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F3" w:rsidRDefault="001701F3" w:rsidP="001701F3">
      <w:pPr>
        <w:pStyle w:val="ConsPlusNormal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668C880B" wp14:editId="384C0402">
            <wp:extent cx="1121410" cy="1095375"/>
            <wp:effectExtent l="19050" t="0" r="2540" b="0"/>
            <wp:docPr id="1" name="Рисунок 1" descr="\\192.168.1.2\общая\МИНИСТР\черно-бел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192.168.1.2\общая\МИНИСТР\черно-белый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1F3" w:rsidRDefault="001701F3" w:rsidP="001701F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1701F3" w:rsidRDefault="001701F3" w:rsidP="001701F3">
      <w:pPr>
        <w:pStyle w:val="ConsPlusNormal"/>
        <w:ind w:firstLine="540"/>
        <w:jc w:val="center"/>
        <w:rPr>
          <w:rFonts w:ascii="Times New Roman" w:hAnsi="Times New Roman" w:cs="Times New Roman"/>
          <w:b/>
        </w:rPr>
      </w:pPr>
    </w:p>
    <w:p w:rsidR="001701F3" w:rsidRPr="0023443B" w:rsidRDefault="001701F3" w:rsidP="001701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3443B">
        <w:rPr>
          <w:rFonts w:ascii="Times New Roman" w:hAnsi="Times New Roman" w:cs="Times New Roman"/>
          <w:sz w:val="28"/>
          <w:szCs w:val="28"/>
        </w:rPr>
        <w:t>ТЫВА  РЕСПУБЛИКАНЫН</w:t>
      </w:r>
      <w:proofErr w:type="gramEnd"/>
      <w:r w:rsidRPr="0023443B">
        <w:rPr>
          <w:rFonts w:ascii="Times New Roman" w:hAnsi="Times New Roman" w:cs="Times New Roman"/>
          <w:sz w:val="28"/>
          <w:szCs w:val="28"/>
        </w:rPr>
        <w:t xml:space="preserve">  ЮСТИЦИЯ  ЯАМЫЗЫ</w:t>
      </w:r>
    </w:p>
    <w:p w:rsidR="001701F3" w:rsidRPr="0023443B" w:rsidRDefault="001701F3" w:rsidP="001701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701F3" w:rsidRPr="0023443B" w:rsidRDefault="001701F3" w:rsidP="001701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3443B">
        <w:rPr>
          <w:rFonts w:ascii="Times New Roman" w:hAnsi="Times New Roman" w:cs="Times New Roman"/>
          <w:sz w:val="28"/>
          <w:szCs w:val="28"/>
        </w:rPr>
        <w:t>МИНИСТЕРСТВО  ЮСТИЦИИ</w:t>
      </w:r>
      <w:proofErr w:type="gramEnd"/>
      <w:r w:rsidRPr="0023443B">
        <w:rPr>
          <w:rFonts w:ascii="Times New Roman" w:hAnsi="Times New Roman" w:cs="Times New Roman"/>
          <w:sz w:val="28"/>
          <w:szCs w:val="28"/>
        </w:rPr>
        <w:t xml:space="preserve">  РЕСПУБЛИКИ  ТЫВА  </w:t>
      </w:r>
    </w:p>
    <w:p w:rsidR="001701F3" w:rsidRPr="0023443B" w:rsidRDefault="001701F3" w:rsidP="001701F3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1701F3" w:rsidRPr="0023443B" w:rsidRDefault="001701F3" w:rsidP="001701F3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701F3" w:rsidRPr="00CC341A" w:rsidRDefault="001701F3" w:rsidP="001701F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341A">
        <w:rPr>
          <w:rFonts w:ascii="Times New Roman" w:hAnsi="Times New Roman" w:cs="Times New Roman"/>
          <w:sz w:val="28"/>
          <w:szCs w:val="28"/>
        </w:rPr>
        <w:t>П Р И К А З</w:t>
      </w:r>
    </w:p>
    <w:p w:rsidR="001701F3" w:rsidRPr="00CC341A" w:rsidRDefault="001701F3" w:rsidP="001701F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6"/>
        <w:gridCol w:w="3169"/>
        <w:gridCol w:w="3070"/>
      </w:tblGrid>
      <w:tr w:rsidR="001701F3" w:rsidRPr="00CC341A" w:rsidTr="00D758F0">
        <w:trPr>
          <w:trHeight w:val="70"/>
        </w:trPr>
        <w:tc>
          <w:tcPr>
            <w:tcW w:w="3396" w:type="dxa"/>
          </w:tcPr>
          <w:p w:rsidR="001701F3" w:rsidRPr="00CC341A" w:rsidRDefault="001701F3" w:rsidP="00D75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341A">
              <w:rPr>
                <w:rFonts w:ascii="Times New Roman" w:hAnsi="Times New Roman" w:cs="Times New Roman"/>
                <w:sz w:val="28"/>
                <w:szCs w:val="28"/>
              </w:rPr>
              <w:t>г. Кызыл</w:t>
            </w:r>
          </w:p>
        </w:tc>
        <w:tc>
          <w:tcPr>
            <w:tcW w:w="3396" w:type="dxa"/>
          </w:tcPr>
          <w:p w:rsidR="001701F3" w:rsidRPr="00CC341A" w:rsidRDefault="00665B84" w:rsidP="00D75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</w:t>
            </w:r>
            <w:r w:rsidR="001701F3" w:rsidRPr="00CC341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396" w:type="dxa"/>
          </w:tcPr>
          <w:p w:rsidR="001701F3" w:rsidRPr="00CC341A" w:rsidRDefault="00665B84" w:rsidP="00D758F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140</w:t>
            </w:r>
            <w:bookmarkStart w:id="0" w:name="_GoBack"/>
            <w:bookmarkEnd w:id="0"/>
          </w:p>
        </w:tc>
      </w:tr>
    </w:tbl>
    <w:p w:rsidR="00DB0B1A" w:rsidRPr="00DB0B1A" w:rsidRDefault="00DB0B1A" w:rsidP="00DB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B1A" w:rsidRDefault="00DB0B1A" w:rsidP="00DB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учреждении ведомственных наград</w:t>
      </w:r>
    </w:p>
    <w:p w:rsidR="00DB0B1A" w:rsidRDefault="00DB0B1A" w:rsidP="00DB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юстиции Республики Тыва</w:t>
      </w:r>
    </w:p>
    <w:p w:rsidR="00DB0B1A" w:rsidRDefault="00DB0B1A" w:rsidP="00DB0B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B1A" w:rsidRDefault="00DB0B1A" w:rsidP="00DB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со статьей 191 Трудового кодекса Российской Федерации, подпунктом 7 пункта 5 Положения о Министерстве юстиции Республики Тыва, утвержденного постановлением Правительства Республики Тыва от 5 марта 2018 г. № 77, в целях поощрения работников юстиции, в том числе за эффективную гражданскую службу, высокие достижения в установленной сфере деятельности, ПРИКАЗЫВАЮ:</w:t>
      </w:r>
    </w:p>
    <w:p w:rsidR="00DB0B1A" w:rsidRDefault="00DB0B1A" w:rsidP="00DB0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B1A" w:rsidRDefault="00DB0B1A" w:rsidP="005450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Учредить ведомственные награды Министерства юстиции Республики Тыва «Почетная грамота Министерства юстиции Республики Тыва» и «Благодарность Министра юстиции Республики Тыва».</w:t>
      </w:r>
    </w:p>
    <w:p w:rsidR="00DB0B1A" w:rsidRDefault="00DB0B1A" w:rsidP="005450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 Положения о ведомственных наградах Министерства юстиции Республики Тыва «Почетная грамота Министерства юстиции Республики Тыва» (приложение № 1 к приказу) и «Благодарность Министра юстиции Республики Тыва» (приложение № 2 к приказу).</w:t>
      </w:r>
    </w:p>
    <w:p w:rsidR="00DB0B1A" w:rsidRDefault="00DB0B1A" w:rsidP="005450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</w:t>
      </w:r>
      <w:r w:rsidR="006D62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награждения ведомственными наградами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юстиции Республики Тыва (приложение № 3 к приказу).</w:t>
      </w:r>
    </w:p>
    <w:p w:rsidR="00DB0B1A" w:rsidRDefault="00DB0B1A" w:rsidP="005450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описания и образцы бланков «Почетная грамота Министерства юстиции Республики Тыва» и «Благодарность Министра юстиции Республики Тыва» (приложения № 4,5 к приказу).</w:t>
      </w:r>
    </w:p>
    <w:p w:rsidR="00DB0B1A" w:rsidRPr="005450C1" w:rsidRDefault="00DB0B1A" w:rsidP="005450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Сектору кадрового и правового обеспечения</w:t>
      </w:r>
      <w:r w:rsidRPr="00DB0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0B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осуществлять организацию работы наградной комиссии Министерства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юстиции Республики Тыва</w:t>
      </w:r>
      <w:r w:rsidRPr="00DB0B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 подготовку необходимых документов в соответствии с Положением.</w:t>
      </w:r>
    </w:p>
    <w:p w:rsidR="005450C1" w:rsidRDefault="005450C1" w:rsidP="005450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приказ Министерства Республики Тыва по делам юстиции от 16 июня 2011 г. № 01/44 «Об учреждении ведомственных наград Министерства Республики Тыва по делам юстиции».</w:t>
      </w:r>
    </w:p>
    <w:p w:rsidR="005450C1" w:rsidRPr="005450C1" w:rsidRDefault="005450C1" w:rsidP="005450C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0B1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Контроль за исполнением настоящего приказа оставляю за собой.</w:t>
      </w:r>
    </w:p>
    <w:p w:rsidR="005450C1" w:rsidRPr="005450C1" w:rsidRDefault="005450C1" w:rsidP="005450C1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0C1" w:rsidRPr="005450C1" w:rsidRDefault="005450C1" w:rsidP="005450C1">
      <w:pPr>
        <w:pStyle w:val="a3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Министр                                                                                                   А.Г.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Оюн</w:t>
      </w:r>
      <w:proofErr w:type="spellEnd"/>
    </w:p>
    <w:p w:rsidR="00DB0B1A" w:rsidRPr="00AF1B10" w:rsidRDefault="005450C1" w:rsidP="005450C1">
      <w:pPr>
        <w:spacing w:after="0" w:line="315" w:lineRule="atLeast"/>
        <w:ind w:left="708" w:firstLine="1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</w:t>
      </w: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F3" w:rsidRDefault="001701F3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0B1A" w:rsidRPr="00AF1B10" w:rsidRDefault="00DB0B1A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</w:t>
      </w:r>
      <w:r w:rsidR="00D21652" w:rsidRPr="00AF1B1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F1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приказу Министерства </w:t>
      </w:r>
      <w:r w:rsidR="00536E60" w:rsidRPr="00AF1B10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юстиции</w:t>
      </w:r>
      <w:r w:rsidR="00536E60" w:rsidRPr="00AF1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Тыва</w:t>
      </w:r>
      <w:r w:rsidR="00536E60" w:rsidRPr="00AF1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«_» __________2018 г. № ____</w:t>
      </w:r>
    </w:p>
    <w:p w:rsidR="00536E60" w:rsidRPr="00AF1B10" w:rsidRDefault="00536E60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36E60" w:rsidRPr="00AF1B10" w:rsidRDefault="00536E60" w:rsidP="00DB0B1A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21652" w:rsidRPr="00AF1B10" w:rsidRDefault="00536E60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ведомственной награде </w:t>
      </w:r>
    </w:p>
    <w:p w:rsidR="00D21652" w:rsidRPr="00AF1B10" w:rsidRDefault="00536E60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B10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«Почетная грамота</w:t>
      </w:r>
      <w:r w:rsidR="00D21652" w:rsidRPr="00AF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юстиции Республики Тыва»</w:t>
      </w:r>
    </w:p>
    <w:p w:rsidR="00C244D4" w:rsidRPr="00AF1B10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D4" w:rsidRDefault="00AF1B10" w:rsidP="00AF1B1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B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Почетная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грамота Министерства юстиции Республики Тыва (далее – Почетная грамота</w:t>
      </w:r>
      <w:r w:rsidR="0029495F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Министерство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является ведомственной наградой, вручается в знак поощрения за заслуги в области юстиции, а также </w:t>
      </w:r>
      <w:r w:rsidR="002949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безупречную и эффективную гражданскую службу, достигнутые успехи в установленной сфере деятельности.</w:t>
      </w:r>
    </w:p>
    <w:p w:rsidR="0029495F" w:rsidRDefault="0029495F" w:rsidP="00AF1B1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Почетной грамотой награждаются сотрудники Министерства, мировые судьи, граждане, организации и коллективы организаций независимо от их организационно-правовых форм, внесшие существенный вклад в развитие юстиции в Республике Тыва, в том числе:</w:t>
      </w:r>
    </w:p>
    <w:p w:rsidR="0029495F" w:rsidRDefault="0029495F" w:rsidP="00AF1B1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293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безупречную работу, а также выполнение заданий особой важности и сложности;</w:t>
      </w:r>
    </w:p>
    <w:p w:rsidR="00962931" w:rsidRDefault="00962931" w:rsidP="00AF1B1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 активную позицию в становлении и развитии юстиции в Республике Тыва, проведении мероприятий, организуемых Правительством Республики Тыва и Министерством;</w:t>
      </w:r>
    </w:p>
    <w:p w:rsidR="00962931" w:rsidRDefault="00962931" w:rsidP="00AF1B1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Почетной грамотой награждаются работники Министерства, имеющие стаж работы в Министерстве не менее 3 лет и ранее награжденные Благодарностью министра юстиции Республики Тыва</w:t>
      </w:r>
      <w:r w:rsidR="000441B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награждения</w:t>
      </w:r>
      <w:r w:rsidR="0004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прошло не менее 1 года</w:t>
      </w:r>
    </w:p>
    <w:p w:rsidR="00962931" w:rsidRDefault="00962931" w:rsidP="00AF1B1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Повторное награждение Почетной грамотой за новые заслуги возможно не ранее, чем через 3 года после предыдущего награждения.</w:t>
      </w:r>
    </w:p>
    <w:p w:rsidR="00962931" w:rsidRDefault="00962931" w:rsidP="00AF1B1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Награждение Почетной грамотой производится </w:t>
      </w:r>
      <w:r w:rsidR="007A0A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приказом Министерства, на основании решения наградной комиссии Министерства.</w:t>
      </w:r>
      <w:r w:rsidR="007C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трудовую книжку и личное дело работника Министерства вносится соответствующая запись с указанием даты и номера приказа о награждении.</w:t>
      </w:r>
    </w:p>
    <w:p w:rsidR="007C370D" w:rsidRDefault="007C370D" w:rsidP="00AF1B1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Вручение Почетной грамотой производится министром юстиции Республики Тыва (далее – министр) в торжественной обстановке. По поручению министра от его имени Почетную грамоту могут вручать заместители министра.</w:t>
      </w:r>
    </w:p>
    <w:p w:rsidR="007C370D" w:rsidRDefault="007C370D" w:rsidP="00AF1B1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Одновременно с награждением Почетной грамотой министром могут быть применены меры материального поощрения награжденных лиц, при наличии на то соответствующих средств в смете расходов Министерства.</w:t>
      </w:r>
    </w:p>
    <w:p w:rsidR="007C370D" w:rsidRDefault="007C370D" w:rsidP="00AF1B10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Дуб</w:t>
      </w:r>
      <w:r w:rsidR="000441B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ликат Почетной грамоты 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утраты не выдается. По ходатайству может быть выдана копия приказа о награждении.</w:t>
      </w:r>
    </w:p>
    <w:p w:rsidR="007C370D" w:rsidRPr="005A52DF" w:rsidRDefault="007A0A32" w:rsidP="005A52DF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D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lastRenderedPageBreak/>
        <w:t>Документы о награждении вносятся заблаговременно: на награждение работников в связи с празднованием юбилея - за 4 месяца до юбилейной даты, к профессиональным праздникам - за 3 месяца.</w:t>
      </w:r>
    </w:p>
    <w:p w:rsidR="00C244D4" w:rsidRPr="005A52DF" w:rsidRDefault="007A0A32" w:rsidP="005A52D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D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Кандидатура, отклоненная комиссией по рассмотрению наградных материалов, повторно может быть представлена не ранее ч</w:t>
      </w:r>
      <w:r w:rsidR="006D622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ем через 1</w:t>
      </w:r>
      <w:r w:rsidRPr="005A52D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год.</w:t>
      </w:r>
    </w:p>
    <w:p w:rsidR="00C244D4" w:rsidRPr="00AF1B10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D4" w:rsidRPr="00AF1B10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5A52DF" w:rsidRDefault="005A52DF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5A52DF" w:rsidRDefault="005A52DF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0B2B26" w:rsidRDefault="000B2B26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0B2B26" w:rsidRDefault="000B2B26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C244D4" w:rsidRDefault="00C244D4" w:rsidP="00536E60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5A52DF" w:rsidRPr="00AF1B10" w:rsidRDefault="005A52DF" w:rsidP="005A52D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F1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Министерства юстиции</w:t>
      </w:r>
      <w:r w:rsidRPr="00AF1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Тыва</w:t>
      </w:r>
      <w:r w:rsidRPr="00AF1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«_» __________2018 г. № ____</w:t>
      </w:r>
    </w:p>
    <w:p w:rsidR="005A52DF" w:rsidRPr="00AF1B10" w:rsidRDefault="005A52DF" w:rsidP="005A52D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52DF" w:rsidRPr="00AF1B10" w:rsidRDefault="005A52DF" w:rsidP="005A52DF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5A52DF" w:rsidRPr="00AF1B10" w:rsidRDefault="005A52DF" w:rsidP="005A52DF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B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ведомственной награде </w:t>
      </w:r>
    </w:p>
    <w:p w:rsidR="005A52DF" w:rsidRDefault="005A52DF" w:rsidP="005A52DF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B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Благодарность </w:t>
      </w:r>
      <w:r w:rsidR="006D62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AF1B1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r w:rsidRPr="00AF1B10">
        <w:rPr>
          <w:rFonts w:ascii="Times New Roman" w:eastAsia="Times New Roman" w:hAnsi="Times New Roman" w:cs="Times New Roman"/>
          <w:sz w:val="28"/>
          <w:szCs w:val="28"/>
          <w:lang w:eastAsia="ru-RU"/>
        </w:rPr>
        <w:t>а юстиции Республики Тыва»</w:t>
      </w:r>
    </w:p>
    <w:p w:rsidR="005A52DF" w:rsidRDefault="005A52DF" w:rsidP="005A52DF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2DF" w:rsidRDefault="005A52DF" w:rsidP="005A52D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0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Благодарность </w:t>
      </w:r>
      <w:r w:rsidR="006D622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916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инистра юстиции Республики Тыва (далее – Благодарность, министр) является ведомственной наградой, вручается в знак поощрения за заслуги в области юстиции, а также за эффективную гражданскую службу и высокие достижения в установленной сфере деятельности.</w:t>
      </w:r>
    </w:p>
    <w:p w:rsidR="00D91615" w:rsidRDefault="00D91615" w:rsidP="00D9161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Благодарность объявляется сотрудникам Министерства юстиции Республики Тыва (далее – Министерство), мировым судьям, граждан</w:t>
      </w:r>
      <w:r w:rsidR="009604FD">
        <w:rPr>
          <w:rFonts w:ascii="Times New Roman" w:eastAsia="Times New Roman" w:hAnsi="Times New Roman" w:cs="Times New Roman"/>
          <w:sz w:val="28"/>
          <w:szCs w:val="28"/>
          <w:lang w:eastAsia="ru-RU"/>
        </w:rPr>
        <w:t>ам, организациям и коллективам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независимо от их орган</w:t>
      </w:r>
      <w:r w:rsidR="006D62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изационно-правовых форм, внесшим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существенный вклад в развитие юстиции в Республике Тыва, в том числе:</w:t>
      </w:r>
    </w:p>
    <w:p w:rsidR="00D91615" w:rsidRDefault="00D91615" w:rsidP="00D9161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 безупречную работу, а также выполнение заданий особой важности и сложности;</w:t>
      </w:r>
    </w:p>
    <w:p w:rsidR="00D91615" w:rsidRDefault="00D91615" w:rsidP="00D9161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за активную позицию в становлении и развитии юстиции в Республике Тыва, проведении мероприятий, организуемых Правительством Республики Тыва и Министерством;</w:t>
      </w:r>
    </w:p>
    <w:p w:rsidR="00D91615" w:rsidRDefault="00D91615" w:rsidP="00D9161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Награждение Благодарностью производится в соответствии с приказом Министерства, на основании решения наградной комиссии Министерства. В трудовую книжку и личное дело работника Министерства вносится соответствующая запись с указанием даты и номера приказа о награждении.</w:t>
      </w:r>
    </w:p>
    <w:p w:rsidR="00D91615" w:rsidRDefault="00D91615" w:rsidP="00D9161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Вручение Благодарностью производится министром в торжественной обстановке. По поручению министра от его имени Почетную грамоту могут вручать заместители министра.</w:t>
      </w:r>
    </w:p>
    <w:p w:rsidR="00D91615" w:rsidRDefault="00D91615" w:rsidP="00D9161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Одновременно с награждением Благодарностью министром могут быть применены меры материального поощрения награжденных лиц, при наличии на то соответствующих средств в смете расходов Министерства.</w:t>
      </w:r>
    </w:p>
    <w:p w:rsidR="00D91615" w:rsidRDefault="00D91615" w:rsidP="00D91615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Дубликат </w:t>
      </w:r>
      <w:r w:rsidR="00A06F1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Благодарности</w:t>
      </w:r>
      <w:r w:rsidR="000441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утраты не выдается. По ходатайству может быть выдана копия приказа о награждении.</w:t>
      </w:r>
    </w:p>
    <w:p w:rsidR="00D91615" w:rsidRPr="005A52DF" w:rsidRDefault="00A06F1F" w:rsidP="00A06F1F">
      <w:pPr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В случае</w:t>
      </w:r>
      <w:r w:rsidR="000441B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если награждение Благодарностью приурочено к определенным датам</w:t>
      </w:r>
      <w:r w:rsidR="000441B5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ходатайства о награждении принимаются к рассмотрению не позднее чем за 3 месяца до соответствующего события.</w:t>
      </w:r>
    </w:p>
    <w:p w:rsidR="00D91615" w:rsidRPr="005A52DF" w:rsidRDefault="00D91615" w:rsidP="00A06F1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2D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Кандидатура, отклоненная комиссией по рассмотрению наградных материалов, повторно может быть представлена не ранее чем через </w:t>
      </w:r>
      <w:r w:rsidR="006D622A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1</w:t>
      </w:r>
      <w:r w:rsidRPr="005A52DF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 xml:space="preserve"> год.</w:t>
      </w:r>
    </w:p>
    <w:p w:rsidR="00D91615" w:rsidRPr="00AF1B10" w:rsidRDefault="00D91615" w:rsidP="00D91615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615" w:rsidRPr="00AF1B10" w:rsidRDefault="00D91615" w:rsidP="00D91615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615" w:rsidRDefault="00D91615" w:rsidP="00D91615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D91615" w:rsidRDefault="00D91615" w:rsidP="00D91615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D91615" w:rsidRDefault="00D91615" w:rsidP="00D91615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</w:p>
    <w:p w:rsidR="00D7250C" w:rsidRPr="00AF1B10" w:rsidRDefault="00D7250C" w:rsidP="00D7250C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N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F1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приказу Министерства юстиции</w:t>
      </w:r>
      <w:r w:rsidRPr="00AF1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Тыва</w:t>
      </w:r>
      <w:r w:rsidRPr="00AF1B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«_» __________2018 г. № ____</w:t>
      </w:r>
    </w:p>
    <w:p w:rsidR="00D7250C" w:rsidRPr="00AF1B10" w:rsidRDefault="00D7250C" w:rsidP="00D7250C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7250C" w:rsidRPr="00AF1B10" w:rsidRDefault="00D7250C" w:rsidP="00D7250C">
      <w:pPr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7250C" w:rsidRDefault="00D7250C" w:rsidP="00D7250C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</w:t>
      </w:r>
    </w:p>
    <w:p w:rsidR="00D7250C" w:rsidRDefault="00D7250C" w:rsidP="00D7250C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награждения ведомственными наградами</w:t>
      </w:r>
    </w:p>
    <w:p w:rsidR="00D7250C" w:rsidRDefault="00D7250C" w:rsidP="00D7250C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юстиции Республики Тыва</w:t>
      </w:r>
    </w:p>
    <w:p w:rsidR="00D7250C" w:rsidRDefault="00D7250C" w:rsidP="00D7250C">
      <w:pPr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50C" w:rsidRPr="00FE02C1" w:rsidRDefault="00D7250C" w:rsidP="00FE02C1">
      <w:pPr>
        <w:pStyle w:val="a3"/>
        <w:numPr>
          <w:ilvl w:val="0"/>
          <w:numId w:val="2"/>
        </w:numPr>
        <w:tabs>
          <w:tab w:val="left" w:pos="1134"/>
        </w:tabs>
        <w:spacing w:after="0" w:line="3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Организационное обеспечение вопросов подготовки (в отношении сотрудников Министерства юстиции Республики Тыва), рассмотрения и оформления решений </w:t>
      </w:r>
      <w:r w:rsidR="003E432A" w:rsidRPr="00FE02C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 ведомственными наградами Министерства юстиции Республики Тыва (далее – ведомственные награды) осуществляются сектором кадрового и правового обеспечения Министерства юстиции Республики Тыва (далее- Министерство).</w:t>
      </w:r>
    </w:p>
    <w:p w:rsidR="003E432A" w:rsidRDefault="00FE02C1" w:rsidP="00FE02C1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E43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</w:t>
      </w:r>
      <w:r w:rsidR="000441B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E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ведомственными наградами произ</w:t>
      </w:r>
      <w:r w:rsidR="000441B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согласно соответствующим положениям</w:t>
      </w:r>
      <w:r w:rsidR="003E43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них, приурочиваются:</w:t>
      </w:r>
    </w:p>
    <w:p w:rsidR="003E432A" w:rsidRDefault="003E432A" w:rsidP="00FE02C1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по</w:t>
      </w:r>
      <w:r w:rsidR="006D62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 итогов работы за год;</w:t>
      </w:r>
    </w:p>
    <w:p w:rsidR="003E432A" w:rsidRDefault="003E432A" w:rsidP="00FE02C1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праздновании Дня Конституции Республики Тыва (6 мая), Дня Конституции Российской Федерации (12 декабря)</w:t>
      </w:r>
      <w:r w:rsidR="00A853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5317" w:rsidRDefault="00A85317" w:rsidP="00FE02C1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праздновании </w:t>
      </w:r>
      <w:r w:rsidR="006D62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праздников: Дня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нотариата (27 апреля), Дня юристов (3 декабря), Дня российской адвокатуры (31 мая), Дня мировой юстиции Республики Тыва (4 ноября)</w:t>
      </w:r>
      <w:r w:rsidR="00C05E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05EEF" w:rsidRDefault="00C05EEF" w:rsidP="00FE02C1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праздновании юбилейных дат со дня основания Нотариальной палаты Республики Тыва, Адвокатской палаты Республики Тыва; Мировой юстиции Республики Тыва.</w:t>
      </w:r>
    </w:p>
    <w:p w:rsidR="00C05EEF" w:rsidRDefault="00C05EEF" w:rsidP="00FE02C1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Юбилейными датами </w:t>
      </w:r>
      <w:r w:rsidR="00A40714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 25 лет, 50 лет и каждые последующие 25 лет со дня их основания, а для сотрудников – 30,40,50,60 лет и каждые последующие 10 лет со дня рождения.</w:t>
      </w:r>
    </w:p>
    <w:p w:rsidR="00A40714" w:rsidRPr="00FE02C1" w:rsidRDefault="00A40714" w:rsidP="00FE02C1">
      <w:pPr>
        <w:pStyle w:val="a3"/>
        <w:numPr>
          <w:ilvl w:val="0"/>
          <w:numId w:val="3"/>
        </w:numPr>
        <w:tabs>
          <w:tab w:val="left" w:pos="1134"/>
        </w:tabs>
        <w:spacing w:after="0" w:line="3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Выдвижение ходатайства и награждение ведомственными наградами может быть осуществлено и помимо дат, указанных в пункте 2 настоящей Инструкции.</w:t>
      </w:r>
    </w:p>
    <w:p w:rsidR="00C05EEF" w:rsidRPr="00FE02C1" w:rsidRDefault="00A40714" w:rsidP="00FE02C1">
      <w:pPr>
        <w:pStyle w:val="a3"/>
        <w:numPr>
          <w:ilvl w:val="0"/>
          <w:numId w:val="3"/>
        </w:numPr>
        <w:tabs>
          <w:tab w:val="left" w:pos="1134"/>
        </w:tabs>
        <w:spacing w:after="0" w:line="3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к награждению ведомственными наградами сотрудников Министерства в обязательном порядке согласовываются с руководителями структурных подразделений Министерства.</w:t>
      </w:r>
    </w:p>
    <w:p w:rsidR="00A40714" w:rsidRPr="00FE02C1" w:rsidRDefault="006D622A" w:rsidP="00FE02C1">
      <w:pPr>
        <w:pStyle w:val="a3"/>
        <w:numPr>
          <w:ilvl w:val="0"/>
          <w:numId w:val="3"/>
        </w:numPr>
        <w:tabs>
          <w:tab w:val="left" w:pos="1134"/>
        </w:tabs>
        <w:spacing w:after="0" w:line="3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40714" w:rsidRPr="00FE02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уководителями структурных подразделений готовят</w:t>
      </w:r>
      <w:r w:rsidR="000B2B2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A40714" w:rsidRPr="00FE0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служебные записки на имя министра юстиции Республики Тыва, согласованные с курирующими заместителями министра, с обоснованием необходимости награждения сотрудников, определением количества награждаемых лиц и видов наград, исходя из их численности и указания конкретных заслуг награждаемых.</w:t>
      </w:r>
    </w:p>
    <w:p w:rsidR="00A40714" w:rsidRPr="00FE02C1" w:rsidRDefault="00A40714" w:rsidP="00FE02C1">
      <w:pPr>
        <w:pStyle w:val="a3"/>
        <w:numPr>
          <w:ilvl w:val="0"/>
          <w:numId w:val="3"/>
        </w:numPr>
        <w:tabs>
          <w:tab w:val="left" w:pos="1134"/>
        </w:tabs>
        <w:spacing w:after="0" w:line="315" w:lineRule="atLeast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Сектором кадрового и правового обеспечения Министерства ведется журнал о едином учете награжденных ведомственными наградами Министерства.</w:t>
      </w:r>
    </w:p>
    <w:p w:rsidR="00A40714" w:rsidRDefault="00A40714" w:rsidP="00FE02C1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250C" w:rsidRPr="00AF1B10" w:rsidRDefault="00D7250C" w:rsidP="00FE02C1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615" w:rsidRDefault="00D91615" w:rsidP="00FE02C1">
      <w:pPr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615" w:rsidRDefault="00D91615" w:rsidP="005A52D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615" w:rsidRDefault="00D91615" w:rsidP="005A52D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615" w:rsidRDefault="00D91615" w:rsidP="005A52D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615" w:rsidRDefault="00D91615" w:rsidP="005A52D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615" w:rsidRDefault="00D91615" w:rsidP="005A52D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1615" w:rsidRDefault="00D91615" w:rsidP="005A52D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714" w:rsidRDefault="00A40714" w:rsidP="005A52D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714" w:rsidRDefault="00A40714" w:rsidP="005A52D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4251" w:rsidRDefault="00034251" w:rsidP="005A52DF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34251" w:rsidSect="005450C1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4"/>
        <w:tblW w:w="12191" w:type="dxa"/>
        <w:tblInd w:w="-1735" w:type="dxa"/>
        <w:tblLook w:val="04A0" w:firstRow="1" w:lastRow="0" w:firstColumn="1" w:lastColumn="0" w:noHBand="0" w:noVBand="1"/>
      </w:tblPr>
      <w:tblGrid>
        <w:gridCol w:w="12191"/>
      </w:tblGrid>
      <w:tr w:rsidR="00034251" w:rsidRPr="00034251" w:rsidTr="00DA7F71">
        <w:trPr>
          <w:trHeight w:val="14665"/>
        </w:trPr>
        <w:tc>
          <w:tcPr>
            <w:tcW w:w="12191" w:type="dxa"/>
            <w:shd w:val="clear" w:color="auto" w:fill="CCECFF"/>
          </w:tcPr>
          <w:p w:rsidR="00034251" w:rsidRPr="00034251" w:rsidRDefault="00034251" w:rsidP="00034251">
            <w:pPr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</w:p>
          <w:p w:rsidR="00034251" w:rsidRPr="00034251" w:rsidRDefault="00034251" w:rsidP="00034251">
            <w:pPr>
              <w:ind w:left="459" w:hanging="459"/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</w:p>
          <w:p w:rsidR="00034251" w:rsidRPr="00034251" w:rsidRDefault="00034251" w:rsidP="00034251">
            <w:pPr>
              <w:ind w:left="459" w:hanging="459"/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</w:p>
          <w:p w:rsidR="00034251" w:rsidRPr="00034251" w:rsidRDefault="00034251" w:rsidP="00034251">
            <w:pPr>
              <w:ind w:left="459" w:hanging="459"/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  <w:r w:rsidRPr="000342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219ADE" wp14:editId="593F09D1">
                  <wp:extent cx="1584176" cy="1584176"/>
                  <wp:effectExtent l="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176" cy="1584176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34251" w:rsidRPr="00034251" w:rsidRDefault="00034251" w:rsidP="00034251">
            <w:pPr>
              <w:ind w:left="-284"/>
              <w:jc w:val="center"/>
              <w:rPr>
                <w:b/>
                <w:i/>
                <w:color w:val="002060"/>
                <w:sz w:val="48"/>
                <w:szCs w:val="44"/>
                <w:lang w:eastAsia="ru-RU"/>
              </w:rPr>
            </w:pPr>
            <w:r w:rsidRPr="00034251">
              <w:rPr>
                <w:rFonts w:eastAsia="+mj-ea"/>
                <w:color w:val="002060"/>
                <w:kern w:val="24"/>
                <w:sz w:val="56"/>
                <w:szCs w:val="52"/>
                <w:lang w:eastAsia="ru-RU"/>
              </w:rPr>
              <w:t>Министерство юстиции Республики Тыва</w:t>
            </w:r>
          </w:p>
          <w:p w:rsidR="00034251" w:rsidRPr="00034251" w:rsidRDefault="00034251" w:rsidP="00034251">
            <w:pPr>
              <w:jc w:val="center"/>
              <w:rPr>
                <w:rFonts w:eastAsia="+mj-ea"/>
                <w:color w:val="002060"/>
                <w:kern w:val="24"/>
                <w:sz w:val="52"/>
                <w:szCs w:val="52"/>
                <w:lang w:eastAsia="ru-RU"/>
              </w:rPr>
            </w:pPr>
          </w:p>
          <w:p w:rsidR="00034251" w:rsidRPr="00034251" w:rsidRDefault="00034251" w:rsidP="00034251">
            <w:pPr>
              <w:jc w:val="center"/>
              <w:rPr>
                <w:color w:val="002060"/>
                <w:sz w:val="56"/>
                <w:szCs w:val="44"/>
                <w:lang w:eastAsia="ru-RU"/>
              </w:rPr>
            </w:pPr>
            <w:r w:rsidRPr="00034251">
              <w:rPr>
                <w:rFonts w:eastAsia="+mj-ea"/>
                <w:color w:val="002060"/>
                <w:kern w:val="24"/>
                <w:sz w:val="96"/>
                <w:szCs w:val="52"/>
                <w:lang w:eastAsia="ru-RU"/>
              </w:rPr>
              <w:t>ПОЧЕТНАЯ ГРАМОТА</w:t>
            </w:r>
          </w:p>
          <w:p w:rsidR="00034251" w:rsidRPr="00034251" w:rsidRDefault="00034251" w:rsidP="00034251">
            <w:pPr>
              <w:jc w:val="center"/>
              <w:rPr>
                <w:b/>
                <w:color w:val="002060"/>
                <w:sz w:val="44"/>
                <w:szCs w:val="44"/>
                <w:lang w:eastAsia="ru-RU"/>
              </w:rPr>
            </w:pPr>
          </w:p>
          <w:p w:rsidR="00034251" w:rsidRPr="00034251" w:rsidRDefault="00034251" w:rsidP="00034251">
            <w:pPr>
              <w:jc w:val="center"/>
              <w:rPr>
                <w:b/>
                <w:i/>
                <w:color w:val="002060"/>
                <w:sz w:val="56"/>
                <w:szCs w:val="56"/>
                <w:lang w:eastAsia="ru-RU"/>
              </w:rPr>
            </w:pPr>
            <w:r>
              <w:rPr>
                <w:b/>
                <w:i/>
                <w:color w:val="002060"/>
                <w:sz w:val="56"/>
                <w:szCs w:val="56"/>
                <w:lang w:eastAsia="ru-RU"/>
              </w:rPr>
              <w:t>ФИО</w:t>
            </w:r>
          </w:p>
          <w:p w:rsidR="00034251" w:rsidRPr="00034251" w:rsidRDefault="00034251" w:rsidP="00034251">
            <w:pPr>
              <w:jc w:val="center"/>
              <w:rPr>
                <w:i/>
                <w:color w:val="002060"/>
                <w:sz w:val="56"/>
                <w:szCs w:val="56"/>
                <w:lang w:eastAsia="ru-RU"/>
              </w:rPr>
            </w:pPr>
            <w:r>
              <w:rPr>
                <w:i/>
                <w:color w:val="002060"/>
                <w:sz w:val="56"/>
                <w:szCs w:val="56"/>
                <w:lang w:eastAsia="ru-RU"/>
              </w:rPr>
              <w:t>должность</w:t>
            </w:r>
          </w:p>
          <w:p w:rsidR="00034251" w:rsidRPr="00034251" w:rsidRDefault="00034251" w:rsidP="00034251">
            <w:pPr>
              <w:jc w:val="center"/>
              <w:rPr>
                <w:i/>
                <w:color w:val="002060"/>
                <w:sz w:val="56"/>
                <w:szCs w:val="56"/>
                <w:lang w:eastAsia="ru-RU"/>
              </w:rPr>
            </w:pPr>
          </w:p>
          <w:p w:rsidR="00034251" w:rsidRDefault="00034251" w:rsidP="00034251">
            <w:pPr>
              <w:jc w:val="center"/>
              <w:rPr>
                <w:i/>
                <w:color w:val="002060"/>
                <w:sz w:val="44"/>
                <w:szCs w:val="44"/>
                <w:lang w:eastAsia="ru-RU"/>
              </w:rPr>
            </w:pPr>
          </w:p>
          <w:p w:rsidR="00034251" w:rsidRDefault="00034251" w:rsidP="00034251">
            <w:pPr>
              <w:jc w:val="center"/>
              <w:rPr>
                <w:i/>
                <w:color w:val="002060"/>
                <w:sz w:val="44"/>
                <w:szCs w:val="44"/>
                <w:lang w:eastAsia="ru-RU"/>
              </w:rPr>
            </w:pPr>
          </w:p>
          <w:p w:rsidR="00034251" w:rsidRDefault="00034251" w:rsidP="00034251">
            <w:pPr>
              <w:jc w:val="center"/>
              <w:rPr>
                <w:i/>
                <w:color w:val="002060"/>
                <w:sz w:val="44"/>
                <w:szCs w:val="44"/>
                <w:lang w:eastAsia="ru-RU"/>
              </w:rPr>
            </w:pPr>
          </w:p>
          <w:p w:rsidR="00034251" w:rsidRDefault="00034251" w:rsidP="00034251">
            <w:pPr>
              <w:jc w:val="center"/>
              <w:rPr>
                <w:i/>
                <w:color w:val="002060"/>
                <w:sz w:val="44"/>
                <w:szCs w:val="44"/>
                <w:lang w:eastAsia="ru-RU"/>
              </w:rPr>
            </w:pPr>
          </w:p>
          <w:p w:rsidR="00034251" w:rsidRDefault="00034251" w:rsidP="00034251">
            <w:pPr>
              <w:jc w:val="center"/>
              <w:rPr>
                <w:i/>
                <w:color w:val="002060"/>
                <w:sz w:val="44"/>
                <w:szCs w:val="44"/>
                <w:lang w:eastAsia="ru-RU"/>
              </w:rPr>
            </w:pPr>
          </w:p>
          <w:p w:rsidR="00034251" w:rsidRDefault="00034251" w:rsidP="00034251">
            <w:pPr>
              <w:jc w:val="center"/>
              <w:rPr>
                <w:i/>
                <w:color w:val="002060"/>
                <w:sz w:val="44"/>
                <w:szCs w:val="44"/>
                <w:lang w:eastAsia="ru-RU"/>
              </w:rPr>
            </w:pPr>
          </w:p>
          <w:p w:rsidR="00034251" w:rsidRPr="00034251" w:rsidRDefault="00034251" w:rsidP="00034251">
            <w:pPr>
              <w:jc w:val="both"/>
              <w:rPr>
                <w:i/>
                <w:color w:val="002060"/>
                <w:sz w:val="44"/>
                <w:szCs w:val="44"/>
                <w:lang w:eastAsia="ru-RU"/>
              </w:rPr>
            </w:pPr>
            <w:r w:rsidRPr="00034251">
              <w:rPr>
                <w:i/>
                <w:color w:val="002060"/>
                <w:sz w:val="44"/>
                <w:szCs w:val="44"/>
                <w:lang w:eastAsia="ru-RU"/>
              </w:rPr>
              <w:t xml:space="preserve">          Министр юстиции </w:t>
            </w:r>
          </w:p>
          <w:p w:rsidR="00034251" w:rsidRPr="00034251" w:rsidRDefault="00034251" w:rsidP="00034251">
            <w:pPr>
              <w:jc w:val="both"/>
              <w:rPr>
                <w:i/>
                <w:color w:val="002060"/>
                <w:sz w:val="44"/>
                <w:szCs w:val="44"/>
                <w:lang w:eastAsia="ru-RU"/>
              </w:rPr>
            </w:pPr>
            <w:r w:rsidRPr="00034251">
              <w:rPr>
                <w:i/>
                <w:color w:val="002060"/>
                <w:sz w:val="44"/>
                <w:szCs w:val="44"/>
                <w:lang w:eastAsia="ru-RU"/>
              </w:rPr>
              <w:t xml:space="preserve">          Республики Тыва                                             </w:t>
            </w:r>
          </w:p>
          <w:p w:rsidR="00034251" w:rsidRPr="00034251" w:rsidRDefault="00034251" w:rsidP="00034251">
            <w:pPr>
              <w:ind w:left="1026"/>
              <w:rPr>
                <w:i/>
                <w:color w:val="002060"/>
                <w:sz w:val="24"/>
                <w:szCs w:val="24"/>
                <w:lang w:eastAsia="ru-RU"/>
              </w:rPr>
            </w:pPr>
          </w:p>
          <w:p w:rsidR="00034251" w:rsidRPr="00034251" w:rsidRDefault="00034251" w:rsidP="00034251">
            <w:pPr>
              <w:ind w:left="1026"/>
              <w:rPr>
                <w:i/>
                <w:color w:val="002060"/>
                <w:sz w:val="24"/>
                <w:szCs w:val="24"/>
                <w:lang w:eastAsia="ru-RU"/>
              </w:rPr>
            </w:pPr>
            <w:r w:rsidRPr="00034251">
              <w:rPr>
                <w:i/>
                <w:color w:val="002060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i/>
                <w:color w:val="002060"/>
                <w:sz w:val="24"/>
                <w:szCs w:val="24"/>
                <w:lang w:eastAsia="ru-RU"/>
              </w:rPr>
              <w:t>_________</w:t>
            </w:r>
          </w:p>
          <w:p w:rsidR="00034251" w:rsidRPr="00034251" w:rsidRDefault="00034251" w:rsidP="00034251">
            <w:pPr>
              <w:ind w:left="1026"/>
              <w:rPr>
                <w:i/>
                <w:color w:val="002060"/>
                <w:sz w:val="24"/>
                <w:szCs w:val="24"/>
                <w:lang w:eastAsia="ru-RU"/>
              </w:rPr>
            </w:pPr>
            <w:r w:rsidRPr="00034251">
              <w:rPr>
                <w:i/>
                <w:color w:val="002060"/>
                <w:sz w:val="24"/>
                <w:szCs w:val="24"/>
                <w:lang w:eastAsia="ru-RU"/>
              </w:rPr>
              <w:t xml:space="preserve">№ </w:t>
            </w:r>
            <w:r>
              <w:rPr>
                <w:i/>
                <w:color w:val="002060"/>
                <w:sz w:val="24"/>
                <w:szCs w:val="24"/>
                <w:lang w:eastAsia="ru-RU"/>
              </w:rPr>
              <w:t>___</w:t>
            </w:r>
          </w:p>
          <w:p w:rsidR="00034251" w:rsidRPr="00034251" w:rsidRDefault="00034251" w:rsidP="00034251">
            <w:pPr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</w:p>
          <w:p w:rsidR="00034251" w:rsidRPr="00034251" w:rsidRDefault="00034251" w:rsidP="00034251">
            <w:pPr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</w:p>
          <w:p w:rsidR="00034251" w:rsidRPr="00034251" w:rsidRDefault="00034251" w:rsidP="00034251">
            <w:pPr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</w:p>
          <w:p w:rsidR="00034251" w:rsidRPr="00034251" w:rsidRDefault="00034251" w:rsidP="00034251">
            <w:pPr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</w:p>
          <w:p w:rsidR="00034251" w:rsidRPr="00034251" w:rsidRDefault="00034251" w:rsidP="00034251">
            <w:pPr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</w:p>
          <w:p w:rsidR="00034251" w:rsidRPr="00034251" w:rsidRDefault="00034251" w:rsidP="00034251">
            <w:pPr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</w:p>
          <w:p w:rsidR="00034251" w:rsidRPr="00034251" w:rsidRDefault="00034251" w:rsidP="00034251">
            <w:pPr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</w:p>
          <w:p w:rsidR="00034251" w:rsidRPr="00034251" w:rsidRDefault="00034251" w:rsidP="00034251">
            <w:pPr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</w:p>
          <w:p w:rsidR="00034251" w:rsidRPr="00034251" w:rsidRDefault="00034251" w:rsidP="00034251">
            <w:pPr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</w:p>
          <w:p w:rsidR="00034251" w:rsidRPr="00034251" w:rsidRDefault="00034251" w:rsidP="00034251">
            <w:pPr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</w:p>
          <w:p w:rsidR="00034251" w:rsidRPr="00034251" w:rsidRDefault="00034251" w:rsidP="00034251">
            <w:pPr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</w:p>
          <w:p w:rsidR="00034251" w:rsidRPr="00034251" w:rsidRDefault="00034251" w:rsidP="00034251">
            <w:pPr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</w:p>
          <w:p w:rsidR="00034251" w:rsidRPr="00034251" w:rsidRDefault="00034251" w:rsidP="00034251">
            <w:pPr>
              <w:ind w:left="459" w:hanging="459"/>
              <w:jc w:val="center"/>
              <w:rPr>
                <w:i/>
                <w:color w:val="002060"/>
                <w:sz w:val="24"/>
                <w:szCs w:val="24"/>
                <w:lang w:eastAsia="ru-RU"/>
              </w:rPr>
            </w:pPr>
            <w:r w:rsidRPr="0003425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D78161" wp14:editId="2F8B4E2A">
                  <wp:extent cx="1584176" cy="1584176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176" cy="1584176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34251" w:rsidRPr="00034251" w:rsidRDefault="00034251" w:rsidP="00034251">
            <w:pPr>
              <w:ind w:left="-284"/>
              <w:jc w:val="center"/>
              <w:rPr>
                <w:b/>
                <w:i/>
                <w:color w:val="002060"/>
                <w:sz w:val="48"/>
                <w:szCs w:val="44"/>
                <w:lang w:eastAsia="ru-RU"/>
              </w:rPr>
            </w:pPr>
            <w:r w:rsidRPr="00034251">
              <w:rPr>
                <w:rFonts w:eastAsia="+mj-ea"/>
                <w:color w:val="002060"/>
                <w:kern w:val="24"/>
                <w:sz w:val="56"/>
                <w:szCs w:val="52"/>
                <w:lang w:eastAsia="ru-RU"/>
              </w:rPr>
              <w:t>Министерство юстиции Республики Тыва</w:t>
            </w:r>
          </w:p>
          <w:p w:rsidR="00034251" w:rsidRPr="00034251" w:rsidRDefault="00034251" w:rsidP="00034251">
            <w:pPr>
              <w:jc w:val="center"/>
              <w:rPr>
                <w:rFonts w:eastAsia="+mj-ea"/>
                <w:color w:val="002060"/>
                <w:kern w:val="24"/>
                <w:sz w:val="52"/>
                <w:szCs w:val="52"/>
                <w:lang w:eastAsia="ru-RU"/>
              </w:rPr>
            </w:pPr>
          </w:p>
          <w:p w:rsidR="00034251" w:rsidRPr="00034251" w:rsidRDefault="00034251" w:rsidP="00034251">
            <w:pPr>
              <w:jc w:val="center"/>
              <w:rPr>
                <w:color w:val="002060"/>
                <w:sz w:val="56"/>
                <w:szCs w:val="44"/>
                <w:lang w:eastAsia="ru-RU"/>
              </w:rPr>
            </w:pPr>
            <w:r>
              <w:rPr>
                <w:rFonts w:eastAsia="+mj-ea"/>
                <w:color w:val="002060"/>
                <w:kern w:val="24"/>
                <w:sz w:val="96"/>
                <w:szCs w:val="52"/>
                <w:lang w:eastAsia="ru-RU"/>
              </w:rPr>
              <w:t>БЛАГОДАРНОСТЬ</w:t>
            </w:r>
          </w:p>
          <w:p w:rsidR="00034251" w:rsidRPr="00034251" w:rsidRDefault="00034251" w:rsidP="00034251">
            <w:pPr>
              <w:jc w:val="center"/>
              <w:rPr>
                <w:b/>
                <w:color w:val="002060"/>
                <w:sz w:val="44"/>
                <w:szCs w:val="44"/>
                <w:lang w:eastAsia="ru-RU"/>
              </w:rPr>
            </w:pPr>
          </w:p>
          <w:p w:rsidR="00034251" w:rsidRPr="00034251" w:rsidRDefault="00034251" w:rsidP="00034251">
            <w:pPr>
              <w:jc w:val="center"/>
              <w:rPr>
                <w:b/>
                <w:i/>
                <w:color w:val="002060"/>
                <w:sz w:val="56"/>
                <w:szCs w:val="56"/>
                <w:lang w:eastAsia="ru-RU"/>
              </w:rPr>
            </w:pPr>
            <w:r>
              <w:rPr>
                <w:b/>
                <w:i/>
                <w:color w:val="002060"/>
                <w:sz w:val="56"/>
                <w:szCs w:val="56"/>
                <w:lang w:eastAsia="ru-RU"/>
              </w:rPr>
              <w:t>ФИО</w:t>
            </w:r>
          </w:p>
          <w:p w:rsidR="00034251" w:rsidRPr="00034251" w:rsidRDefault="00034251" w:rsidP="00034251">
            <w:pPr>
              <w:jc w:val="center"/>
              <w:rPr>
                <w:i/>
                <w:color w:val="002060"/>
                <w:sz w:val="56"/>
                <w:szCs w:val="56"/>
                <w:lang w:eastAsia="ru-RU"/>
              </w:rPr>
            </w:pPr>
            <w:r>
              <w:rPr>
                <w:i/>
                <w:color w:val="002060"/>
                <w:sz w:val="56"/>
                <w:szCs w:val="56"/>
                <w:lang w:eastAsia="ru-RU"/>
              </w:rPr>
              <w:t>должность</w:t>
            </w:r>
          </w:p>
          <w:p w:rsidR="00034251" w:rsidRPr="00034251" w:rsidRDefault="00034251" w:rsidP="00034251">
            <w:pPr>
              <w:jc w:val="center"/>
              <w:rPr>
                <w:i/>
                <w:color w:val="002060"/>
                <w:sz w:val="56"/>
                <w:szCs w:val="56"/>
                <w:lang w:eastAsia="ru-RU"/>
              </w:rPr>
            </w:pPr>
          </w:p>
          <w:p w:rsidR="00034251" w:rsidRDefault="00034251" w:rsidP="00034251">
            <w:pPr>
              <w:jc w:val="center"/>
              <w:rPr>
                <w:i/>
                <w:color w:val="002060"/>
                <w:sz w:val="44"/>
                <w:szCs w:val="44"/>
                <w:lang w:eastAsia="ru-RU"/>
              </w:rPr>
            </w:pPr>
          </w:p>
          <w:p w:rsidR="00034251" w:rsidRDefault="00034251" w:rsidP="00034251">
            <w:pPr>
              <w:jc w:val="center"/>
              <w:rPr>
                <w:i/>
                <w:color w:val="002060"/>
                <w:sz w:val="44"/>
                <w:szCs w:val="44"/>
                <w:lang w:eastAsia="ru-RU"/>
              </w:rPr>
            </w:pPr>
          </w:p>
          <w:p w:rsidR="00034251" w:rsidRDefault="00034251" w:rsidP="00034251">
            <w:pPr>
              <w:jc w:val="center"/>
              <w:rPr>
                <w:i/>
                <w:color w:val="002060"/>
                <w:sz w:val="44"/>
                <w:szCs w:val="44"/>
                <w:lang w:eastAsia="ru-RU"/>
              </w:rPr>
            </w:pPr>
          </w:p>
          <w:p w:rsidR="00034251" w:rsidRDefault="00034251" w:rsidP="00034251">
            <w:pPr>
              <w:jc w:val="center"/>
              <w:rPr>
                <w:i/>
                <w:color w:val="002060"/>
                <w:sz w:val="44"/>
                <w:szCs w:val="44"/>
                <w:lang w:eastAsia="ru-RU"/>
              </w:rPr>
            </w:pPr>
          </w:p>
          <w:p w:rsidR="00034251" w:rsidRDefault="00034251" w:rsidP="00034251">
            <w:pPr>
              <w:jc w:val="center"/>
              <w:rPr>
                <w:i/>
                <w:color w:val="002060"/>
                <w:sz w:val="44"/>
                <w:szCs w:val="44"/>
                <w:lang w:eastAsia="ru-RU"/>
              </w:rPr>
            </w:pPr>
          </w:p>
          <w:p w:rsidR="00034251" w:rsidRDefault="00034251" w:rsidP="00034251">
            <w:pPr>
              <w:jc w:val="center"/>
              <w:rPr>
                <w:i/>
                <w:color w:val="002060"/>
                <w:sz w:val="44"/>
                <w:szCs w:val="44"/>
                <w:lang w:eastAsia="ru-RU"/>
              </w:rPr>
            </w:pPr>
          </w:p>
          <w:p w:rsidR="00034251" w:rsidRPr="00034251" w:rsidRDefault="00034251" w:rsidP="00034251">
            <w:pPr>
              <w:jc w:val="both"/>
              <w:rPr>
                <w:i/>
                <w:color w:val="002060"/>
                <w:sz w:val="44"/>
                <w:szCs w:val="44"/>
                <w:lang w:eastAsia="ru-RU"/>
              </w:rPr>
            </w:pPr>
            <w:r w:rsidRPr="00034251">
              <w:rPr>
                <w:i/>
                <w:color w:val="002060"/>
                <w:sz w:val="44"/>
                <w:szCs w:val="44"/>
                <w:lang w:eastAsia="ru-RU"/>
              </w:rPr>
              <w:t xml:space="preserve">          Министр юстиции </w:t>
            </w:r>
          </w:p>
          <w:p w:rsidR="00034251" w:rsidRPr="00034251" w:rsidRDefault="00034251" w:rsidP="00034251">
            <w:pPr>
              <w:jc w:val="both"/>
              <w:rPr>
                <w:i/>
                <w:color w:val="002060"/>
                <w:sz w:val="44"/>
                <w:szCs w:val="44"/>
                <w:lang w:eastAsia="ru-RU"/>
              </w:rPr>
            </w:pPr>
            <w:r w:rsidRPr="00034251">
              <w:rPr>
                <w:i/>
                <w:color w:val="002060"/>
                <w:sz w:val="44"/>
                <w:szCs w:val="44"/>
                <w:lang w:eastAsia="ru-RU"/>
              </w:rPr>
              <w:t xml:space="preserve">          Республики Тыва                                             </w:t>
            </w:r>
          </w:p>
          <w:p w:rsidR="00034251" w:rsidRPr="00034251" w:rsidRDefault="00034251" w:rsidP="00034251">
            <w:pPr>
              <w:ind w:left="1026"/>
              <w:rPr>
                <w:i/>
                <w:color w:val="002060"/>
                <w:sz w:val="24"/>
                <w:szCs w:val="24"/>
                <w:lang w:eastAsia="ru-RU"/>
              </w:rPr>
            </w:pPr>
          </w:p>
          <w:p w:rsidR="00034251" w:rsidRPr="00034251" w:rsidRDefault="00034251" w:rsidP="00034251">
            <w:pPr>
              <w:ind w:left="1026"/>
              <w:rPr>
                <w:i/>
                <w:color w:val="002060"/>
                <w:sz w:val="24"/>
                <w:szCs w:val="24"/>
                <w:lang w:eastAsia="ru-RU"/>
              </w:rPr>
            </w:pPr>
            <w:r w:rsidRPr="00034251">
              <w:rPr>
                <w:i/>
                <w:color w:val="002060"/>
                <w:sz w:val="24"/>
                <w:szCs w:val="24"/>
                <w:lang w:eastAsia="ru-RU"/>
              </w:rPr>
              <w:t xml:space="preserve">приказ от </w:t>
            </w:r>
            <w:r>
              <w:rPr>
                <w:i/>
                <w:color w:val="002060"/>
                <w:sz w:val="24"/>
                <w:szCs w:val="24"/>
                <w:lang w:eastAsia="ru-RU"/>
              </w:rPr>
              <w:t>_________</w:t>
            </w:r>
          </w:p>
          <w:p w:rsidR="00034251" w:rsidRPr="00034251" w:rsidRDefault="00034251" w:rsidP="00E873CB">
            <w:pPr>
              <w:ind w:left="1026"/>
              <w:rPr>
                <w:i/>
                <w:color w:val="002060"/>
                <w:sz w:val="24"/>
                <w:szCs w:val="24"/>
                <w:lang w:eastAsia="ru-RU"/>
              </w:rPr>
            </w:pPr>
            <w:r w:rsidRPr="00034251">
              <w:rPr>
                <w:i/>
                <w:color w:val="002060"/>
                <w:sz w:val="24"/>
                <w:szCs w:val="24"/>
                <w:lang w:eastAsia="ru-RU"/>
              </w:rPr>
              <w:t xml:space="preserve">№ </w:t>
            </w:r>
            <w:r>
              <w:rPr>
                <w:i/>
                <w:color w:val="002060"/>
                <w:sz w:val="24"/>
                <w:szCs w:val="24"/>
                <w:lang w:eastAsia="ru-RU"/>
              </w:rPr>
              <w:t>___</w:t>
            </w:r>
          </w:p>
        </w:tc>
      </w:tr>
    </w:tbl>
    <w:p w:rsidR="00A40714" w:rsidRDefault="00A40714" w:rsidP="00E873CB">
      <w:pPr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40714" w:rsidSect="005450C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36F2B"/>
    <w:multiLevelType w:val="hybridMultilevel"/>
    <w:tmpl w:val="AA10C19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D223A1"/>
    <w:multiLevelType w:val="hybridMultilevel"/>
    <w:tmpl w:val="1E7A8380"/>
    <w:lvl w:ilvl="0" w:tplc="FDB24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D8213B"/>
    <w:multiLevelType w:val="hybridMultilevel"/>
    <w:tmpl w:val="3F94A1F2"/>
    <w:lvl w:ilvl="0" w:tplc="679E82B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867"/>
    <w:rsid w:val="00034251"/>
    <w:rsid w:val="000441B5"/>
    <w:rsid w:val="000B2B26"/>
    <w:rsid w:val="001701F3"/>
    <w:rsid w:val="0029495F"/>
    <w:rsid w:val="003E432A"/>
    <w:rsid w:val="004523BA"/>
    <w:rsid w:val="004F7EB8"/>
    <w:rsid w:val="00536E60"/>
    <w:rsid w:val="005450C1"/>
    <w:rsid w:val="005A52DF"/>
    <w:rsid w:val="00665B84"/>
    <w:rsid w:val="006D622A"/>
    <w:rsid w:val="007A0A32"/>
    <w:rsid w:val="007C370D"/>
    <w:rsid w:val="00850894"/>
    <w:rsid w:val="009604FD"/>
    <w:rsid w:val="00962931"/>
    <w:rsid w:val="00972867"/>
    <w:rsid w:val="009B72B2"/>
    <w:rsid w:val="00A06F1F"/>
    <w:rsid w:val="00A40714"/>
    <w:rsid w:val="00A85317"/>
    <w:rsid w:val="00AA7680"/>
    <w:rsid w:val="00AF1B10"/>
    <w:rsid w:val="00C05EEF"/>
    <w:rsid w:val="00C244D4"/>
    <w:rsid w:val="00D21652"/>
    <w:rsid w:val="00D7250C"/>
    <w:rsid w:val="00D91615"/>
    <w:rsid w:val="00DB0B1A"/>
    <w:rsid w:val="00E873CB"/>
    <w:rsid w:val="00FE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7C861-924A-497D-BDB7-385A2A87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B0B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0B1A"/>
    <w:pPr>
      <w:ind w:left="720"/>
      <w:contextualSpacing/>
    </w:pPr>
  </w:style>
  <w:style w:type="table" w:styleId="a4">
    <w:name w:val="Table Grid"/>
    <w:basedOn w:val="a1"/>
    <w:uiPriority w:val="59"/>
    <w:rsid w:val="00034251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77169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F49AB-C89E-4AFA-A220-4857F1292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10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Шюгдюр-оол Шенне Романовна</dc:creator>
  <cp:keywords/>
  <dc:description/>
  <cp:lastModifiedBy>Шюгдюр-оол Шенне Романовна</cp:lastModifiedBy>
  <cp:revision>22</cp:revision>
  <dcterms:created xsi:type="dcterms:W3CDTF">2018-11-08T09:05:00Z</dcterms:created>
  <dcterms:modified xsi:type="dcterms:W3CDTF">2018-12-05T04:30:00Z</dcterms:modified>
</cp:coreProperties>
</file>