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379" w:type="dxa"/>
        <w:tblInd w:w="9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9"/>
      </w:tblGrid>
      <w:tr w:rsidR="008D5F33" w:rsidTr="008D5F33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5F33" w:rsidRDefault="008D5F33">
            <w:pPr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eastAsia="Tahoma"/>
                <w:bCs/>
                <w:kern w:val="28"/>
                <w:sz w:val="24"/>
                <w:szCs w:val="28"/>
                <w:lang w:eastAsia="en-US"/>
              </w:rPr>
            </w:pPr>
            <w:r>
              <w:rPr>
                <w:rFonts w:eastAsia="Tahoma"/>
                <w:bCs/>
                <w:kern w:val="28"/>
                <w:sz w:val="24"/>
                <w:szCs w:val="28"/>
                <w:lang w:eastAsia="en-US"/>
              </w:rPr>
              <w:t>ПРИЛОЖЕНИЕ</w:t>
            </w:r>
          </w:p>
          <w:p w:rsidR="008D5F33" w:rsidRDefault="008D5F33">
            <w:pPr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eastAsia="Tahoma"/>
                <w:bCs/>
                <w:kern w:val="28"/>
                <w:sz w:val="24"/>
                <w:szCs w:val="28"/>
                <w:lang w:eastAsia="en-US"/>
              </w:rPr>
            </w:pPr>
            <w:r>
              <w:rPr>
                <w:rFonts w:eastAsia="Tahoma"/>
                <w:bCs/>
                <w:kern w:val="28"/>
                <w:sz w:val="24"/>
                <w:szCs w:val="28"/>
                <w:lang w:eastAsia="en-US"/>
              </w:rPr>
              <w:t>к протоколу заседания Проектного комитета</w:t>
            </w:r>
          </w:p>
          <w:p w:rsidR="008D5F33" w:rsidRDefault="008D5F33">
            <w:pPr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eastAsia="Tahoma"/>
                <w:bCs/>
                <w:kern w:val="28"/>
                <w:sz w:val="24"/>
                <w:szCs w:val="28"/>
                <w:lang w:eastAsia="en-US" w:bidi="ru-RU"/>
              </w:rPr>
            </w:pPr>
            <w:r>
              <w:rPr>
                <w:rFonts w:eastAsia="Tahoma"/>
                <w:bCs/>
                <w:kern w:val="28"/>
                <w:sz w:val="24"/>
                <w:szCs w:val="28"/>
                <w:lang w:eastAsia="en-US"/>
              </w:rPr>
              <w:t xml:space="preserve"> по реализации на территории Республики Тыва</w:t>
            </w:r>
          </w:p>
          <w:p w:rsidR="008D5F33" w:rsidRDefault="008D5F33">
            <w:pPr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eastAsia="Tahoma"/>
                <w:bCs/>
                <w:kern w:val="28"/>
                <w:sz w:val="24"/>
                <w:szCs w:val="28"/>
                <w:lang w:eastAsia="en-US"/>
              </w:rPr>
            </w:pPr>
            <w:r>
              <w:rPr>
                <w:rFonts w:eastAsia="Tahoma"/>
                <w:bCs/>
                <w:kern w:val="28"/>
                <w:sz w:val="24"/>
                <w:szCs w:val="28"/>
                <w:lang w:eastAsia="en-US"/>
              </w:rPr>
              <w:t xml:space="preserve"> национальных проектов «Образование», «Наука»</w:t>
            </w:r>
          </w:p>
          <w:p w:rsidR="008D5F33" w:rsidRDefault="008D5F33">
            <w:pPr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asciiTheme="minorHAnsi" w:eastAsia="Tahoma" w:hAnsiTheme="minorHAnsi" w:cstheme="minorBidi"/>
                <w:bCs/>
                <w:kern w:val="28"/>
                <w:sz w:val="24"/>
                <w:szCs w:val="28"/>
                <w:lang w:eastAsia="en-US"/>
              </w:rPr>
            </w:pPr>
            <w:r>
              <w:rPr>
                <w:rFonts w:eastAsia="Tahoma"/>
                <w:bCs/>
                <w:kern w:val="28"/>
                <w:sz w:val="24"/>
                <w:szCs w:val="28"/>
                <w:lang w:eastAsia="en-US"/>
              </w:rPr>
              <w:t>от 25 декабря 2018 г. № 1-ПК-НПО/2018</w:t>
            </w:r>
          </w:p>
        </w:tc>
      </w:tr>
    </w:tbl>
    <w:p w:rsidR="00F71CBC" w:rsidRPr="005C0358" w:rsidRDefault="0028693C" w:rsidP="007F5C04">
      <w:pPr>
        <w:spacing w:line="240" w:lineRule="auto"/>
        <w:jc w:val="center"/>
        <w:rPr>
          <w:b/>
          <w:sz w:val="24"/>
          <w:szCs w:val="24"/>
        </w:rPr>
      </w:pPr>
      <w:r w:rsidRPr="005C0358">
        <w:rPr>
          <w:b/>
          <w:sz w:val="24"/>
          <w:szCs w:val="24"/>
        </w:rPr>
        <w:t>ПАСПОРТ</w:t>
      </w:r>
    </w:p>
    <w:p w:rsidR="005B202D" w:rsidRPr="005C0358" w:rsidRDefault="005B202D" w:rsidP="007F5C04">
      <w:pPr>
        <w:spacing w:line="240" w:lineRule="auto"/>
        <w:jc w:val="center"/>
        <w:rPr>
          <w:b/>
          <w:sz w:val="24"/>
          <w:szCs w:val="24"/>
        </w:rPr>
      </w:pPr>
      <w:r w:rsidRPr="005C0358">
        <w:rPr>
          <w:b/>
          <w:sz w:val="24"/>
          <w:szCs w:val="24"/>
        </w:rPr>
        <w:t>регионального проекта</w:t>
      </w:r>
    </w:p>
    <w:p w:rsidR="00B64F2C" w:rsidRPr="005C0358" w:rsidRDefault="00B64F2C" w:rsidP="007F5C04">
      <w:pPr>
        <w:spacing w:line="240" w:lineRule="auto"/>
        <w:jc w:val="center"/>
        <w:rPr>
          <w:b/>
          <w:sz w:val="24"/>
          <w:szCs w:val="24"/>
        </w:rPr>
      </w:pPr>
      <w:r w:rsidRPr="005C0358">
        <w:rPr>
          <w:b/>
          <w:sz w:val="24"/>
          <w:szCs w:val="24"/>
        </w:rPr>
        <w:t xml:space="preserve"> «</w:t>
      </w:r>
      <w:r w:rsidR="00445D84" w:rsidRPr="005C0358">
        <w:rPr>
          <w:b/>
          <w:sz w:val="24"/>
          <w:szCs w:val="24"/>
        </w:rPr>
        <w:t>Цифровая образовательная среда</w:t>
      </w:r>
      <w:r w:rsidR="001476C2" w:rsidRPr="005C0358">
        <w:rPr>
          <w:b/>
          <w:sz w:val="24"/>
          <w:szCs w:val="24"/>
        </w:rPr>
        <w:t>»</w:t>
      </w:r>
    </w:p>
    <w:p w:rsidR="00B64F2C" w:rsidRPr="005C0358" w:rsidRDefault="00B64F2C" w:rsidP="009D47FF">
      <w:pPr>
        <w:spacing w:line="240" w:lineRule="auto"/>
        <w:jc w:val="center"/>
        <w:rPr>
          <w:b/>
          <w:sz w:val="24"/>
          <w:szCs w:val="24"/>
        </w:rPr>
      </w:pPr>
    </w:p>
    <w:p w:rsidR="00311284" w:rsidRPr="005C0358" w:rsidRDefault="00311284" w:rsidP="009D47FF">
      <w:pPr>
        <w:spacing w:line="240" w:lineRule="auto"/>
        <w:jc w:val="center"/>
        <w:rPr>
          <w:sz w:val="24"/>
          <w:szCs w:val="24"/>
        </w:rPr>
      </w:pPr>
      <w:r w:rsidRPr="005C0358">
        <w:rPr>
          <w:sz w:val="24"/>
          <w:szCs w:val="24"/>
        </w:rPr>
        <w:t>1. 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65"/>
        <w:gridCol w:w="2713"/>
        <w:gridCol w:w="3787"/>
        <w:gridCol w:w="3623"/>
      </w:tblGrid>
      <w:tr w:rsidR="00311284" w:rsidRPr="005C0358" w:rsidTr="00921F15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11284" w:rsidRPr="005C0358" w:rsidRDefault="00311284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F71CBC" w:rsidRPr="005C0358" w:rsidRDefault="003F071A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>Образование</w:t>
            </w:r>
          </w:p>
        </w:tc>
      </w:tr>
      <w:tr w:rsidR="005B202D" w:rsidRPr="005C0358" w:rsidTr="00921F15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5B202D" w:rsidRPr="005C0358" w:rsidRDefault="005B202D" w:rsidP="005B20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>Краткое наименование регионального проекта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5B202D" w:rsidRPr="005C0358" w:rsidRDefault="005B202D" w:rsidP="009D47FF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>«Цифровая образовательная среда»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5B202D" w:rsidRPr="005C0358" w:rsidRDefault="005B202D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 xml:space="preserve">Срок начала </w:t>
            </w:r>
          </w:p>
          <w:p w:rsidR="005B202D" w:rsidRPr="005C0358" w:rsidRDefault="005B202D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>и окончания проекта</w:t>
            </w:r>
          </w:p>
        </w:tc>
        <w:tc>
          <w:tcPr>
            <w:tcW w:w="3623" w:type="dxa"/>
            <w:shd w:val="clear" w:color="auto" w:fill="auto"/>
            <w:vAlign w:val="center"/>
          </w:tcPr>
          <w:p w:rsidR="005B202D" w:rsidRPr="005C0358" w:rsidRDefault="005B202D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>1 октября 2018 г. –</w:t>
            </w:r>
          </w:p>
          <w:p w:rsidR="005B202D" w:rsidRPr="005C0358" w:rsidRDefault="005B202D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>31 декабря 2024 г.</w:t>
            </w:r>
          </w:p>
        </w:tc>
      </w:tr>
      <w:tr w:rsidR="005B202D" w:rsidRPr="005C0358" w:rsidTr="00921F15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5B202D" w:rsidRPr="005C0358" w:rsidRDefault="005B202D" w:rsidP="005B20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>Куратор регионального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5B202D" w:rsidRPr="00834EEC" w:rsidRDefault="00E57CE8" w:rsidP="00E57CE8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834EEC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Натсак О.</w:t>
            </w:r>
            <w:r w:rsidR="00834EEC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Д., первый </w:t>
            </w:r>
            <w:r w:rsidRPr="00834EEC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заместитель</w:t>
            </w:r>
            <w:r w:rsidR="004D487F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Pr="00834EEC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председателя Правительства Республики Тыва</w:t>
            </w:r>
          </w:p>
        </w:tc>
      </w:tr>
      <w:tr w:rsidR="005B202D" w:rsidRPr="005C0358" w:rsidTr="00921F15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5B202D" w:rsidRPr="005C0358" w:rsidRDefault="005B202D" w:rsidP="005B20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>Руководитель регионального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5B202D" w:rsidRPr="00834EEC" w:rsidRDefault="00E57CE8" w:rsidP="00AA46F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834EEC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Санчаа </w:t>
            </w:r>
            <w:r w:rsidR="00834EEC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Т.О., </w:t>
            </w:r>
            <w:r w:rsidRPr="00834EEC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 министр образования и науки Республики Тыва</w:t>
            </w:r>
          </w:p>
        </w:tc>
      </w:tr>
      <w:tr w:rsidR="005B202D" w:rsidRPr="005C0358" w:rsidTr="00921F15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5B202D" w:rsidRPr="005C0358" w:rsidRDefault="005B202D" w:rsidP="005B20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>Администратор регионального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5B202D" w:rsidRPr="00834EEC" w:rsidRDefault="00010A71" w:rsidP="00E57CE8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Монгуш Ч.В</w:t>
            </w:r>
            <w:r w:rsidR="00834EEC">
              <w:rPr>
                <w:rFonts w:eastAsia="Arial Unicode MS"/>
                <w:color w:val="000000"/>
                <w:sz w:val="24"/>
                <w:szCs w:val="24"/>
                <w:u w:color="000000"/>
              </w:rPr>
              <w:t>.,</w:t>
            </w:r>
            <w:r w:rsidR="00E57CE8" w:rsidRPr="00834EEC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 заместитель министра образования и науки Республики Тыва</w:t>
            </w:r>
          </w:p>
        </w:tc>
      </w:tr>
      <w:tr w:rsidR="005B202D" w:rsidRPr="0031134A" w:rsidTr="00921F15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5B202D" w:rsidRPr="005C0358" w:rsidRDefault="005B202D" w:rsidP="005B20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 xml:space="preserve">Связь с государственными программами </w:t>
            </w:r>
            <w:r w:rsidR="0076058E">
              <w:rPr>
                <w:sz w:val="24"/>
                <w:szCs w:val="24"/>
              </w:rPr>
              <w:t>Республики Тыва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5B202D" w:rsidRPr="00834EEC" w:rsidRDefault="00E57CE8" w:rsidP="00E57CE8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834EEC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Государственная программа Республики Тыва «Развитие образования и науки на 2014-2025 годы»</w:t>
            </w:r>
          </w:p>
        </w:tc>
      </w:tr>
    </w:tbl>
    <w:p w:rsidR="00311284" w:rsidRPr="0031134A" w:rsidRDefault="00311284" w:rsidP="009D47FF">
      <w:pPr>
        <w:spacing w:line="240" w:lineRule="auto"/>
        <w:jc w:val="center"/>
        <w:rPr>
          <w:b/>
          <w:sz w:val="24"/>
          <w:szCs w:val="24"/>
        </w:rPr>
      </w:pPr>
    </w:p>
    <w:p w:rsidR="005B202D" w:rsidRPr="00FC7630" w:rsidRDefault="00834EEC" w:rsidP="005B202D">
      <w:pPr>
        <w:spacing w:line="24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2</w:t>
      </w:r>
      <w:r w:rsidR="00311284" w:rsidRPr="0031134A">
        <w:rPr>
          <w:sz w:val="24"/>
          <w:szCs w:val="24"/>
        </w:rPr>
        <w:t xml:space="preserve">. </w:t>
      </w:r>
      <w:r w:rsidR="005B202D" w:rsidRPr="00FC7630">
        <w:rPr>
          <w:sz w:val="24"/>
          <w:szCs w:val="24"/>
        </w:rPr>
        <w:t xml:space="preserve">Цель и показатели </w:t>
      </w:r>
      <w:r w:rsidR="005B202D">
        <w:rPr>
          <w:sz w:val="24"/>
          <w:szCs w:val="24"/>
        </w:rPr>
        <w:t>регионального</w:t>
      </w:r>
      <w:r w:rsidR="005B202D" w:rsidRPr="00FC7630">
        <w:rPr>
          <w:sz w:val="24"/>
          <w:szCs w:val="24"/>
        </w:rPr>
        <w:t xml:space="preserve"> проекта</w:t>
      </w:r>
    </w:p>
    <w:p w:rsidR="00F71CBC" w:rsidRPr="0031134A" w:rsidRDefault="00567EC8" w:rsidP="009D47FF">
      <w:pPr>
        <w:spacing w:line="240" w:lineRule="auto"/>
        <w:ind w:firstLine="708"/>
        <w:rPr>
          <w:color w:val="020C22"/>
          <w:sz w:val="24"/>
          <w:szCs w:val="24"/>
        </w:rPr>
      </w:pPr>
      <w:r w:rsidRPr="0031134A">
        <w:rPr>
          <w:color w:val="020C22"/>
          <w:sz w:val="24"/>
          <w:szCs w:val="24"/>
        </w:rPr>
        <w:t xml:space="preserve">Создание </w:t>
      </w:r>
      <w:r w:rsidR="00A71DF3" w:rsidRPr="0031134A">
        <w:rPr>
          <w:color w:val="020C22"/>
          <w:sz w:val="24"/>
          <w:szCs w:val="24"/>
        </w:rPr>
        <w:t xml:space="preserve">условий для внедрения </w:t>
      </w:r>
      <w:r w:rsidRPr="0031134A">
        <w:rPr>
          <w:color w:val="020C22"/>
          <w:sz w:val="24"/>
          <w:szCs w:val="24"/>
        </w:rPr>
        <w:t>к 2024 году современной и безопасной цифровой образовательной среды,</w:t>
      </w:r>
      <w:r w:rsidR="00A71DF3" w:rsidRPr="0031134A">
        <w:rPr>
          <w:color w:val="020C22"/>
          <w:sz w:val="24"/>
          <w:szCs w:val="24"/>
        </w:rPr>
        <w:t xml:space="preserve"> обеспечивающей формирование ценности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</w:t>
      </w:r>
    </w:p>
    <w:tbl>
      <w:tblPr>
        <w:tblW w:w="5048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7"/>
        <w:gridCol w:w="4953"/>
        <w:gridCol w:w="1350"/>
        <w:gridCol w:w="1550"/>
        <w:gridCol w:w="8"/>
        <w:gridCol w:w="1244"/>
        <w:gridCol w:w="18"/>
        <w:gridCol w:w="792"/>
        <w:gridCol w:w="791"/>
        <w:gridCol w:w="32"/>
        <w:gridCol w:w="760"/>
        <w:gridCol w:w="25"/>
        <w:gridCol w:w="772"/>
        <w:gridCol w:w="792"/>
        <w:gridCol w:w="31"/>
        <w:gridCol w:w="760"/>
        <w:gridCol w:w="13"/>
      </w:tblGrid>
      <w:tr w:rsidR="00751B4B" w:rsidRPr="00751B4B" w:rsidTr="002D395E">
        <w:trPr>
          <w:tblHeader/>
        </w:trPr>
        <w:tc>
          <w:tcPr>
            <w:tcW w:w="877" w:type="dxa"/>
            <w:vMerge w:val="restart"/>
            <w:shd w:val="clear" w:color="auto" w:fill="auto"/>
            <w:vAlign w:val="center"/>
          </w:tcPr>
          <w:p w:rsidR="00751B4B" w:rsidRPr="00751B4B" w:rsidRDefault="00751B4B" w:rsidP="00751B4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1B4B">
              <w:rPr>
                <w:sz w:val="24"/>
                <w:szCs w:val="24"/>
              </w:rPr>
              <w:t>№ п/п</w:t>
            </w:r>
          </w:p>
        </w:tc>
        <w:tc>
          <w:tcPr>
            <w:tcW w:w="4953" w:type="dxa"/>
            <w:vMerge w:val="restart"/>
            <w:shd w:val="clear" w:color="auto" w:fill="auto"/>
            <w:vAlign w:val="center"/>
          </w:tcPr>
          <w:p w:rsidR="00751B4B" w:rsidRPr="00751B4B" w:rsidRDefault="00751B4B" w:rsidP="00751B4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1B4B">
              <w:rPr>
                <w:sz w:val="24"/>
                <w:szCs w:val="24"/>
              </w:rPr>
              <w:t xml:space="preserve">Целевой показатель, </w:t>
            </w:r>
          </w:p>
          <w:p w:rsidR="00751B4B" w:rsidRPr="00751B4B" w:rsidRDefault="00751B4B" w:rsidP="00751B4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1B4B">
              <w:rPr>
                <w:sz w:val="24"/>
                <w:szCs w:val="24"/>
              </w:rPr>
              <w:t>дополнительный показатель</w:t>
            </w:r>
          </w:p>
        </w:tc>
        <w:tc>
          <w:tcPr>
            <w:tcW w:w="1350" w:type="dxa"/>
            <w:vMerge w:val="restart"/>
            <w:shd w:val="clear" w:color="auto" w:fill="auto"/>
            <w:vAlign w:val="center"/>
          </w:tcPr>
          <w:p w:rsidR="00751B4B" w:rsidRPr="00751B4B" w:rsidRDefault="00751B4B" w:rsidP="00751B4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1B4B">
              <w:rPr>
                <w:sz w:val="24"/>
                <w:szCs w:val="24"/>
              </w:rPr>
              <w:t>Тип показателя</w:t>
            </w:r>
          </w:p>
        </w:tc>
        <w:tc>
          <w:tcPr>
            <w:tcW w:w="2820" w:type="dxa"/>
            <w:gridSpan w:val="4"/>
            <w:shd w:val="clear" w:color="auto" w:fill="auto"/>
            <w:vAlign w:val="center"/>
          </w:tcPr>
          <w:p w:rsidR="00751B4B" w:rsidRPr="00751B4B" w:rsidRDefault="00751B4B" w:rsidP="00751B4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1B4B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8" w:type="dxa"/>
            <w:gridSpan w:val="10"/>
            <w:shd w:val="clear" w:color="auto" w:fill="auto"/>
            <w:vAlign w:val="center"/>
          </w:tcPr>
          <w:p w:rsidR="00751B4B" w:rsidRPr="00751B4B" w:rsidRDefault="00751B4B" w:rsidP="00751B4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1B4B">
              <w:rPr>
                <w:sz w:val="24"/>
                <w:szCs w:val="24"/>
              </w:rPr>
              <w:t>Период, год</w:t>
            </w:r>
          </w:p>
        </w:tc>
      </w:tr>
      <w:tr w:rsidR="00751B4B" w:rsidRPr="00751B4B" w:rsidTr="002D395E">
        <w:trPr>
          <w:tblHeader/>
        </w:trPr>
        <w:tc>
          <w:tcPr>
            <w:tcW w:w="877" w:type="dxa"/>
            <w:vMerge/>
            <w:shd w:val="clear" w:color="auto" w:fill="auto"/>
            <w:vAlign w:val="center"/>
          </w:tcPr>
          <w:p w:rsidR="00751B4B" w:rsidRPr="00751B4B" w:rsidRDefault="00751B4B" w:rsidP="00751B4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53" w:type="dxa"/>
            <w:vMerge/>
            <w:shd w:val="clear" w:color="auto" w:fill="auto"/>
            <w:vAlign w:val="center"/>
          </w:tcPr>
          <w:p w:rsidR="00751B4B" w:rsidRPr="00751B4B" w:rsidRDefault="00751B4B" w:rsidP="00751B4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751B4B" w:rsidRPr="00751B4B" w:rsidRDefault="00751B4B" w:rsidP="00751B4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751B4B" w:rsidRPr="00751B4B" w:rsidRDefault="00751B4B" w:rsidP="00751B4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1B4B">
              <w:rPr>
                <w:sz w:val="24"/>
                <w:szCs w:val="24"/>
              </w:rPr>
              <w:t>Значение</w:t>
            </w:r>
          </w:p>
        </w:tc>
        <w:tc>
          <w:tcPr>
            <w:tcW w:w="1262" w:type="dxa"/>
            <w:gridSpan w:val="2"/>
            <w:shd w:val="clear" w:color="auto" w:fill="auto"/>
            <w:vAlign w:val="center"/>
          </w:tcPr>
          <w:p w:rsidR="00751B4B" w:rsidRPr="00751B4B" w:rsidRDefault="00751B4B" w:rsidP="00751B4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1B4B">
              <w:rPr>
                <w:sz w:val="24"/>
                <w:szCs w:val="24"/>
              </w:rPr>
              <w:t>Дата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751B4B" w:rsidRPr="00751B4B" w:rsidRDefault="00751B4B" w:rsidP="00751B4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1B4B">
              <w:rPr>
                <w:sz w:val="24"/>
                <w:szCs w:val="24"/>
              </w:rPr>
              <w:t>2019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751B4B" w:rsidRPr="00751B4B" w:rsidRDefault="00751B4B" w:rsidP="00751B4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1B4B">
              <w:rPr>
                <w:sz w:val="24"/>
                <w:szCs w:val="24"/>
              </w:rPr>
              <w:t>2020</w:t>
            </w:r>
          </w:p>
        </w:tc>
        <w:tc>
          <w:tcPr>
            <w:tcW w:w="792" w:type="dxa"/>
            <w:gridSpan w:val="2"/>
            <w:shd w:val="clear" w:color="auto" w:fill="auto"/>
            <w:vAlign w:val="center"/>
          </w:tcPr>
          <w:p w:rsidR="00751B4B" w:rsidRPr="00751B4B" w:rsidRDefault="00751B4B" w:rsidP="00751B4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1B4B">
              <w:rPr>
                <w:sz w:val="24"/>
                <w:szCs w:val="24"/>
              </w:rPr>
              <w:t>2021</w:t>
            </w:r>
          </w:p>
        </w:tc>
        <w:tc>
          <w:tcPr>
            <w:tcW w:w="797" w:type="dxa"/>
            <w:gridSpan w:val="2"/>
            <w:shd w:val="clear" w:color="auto" w:fill="auto"/>
            <w:vAlign w:val="center"/>
          </w:tcPr>
          <w:p w:rsidR="00751B4B" w:rsidRPr="00751B4B" w:rsidRDefault="00751B4B" w:rsidP="00751B4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1B4B">
              <w:rPr>
                <w:sz w:val="24"/>
                <w:szCs w:val="24"/>
              </w:rPr>
              <w:t>2022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751B4B" w:rsidRPr="00751B4B" w:rsidRDefault="00751B4B" w:rsidP="00751B4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1B4B">
              <w:rPr>
                <w:sz w:val="24"/>
                <w:szCs w:val="24"/>
              </w:rPr>
              <w:t>2023</w:t>
            </w:r>
          </w:p>
        </w:tc>
        <w:tc>
          <w:tcPr>
            <w:tcW w:w="804" w:type="dxa"/>
            <w:gridSpan w:val="3"/>
            <w:shd w:val="clear" w:color="auto" w:fill="auto"/>
            <w:vAlign w:val="center"/>
          </w:tcPr>
          <w:p w:rsidR="00751B4B" w:rsidRPr="00751B4B" w:rsidRDefault="00751B4B" w:rsidP="00751B4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1B4B">
              <w:rPr>
                <w:sz w:val="24"/>
                <w:szCs w:val="24"/>
              </w:rPr>
              <w:t>2024</w:t>
            </w:r>
          </w:p>
        </w:tc>
      </w:tr>
      <w:tr w:rsidR="00751B4B" w:rsidRPr="00751B4B" w:rsidTr="00696A26">
        <w:tc>
          <w:tcPr>
            <w:tcW w:w="14768" w:type="dxa"/>
            <w:gridSpan w:val="17"/>
            <w:shd w:val="clear" w:color="auto" w:fill="auto"/>
          </w:tcPr>
          <w:p w:rsidR="00751B4B" w:rsidRPr="00751B4B" w:rsidRDefault="00751B4B" w:rsidP="00751B4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sz w:val="24"/>
                <w:szCs w:val="24"/>
              </w:rPr>
              <w:t xml:space="preserve">Доля образовательных организаций, обеспеченных Интернет-соединением со скоростью соединения не менее </w:t>
            </w:r>
            <w:r w:rsidRPr="00751B4B">
              <w:rPr>
                <w:rFonts w:eastAsia="Calibri"/>
                <w:sz w:val="24"/>
                <w:szCs w:val="24"/>
              </w:rPr>
              <w:t>100Мб/</w:t>
            </w:r>
            <w:r w:rsidRPr="00751B4B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751B4B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50Мб/</w:t>
            </w:r>
            <w:r w:rsidRPr="00751B4B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751B4B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поселках городского </w:t>
            </w:r>
            <w:r w:rsidR="00B76ABD" w:rsidRPr="00751B4B">
              <w:rPr>
                <w:rFonts w:eastAsia="Calibri"/>
                <w:sz w:val="24"/>
                <w:szCs w:val="24"/>
              </w:rPr>
              <w:t>типа,</w:t>
            </w:r>
            <w:r w:rsidR="00B76ABD" w:rsidRPr="00751B4B">
              <w:rPr>
                <w:sz w:val="24"/>
                <w:szCs w:val="24"/>
              </w:rPr>
              <w:t xml:space="preserve"> а</w:t>
            </w:r>
            <w:r w:rsidRPr="00751B4B">
              <w:rPr>
                <w:sz w:val="24"/>
                <w:szCs w:val="24"/>
              </w:rPr>
              <w:t xml:space="preserve"> также  гарантированным Интернет-трафиком</w:t>
            </w:r>
          </w:p>
        </w:tc>
      </w:tr>
      <w:tr w:rsidR="00751B4B" w:rsidRPr="00751B4B" w:rsidTr="002D395E">
        <w:tc>
          <w:tcPr>
            <w:tcW w:w="877" w:type="dxa"/>
            <w:shd w:val="clear" w:color="auto" w:fill="auto"/>
          </w:tcPr>
          <w:p w:rsidR="00751B4B" w:rsidRPr="00751B4B" w:rsidRDefault="00751B4B" w:rsidP="00751B4B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751B4B">
              <w:rPr>
                <w:sz w:val="24"/>
                <w:szCs w:val="24"/>
              </w:rPr>
              <w:t>1.</w:t>
            </w:r>
          </w:p>
        </w:tc>
        <w:tc>
          <w:tcPr>
            <w:tcW w:w="4953" w:type="dxa"/>
            <w:shd w:val="clear" w:color="auto" w:fill="auto"/>
            <w:vAlign w:val="center"/>
          </w:tcPr>
          <w:p w:rsidR="00751B4B" w:rsidRPr="00751B4B" w:rsidRDefault="00751B4B" w:rsidP="00751B4B">
            <w:pPr>
              <w:spacing w:line="240" w:lineRule="auto"/>
              <w:ind w:left="113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sz w:val="24"/>
                <w:szCs w:val="24"/>
              </w:rPr>
              <w:t xml:space="preserve">Доля образовательных организаций, расположенных на </w:t>
            </w:r>
            <w:r w:rsidR="00B76ABD" w:rsidRPr="00751B4B">
              <w:rPr>
                <w:sz w:val="24"/>
                <w:szCs w:val="24"/>
              </w:rPr>
              <w:t>территории</w:t>
            </w:r>
            <w:r w:rsidR="00B76ABD" w:rsidRPr="00751B4B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 Республики</w:t>
            </w:r>
            <w:r w:rsidRPr="00751B4B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 w:rsidR="00B76ABD" w:rsidRPr="00751B4B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Тыва</w:t>
            </w:r>
            <w:r w:rsidR="00B76ABD" w:rsidRPr="00751B4B">
              <w:rPr>
                <w:sz w:val="24"/>
                <w:szCs w:val="24"/>
              </w:rPr>
              <w:t xml:space="preserve"> обеспеченных</w:t>
            </w:r>
            <w:r w:rsidRPr="00751B4B">
              <w:rPr>
                <w:sz w:val="24"/>
                <w:szCs w:val="24"/>
              </w:rPr>
              <w:t xml:space="preserve"> Интернет-соединением со скоростью соединения не менее </w:t>
            </w:r>
            <w:r w:rsidRPr="00751B4B">
              <w:rPr>
                <w:rFonts w:eastAsia="Calibri"/>
                <w:sz w:val="24"/>
                <w:szCs w:val="24"/>
              </w:rPr>
              <w:t>100Мб/</w:t>
            </w:r>
            <w:r w:rsidRPr="00751B4B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751B4B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50Мб/</w:t>
            </w:r>
            <w:r w:rsidRPr="00751B4B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751B4B">
              <w:rPr>
                <w:rFonts w:eastAsia="Calibri"/>
                <w:sz w:val="24"/>
                <w:szCs w:val="24"/>
              </w:rPr>
              <w:t xml:space="preserve"> – для </w:t>
            </w:r>
            <w:r w:rsidRPr="00751B4B">
              <w:rPr>
                <w:rFonts w:eastAsia="Calibri"/>
                <w:sz w:val="24"/>
                <w:szCs w:val="24"/>
              </w:rPr>
              <w:lastRenderedPageBreak/>
              <w:t xml:space="preserve">образовательных организаций, расположенных в сельской местности и поселках городского </w:t>
            </w:r>
            <w:r w:rsidR="00B76ABD" w:rsidRPr="00751B4B">
              <w:rPr>
                <w:rFonts w:eastAsia="Calibri"/>
                <w:sz w:val="24"/>
                <w:szCs w:val="24"/>
              </w:rPr>
              <w:t>типа,</w:t>
            </w:r>
            <w:r w:rsidR="00B76ABD" w:rsidRPr="00751B4B">
              <w:rPr>
                <w:sz w:val="24"/>
                <w:szCs w:val="24"/>
              </w:rPr>
              <w:t xml:space="preserve"> а</w:t>
            </w:r>
            <w:r w:rsidRPr="00751B4B">
              <w:rPr>
                <w:sz w:val="24"/>
                <w:szCs w:val="24"/>
              </w:rPr>
              <w:t xml:space="preserve"> также  гарантированным Интернет-трафиком</w:t>
            </w:r>
            <w:r w:rsidRPr="00751B4B">
              <w:rPr>
                <w:sz w:val="24"/>
                <w:szCs w:val="24"/>
                <w:vertAlign w:val="superscript"/>
              </w:rPr>
              <w:t>1</w:t>
            </w:r>
            <w:r w:rsidRPr="00751B4B">
              <w:rPr>
                <w:sz w:val="24"/>
                <w:szCs w:val="24"/>
              </w:rPr>
              <w:t>,</w:t>
            </w:r>
            <w:r w:rsidRPr="00751B4B">
              <w:rPr>
                <w:rFonts w:eastAsia="Arial Unicode MS"/>
                <w:sz w:val="24"/>
                <w:szCs w:val="24"/>
                <w:u w:color="000000"/>
              </w:rPr>
              <w:t xml:space="preserve"> процент</w:t>
            </w:r>
            <w:r w:rsidRPr="00751B4B">
              <w:rPr>
                <w:rFonts w:eastAsia="Arial Unicode MS"/>
                <w:sz w:val="24"/>
                <w:szCs w:val="24"/>
                <w:u w:color="000000"/>
                <w:vertAlign w:val="superscript"/>
              </w:rPr>
              <w:footnoteReference w:id="1"/>
            </w:r>
            <w:r w:rsidRPr="00751B4B">
              <w:rPr>
                <w:rFonts w:eastAsia="Arial Unicode MS"/>
                <w:sz w:val="24"/>
                <w:szCs w:val="24"/>
                <w:u w:color="000000"/>
                <w:vertAlign w:val="superscript"/>
              </w:rPr>
              <w:footnoteReference w:id="2"/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51B4B" w:rsidRPr="00751B4B" w:rsidRDefault="00907AF9" w:rsidP="00751B4B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lastRenderedPageBreak/>
              <w:t>о</w:t>
            </w:r>
            <w:r w:rsidR="00751B4B" w:rsidRPr="00751B4B">
              <w:rPr>
                <w:rFonts w:eastAsia="Arial Unicode MS"/>
                <w:sz w:val="24"/>
                <w:szCs w:val="24"/>
                <w:u w:color="000000"/>
              </w:rPr>
              <w:t>сновной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751B4B" w:rsidRPr="00751B4B" w:rsidRDefault="00751B4B" w:rsidP="00751B4B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1262" w:type="dxa"/>
            <w:gridSpan w:val="2"/>
            <w:shd w:val="clear" w:color="auto" w:fill="auto"/>
            <w:vAlign w:val="center"/>
          </w:tcPr>
          <w:p w:rsidR="00751B4B" w:rsidRPr="00751B4B" w:rsidRDefault="00751B4B" w:rsidP="00751B4B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rFonts w:eastAsia="Arial Unicode MS"/>
                <w:sz w:val="24"/>
                <w:szCs w:val="24"/>
                <w:u w:color="000000"/>
              </w:rPr>
              <w:t>01.01.2018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751B4B" w:rsidRPr="00751B4B" w:rsidRDefault="00751B4B" w:rsidP="00751B4B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rFonts w:eastAsia="Arial Unicode MS"/>
                <w:sz w:val="24"/>
                <w:szCs w:val="24"/>
                <w:u w:color="000000"/>
              </w:rPr>
              <w:t>5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751B4B" w:rsidRPr="00751B4B" w:rsidRDefault="00751B4B" w:rsidP="00751B4B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rFonts w:eastAsia="Arial Unicode MS"/>
                <w:sz w:val="24"/>
                <w:szCs w:val="24"/>
                <w:u w:color="000000"/>
              </w:rPr>
              <w:t>10</w:t>
            </w:r>
          </w:p>
        </w:tc>
        <w:tc>
          <w:tcPr>
            <w:tcW w:w="792" w:type="dxa"/>
            <w:gridSpan w:val="2"/>
            <w:shd w:val="clear" w:color="auto" w:fill="auto"/>
            <w:vAlign w:val="center"/>
          </w:tcPr>
          <w:p w:rsidR="00751B4B" w:rsidRPr="00751B4B" w:rsidRDefault="00751B4B" w:rsidP="00751B4B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rFonts w:eastAsia="Arial Unicode MS"/>
                <w:sz w:val="24"/>
                <w:szCs w:val="24"/>
                <w:u w:color="000000"/>
              </w:rPr>
              <w:t>40</w:t>
            </w:r>
          </w:p>
        </w:tc>
        <w:tc>
          <w:tcPr>
            <w:tcW w:w="797" w:type="dxa"/>
            <w:gridSpan w:val="2"/>
            <w:shd w:val="clear" w:color="auto" w:fill="auto"/>
            <w:vAlign w:val="center"/>
          </w:tcPr>
          <w:p w:rsidR="00751B4B" w:rsidRPr="00751B4B" w:rsidRDefault="00751B4B" w:rsidP="00751B4B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rFonts w:eastAsia="Arial Unicode MS"/>
                <w:sz w:val="24"/>
                <w:szCs w:val="24"/>
                <w:u w:color="000000"/>
              </w:rPr>
              <w:t>60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751B4B" w:rsidRPr="00751B4B" w:rsidRDefault="00751B4B" w:rsidP="00751B4B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rFonts w:eastAsia="Arial Unicode MS"/>
                <w:sz w:val="24"/>
                <w:szCs w:val="24"/>
                <w:u w:color="000000"/>
              </w:rPr>
              <w:t>80</w:t>
            </w:r>
          </w:p>
        </w:tc>
        <w:tc>
          <w:tcPr>
            <w:tcW w:w="804" w:type="dxa"/>
            <w:gridSpan w:val="3"/>
            <w:shd w:val="clear" w:color="auto" w:fill="auto"/>
            <w:vAlign w:val="center"/>
          </w:tcPr>
          <w:p w:rsidR="00751B4B" w:rsidRPr="00751B4B" w:rsidRDefault="00751B4B" w:rsidP="00751B4B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highlight w:val="yellow"/>
                <w:u w:color="000000"/>
              </w:rPr>
            </w:pPr>
            <w:r w:rsidRPr="00751B4B">
              <w:rPr>
                <w:rFonts w:eastAsia="Arial Unicode MS"/>
                <w:sz w:val="24"/>
                <w:szCs w:val="24"/>
                <w:u w:color="000000"/>
              </w:rPr>
              <w:t>100</w:t>
            </w:r>
          </w:p>
        </w:tc>
      </w:tr>
      <w:tr w:rsidR="00751B4B" w:rsidRPr="00751B4B" w:rsidTr="00696A26">
        <w:tc>
          <w:tcPr>
            <w:tcW w:w="14768" w:type="dxa"/>
            <w:gridSpan w:val="17"/>
            <w:shd w:val="clear" w:color="auto" w:fill="auto"/>
          </w:tcPr>
          <w:p w:rsidR="00751B4B" w:rsidRPr="00751B4B" w:rsidRDefault="00751B4B" w:rsidP="00751B4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lastRenderedPageBreak/>
              <w:t>Во всех субъектах Российской Федерации</w:t>
            </w:r>
            <w:r w:rsidRPr="00751B4B">
              <w:rPr>
                <w:rFonts w:eastAsia="Arial Unicode MS"/>
                <w:sz w:val="24"/>
                <w:szCs w:val="24"/>
                <w:u w:color="000000"/>
              </w:rPr>
              <w:t xml:space="preserve"> внедрена целевая модель цифровой образовательной среды</w:t>
            </w:r>
          </w:p>
        </w:tc>
      </w:tr>
      <w:tr w:rsidR="00751B4B" w:rsidRPr="00751B4B" w:rsidTr="002D395E">
        <w:tc>
          <w:tcPr>
            <w:tcW w:w="877" w:type="dxa"/>
            <w:shd w:val="clear" w:color="auto" w:fill="auto"/>
          </w:tcPr>
          <w:p w:rsidR="00751B4B" w:rsidRPr="00751B4B" w:rsidRDefault="00751B4B" w:rsidP="00751B4B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751B4B">
              <w:rPr>
                <w:sz w:val="24"/>
                <w:szCs w:val="24"/>
              </w:rPr>
              <w:t>2.</w:t>
            </w:r>
          </w:p>
        </w:tc>
        <w:tc>
          <w:tcPr>
            <w:tcW w:w="4953" w:type="dxa"/>
            <w:shd w:val="clear" w:color="auto" w:fill="auto"/>
            <w:vAlign w:val="center"/>
          </w:tcPr>
          <w:p w:rsidR="00751B4B" w:rsidRPr="00751B4B" w:rsidRDefault="00751B4B" w:rsidP="00751B4B">
            <w:pPr>
              <w:spacing w:line="240" w:lineRule="auto"/>
              <w:ind w:left="113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Доля муниципальных образований Республики Тыва</w:t>
            </w:r>
            <w:r w:rsidRPr="00751B4B">
              <w:rPr>
                <w:rFonts w:eastAsia="Arial Unicode MS"/>
                <w:sz w:val="24"/>
                <w:szCs w:val="24"/>
                <w:u w:color="000000"/>
              </w:rPr>
              <w:t>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образования, процент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51B4B" w:rsidRPr="00751B4B" w:rsidRDefault="00907AF9" w:rsidP="00751B4B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д</w:t>
            </w:r>
            <w:r w:rsidR="00751B4B" w:rsidRPr="00751B4B">
              <w:rPr>
                <w:rFonts w:eastAsia="Arial Unicode MS"/>
                <w:sz w:val="24"/>
                <w:szCs w:val="24"/>
                <w:u w:color="000000"/>
              </w:rPr>
              <w:t>ополнительный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751B4B" w:rsidRPr="00751B4B" w:rsidRDefault="00751B4B" w:rsidP="00751B4B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1262" w:type="dxa"/>
            <w:gridSpan w:val="2"/>
            <w:shd w:val="clear" w:color="auto" w:fill="auto"/>
            <w:vAlign w:val="center"/>
          </w:tcPr>
          <w:p w:rsidR="00751B4B" w:rsidRPr="00751B4B" w:rsidRDefault="00751B4B" w:rsidP="00751B4B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rFonts w:eastAsia="Arial Unicode MS"/>
                <w:sz w:val="24"/>
                <w:szCs w:val="24"/>
                <w:u w:color="000000"/>
              </w:rPr>
              <w:t>01.06.2018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751B4B" w:rsidRPr="00751B4B" w:rsidRDefault="00751B4B" w:rsidP="00751B4B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rFonts w:eastAsia="Arial Unicode MS"/>
                <w:sz w:val="24"/>
                <w:szCs w:val="24"/>
                <w:u w:color="000000"/>
              </w:rPr>
              <w:t>10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751B4B" w:rsidRPr="00751B4B" w:rsidRDefault="00751B4B" w:rsidP="00751B4B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rFonts w:eastAsia="Arial Unicode MS"/>
                <w:sz w:val="24"/>
                <w:szCs w:val="24"/>
                <w:u w:color="000000"/>
              </w:rPr>
              <w:t>25</w:t>
            </w:r>
          </w:p>
        </w:tc>
        <w:tc>
          <w:tcPr>
            <w:tcW w:w="792" w:type="dxa"/>
            <w:gridSpan w:val="2"/>
            <w:shd w:val="clear" w:color="auto" w:fill="auto"/>
            <w:vAlign w:val="center"/>
          </w:tcPr>
          <w:p w:rsidR="00751B4B" w:rsidRPr="00751B4B" w:rsidRDefault="00751B4B" w:rsidP="00751B4B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rFonts w:eastAsia="Arial Unicode MS"/>
                <w:sz w:val="24"/>
                <w:szCs w:val="24"/>
                <w:u w:color="000000"/>
              </w:rPr>
              <w:t>45</w:t>
            </w:r>
          </w:p>
        </w:tc>
        <w:tc>
          <w:tcPr>
            <w:tcW w:w="797" w:type="dxa"/>
            <w:gridSpan w:val="2"/>
            <w:shd w:val="clear" w:color="auto" w:fill="auto"/>
            <w:vAlign w:val="center"/>
          </w:tcPr>
          <w:p w:rsidR="00751B4B" w:rsidRPr="00751B4B" w:rsidRDefault="00751B4B" w:rsidP="00751B4B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rFonts w:eastAsia="Arial Unicode MS"/>
                <w:sz w:val="24"/>
                <w:szCs w:val="24"/>
                <w:u w:color="000000"/>
              </w:rPr>
              <w:t>70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751B4B" w:rsidRPr="00751B4B" w:rsidRDefault="00751B4B" w:rsidP="00751B4B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rFonts w:eastAsia="Arial Unicode MS"/>
                <w:sz w:val="24"/>
                <w:szCs w:val="24"/>
                <w:u w:color="000000"/>
              </w:rPr>
              <w:t>85</w:t>
            </w:r>
          </w:p>
        </w:tc>
        <w:tc>
          <w:tcPr>
            <w:tcW w:w="804" w:type="dxa"/>
            <w:gridSpan w:val="3"/>
            <w:shd w:val="clear" w:color="auto" w:fill="auto"/>
            <w:vAlign w:val="center"/>
          </w:tcPr>
          <w:p w:rsidR="00751B4B" w:rsidRPr="00751B4B" w:rsidRDefault="00751B4B" w:rsidP="00751B4B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highlight w:val="yellow"/>
                <w:u w:color="000000"/>
              </w:rPr>
            </w:pPr>
            <w:r w:rsidRPr="00751B4B">
              <w:rPr>
                <w:rFonts w:eastAsia="Arial Unicode MS"/>
                <w:sz w:val="24"/>
                <w:szCs w:val="24"/>
                <w:u w:color="000000"/>
              </w:rPr>
              <w:t>100</w:t>
            </w:r>
          </w:p>
        </w:tc>
      </w:tr>
      <w:tr w:rsidR="00751B4B" w:rsidRPr="00751B4B" w:rsidTr="00696A26">
        <w:tc>
          <w:tcPr>
            <w:tcW w:w="14768" w:type="dxa"/>
            <w:gridSpan w:val="17"/>
            <w:shd w:val="clear" w:color="auto" w:fill="auto"/>
          </w:tcPr>
          <w:p w:rsidR="00751B4B" w:rsidRPr="00751B4B" w:rsidRDefault="00751B4B" w:rsidP="00751B4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color w:val="000000"/>
                <w:sz w:val="24"/>
              </w:rPr>
              <w:t>Доля обучающихся, для которых формируется цифровой образовательный профиль и индивидуальный план обучения (персональная траектория обучения) с использованием федеральной информационно-сервисной платформы цифровой образовательной среды</w:t>
            </w:r>
          </w:p>
        </w:tc>
      </w:tr>
      <w:tr w:rsidR="00010A71" w:rsidRPr="00751B4B" w:rsidTr="002D395E">
        <w:tc>
          <w:tcPr>
            <w:tcW w:w="877" w:type="dxa"/>
            <w:shd w:val="clear" w:color="auto" w:fill="auto"/>
          </w:tcPr>
          <w:p w:rsidR="00010A71" w:rsidRPr="00751B4B" w:rsidRDefault="00010A71" w:rsidP="00751B4B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751B4B">
              <w:rPr>
                <w:sz w:val="24"/>
                <w:szCs w:val="24"/>
              </w:rPr>
              <w:t>3.</w:t>
            </w:r>
          </w:p>
        </w:tc>
        <w:tc>
          <w:tcPr>
            <w:tcW w:w="4953" w:type="dxa"/>
            <w:shd w:val="clear" w:color="auto" w:fill="auto"/>
            <w:vAlign w:val="center"/>
          </w:tcPr>
          <w:p w:rsidR="00010A71" w:rsidRPr="00751B4B" w:rsidRDefault="00010A71" w:rsidP="002D395E">
            <w:pPr>
              <w:spacing w:line="240" w:lineRule="auto"/>
              <w:ind w:left="113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2D395E">
              <w:rPr>
                <w:color w:val="000000"/>
                <w:sz w:val="22"/>
                <w:szCs w:val="22"/>
              </w:rPr>
              <w:t>Доля обучающихся, для которых формируется цифровой образовательный профиль и индивидуальный план обучения (персональная траектория обучения) с использованием федеральной информационно-сервисной платформы цифровой образовательной среды (федеральных цифровых платформ, информационных систем и ресурсов), между которыми обеспечено информационное взаимодействие</w:t>
            </w:r>
            <w:r w:rsidRPr="002D395E">
              <w:rPr>
                <w:color w:val="000000"/>
                <w:sz w:val="22"/>
                <w:szCs w:val="22"/>
                <w:vertAlign w:val="superscript"/>
              </w:rPr>
              <w:footnoteReference w:id="3"/>
            </w:r>
            <w:r w:rsidRPr="002D395E">
              <w:rPr>
                <w:color w:val="000000"/>
                <w:sz w:val="22"/>
                <w:szCs w:val="22"/>
              </w:rPr>
              <w:t>, в общем числе обучающихся по указанным программам,</w:t>
            </w:r>
            <w:r w:rsidRPr="00751B4B">
              <w:rPr>
                <w:color w:val="000000"/>
                <w:sz w:val="24"/>
              </w:rPr>
              <w:t xml:space="preserve"> процент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10A71" w:rsidRPr="00751B4B" w:rsidRDefault="00010A71" w:rsidP="00751B4B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о</w:t>
            </w:r>
            <w:r w:rsidRPr="00751B4B">
              <w:rPr>
                <w:rFonts w:eastAsia="Arial Unicode MS"/>
                <w:sz w:val="24"/>
                <w:szCs w:val="24"/>
                <w:u w:color="000000"/>
              </w:rPr>
              <w:t>сновной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010A71" w:rsidRPr="00221CD1" w:rsidRDefault="00010A71" w:rsidP="00010A71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221CD1"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1252" w:type="dxa"/>
            <w:gridSpan w:val="2"/>
            <w:shd w:val="clear" w:color="auto" w:fill="auto"/>
            <w:vAlign w:val="center"/>
          </w:tcPr>
          <w:p w:rsidR="00010A71" w:rsidRPr="00221CD1" w:rsidRDefault="00010A71" w:rsidP="00010A71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221CD1">
              <w:rPr>
                <w:rFonts w:eastAsia="Arial Unicode MS"/>
                <w:sz w:val="24"/>
                <w:szCs w:val="24"/>
                <w:u w:color="000000"/>
              </w:rPr>
              <w:t>01.09.2018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:rsidR="00010A71" w:rsidRPr="00221CD1" w:rsidRDefault="00010A71" w:rsidP="00010A71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5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010A71" w:rsidRPr="00221CD1" w:rsidRDefault="00010A71" w:rsidP="00010A71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15</w:t>
            </w:r>
          </w:p>
        </w:tc>
        <w:tc>
          <w:tcPr>
            <w:tcW w:w="785" w:type="dxa"/>
            <w:gridSpan w:val="2"/>
            <w:shd w:val="clear" w:color="auto" w:fill="auto"/>
            <w:vAlign w:val="center"/>
          </w:tcPr>
          <w:p w:rsidR="00010A71" w:rsidRPr="00221CD1" w:rsidRDefault="00010A71" w:rsidP="00010A71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30</w:t>
            </w:r>
          </w:p>
        </w:tc>
        <w:tc>
          <w:tcPr>
            <w:tcW w:w="772" w:type="dxa"/>
            <w:shd w:val="clear" w:color="auto" w:fill="auto"/>
            <w:vAlign w:val="center"/>
          </w:tcPr>
          <w:p w:rsidR="00010A71" w:rsidRPr="00221CD1" w:rsidRDefault="00010A71" w:rsidP="00010A71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50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010A71" w:rsidRPr="00221CD1" w:rsidRDefault="00010A71" w:rsidP="00010A71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80</w:t>
            </w:r>
          </w:p>
        </w:tc>
        <w:tc>
          <w:tcPr>
            <w:tcW w:w="773" w:type="dxa"/>
            <w:gridSpan w:val="2"/>
            <w:shd w:val="clear" w:color="auto" w:fill="auto"/>
            <w:vAlign w:val="center"/>
          </w:tcPr>
          <w:p w:rsidR="00010A71" w:rsidRPr="00221CD1" w:rsidRDefault="00010A71" w:rsidP="00010A71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90</w:t>
            </w:r>
          </w:p>
        </w:tc>
      </w:tr>
      <w:tr w:rsidR="00010A71" w:rsidRPr="00751B4B" w:rsidTr="00696A26">
        <w:tc>
          <w:tcPr>
            <w:tcW w:w="14768" w:type="dxa"/>
            <w:gridSpan w:val="17"/>
            <w:shd w:val="clear" w:color="auto" w:fill="auto"/>
          </w:tcPr>
          <w:p w:rsidR="002D395E" w:rsidRPr="00751B4B" w:rsidRDefault="00010A71" w:rsidP="002D395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sz w:val="24"/>
              </w:rPr>
              <w:t xml:space="preserve">Доля образовательных организаций, осуществляющих образовательную деятельность с использованием </w:t>
            </w:r>
            <w:r w:rsidRPr="00751B4B">
              <w:rPr>
                <w:color w:val="000000"/>
                <w:sz w:val="24"/>
              </w:rPr>
              <w:t>федеральной информационно-сервисной платформы цифровой образовательной среды</w:t>
            </w:r>
          </w:p>
        </w:tc>
      </w:tr>
      <w:tr w:rsidR="002D395E" w:rsidRPr="00751B4B" w:rsidTr="002D395E">
        <w:trPr>
          <w:gridAfter w:val="1"/>
          <w:wAfter w:w="13" w:type="dxa"/>
        </w:trPr>
        <w:tc>
          <w:tcPr>
            <w:tcW w:w="877" w:type="dxa"/>
            <w:shd w:val="clear" w:color="auto" w:fill="auto"/>
          </w:tcPr>
          <w:p w:rsidR="002D395E" w:rsidRPr="00751B4B" w:rsidRDefault="00E25A01" w:rsidP="00751B4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953" w:type="dxa"/>
            <w:shd w:val="clear" w:color="auto" w:fill="auto"/>
            <w:vAlign w:val="center"/>
          </w:tcPr>
          <w:p w:rsidR="002D395E" w:rsidRPr="00751B4B" w:rsidRDefault="00E25A01" w:rsidP="00E25A01">
            <w:pPr>
              <w:spacing w:line="240" w:lineRule="auto"/>
              <w:ind w:left="113"/>
              <w:jc w:val="left"/>
              <w:rPr>
                <w:color w:val="000000"/>
                <w:sz w:val="24"/>
              </w:rPr>
            </w:pPr>
            <w:r w:rsidRPr="00751B4B">
              <w:rPr>
                <w:sz w:val="24"/>
              </w:rPr>
              <w:t xml:space="preserve">Доля образовательных организаций, осуществляющих образовательную деятельность с использованием </w:t>
            </w:r>
            <w:r w:rsidRPr="00751B4B">
              <w:rPr>
                <w:color w:val="000000"/>
                <w:sz w:val="24"/>
              </w:rPr>
              <w:t>федеральной информационно-сервисной платформы цифровой образовательной среды (</w:t>
            </w:r>
            <w:r w:rsidRPr="00751B4B">
              <w:rPr>
                <w:sz w:val="24"/>
              </w:rPr>
              <w:t>федеральных цифровых платформ. информационных систем и ресурсов), между которыми обеспечено информационное взаимодействие</w:t>
            </w:r>
            <w:r w:rsidRPr="00751B4B">
              <w:rPr>
                <w:sz w:val="24"/>
                <w:vertAlign w:val="superscript"/>
              </w:rPr>
              <w:footnoteReference w:id="4"/>
            </w:r>
            <w:r w:rsidRPr="00751B4B">
              <w:rPr>
                <w:sz w:val="24"/>
              </w:rPr>
              <w:t>, в общем числе образовательных организаций процент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2D395E" w:rsidRPr="00751B4B" w:rsidRDefault="002D395E" w:rsidP="00751B4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2D395E" w:rsidRPr="00751B4B" w:rsidRDefault="002D395E" w:rsidP="00751B4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1262" w:type="dxa"/>
            <w:gridSpan w:val="2"/>
            <w:shd w:val="clear" w:color="auto" w:fill="auto"/>
            <w:vAlign w:val="center"/>
          </w:tcPr>
          <w:p w:rsidR="002D395E" w:rsidRPr="00751B4B" w:rsidRDefault="002D395E" w:rsidP="00751B4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rFonts w:eastAsia="Arial Unicode MS"/>
                <w:sz w:val="24"/>
                <w:szCs w:val="24"/>
                <w:u w:color="000000"/>
              </w:rPr>
              <w:t>01.09.2018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2D395E" w:rsidRPr="00751B4B" w:rsidRDefault="002D395E" w:rsidP="00751B4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rFonts w:eastAsia="Arial Unicode MS"/>
                <w:sz w:val="24"/>
                <w:szCs w:val="24"/>
                <w:u w:color="000000"/>
              </w:rPr>
              <w:t>5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2D395E" w:rsidRPr="00751B4B" w:rsidRDefault="002D395E" w:rsidP="00751B4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15</w:t>
            </w:r>
          </w:p>
        </w:tc>
        <w:tc>
          <w:tcPr>
            <w:tcW w:w="792" w:type="dxa"/>
            <w:gridSpan w:val="2"/>
            <w:shd w:val="clear" w:color="auto" w:fill="auto"/>
            <w:vAlign w:val="center"/>
          </w:tcPr>
          <w:p w:rsidR="002D395E" w:rsidRPr="00751B4B" w:rsidRDefault="002D395E" w:rsidP="00751B4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40</w:t>
            </w:r>
          </w:p>
        </w:tc>
        <w:tc>
          <w:tcPr>
            <w:tcW w:w="797" w:type="dxa"/>
            <w:gridSpan w:val="2"/>
            <w:shd w:val="clear" w:color="auto" w:fill="auto"/>
            <w:vAlign w:val="center"/>
          </w:tcPr>
          <w:p w:rsidR="002D395E" w:rsidRPr="00751B4B" w:rsidRDefault="002D395E" w:rsidP="00751B4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60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2D395E" w:rsidRPr="00751B4B" w:rsidRDefault="002D395E" w:rsidP="00751B4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85</w:t>
            </w:r>
          </w:p>
        </w:tc>
        <w:tc>
          <w:tcPr>
            <w:tcW w:w="791" w:type="dxa"/>
            <w:gridSpan w:val="2"/>
            <w:shd w:val="clear" w:color="auto" w:fill="auto"/>
            <w:vAlign w:val="center"/>
          </w:tcPr>
          <w:p w:rsidR="002D395E" w:rsidRPr="00751B4B" w:rsidRDefault="002D395E" w:rsidP="00751B4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95</w:t>
            </w:r>
          </w:p>
        </w:tc>
      </w:tr>
      <w:tr w:rsidR="00010A71" w:rsidRPr="00751B4B" w:rsidTr="00010A71">
        <w:trPr>
          <w:gridAfter w:val="1"/>
          <w:wAfter w:w="13" w:type="dxa"/>
        </w:trPr>
        <w:tc>
          <w:tcPr>
            <w:tcW w:w="14755" w:type="dxa"/>
            <w:gridSpan w:val="16"/>
            <w:shd w:val="clear" w:color="auto" w:fill="auto"/>
          </w:tcPr>
          <w:p w:rsidR="00010A71" w:rsidRPr="00751B4B" w:rsidRDefault="00010A71" w:rsidP="00751B4B">
            <w:pPr>
              <w:spacing w:line="240" w:lineRule="auto"/>
              <w:ind w:left="256"/>
              <w:jc w:val="center"/>
              <w:rPr>
                <w:sz w:val="24"/>
              </w:rPr>
            </w:pPr>
            <w:r w:rsidRPr="00751B4B">
              <w:rPr>
                <w:sz w:val="24"/>
              </w:rPr>
              <w:t xml:space="preserve">Доля обучающихся общего образования и среднего профессионального образования, использующих </w:t>
            </w:r>
            <w:r w:rsidRPr="00751B4B">
              <w:rPr>
                <w:color w:val="000000"/>
                <w:sz w:val="24"/>
              </w:rPr>
              <w:t>федеральную информационно-сервисную платформу цифровой образовательной среды</w:t>
            </w:r>
          </w:p>
        </w:tc>
      </w:tr>
      <w:tr w:rsidR="00010A71" w:rsidRPr="00751B4B" w:rsidTr="002D395E">
        <w:trPr>
          <w:gridAfter w:val="1"/>
          <w:wAfter w:w="13" w:type="dxa"/>
        </w:trPr>
        <w:tc>
          <w:tcPr>
            <w:tcW w:w="877" w:type="dxa"/>
            <w:shd w:val="clear" w:color="auto" w:fill="auto"/>
          </w:tcPr>
          <w:p w:rsidR="00010A71" w:rsidRPr="00751B4B" w:rsidRDefault="00010A71" w:rsidP="00751B4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51B4B">
              <w:rPr>
                <w:sz w:val="24"/>
                <w:szCs w:val="24"/>
              </w:rPr>
              <w:t>5.</w:t>
            </w:r>
          </w:p>
        </w:tc>
        <w:tc>
          <w:tcPr>
            <w:tcW w:w="4953" w:type="dxa"/>
            <w:shd w:val="clear" w:color="auto" w:fill="auto"/>
          </w:tcPr>
          <w:p w:rsidR="00010A71" w:rsidRPr="00751B4B" w:rsidRDefault="00010A71" w:rsidP="00E25A01">
            <w:pPr>
              <w:spacing w:line="240" w:lineRule="auto"/>
              <w:jc w:val="left"/>
              <w:rPr>
                <w:color w:val="000000"/>
                <w:sz w:val="24"/>
              </w:rPr>
            </w:pPr>
            <w:r w:rsidRPr="00751B4B">
              <w:rPr>
                <w:sz w:val="24"/>
              </w:rPr>
              <w:t xml:space="preserve">Доля обучающихся общего образования и среднего профессионального образования, использующих </w:t>
            </w:r>
            <w:r w:rsidRPr="00751B4B">
              <w:rPr>
                <w:color w:val="000000"/>
                <w:sz w:val="24"/>
              </w:rPr>
              <w:t>федеральную информационно-сервисную платформу цифровой образовательной среды(</w:t>
            </w:r>
            <w:r w:rsidRPr="00751B4B">
              <w:rPr>
                <w:sz w:val="24"/>
              </w:rPr>
              <w:t>федеральные цифровые платформы. информационные системы и ресурсы)  для «горизонтального» обучения и неформального образования</w:t>
            </w:r>
            <w:r w:rsidRPr="00751B4B">
              <w:rPr>
                <w:sz w:val="24"/>
                <w:vertAlign w:val="superscript"/>
              </w:rPr>
              <w:footnoteReference w:id="5"/>
            </w:r>
            <w:r w:rsidRPr="00751B4B">
              <w:rPr>
                <w:sz w:val="24"/>
              </w:rPr>
              <w:t>, процент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10A71" w:rsidRPr="00751B4B" w:rsidRDefault="00010A71" w:rsidP="00751B4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о</w:t>
            </w:r>
            <w:r w:rsidRPr="00751B4B">
              <w:rPr>
                <w:rFonts w:eastAsia="Arial Unicode MS"/>
                <w:sz w:val="24"/>
                <w:szCs w:val="24"/>
                <w:u w:color="000000"/>
              </w:rPr>
              <w:t>сновной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010A71" w:rsidRPr="00751B4B" w:rsidRDefault="00010A71" w:rsidP="00751B4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1262" w:type="dxa"/>
            <w:gridSpan w:val="2"/>
            <w:shd w:val="clear" w:color="auto" w:fill="auto"/>
            <w:vAlign w:val="center"/>
          </w:tcPr>
          <w:p w:rsidR="00010A71" w:rsidRPr="00751B4B" w:rsidRDefault="00010A71" w:rsidP="00751B4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rFonts w:eastAsia="Arial Unicode MS"/>
                <w:sz w:val="24"/>
                <w:szCs w:val="24"/>
                <w:u w:color="000000"/>
              </w:rPr>
              <w:t>01.09.2018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10A71" w:rsidRPr="00751B4B" w:rsidRDefault="00010A71" w:rsidP="00751B4B">
            <w:pPr>
              <w:spacing w:line="240" w:lineRule="auto"/>
              <w:ind w:left="256"/>
              <w:jc w:val="left"/>
              <w:rPr>
                <w:sz w:val="24"/>
              </w:rPr>
            </w:pPr>
            <w:r w:rsidRPr="00751B4B">
              <w:rPr>
                <w:sz w:val="24"/>
              </w:rPr>
              <w:t>2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010A71" w:rsidRPr="00751B4B" w:rsidRDefault="00010A71" w:rsidP="00751B4B">
            <w:pPr>
              <w:spacing w:line="240" w:lineRule="auto"/>
              <w:ind w:left="256"/>
              <w:jc w:val="left"/>
              <w:rPr>
                <w:sz w:val="24"/>
              </w:rPr>
            </w:pPr>
            <w:r w:rsidRPr="00751B4B">
              <w:rPr>
                <w:sz w:val="24"/>
              </w:rPr>
              <w:t>4</w:t>
            </w:r>
          </w:p>
        </w:tc>
        <w:tc>
          <w:tcPr>
            <w:tcW w:w="792" w:type="dxa"/>
            <w:gridSpan w:val="2"/>
            <w:shd w:val="clear" w:color="auto" w:fill="auto"/>
            <w:vAlign w:val="center"/>
          </w:tcPr>
          <w:p w:rsidR="00010A71" w:rsidRPr="00751B4B" w:rsidRDefault="00010A71" w:rsidP="00751B4B">
            <w:pPr>
              <w:spacing w:line="240" w:lineRule="auto"/>
              <w:ind w:left="256"/>
              <w:jc w:val="left"/>
              <w:rPr>
                <w:sz w:val="24"/>
              </w:rPr>
            </w:pPr>
            <w:r w:rsidRPr="00751B4B">
              <w:rPr>
                <w:sz w:val="24"/>
              </w:rPr>
              <w:t>8</w:t>
            </w:r>
          </w:p>
        </w:tc>
        <w:tc>
          <w:tcPr>
            <w:tcW w:w="797" w:type="dxa"/>
            <w:gridSpan w:val="2"/>
            <w:shd w:val="clear" w:color="auto" w:fill="auto"/>
            <w:vAlign w:val="center"/>
          </w:tcPr>
          <w:p w:rsidR="00010A71" w:rsidRPr="00751B4B" w:rsidRDefault="00010A71" w:rsidP="00751B4B">
            <w:pPr>
              <w:spacing w:line="240" w:lineRule="auto"/>
              <w:ind w:left="256"/>
              <w:jc w:val="left"/>
              <w:rPr>
                <w:sz w:val="24"/>
              </w:rPr>
            </w:pPr>
            <w:r w:rsidRPr="00751B4B">
              <w:rPr>
                <w:sz w:val="24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10A71" w:rsidRPr="00751B4B" w:rsidRDefault="00010A71" w:rsidP="00751B4B">
            <w:pPr>
              <w:spacing w:line="240" w:lineRule="auto"/>
              <w:ind w:left="256"/>
              <w:jc w:val="left"/>
              <w:rPr>
                <w:sz w:val="24"/>
              </w:rPr>
            </w:pPr>
            <w:r w:rsidRPr="00751B4B">
              <w:rPr>
                <w:sz w:val="24"/>
              </w:rPr>
              <w:t>16</w:t>
            </w:r>
          </w:p>
        </w:tc>
        <w:tc>
          <w:tcPr>
            <w:tcW w:w="791" w:type="dxa"/>
            <w:gridSpan w:val="2"/>
            <w:shd w:val="clear" w:color="auto" w:fill="auto"/>
            <w:vAlign w:val="center"/>
          </w:tcPr>
          <w:p w:rsidR="00010A71" w:rsidRPr="00751B4B" w:rsidRDefault="00010A71" w:rsidP="00751B4B">
            <w:pPr>
              <w:spacing w:line="240" w:lineRule="auto"/>
              <w:ind w:left="256"/>
              <w:jc w:val="left"/>
              <w:rPr>
                <w:sz w:val="24"/>
                <w:highlight w:val="yellow"/>
              </w:rPr>
            </w:pPr>
            <w:r w:rsidRPr="00751B4B">
              <w:rPr>
                <w:sz w:val="24"/>
              </w:rPr>
              <w:t>20</w:t>
            </w:r>
          </w:p>
        </w:tc>
      </w:tr>
      <w:tr w:rsidR="00010A71" w:rsidRPr="00751B4B" w:rsidTr="00010A71">
        <w:trPr>
          <w:gridAfter w:val="1"/>
          <w:wAfter w:w="13" w:type="dxa"/>
        </w:trPr>
        <w:tc>
          <w:tcPr>
            <w:tcW w:w="14755" w:type="dxa"/>
            <w:gridSpan w:val="16"/>
            <w:shd w:val="clear" w:color="auto" w:fill="auto"/>
          </w:tcPr>
          <w:p w:rsidR="00010A71" w:rsidRPr="00751B4B" w:rsidRDefault="00010A71" w:rsidP="00751B4B">
            <w:pPr>
              <w:spacing w:line="240" w:lineRule="auto"/>
              <w:ind w:left="256"/>
              <w:jc w:val="center"/>
              <w:rPr>
                <w:sz w:val="24"/>
              </w:rPr>
            </w:pPr>
            <w:r w:rsidRPr="00751B4B">
              <w:rPr>
                <w:sz w:val="24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</w:t>
            </w:r>
          </w:p>
        </w:tc>
      </w:tr>
      <w:tr w:rsidR="00010A71" w:rsidRPr="00751B4B" w:rsidTr="002D395E">
        <w:trPr>
          <w:gridAfter w:val="1"/>
          <w:wAfter w:w="13" w:type="dxa"/>
        </w:trPr>
        <w:tc>
          <w:tcPr>
            <w:tcW w:w="877" w:type="dxa"/>
            <w:shd w:val="clear" w:color="auto" w:fill="auto"/>
          </w:tcPr>
          <w:p w:rsidR="00010A71" w:rsidRPr="00751B4B" w:rsidRDefault="00010A71" w:rsidP="00751B4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51B4B">
              <w:rPr>
                <w:sz w:val="24"/>
                <w:szCs w:val="24"/>
              </w:rPr>
              <w:t>6.</w:t>
            </w:r>
          </w:p>
        </w:tc>
        <w:tc>
          <w:tcPr>
            <w:tcW w:w="4953" w:type="dxa"/>
            <w:shd w:val="clear" w:color="auto" w:fill="auto"/>
          </w:tcPr>
          <w:p w:rsidR="00010A71" w:rsidRPr="00751B4B" w:rsidRDefault="00010A71" w:rsidP="00751B4B">
            <w:pPr>
              <w:spacing w:line="240" w:lineRule="auto"/>
              <w:ind w:left="113"/>
              <w:jc w:val="left"/>
              <w:rPr>
                <w:sz w:val="24"/>
              </w:rPr>
            </w:pPr>
            <w:r w:rsidRPr="00751B4B">
              <w:rPr>
                <w:sz w:val="24"/>
              </w:rPr>
              <w:t xml:space="preserve"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</w:t>
            </w:r>
            <w:r w:rsidRPr="00751B4B">
              <w:rPr>
                <w:sz w:val="24"/>
              </w:rPr>
              <w:lastRenderedPageBreak/>
              <w:t>образовательная среда в Российской Федерации»)</w:t>
            </w:r>
            <w:r w:rsidRPr="00751B4B">
              <w:rPr>
                <w:sz w:val="24"/>
                <w:vertAlign w:val="superscript"/>
              </w:rPr>
              <w:footnoteReference w:id="6"/>
            </w:r>
            <w:r w:rsidRPr="00751B4B">
              <w:rPr>
                <w:sz w:val="24"/>
              </w:rPr>
              <w:t>, процент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10A71" w:rsidRPr="00751B4B" w:rsidRDefault="00010A71" w:rsidP="00751B4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lastRenderedPageBreak/>
              <w:t>о</w:t>
            </w:r>
            <w:r w:rsidRPr="00751B4B">
              <w:rPr>
                <w:rFonts w:eastAsia="Arial Unicode MS"/>
                <w:sz w:val="24"/>
                <w:szCs w:val="24"/>
                <w:u w:color="000000"/>
              </w:rPr>
              <w:t>сновной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010A71" w:rsidRPr="00751B4B" w:rsidRDefault="00010A71" w:rsidP="00751B4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1262" w:type="dxa"/>
            <w:gridSpan w:val="2"/>
            <w:shd w:val="clear" w:color="auto" w:fill="auto"/>
            <w:vAlign w:val="center"/>
          </w:tcPr>
          <w:p w:rsidR="00010A71" w:rsidRPr="00751B4B" w:rsidRDefault="00010A71" w:rsidP="00751B4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751B4B">
              <w:rPr>
                <w:rFonts w:eastAsia="Arial Unicode MS"/>
                <w:sz w:val="24"/>
                <w:szCs w:val="24"/>
                <w:u w:color="000000"/>
              </w:rPr>
              <w:t>01.09.2018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10A71" w:rsidRPr="00751B4B" w:rsidRDefault="00010A71" w:rsidP="00751B4B">
            <w:pPr>
              <w:spacing w:line="240" w:lineRule="auto"/>
              <w:ind w:left="256"/>
              <w:jc w:val="left"/>
              <w:rPr>
                <w:sz w:val="24"/>
              </w:rPr>
            </w:pPr>
            <w:r w:rsidRPr="00751B4B">
              <w:rPr>
                <w:sz w:val="24"/>
              </w:rPr>
              <w:t>10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010A71" w:rsidRPr="00751B4B" w:rsidRDefault="00010A71" w:rsidP="00751B4B">
            <w:pPr>
              <w:spacing w:line="240" w:lineRule="auto"/>
              <w:ind w:left="256"/>
              <w:jc w:val="left"/>
              <w:rPr>
                <w:sz w:val="24"/>
              </w:rPr>
            </w:pPr>
            <w:r w:rsidRPr="00751B4B">
              <w:rPr>
                <w:sz w:val="24"/>
              </w:rPr>
              <w:t>15</w:t>
            </w:r>
          </w:p>
        </w:tc>
        <w:tc>
          <w:tcPr>
            <w:tcW w:w="792" w:type="dxa"/>
            <w:gridSpan w:val="2"/>
            <w:shd w:val="clear" w:color="auto" w:fill="auto"/>
            <w:vAlign w:val="center"/>
          </w:tcPr>
          <w:p w:rsidR="00010A71" w:rsidRPr="00751B4B" w:rsidRDefault="00010A71" w:rsidP="00751B4B">
            <w:pPr>
              <w:spacing w:line="240" w:lineRule="auto"/>
              <w:ind w:left="256"/>
              <w:jc w:val="left"/>
              <w:rPr>
                <w:sz w:val="24"/>
              </w:rPr>
            </w:pPr>
            <w:r w:rsidRPr="00751B4B">
              <w:rPr>
                <w:sz w:val="24"/>
              </w:rPr>
              <w:t>20</w:t>
            </w:r>
          </w:p>
        </w:tc>
        <w:tc>
          <w:tcPr>
            <w:tcW w:w="797" w:type="dxa"/>
            <w:gridSpan w:val="2"/>
            <w:shd w:val="clear" w:color="auto" w:fill="auto"/>
            <w:vAlign w:val="center"/>
          </w:tcPr>
          <w:p w:rsidR="00010A71" w:rsidRPr="00751B4B" w:rsidRDefault="00010A71" w:rsidP="00751B4B">
            <w:pPr>
              <w:spacing w:line="240" w:lineRule="auto"/>
              <w:ind w:left="256"/>
              <w:jc w:val="left"/>
              <w:rPr>
                <w:sz w:val="24"/>
              </w:rPr>
            </w:pPr>
            <w:r w:rsidRPr="00751B4B">
              <w:rPr>
                <w:sz w:val="24"/>
              </w:rPr>
              <w:t>30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10A71" w:rsidRPr="00751B4B" w:rsidRDefault="00010A71" w:rsidP="00751B4B">
            <w:pPr>
              <w:spacing w:line="240" w:lineRule="auto"/>
              <w:ind w:left="256"/>
              <w:jc w:val="left"/>
              <w:rPr>
                <w:sz w:val="24"/>
              </w:rPr>
            </w:pPr>
            <w:r w:rsidRPr="00751B4B">
              <w:rPr>
                <w:sz w:val="24"/>
              </w:rPr>
              <w:t>40</w:t>
            </w:r>
          </w:p>
        </w:tc>
        <w:tc>
          <w:tcPr>
            <w:tcW w:w="791" w:type="dxa"/>
            <w:gridSpan w:val="2"/>
            <w:shd w:val="clear" w:color="auto" w:fill="auto"/>
            <w:vAlign w:val="center"/>
          </w:tcPr>
          <w:p w:rsidR="00010A71" w:rsidRPr="00751B4B" w:rsidRDefault="00010A71" w:rsidP="00751B4B">
            <w:pPr>
              <w:spacing w:line="240" w:lineRule="auto"/>
              <w:ind w:left="256"/>
              <w:jc w:val="left"/>
              <w:rPr>
                <w:sz w:val="24"/>
                <w:highlight w:val="yellow"/>
              </w:rPr>
            </w:pPr>
            <w:r w:rsidRPr="00751B4B">
              <w:rPr>
                <w:sz w:val="24"/>
              </w:rPr>
              <w:t>50</w:t>
            </w:r>
          </w:p>
        </w:tc>
      </w:tr>
    </w:tbl>
    <w:p w:rsidR="00751B4B" w:rsidRPr="0031134A" w:rsidRDefault="00751B4B" w:rsidP="00751B4B">
      <w:pPr>
        <w:spacing w:line="240" w:lineRule="auto"/>
        <w:rPr>
          <w:sz w:val="24"/>
          <w:szCs w:val="24"/>
        </w:rPr>
      </w:pPr>
    </w:p>
    <w:p w:rsidR="001A4F01" w:rsidRPr="0031134A" w:rsidRDefault="001A4F01" w:rsidP="009D47FF">
      <w:pPr>
        <w:spacing w:after="200" w:line="240" w:lineRule="auto"/>
        <w:jc w:val="center"/>
        <w:rPr>
          <w:sz w:val="24"/>
          <w:szCs w:val="24"/>
        </w:rPr>
      </w:pPr>
      <w:r w:rsidRPr="0031134A">
        <w:rPr>
          <w:sz w:val="24"/>
          <w:szCs w:val="24"/>
        </w:rPr>
        <w:t xml:space="preserve">3. Задачи и результаты </w:t>
      </w:r>
      <w:r w:rsidR="004C4FD3">
        <w:rPr>
          <w:sz w:val="24"/>
          <w:szCs w:val="24"/>
        </w:rPr>
        <w:t>регионального</w:t>
      </w:r>
      <w:r w:rsidRPr="0031134A">
        <w:rPr>
          <w:sz w:val="24"/>
          <w:szCs w:val="24"/>
        </w:rPr>
        <w:t xml:space="preserve"> проекта</w:t>
      </w:r>
    </w:p>
    <w:tbl>
      <w:tblPr>
        <w:tblStyle w:val="af1"/>
        <w:tblpPr w:leftFromText="180" w:rightFromText="180" w:vertAnchor="text" w:tblpX="108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5859"/>
        <w:gridCol w:w="1296"/>
        <w:gridCol w:w="6855"/>
      </w:tblGrid>
      <w:tr w:rsidR="00AF1884" w:rsidRPr="0031134A" w:rsidTr="0097092D">
        <w:trPr>
          <w:trHeight w:val="422"/>
          <w:tblHeader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№ </w:t>
            </w:r>
            <w:r w:rsidRPr="0031134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84" w:rsidRPr="00AF1884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Характеристика результата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</w:p>
        </w:tc>
        <w:tc>
          <w:tcPr>
            <w:tcW w:w="13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С</w:t>
            </w:r>
            <w:r w:rsidRPr="0031134A">
              <w:rPr>
                <w:color w:val="020C22"/>
                <w:sz w:val="24"/>
                <w:szCs w:val="24"/>
              </w:rPr>
              <w:t>оздание современной и безопасной цифровой образовательной среды, обеспечивающей высокое качество и доступность образования всех видов и уровней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Default="00AF1884" w:rsidP="0097092D">
            <w:pPr>
              <w:spacing w:line="240" w:lineRule="auto"/>
              <w:rPr>
                <w:bCs/>
                <w:sz w:val="24"/>
                <w:szCs w:val="26"/>
              </w:rPr>
            </w:pPr>
          </w:p>
          <w:p w:rsidR="00AF1884" w:rsidRPr="0031134A" w:rsidRDefault="00AF1884" w:rsidP="0097092D">
            <w:pPr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4D0D97">
              <w:rPr>
                <w:bCs/>
                <w:sz w:val="24"/>
                <w:szCs w:val="26"/>
              </w:rPr>
              <w:t xml:space="preserve">В </w:t>
            </w:r>
            <w:r w:rsidRPr="00283A21">
              <w:rPr>
                <w:bCs/>
                <w:sz w:val="24"/>
                <w:szCs w:val="26"/>
              </w:rPr>
              <w:t xml:space="preserve">Республике </w:t>
            </w:r>
            <w:r w:rsidR="00B76ABD" w:rsidRPr="00283A21">
              <w:rPr>
                <w:bCs/>
                <w:sz w:val="24"/>
                <w:szCs w:val="26"/>
              </w:rPr>
              <w:t>Тыва</w:t>
            </w:r>
            <w:r w:rsidR="00B76ABD" w:rsidRPr="004D0D97">
              <w:rPr>
                <w:bCs/>
                <w:sz w:val="24"/>
                <w:szCs w:val="26"/>
              </w:rPr>
              <w:t xml:space="preserve"> внедрена</w:t>
            </w:r>
            <w:r w:rsidRPr="004D0D97">
              <w:rPr>
                <w:bCs/>
                <w:sz w:val="24"/>
                <w:szCs w:val="26"/>
              </w:rPr>
              <w:t xml:space="preserve"> целевая модель цифровой образовательной среды</w:t>
            </w:r>
            <w:r>
              <w:rPr>
                <w:rStyle w:val="aa"/>
                <w:bCs/>
                <w:sz w:val="24"/>
                <w:szCs w:val="26"/>
              </w:rPr>
              <w:footnoteReference w:id="7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Внедрение к концу 2019 года целевой модели ЦОС </w:t>
            </w:r>
            <w:r>
              <w:rPr>
                <w:bCs/>
                <w:sz w:val="24"/>
                <w:szCs w:val="24"/>
              </w:rPr>
              <w:t xml:space="preserve">в </w:t>
            </w:r>
            <w:r w:rsidRPr="00283A21">
              <w:rPr>
                <w:bCs/>
                <w:sz w:val="24"/>
                <w:szCs w:val="26"/>
              </w:rPr>
              <w:t>Республике Тыва</w:t>
            </w:r>
            <w:r>
              <w:rPr>
                <w:bCs/>
                <w:sz w:val="24"/>
                <w:szCs w:val="26"/>
              </w:rPr>
              <w:t xml:space="preserve"> в 8 общеобразовательных организациях и 2 образовательных организациях среднего профессионального образования. 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Не менее чем 20 %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 xml:space="preserve">расположенных на </w:t>
            </w:r>
            <w:r w:rsidR="00B76ABD" w:rsidRPr="00B54490">
              <w:rPr>
                <w:sz w:val="24"/>
                <w:szCs w:val="24"/>
              </w:rPr>
              <w:t>территории</w:t>
            </w:r>
            <w:r w:rsidR="00B76ABD" w:rsidRPr="00283A21">
              <w:rPr>
                <w:bCs/>
                <w:sz w:val="24"/>
                <w:szCs w:val="26"/>
              </w:rPr>
              <w:t xml:space="preserve"> Республи</w:t>
            </w:r>
            <w:r w:rsidR="00B76ABD">
              <w:rPr>
                <w:bCs/>
                <w:sz w:val="24"/>
                <w:szCs w:val="26"/>
              </w:rPr>
              <w:t>ки</w:t>
            </w:r>
            <w:r w:rsidRPr="00283A21">
              <w:rPr>
                <w:bCs/>
                <w:sz w:val="24"/>
                <w:szCs w:val="26"/>
              </w:rPr>
              <w:t xml:space="preserve"> </w:t>
            </w:r>
            <w:r w:rsidR="00B76ABD" w:rsidRPr="00283A21">
              <w:rPr>
                <w:bCs/>
                <w:sz w:val="24"/>
                <w:szCs w:val="26"/>
              </w:rPr>
              <w:t>Тыва</w:t>
            </w:r>
            <w:r w:rsidR="00B76ABD" w:rsidRPr="0031134A">
              <w:rPr>
                <w:sz w:val="24"/>
                <w:szCs w:val="24"/>
              </w:rPr>
              <w:t xml:space="preserve"> обновили</w:t>
            </w:r>
            <w:r w:rsidRPr="0031134A">
              <w:rPr>
                <w:sz w:val="24"/>
                <w:szCs w:val="24"/>
              </w:rPr>
              <w:t xml:space="preserve"> информационное наполнение и функциональные возможности открытых и общедоступных информационных ресурсов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Обновление к концу 2019 года не менее чем 20 %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 xml:space="preserve">расположенных на </w:t>
            </w:r>
            <w:r w:rsidR="00B76ABD" w:rsidRPr="00B54490">
              <w:rPr>
                <w:sz w:val="24"/>
                <w:szCs w:val="24"/>
              </w:rPr>
              <w:t>территории</w:t>
            </w:r>
            <w:r w:rsidR="00B76ABD" w:rsidRPr="00283A21">
              <w:rPr>
                <w:bCs/>
                <w:sz w:val="24"/>
                <w:szCs w:val="26"/>
              </w:rPr>
              <w:t xml:space="preserve"> Республи</w:t>
            </w:r>
            <w:r w:rsidR="00B76ABD">
              <w:rPr>
                <w:bCs/>
                <w:sz w:val="24"/>
                <w:szCs w:val="26"/>
              </w:rPr>
              <w:t>ки</w:t>
            </w:r>
            <w:r w:rsidRPr="00283A21">
              <w:rPr>
                <w:bCs/>
                <w:sz w:val="24"/>
                <w:szCs w:val="26"/>
              </w:rPr>
              <w:t xml:space="preserve"> Тыва</w:t>
            </w:r>
            <w:r>
              <w:rPr>
                <w:sz w:val="24"/>
                <w:szCs w:val="24"/>
              </w:rPr>
              <w:t xml:space="preserve">– официальных сайтов в сети Интернет </w:t>
            </w:r>
            <w:r w:rsidRPr="0031134A">
              <w:rPr>
                <w:sz w:val="24"/>
                <w:szCs w:val="24"/>
              </w:rPr>
              <w:t xml:space="preserve">позволит: 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обеспечить представление информации об образовательных организациях, необходимой для всех участников образовательного процесса;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  <w:vertAlign w:val="subscript"/>
              </w:rPr>
            </w:pPr>
            <w:r w:rsidRPr="0031134A">
              <w:rPr>
                <w:sz w:val="24"/>
                <w:szCs w:val="24"/>
              </w:rPr>
              <w:t xml:space="preserve">- создать систему получения репрезентативных данных, обратной связи от родителей (законных представителей) обучающихся, актуальных для прогнозирования развития системы образования, включая кадровое, инфраструктурное, содержательное, нормативное обеспечение и критерии оценки качества образования в соответствии с основными задачами государственной политики Российской Федерации, в том числе </w:t>
            </w:r>
            <w:r>
              <w:rPr>
                <w:sz w:val="24"/>
                <w:szCs w:val="24"/>
              </w:rPr>
              <w:t xml:space="preserve">определенными </w:t>
            </w:r>
            <w:r w:rsidRPr="0031134A">
              <w:rPr>
                <w:sz w:val="24"/>
                <w:szCs w:val="24"/>
              </w:rPr>
              <w:t>Указ</w:t>
            </w:r>
            <w:r>
              <w:rPr>
                <w:sz w:val="24"/>
                <w:szCs w:val="24"/>
              </w:rPr>
              <w:t>ом</w:t>
            </w:r>
            <w:r w:rsidRPr="0031134A">
              <w:rPr>
                <w:sz w:val="24"/>
                <w:szCs w:val="24"/>
              </w:rPr>
              <w:t xml:space="preserve"> Президента Российской Федерации от 7 мая 2018 г. № 204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3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Не менее5 %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 xml:space="preserve">расположенных на </w:t>
            </w:r>
            <w:r w:rsidR="00B76ABD" w:rsidRPr="00B54490">
              <w:rPr>
                <w:sz w:val="24"/>
                <w:szCs w:val="24"/>
              </w:rPr>
              <w:t>территории</w:t>
            </w:r>
            <w:r w:rsidR="00B76ABD" w:rsidRPr="00283A21">
              <w:rPr>
                <w:bCs/>
                <w:sz w:val="24"/>
                <w:szCs w:val="26"/>
              </w:rPr>
              <w:t xml:space="preserve"> Республи</w:t>
            </w:r>
            <w:r w:rsidR="00B76ABD">
              <w:rPr>
                <w:bCs/>
                <w:sz w:val="24"/>
                <w:szCs w:val="26"/>
              </w:rPr>
              <w:t>ки</w:t>
            </w:r>
            <w:r w:rsidRPr="00283A21">
              <w:rPr>
                <w:bCs/>
                <w:sz w:val="24"/>
                <w:szCs w:val="26"/>
              </w:rPr>
              <w:t xml:space="preserve"> </w:t>
            </w:r>
            <w:r w:rsidR="00B76ABD" w:rsidRPr="00283A21">
              <w:rPr>
                <w:bCs/>
                <w:sz w:val="24"/>
                <w:szCs w:val="26"/>
              </w:rPr>
              <w:t>Тыва</w:t>
            </w:r>
            <w:r w:rsidR="00B76ABD" w:rsidRPr="0031134A">
              <w:rPr>
                <w:sz w:val="24"/>
                <w:szCs w:val="24"/>
              </w:rPr>
              <w:t xml:space="preserve"> обеспечены</w:t>
            </w:r>
            <w:r w:rsidRPr="0031134A">
              <w:rPr>
                <w:sz w:val="24"/>
                <w:szCs w:val="24"/>
              </w:rPr>
              <w:t xml:space="preserve"> Интернет-соединением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>100Мб/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</w:t>
            </w:r>
            <w:r w:rsidR="00B76ABD" w:rsidRPr="0031134A">
              <w:rPr>
                <w:rFonts w:eastAsia="Calibri"/>
                <w:sz w:val="24"/>
                <w:szCs w:val="24"/>
              </w:rPr>
              <w:t>типа,</w:t>
            </w:r>
            <w:r w:rsidR="00B76ABD" w:rsidRPr="0031134A">
              <w:rPr>
                <w:sz w:val="24"/>
                <w:szCs w:val="24"/>
              </w:rPr>
              <w:t xml:space="preserve"> а</w:t>
            </w:r>
            <w:r w:rsidRPr="0031134A">
              <w:rPr>
                <w:sz w:val="24"/>
                <w:szCs w:val="24"/>
              </w:rPr>
              <w:t xml:space="preserve"> также гарантированным </w:t>
            </w: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нтернет-трафиком</w:t>
            </w:r>
            <w:r>
              <w:rPr>
                <w:rStyle w:val="aa"/>
                <w:sz w:val="24"/>
                <w:szCs w:val="24"/>
              </w:rPr>
              <w:footnoteReference w:id="8"/>
            </w:r>
            <w:r>
              <w:rPr>
                <w:rStyle w:val="aa"/>
                <w:sz w:val="24"/>
                <w:szCs w:val="24"/>
              </w:rPr>
              <w:footnoteReference w:id="9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Обеспечение к концу 2019 года Интернет-соединением и гарантированным </w:t>
            </w: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 xml:space="preserve">нтернет-трафиком не менее </w:t>
            </w:r>
            <w:r w:rsidR="00372F35">
              <w:rPr>
                <w:sz w:val="24"/>
                <w:szCs w:val="24"/>
              </w:rPr>
              <w:t>5</w:t>
            </w:r>
            <w:r w:rsidRPr="0031134A">
              <w:rPr>
                <w:sz w:val="24"/>
                <w:szCs w:val="24"/>
              </w:rPr>
              <w:t xml:space="preserve"> 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 xml:space="preserve">расположенных на </w:t>
            </w:r>
            <w:r w:rsidR="00B76ABD" w:rsidRPr="00B54490">
              <w:rPr>
                <w:sz w:val="24"/>
                <w:szCs w:val="24"/>
              </w:rPr>
              <w:t>территории</w:t>
            </w:r>
            <w:r w:rsidR="00B76ABD" w:rsidRPr="00283A21">
              <w:rPr>
                <w:bCs/>
                <w:sz w:val="24"/>
                <w:szCs w:val="26"/>
              </w:rPr>
              <w:t xml:space="preserve"> Республи</w:t>
            </w:r>
            <w:r w:rsidR="00B76ABD">
              <w:rPr>
                <w:bCs/>
                <w:sz w:val="24"/>
                <w:szCs w:val="26"/>
              </w:rPr>
              <w:t>ки</w:t>
            </w:r>
            <w:r w:rsidRPr="00283A21">
              <w:rPr>
                <w:bCs/>
                <w:sz w:val="24"/>
                <w:szCs w:val="26"/>
              </w:rPr>
              <w:t xml:space="preserve"> </w:t>
            </w:r>
            <w:r w:rsidR="00B76ABD" w:rsidRPr="00283A21">
              <w:rPr>
                <w:bCs/>
                <w:sz w:val="24"/>
                <w:szCs w:val="26"/>
              </w:rPr>
              <w:t>Тыва</w:t>
            </w:r>
            <w:r w:rsidR="00B76ABD" w:rsidRPr="008A67EB">
              <w:rPr>
                <w:bCs/>
                <w:sz w:val="24"/>
                <w:szCs w:val="26"/>
              </w:rPr>
              <w:t xml:space="preserve"> в</w:t>
            </w:r>
            <w:r w:rsidRPr="008A67EB">
              <w:rPr>
                <w:bCs/>
                <w:sz w:val="24"/>
                <w:szCs w:val="26"/>
              </w:rPr>
              <w:t xml:space="preserve"> том числе</w:t>
            </w:r>
            <w:r w:rsidRPr="0031134A">
              <w:rPr>
                <w:sz w:val="24"/>
                <w:szCs w:val="24"/>
              </w:rPr>
              <w:t>:</w:t>
            </w:r>
          </w:p>
          <w:p w:rsidR="00AF1884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общеобразовательны</w:t>
            </w:r>
            <w:r w:rsidR="00372F35">
              <w:rPr>
                <w:sz w:val="24"/>
                <w:szCs w:val="24"/>
              </w:rPr>
              <w:t>е организации</w:t>
            </w:r>
            <w:r>
              <w:rPr>
                <w:sz w:val="24"/>
                <w:szCs w:val="24"/>
              </w:rPr>
              <w:t xml:space="preserve"> Республики Тыва;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образовательны</w:t>
            </w:r>
            <w:r w:rsidR="00372F35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организаци</w:t>
            </w:r>
            <w:r w:rsidR="00372F3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среднего профессионального образования</w:t>
            </w:r>
            <w:r w:rsidRPr="0031134A">
              <w:rPr>
                <w:sz w:val="24"/>
                <w:szCs w:val="24"/>
              </w:rPr>
              <w:t>.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003A23" w:rsidRDefault="00AF1884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3E65F4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>513</w:t>
            </w:r>
            <w:r w:rsidRPr="003E65F4">
              <w:rPr>
                <w:sz w:val="24"/>
                <w:szCs w:val="24"/>
              </w:rPr>
              <w:t xml:space="preserve"> работников, привлекаемых к образовательной деятельности, осуществили повышение квалификации на базе организаций, в том числе осуществляющих образовательную деятельность по образовательным программам высшего образования, с целью повышения их компетенций в области современных технологий электронного обучения</w:t>
            </w:r>
            <w:r w:rsidRPr="003E65F4">
              <w:rPr>
                <w:rStyle w:val="aa"/>
                <w:sz w:val="24"/>
                <w:szCs w:val="24"/>
              </w:rPr>
              <w:footnoteReference w:id="10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E65F4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003A23" w:rsidRDefault="00AF1884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3E65F4">
              <w:rPr>
                <w:sz w:val="24"/>
                <w:szCs w:val="24"/>
              </w:rPr>
              <w:t xml:space="preserve">Повышение к концу 2019 года квалификации не менее </w:t>
            </w:r>
            <w:r>
              <w:rPr>
                <w:sz w:val="24"/>
                <w:szCs w:val="24"/>
              </w:rPr>
              <w:t>513</w:t>
            </w:r>
            <w:r w:rsidRPr="003E65F4">
              <w:rPr>
                <w:sz w:val="24"/>
                <w:szCs w:val="24"/>
              </w:rPr>
              <w:t xml:space="preserve"> работников, привлекаемых к осуществлению образовательной деятельности, позволит обеспечить актуализацию знаний, умений и навыков кадрового состава в части широкого внедрения и использования современных цифровых технологий а также инструментов электронного обучения в образовательных организациях, в которых внедрена целевая модель </w:t>
            </w:r>
            <w:r w:rsidRPr="003E65F4">
              <w:rPr>
                <w:bCs/>
                <w:sz w:val="24"/>
                <w:szCs w:val="26"/>
              </w:rPr>
              <w:t>цифровой образовательной среды в 2019 году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AF1884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F1884">
              <w:rPr>
                <w:sz w:val="24"/>
                <w:szCs w:val="24"/>
              </w:rPr>
              <w:t xml:space="preserve">В основные общеобразовательные программы образовательных организаций, расположенных на территории </w:t>
            </w:r>
            <w:r w:rsidRPr="00AF1884">
              <w:rPr>
                <w:bCs/>
                <w:sz w:val="24"/>
                <w:szCs w:val="26"/>
              </w:rPr>
              <w:t>Республики Тыва</w:t>
            </w:r>
            <w:r w:rsidRPr="00AF1884">
              <w:rPr>
                <w:sz w:val="24"/>
                <w:szCs w:val="24"/>
              </w:rPr>
              <w:t>, внедрены современные цифровые технологии, в соответствии с методикой, разработанной на федеральном уровне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AF1884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F1884">
              <w:rPr>
                <w:sz w:val="24"/>
                <w:szCs w:val="24"/>
              </w:rPr>
              <w:t>31.12.2024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77AAC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77AAC">
              <w:rPr>
                <w:sz w:val="24"/>
                <w:szCs w:val="24"/>
              </w:rPr>
              <w:t xml:space="preserve">Внедрение с 1 января 2021 года методологии позволит определить основные условия, требования и критерии для эффективного внедрения </w:t>
            </w:r>
            <w:r w:rsidR="00B76ABD" w:rsidRPr="00377AAC">
              <w:rPr>
                <w:color w:val="000000" w:themeColor="text1"/>
                <w:sz w:val="24"/>
                <w:szCs w:val="24"/>
              </w:rPr>
              <w:t>современных цифровых</w:t>
            </w:r>
            <w:r w:rsidRPr="00377AAC">
              <w:rPr>
                <w:color w:val="000000" w:themeColor="text1"/>
                <w:sz w:val="24"/>
                <w:szCs w:val="24"/>
              </w:rPr>
              <w:t xml:space="preserve"> технологий</w:t>
            </w:r>
            <w:r w:rsidRPr="00377AAC">
              <w:rPr>
                <w:sz w:val="24"/>
                <w:szCs w:val="24"/>
              </w:rPr>
              <w:t xml:space="preserve"> в основные общеобразовательные программы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7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31134A">
              <w:rPr>
                <w:color w:val="000000" w:themeColor="text1"/>
                <w:sz w:val="24"/>
                <w:szCs w:val="24"/>
              </w:rPr>
              <w:t xml:space="preserve">Для не менее </w:t>
            </w:r>
            <w:r w:rsidR="00CD7DC2">
              <w:rPr>
                <w:color w:val="000000" w:themeColor="text1"/>
                <w:sz w:val="24"/>
                <w:szCs w:val="24"/>
              </w:rPr>
              <w:t>20</w:t>
            </w:r>
            <w:r w:rsidR="0035052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детей, обучающихся в </w:t>
            </w:r>
            <w:r w:rsidRPr="00746039">
              <w:rPr>
                <w:color w:val="000000" w:themeColor="text1"/>
                <w:sz w:val="24"/>
                <w:szCs w:val="24"/>
              </w:rPr>
              <w:t>5 %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общеобразовательных организаций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Pr="00B40F07">
              <w:rPr>
                <w:sz w:val="24"/>
                <w:szCs w:val="24"/>
              </w:rPr>
              <w:t xml:space="preserve"> расположенных на территории </w:t>
            </w:r>
            <w:r w:rsidRPr="00283A21">
              <w:rPr>
                <w:bCs/>
                <w:sz w:val="24"/>
                <w:szCs w:val="26"/>
              </w:rPr>
              <w:t>Республик</w:t>
            </w:r>
            <w:r>
              <w:rPr>
                <w:bCs/>
                <w:sz w:val="24"/>
                <w:szCs w:val="26"/>
              </w:rPr>
              <w:t>и</w:t>
            </w:r>
            <w:r w:rsidRPr="00283A21">
              <w:rPr>
                <w:bCs/>
                <w:sz w:val="24"/>
                <w:szCs w:val="26"/>
              </w:rPr>
              <w:t xml:space="preserve"> Тыва</w:t>
            </w:r>
            <w:r w:rsidRPr="0031134A">
              <w:rPr>
                <w:color w:val="000000" w:themeColor="text1"/>
                <w:sz w:val="24"/>
                <w:szCs w:val="24"/>
              </w:rPr>
              <w:t>, проведен эксперимент по внедрению в образовательную программу современных цифровых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31.12.2020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Проведение до конца 2020 года эксперимента </w:t>
            </w:r>
            <w:r w:rsidRPr="0031134A">
              <w:rPr>
                <w:color w:val="000000" w:themeColor="text1"/>
                <w:sz w:val="24"/>
                <w:szCs w:val="24"/>
              </w:rPr>
              <w:t>по внедрению в образовательную программу современных цифровых технологий</w:t>
            </w:r>
            <w:r w:rsidRPr="0031134A">
              <w:rPr>
                <w:sz w:val="24"/>
                <w:szCs w:val="24"/>
              </w:rPr>
              <w:t xml:space="preserve"> с участием не менее</w:t>
            </w:r>
            <w:r w:rsidR="00CD7DC2">
              <w:rPr>
                <w:sz w:val="24"/>
                <w:szCs w:val="24"/>
              </w:rPr>
              <w:t>20</w:t>
            </w:r>
            <w:r w:rsidRPr="0031134A">
              <w:rPr>
                <w:sz w:val="24"/>
                <w:szCs w:val="24"/>
              </w:rPr>
              <w:t xml:space="preserve"> детей, обучающихся </w:t>
            </w:r>
            <w:r w:rsidRPr="00746039">
              <w:rPr>
                <w:color w:val="000000" w:themeColor="text1"/>
                <w:sz w:val="24"/>
                <w:szCs w:val="24"/>
              </w:rPr>
              <w:t>в 5 %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общеобразовательных </w:t>
            </w:r>
            <w:r w:rsidR="00B76ABD" w:rsidRPr="0031134A">
              <w:rPr>
                <w:color w:val="000000" w:themeColor="text1"/>
                <w:sz w:val="24"/>
                <w:szCs w:val="24"/>
              </w:rPr>
              <w:t>организаций</w:t>
            </w:r>
            <w:r w:rsidR="00B76ABD">
              <w:rPr>
                <w:color w:val="000000" w:themeColor="text1"/>
                <w:sz w:val="24"/>
                <w:szCs w:val="24"/>
              </w:rPr>
              <w:t>,</w:t>
            </w:r>
            <w:r w:rsidR="00B76ABD" w:rsidRPr="00B40F07">
              <w:rPr>
                <w:sz w:val="24"/>
                <w:szCs w:val="24"/>
              </w:rPr>
              <w:t xml:space="preserve"> расположенных</w:t>
            </w:r>
            <w:r w:rsidRPr="00B40F07">
              <w:rPr>
                <w:sz w:val="24"/>
                <w:szCs w:val="24"/>
              </w:rPr>
              <w:t xml:space="preserve"> на территории </w:t>
            </w:r>
            <w:r w:rsidRPr="00283A21">
              <w:rPr>
                <w:bCs/>
                <w:sz w:val="24"/>
                <w:szCs w:val="26"/>
              </w:rPr>
              <w:t>Республик</w:t>
            </w:r>
            <w:r>
              <w:rPr>
                <w:bCs/>
                <w:sz w:val="24"/>
                <w:szCs w:val="26"/>
              </w:rPr>
              <w:t>и</w:t>
            </w:r>
            <w:r w:rsidRPr="00283A21">
              <w:rPr>
                <w:bCs/>
                <w:sz w:val="24"/>
                <w:szCs w:val="26"/>
              </w:rPr>
              <w:t xml:space="preserve"> Тыва</w:t>
            </w:r>
            <w:r w:rsidRPr="00746039">
              <w:rPr>
                <w:sz w:val="24"/>
                <w:szCs w:val="24"/>
              </w:rPr>
              <w:t xml:space="preserve">, </w:t>
            </w:r>
            <w:r w:rsidRPr="0031134A">
              <w:rPr>
                <w:sz w:val="24"/>
                <w:szCs w:val="24"/>
              </w:rPr>
              <w:t>позволит: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усовершенствовать образовательный процесс по отдельным предметным областям путем внедрения современных цифровых технологий;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- предоставить возможность обучающимся использовать технологии виртуальной и дополненной реальности, цифровых двойников и други</w:t>
            </w:r>
            <w:r>
              <w:rPr>
                <w:sz w:val="24"/>
                <w:szCs w:val="24"/>
              </w:rPr>
              <w:t>е</w:t>
            </w:r>
            <w:r w:rsidRPr="0031134A">
              <w:rPr>
                <w:sz w:val="24"/>
                <w:szCs w:val="24"/>
              </w:rPr>
              <w:t xml:space="preserve"> технологи</w:t>
            </w: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 xml:space="preserve"> в освоении отдельных предметных областей;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создать условия для подготовки высококвалифицированных кадров, обладающих актуальными компетенциями в сфере современных технологий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8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746039" w:rsidRDefault="00AF1884" w:rsidP="0097092D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746039">
              <w:rPr>
                <w:bCs/>
                <w:sz w:val="24"/>
                <w:szCs w:val="24"/>
              </w:rPr>
              <w:t xml:space="preserve">В </w:t>
            </w:r>
            <w:r w:rsidRPr="00283A21">
              <w:rPr>
                <w:bCs/>
                <w:sz w:val="24"/>
                <w:szCs w:val="26"/>
              </w:rPr>
              <w:t>Республике Тыва</w:t>
            </w:r>
            <w:r w:rsidRPr="00746039">
              <w:rPr>
                <w:bCs/>
                <w:sz w:val="24"/>
                <w:szCs w:val="24"/>
              </w:rPr>
              <w:t xml:space="preserve"> внедрена целевая модель цифровой образовательной среды</w:t>
            </w:r>
            <w:r>
              <w:rPr>
                <w:rStyle w:val="aa"/>
                <w:bCs/>
                <w:sz w:val="24"/>
                <w:szCs w:val="24"/>
              </w:rPr>
              <w:footnoteReference w:id="11"/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31.12.2020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Внедрение к концу 20</w:t>
            </w:r>
            <w:r>
              <w:rPr>
                <w:sz w:val="24"/>
                <w:szCs w:val="24"/>
              </w:rPr>
              <w:t>20</w:t>
            </w:r>
            <w:r w:rsidRPr="0031134A">
              <w:rPr>
                <w:sz w:val="24"/>
                <w:szCs w:val="24"/>
              </w:rPr>
              <w:t xml:space="preserve"> года целевой модели ЦОС </w:t>
            </w:r>
            <w:r>
              <w:rPr>
                <w:bCs/>
                <w:sz w:val="24"/>
                <w:szCs w:val="24"/>
              </w:rPr>
              <w:t xml:space="preserve">в </w:t>
            </w:r>
            <w:r w:rsidRPr="00283A21">
              <w:rPr>
                <w:bCs/>
                <w:sz w:val="24"/>
                <w:szCs w:val="26"/>
              </w:rPr>
              <w:t>Республике Тыва</w:t>
            </w:r>
            <w:r>
              <w:rPr>
                <w:bCs/>
                <w:sz w:val="24"/>
                <w:szCs w:val="26"/>
              </w:rPr>
              <w:t xml:space="preserve"> в </w:t>
            </w:r>
            <w:r w:rsidR="007A439D">
              <w:rPr>
                <w:bCs/>
                <w:sz w:val="24"/>
                <w:szCs w:val="26"/>
              </w:rPr>
              <w:t>45</w:t>
            </w:r>
            <w:r>
              <w:rPr>
                <w:bCs/>
                <w:sz w:val="24"/>
                <w:szCs w:val="26"/>
              </w:rPr>
              <w:t xml:space="preserve"> общеобразовательных организациях и </w:t>
            </w:r>
            <w:r w:rsidR="007A439D">
              <w:rPr>
                <w:bCs/>
                <w:sz w:val="24"/>
                <w:szCs w:val="26"/>
              </w:rPr>
              <w:t>4</w:t>
            </w:r>
            <w:r>
              <w:rPr>
                <w:bCs/>
                <w:sz w:val="24"/>
                <w:szCs w:val="26"/>
              </w:rPr>
              <w:t xml:space="preserve"> образовательных организациях среднего профессионального образования.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0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</w:t>
            </w:r>
            <w:r w:rsidR="00312F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770 </w:t>
            </w:r>
            <w:r w:rsidRPr="0031134A">
              <w:rPr>
                <w:sz w:val="24"/>
                <w:szCs w:val="24"/>
              </w:rPr>
              <w:t xml:space="preserve">человек, привлекаемых к образовательной деятельности, осуществили повышение квалификации на базе организаций, осуществляющих образовательную деятельность по образовательным программам высшего образования, с целью повышения их компетенций в области современных технологий электронного обучения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E65F4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31.12.2020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E65F4">
              <w:rPr>
                <w:sz w:val="24"/>
                <w:szCs w:val="24"/>
              </w:rPr>
              <w:t>Повышение к концу 20</w:t>
            </w:r>
            <w:r>
              <w:rPr>
                <w:sz w:val="24"/>
                <w:szCs w:val="24"/>
              </w:rPr>
              <w:t>20</w:t>
            </w:r>
            <w:r w:rsidRPr="003E65F4">
              <w:rPr>
                <w:sz w:val="24"/>
                <w:szCs w:val="24"/>
              </w:rPr>
              <w:t xml:space="preserve"> года квалификации не менее </w:t>
            </w:r>
            <w:r w:rsidR="007A439D">
              <w:rPr>
                <w:sz w:val="24"/>
                <w:szCs w:val="24"/>
              </w:rPr>
              <w:t>770</w:t>
            </w:r>
            <w:r w:rsidRPr="003E65F4">
              <w:rPr>
                <w:sz w:val="24"/>
                <w:szCs w:val="24"/>
              </w:rPr>
              <w:t xml:space="preserve"> работников, привлекаемых к осуществлению образовательной деятельности, позволит обеспечить актуализацию знаний, умений и навыков кадрового состава в части широкого внедрения и использования современных цифровых технологий а также инструментов электронного обучения в образовательных организациях, в которых внедрена целевая модель </w:t>
            </w:r>
            <w:r w:rsidRPr="003E65F4">
              <w:rPr>
                <w:bCs/>
                <w:sz w:val="24"/>
                <w:szCs w:val="26"/>
              </w:rPr>
              <w:t>цифровой образовательной среды в 20</w:t>
            </w:r>
            <w:r>
              <w:rPr>
                <w:bCs/>
                <w:sz w:val="24"/>
                <w:szCs w:val="26"/>
              </w:rPr>
              <w:t>20</w:t>
            </w:r>
            <w:r w:rsidRPr="003E65F4">
              <w:rPr>
                <w:bCs/>
                <w:sz w:val="24"/>
                <w:szCs w:val="26"/>
              </w:rPr>
              <w:t xml:space="preserve"> году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Не менее чем 40 %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 xml:space="preserve">расположенных на </w:t>
            </w:r>
            <w:r w:rsidR="00B76ABD" w:rsidRPr="00B54490">
              <w:rPr>
                <w:sz w:val="24"/>
                <w:szCs w:val="24"/>
              </w:rPr>
              <w:t>территории</w:t>
            </w:r>
            <w:r w:rsidR="00B76ABD" w:rsidRPr="00283A21">
              <w:rPr>
                <w:bCs/>
                <w:sz w:val="24"/>
                <w:szCs w:val="26"/>
              </w:rPr>
              <w:t xml:space="preserve"> Республи</w:t>
            </w:r>
            <w:r w:rsidR="00B76ABD">
              <w:rPr>
                <w:bCs/>
                <w:sz w:val="24"/>
                <w:szCs w:val="26"/>
              </w:rPr>
              <w:t>ки</w:t>
            </w:r>
            <w:r w:rsidRPr="00283A21">
              <w:rPr>
                <w:bCs/>
                <w:sz w:val="24"/>
                <w:szCs w:val="26"/>
              </w:rPr>
              <w:t xml:space="preserve"> </w:t>
            </w:r>
            <w:r w:rsidR="00B76ABD" w:rsidRPr="00283A21">
              <w:rPr>
                <w:bCs/>
                <w:sz w:val="24"/>
                <w:szCs w:val="26"/>
              </w:rPr>
              <w:t>Тыва</w:t>
            </w:r>
            <w:r w:rsidR="00B76ABD" w:rsidRPr="0031134A">
              <w:rPr>
                <w:sz w:val="24"/>
                <w:szCs w:val="24"/>
              </w:rPr>
              <w:t xml:space="preserve"> обновили</w:t>
            </w:r>
            <w:r w:rsidRPr="0031134A">
              <w:rPr>
                <w:sz w:val="24"/>
                <w:szCs w:val="24"/>
              </w:rPr>
              <w:t xml:space="preserve"> информационное наполнение и функциональные возможности открытых и общедоступных информационных ресурсов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31.12.2020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Обновление к концу 2020 года не менее чем 40 %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 xml:space="preserve">расположенных на </w:t>
            </w:r>
            <w:r w:rsidR="00B76ABD" w:rsidRPr="00B54490">
              <w:rPr>
                <w:sz w:val="24"/>
                <w:szCs w:val="24"/>
              </w:rPr>
              <w:t>территории</w:t>
            </w:r>
            <w:r w:rsidR="00B76ABD" w:rsidRPr="00283A21">
              <w:rPr>
                <w:bCs/>
                <w:sz w:val="24"/>
                <w:szCs w:val="26"/>
              </w:rPr>
              <w:t xml:space="preserve"> Республи</w:t>
            </w:r>
            <w:r w:rsidR="00B76ABD">
              <w:rPr>
                <w:bCs/>
                <w:sz w:val="24"/>
                <w:szCs w:val="26"/>
              </w:rPr>
              <w:t>ки</w:t>
            </w:r>
            <w:r w:rsidRPr="00283A21">
              <w:rPr>
                <w:bCs/>
                <w:sz w:val="24"/>
                <w:szCs w:val="26"/>
              </w:rPr>
              <w:t xml:space="preserve"> Тыва</w:t>
            </w:r>
            <w:r>
              <w:rPr>
                <w:sz w:val="24"/>
                <w:szCs w:val="24"/>
              </w:rPr>
              <w:t>,</w:t>
            </w:r>
            <w:r w:rsidRPr="0031134A">
              <w:rPr>
                <w:sz w:val="24"/>
                <w:szCs w:val="24"/>
              </w:rPr>
              <w:t xml:space="preserve"> информационных представительств в сети Интернет и иных общедоступных информационных ресурсов позволит: 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обеспечить представление информации об образовательных организациях, необходимой для всех участников образовательного процесса;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создать систему получения репрезентативных данных, обратной связи от родителей (законных представителей) обучающихся, актуальных для прогнозирования развития системы образования, включая кадровое, инфраструктурное, </w:t>
            </w:r>
            <w:r w:rsidRPr="0031134A">
              <w:rPr>
                <w:sz w:val="24"/>
                <w:szCs w:val="24"/>
              </w:rPr>
              <w:lastRenderedPageBreak/>
              <w:t xml:space="preserve">содержательное, нормативное обеспечение и критерии оценки качества образования в соответствии с основными задачами государственной политики Российской Федерации, в том числе </w:t>
            </w:r>
            <w:r>
              <w:rPr>
                <w:sz w:val="24"/>
                <w:szCs w:val="24"/>
              </w:rPr>
              <w:t>определенными Указом</w:t>
            </w:r>
            <w:r w:rsidRPr="0031134A">
              <w:rPr>
                <w:sz w:val="24"/>
                <w:szCs w:val="24"/>
              </w:rPr>
              <w:t xml:space="preserve"> Президента Российской Федерации от 7 мая 2018 г. № 204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1.1</w:t>
            </w:r>
            <w:r>
              <w:rPr>
                <w:sz w:val="24"/>
                <w:szCs w:val="24"/>
              </w:rPr>
              <w:t>2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372F35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1</w:t>
            </w:r>
            <w:r w:rsidR="00AF1884" w:rsidRPr="0031134A">
              <w:rPr>
                <w:sz w:val="24"/>
                <w:szCs w:val="24"/>
              </w:rPr>
              <w:t>0 % образовательных организаций</w:t>
            </w:r>
            <w:r w:rsidR="00AF1884">
              <w:rPr>
                <w:sz w:val="24"/>
                <w:szCs w:val="24"/>
              </w:rPr>
              <w:t xml:space="preserve">, </w:t>
            </w:r>
            <w:r w:rsidR="00AF1884" w:rsidRPr="00B54490">
              <w:rPr>
                <w:sz w:val="24"/>
                <w:szCs w:val="24"/>
              </w:rPr>
              <w:t xml:space="preserve">расположенных на </w:t>
            </w:r>
            <w:r w:rsidR="00B76ABD" w:rsidRPr="00B54490">
              <w:rPr>
                <w:sz w:val="24"/>
                <w:szCs w:val="24"/>
              </w:rPr>
              <w:t>территории</w:t>
            </w:r>
            <w:r w:rsidR="00B76ABD" w:rsidRPr="00283A21">
              <w:rPr>
                <w:bCs/>
                <w:sz w:val="24"/>
                <w:szCs w:val="26"/>
              </w:rPr>
              <w:t xml:space="preserve"> Республи</w:t>
            </w:r>
            <w:r w:rsidR="00B76ABD">
              <w:rPr>
                <w:bCs/>
                <w:sz w:val="24"/>
                <w:szCs w:val="26"/>
              </w:rPr>
              <w:t>ки</w:t>
            </w:r>
            <w:r w:rsidR="00AF1884" w:rsidRPr="00283A21">
              <w:rPr>
                <w:bCs/>
                <w:sz w:val="24"/>
                <w:szCs w:val="26"/>
              </w:rPr>
              <w:t xml:space="preserve"> </w:t>
            </w:r>
            <w:r w:rsidR="00B76ABD" w:rsidRPr="00283A21">
              <w:rPr>
                <w:bCs/>
                <w:sz w:val="24"/>
                <w:szCs w:val="26"/>
              </w:rPr>
              <w:t>Тыва</w:t>
            </w:r>
            <w:r w:rsidR="00B76ABD" w:rsidRPr="0031134A">
              <w:rPr>
                <w:sz w:val="24"/>
                <w:szCs w:val="24"/>
              </w:rPr>
              <w:t xml:space="preserve"> обеспечены</w:t>
            </w:r>
            <w:r w:rsidR="00AF1884" w:rsidRPr="0031134A">
              <w:rPr>
                <w:sz w:val="24"/>
                <w:szCs w:val="24"/>
              </w:rPr>
              <w:t xml:space="preserve"> Интернет-соединением со скоростью соединения не менее </w:t>
            </w:r>
            <w:r w:rsidR="00AF1884" w:rsidRPr="0031134A">
              <w:rPr>
                <w:rFonts w:eastAsia="Calibri"/>
                <w:sz w:val="24"/>
                <w:szCs w:val="24"/>
              </w:rPr>
              <w:t>100Мб/</w:t>
            </w:r>
            <w:r w:rsidR="00AF1884"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="00AF1884"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50Мб/</w:t>
            </w:r>
            <w:r w:rsidR="00AF1884"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="00AF1884"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поселках городского </w:t>
            </w:r>
            <w:r w:rsidR="00B76ABD" w:rsidRPr="0031134A">
              <w:rPr>
                <w:rFonts w:eastAsia="Calibri"/>
                <w:sz w:val="24"/>
                <w:szCs w:val="24"/>
              </w:rPr>
              <w:t>типа,</w:t>
            </w:r>
            <w:r w:rsidR="00B76ABD" w:rsidRPr="0031134A">
              <w:rPr>
                <w:sz w:val="24"/>
                <w:szCs w:val="24"/>
              </w:rPr>
              <w:t xml:space="preserve"> а</w:t>
            </w:r>
            <w:r w:rsidR="00AF1884" w:rsidRPr="0031134A">
              <w:rPr>
                <w:sz w:val="24"/>
                <w:szCs w:val="24"/>
              </w:rPr>
              <w:t xml:space="preserve"> также гарантированным </w:t>
            </w:r>
            <w:r w:rsidR="00AF1884">
              <w:rPr>
                <w:sz w:val="24"/>
                <w:szCs w:val="24"/>
              </w:rPr>
              <w:t>и</w:t>
            </w:r>
            <w:r w:rsidR="00AF1884" w:rsidRPr="0031134A">
              <w:rPr>
                <w:sz w:val="24"/>
                <w:szCs w:val="24"/>
              </w:rPr>
              <w:t>нтернет-трафиком</w:t>
            </w:r>
            <w:r w:rsidR="00AF1884">
              <w:rPr>
                <w:rStyle w:val="aa"/>
                <w:sz w:val="24"/>
                <w:szCs w:val="24"/>
              </w:rPr>
              <w:footnoteReference w:id="12"/>
            </w:r>
            <w:r w:rsidR="00AF1884">
              <w:rPr>
                <w:rStyle w:val="aa"/>
                <w:sz w:val="24"/>
                <w:szCs w:val="24"/>
              </w:rPr>
              <w:footnoteReference w:id="13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31.12.2020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Обеспечение к концу 20</w:t>
            </w:r>
            <w:r>
              <w:rPr>
                <w:sz w:val="24"/>
                <w:szCs w:val="24"/>
              </w:rPr>
              <w:t>20</w:t>
            </w:r>
            <w:r w:rsidRPr="0031134A">
              <w:rPr>
                <w:sz w:val="24"/>
                <w:szCs w:val="24"/>
              </w:rPr>
              <w:t xml:space="preserve"> года Интернет-соединением и гарантированным </w:t>
            </w: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 xml:space="preserve">нтернет-трафиком не менее </w:t>
            </w:r>
            <w:r w:rsidR="00372F3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31134A">
              <w:rPr>
                <w:sz w:val="24"/>
                <w:szCs w:val="24"/>
              </w:rPr>
              <w:t xml:space="preserve"> 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 xml:space="preserve">расположенных на </w:t>
            </w:r>
            <w:r w:rsidR="00B76ABD" w:rsidRPr="00B54490">
              <w:rPr>
                <w:sz w:val="24"/>
                <w:szCs w:val="24"/>
              </w:rPr>
              <w:t>территории</w:t>
            </w:r>
            <w:r w:rsidR="00B76ABD" w:rsidRPr="00283A21">
              <w:rPr>
                <w:bCs/>
                <w:sz w:val="24"/>
                <w:szCs w:val="26"/>
              </w:rPr>
              <w:t xml:space="preserve"> Республи</w:t>
            </w:r>
            <w:r w:rsidR="00B76ABD">
              <w:rPr>
                <w:bCs/>
                <w:sz w:val="24"/>
                <w:szCs w:val="26"/>
              </w:rPr>
              <w:t>ки</w:t>
            </w:r>
            <w:r w:rsidRPr="00283A21">
              <w:rPr>
                <w:bCs/>
                <w:sz w:val="24"/>
                <w:szCs w:val="26"/>
              </w:rPr>
              <w:t xml:space="preserve"> </w:t>
            </w:r>
            <w:r w:rsidR="00B76ABD" w:rsidRPr="00283A21">
              <w:rPr>
                <w:bCs/>
                <w:sz w:val="24"/>
                <w:szCs w:val="26"/>
              </w:rPr>
              <w:t>Тыва</w:t>
            </w:r>
            <w:r w:rsidR="00B76ABD" w:rsidRPr="008A67EB">
              <w:rPr>
                <w:bCs/>
                <w:sz w:val="24"/>
                <w:szCs w:val="26"/>
              </w:rPr>
              <w:t xml:space="preserve"> в</w:t>
            </w:r>
            <w:r w:rsidRPr="008A67EB">
              <w:rPr>
                <w:bCs/>
                <w:sz w:val="24"/>
                <w:szCs w:val="26"/>
              </w:rPr>
              <w:t xml:space="preserve"> том числе</w:t>
            </w:r>
            <w:r w:rsidRPr="0031134A">
              <w:rPr>
                <w:sz w:val="24"/>
                <w:szCs w:val="24"/>
              </w:rPr>
              <w:t>:</w:t>
            </w:r>
          </w:p>
          <w:p w:rsidR="00AF1884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общеобразовательны</w:t>
            </w:r>
            <w:r w:rsidR="00372F35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организаци</w:t>
            </w:r>
            <w:r w:rsidR="00372F3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Республики Тыва;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образовательны</w:t>
            </w:r>
            <w:r w:rsidR="00372F35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организаци</w:t>
            </w:r>
            <w:r w:rsidR="00372F3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среднего профессионального образования</w:t>
            </w:r>
            <w:r w:rsidRPr="0031134A">
              <w:rPr>
                <w:sz w:val="24"/>
                <w:szCs w:val="24"/>
              </w:rPr>
              <w:t>.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4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31134A">
              <w:rPr>
                <w:color w:val="000000" w:themeColor="text1"/>
                <w:sz w:val="24"/>
                <w:szCs w:val="24"/>
              </w:rPr>
              <w:t xml:space="preserve">Для не менее </w:t>
            </w:r>
            <w:r w:rsidR="00372F35">
              <w:rPr>
                <w:color w:val="000000" w:themeColor="text1"/>
                <w:sz w:val="24"/>
                <w:szCs w:val="24"/>
              </w:rPr>
              <w:t xml:space="preserve">200 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детей, обучающихся в </w:t>
            </w:r>
            <w:r w:rsidRPr="00FF5D17">
              <w:rPr>
                <w:color w:val="000000" w:themeColor="text1"/>
                <w:sz w:val="24"/>
                <w:szCs w:val="24"/>
              </w:rPr>
              <w:t>10 %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общеобразовательных организаций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Pr="00B40F07">
              <w:rPr>
                <w:sz w:val="24"/>
                <w:szCs w:val="24"/>
              </w:rPr>
              <w:t xml:space="preserve"> расположенных на территории </w:t>
            </w:r>
            <w:r w:rsidRPr="00283A21">
              <w:rPr>
                <w:bCs/>
                <w:sz w:val="24"/>
                <w:szCs w:val="26"/>
              </w:rPr>
              <w:t>Республик</w:t>
            </w:r>
            <w:r>
              <w:rPr>
                <w:bCs/>
                <w:sz w:val="24"/>
                <w:szCs w:val="26"/>
              </w:rPr>
              <w:t>и</w:t>
            </w:r>
            <w:r w:rsidRPr="00283A21">
              <w:rPr>
                <w:bCs/>
                <w:sz w:val="24"/>
                <w:szCs w:val="26"/>
              </w:rPr>
              <w:t xml:space="preserve"> </w:t>
            </w:r>
            <w:r w:rsidR="00B76ABD" w:rsidRPr="00283A21">
              <w:rPr>
                <w:bCs/>
                <w:sz w:val="24"/>
                <w:szCs w:val="26"/>
              </w:rPr>
              <w:t>Тыва</w:t>
            </w:r>
            <w:r w:rsidR="00B76ABD" w:rsidRPr="00FF5D17">
              <w:rPr>
                <w:color w:val="000000" w:themeColor="text1"/>
                <w:sz w:val="24"/>
                <w:szCs w:val="24"/>
              </w:rPr>
              <w:t>,</w:t>
            </w:r>
            <w:r w:rsidR="00B76ABD" w:rsidRPr="0031134A">
              <w:rPr>
                <w:color w:val="000000" w:themeColor="text1"/>
                <w:sz w:val="24"/>
                <w:szCs w:val="24"/>
              </w:rPr>
              <w:t xml:space="preserve"> в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основные общеобразовательные программы внедрены современные цифровые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</w:t>
            </w:r>
            <w:r w:rsidRPr="0031134A">
              <w:rPr>
                <w:color w:val="000000" w:themeColor="text1"/>
                <w:sz w:val="24"/>
                <w:szCs w:val="24"/>
              </w:rPr>
              <w:t>недрение к концу 2021 году в основные образовательные программы современных цифровых технологий</w:t>
            </w:r>
            <w:r w:rsidRPr="0031134A">
              <w:rPr>
                <w:sz w:val="24"/>
                <w:szCs w:val="24"/>
              </w:rPr>
              <w:t xml:space="preserve"> для не менее чем </w:t>
            </w:r>
            <w:r w:rsidR="00372F35">
              <w:rPr>
                <w:sz w:val="24"/>
                <w:szCs w:val="24"/>
              </w:rPr>
              <w:t>200</w:t>
            </w:r>
            <w:r w:rsidRPr="0031134A">
              <w:rPr>
                <w:sz w:val="24"/>
                <w:szCs w:val="24"/>
              </w:rPr>
              <w:t xml:space="preserve">детей, обучающихся 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в </w:t>
            </w:r>
            <w:r w:rsidRPr="00FF5D17">
              <w:rPr>
                <w:color w:val="000000" w:themeColor="text1"/>
                <w:sz w:val="24"/>
                <w:szCs w:val="24"/>
              </w:rPr>
              <w:t>10 %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общеобразовательных организаций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Pr="00B40F07">
              <w:rPr>
                <w:sz w:val="24"/>
                <w:szCs w:val="24"/>
              </w:rPr>
              <w:t xml:space="preserve"> расположенных на территории </w:t>
            </w:r>
            <w:r w:rsidRPr="00283A21">
              <w:rPr>
                <w:bCs/>
                <w:sz w:val="24"/>
                <w:szCs w:val="26"/>
              </w:rPr>
              <w:t>Республик</w:t>
            </w:r>
            <w:r>
              <w:rPr>
                <w:bCs/>
                <w:sz w:val="24"/>
                <w:szCs w:val="26"/>
              </w:rPr>
              <w:t>и</w:t>
            </w:r>
            <w:r w:rsidRPr="00283A21">
              <w:rPr>
                <w:bCs/>
                <w:sz w:val="24"/>
                <w:szCs w:val="26"/>
              </w:rPr>
              <w:t xml:space="preserve"> Тыва</w:t>
            </w:r>
            <w:r w:rsidRPr="0031134A">
              <w:rPr>
                <w:sz w:val="24"/>
                <w:szCs w:val="24"/>
              </w:rPr>
              <w:t>, позволит: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усовершенствовать образовательный процесс по отдельным предметным областям путем внедрения современных цифровых технологий;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предоставить возможность обучающимся использовать технологии виртуальной и дополненной реальности, цифровых двойников и други</w:t>
            </w:r>
            <w:r>
              <w:rPr>
                <w:sz w:val="24"/>
                <w:szCs w:val="24"/>
              </w:rPr>
              <w:t>е</w:t>
            </w:r>
            <w:r w:rsidRPr="0031134A">
              <w:rPr>
                <w:sz w:val="24"/>
                <w:szCs w:val="24"/>
              </w:rPr>
              <w:t xml:space="preserve"> технологи</w:t>
            </w: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 xml:space="preserve"> в освоении отдельных предметных областей;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создать условия для подготовки высококвалифицированных кадров, обладающих актуальными компетенциями в сфере </w:t>
            </w:r>
            <w:r w:rsidRPr="0031134A">
              <w:rPr>
                <w:sz w:val="24"/>
                <w:szCs w:val="24"/>
              </w:rPr>
              <w:lastRenderedPageBreak/>
              <w:t>современных технологий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1.1</w:t>
            </w:r>
            <w:r>
              <w:rPr>
                <w:sz w:val="24"/>
                <w:szCs w:val="24"/>
              </w:rPr>
              <w:t>5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B40F07">
              <w:rPr>
                <w:bCs/>
                <w:sz w:val="24"/>
                <w:szCs w:val="26"/>
              </w:rPr>
              <w:t xml:space="preserve">В </w:t>
            </w:r>
            <w:r w:rsidRPr="00283A21">
              <w:rPr>
                <w:bCs/>
                <w:sz w:val="24"/>
                <w:szCs w:val="26"/>
              </w:rPr>
              <w:t xml:space="preserve">Республике </w:t>
            </w:r>
            <w:r w:rsidR="00B76ABD" w:rsidRPr="00283A21">
              <w:rPr>
                <w:bCs/>
                <w:sz w:val="24"/>
                <w:szCs w:val="26"/>
              </w:rPr>
              <w:t>Тыва</w:t>
            </w:r>
            <w:r w:rsidR="00B76ABD" w:rsidRPr="00B40F07">
              <w:rPr>
                <w:bCs/>
                <w:sz w:val="24"/>
                <w:szCs w:val="26"/>
              </w:rPr>
              <w:t xml:space="preserve"> внедрена</w:t>
            </w:r>
            <w:r w:rsidRPr="00B40F07">
              <w:rPr>
                <w:bCs/>
                <w:sz w:val="24"/>
                <w:szCs w:val="26"/>
              </w:rPr>
              <w:t xml:space="preserve"> целевая модель цифровой образовательной среды</w:t>
            </w:r>
            <w:r>
              <w:rPr>
                <w:rStyle w:val="aa"/>
                <w:bCs/>
                <w:sz w:val="24"/>
                <w:szCs w:val="26"/>
              </w:rPr>
              <w:footnoteReference w:id="14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Внедрение к концу 20</w:t>
            </w:r>
            <w:r>
              <w:rPr>
                <w:sz w:val="24"/>
                <w:szCs w:val="24"/>
              </w:rPr>
              <w:t>21</w:t>
            </w:r>
            <w:r w:rsidRPr="0031134A">
              <w:rPr>
                <w:sz w:val="24"/>
                <w:szCs w:val="24"/>
              </w:rPr>
              <w:t xml:space="preserve"> года целевой модели ЦОС </w:t>
            </w:r>
            <w:r>
              <w:rPr>
                <w:bCs/>
                <w:sz w:val="24"/>
                <w:szCs w:val="24"/>
              </w:rPr>
              <w:t xml:space="preserve">в </w:t>
            </w:r>
            <w:r w:rsidRPr="00283A21">
              <w:rPr>
                <w:bCs/>
                <w:sz w:val="24"/>
                <w:szCs w:val="26"/>
              </w:rPr>
              <w:t>Республике Тыва</w:t>
            </w:r>
            <w:r>
              <w:rPr>
                <w:bCs/>
                <w:sz w:val="24"/>
                <w:szCs w:val="26"/>
              </w:rPr>
              <w:t xml:space="preserve"> в </w:t>
            </w:r>
            <w:r w:rsidR="007A439D">
              <w:rPr>
                <w:bCs/>
                <w:sz w:val="24"/>
                <w:szCs w:val="26"/>
              </w:rPr>
              <w:t>81</w:t>
            </w:r>
            <w:r>
              <w:rPr>
                <w:bCs/>
                <w:sz w:val="24"/>
                <w:szCs w:val="26"/>
              </w:rPr>
              <w:t xml:space="preserve"> общеобразовательных организациях и </w:t>
            </w:r>
            <w:r w:rsidR="007A439D">
              <w:rPr>
                <w:bCs/>
                <w:sz w:val="24"/>
                <w:szCs w:val="26"/>
              </w:rPr>
              <w:t>6</w:t>
            </w:r>
            <w:r>
              <w:rPr>
                <w:bCs/>
                <w:sz w:val="24"/>
                <w:szCs w:val="26"/>
              </w:rPr>
              <w:t xml:space="preserve"> образовательных организациях среднего профессионального образования</w:t>
            </w:r>
            <w:r w:rsidRPr="0031134A">
              <w:rPr>
                <w:bCs/>
                <w:sz w:val="24"/>
                <w:szCs w:val="24"/>
              </w:rPr>
              <w:t>.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16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Не менее чем 70 %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 xml:space="preserve">расположенных на </w:t>
            </w:r>
            <w:r w:rsidR="00B76ABD" w:rsidRPr="00B54490">
              <w:rPr>
                <w:sz w:val="24"/>
                <w:szCs w:val="24"/>
              </w:rPr>
              <w:t>территории</w:t>
            </w:r>
            <w:r w:rsidR="00B76ABD" w:rsidRPr="00283A21">
              <w:rPr>
                <w:bCs/>
                <w:sz w:val="24"/>
                <w:szCs w:val="26"/>
              </w:rPr>
              <w:t xml:space="preserve"> Республи</w:t>
            </w:r>
            <w:r w:rsidR="00B76ABD">
              <w:rPr>
                <w:bCs/>
                <w:sz w:val="24"/>
                <w:szCs w:val="26"/>
              </w:rPr>
              <w:t>ки</w:t>
            </w:r>
            <w:r w:rsidRPr="00283A21">
              <w:rPr>
                <w:bCs/>
                <w:sz w:val="24"/>
                <w:szCs w:val="26"/>
              </w:rPr>
              <w:t xml:space="preserve"> </w:t>
            </w:r>
            <w:r w:rsidR="00B76ABD" w:rsidRPr="00283A21">
              <w:rPr>
                <w:bCs/>
                <w:sz w:val="24"/>
                <w:szCs w:val="26"/>
              </w:rPr>
              <w:t>Тыва</w:t>
            </w:r>
            <w:r w:rsidR="00B76ABD" w:rsidRPr="0031134A">
              <w:rPr>
                <w:sz w:val="24"/>
                <w:szCs w:val="24"/>
              </w:rPr>
              <w:t xml:space="preserve"> обновили</w:t>
            </w:r>
            <w:r w:rsidRPr="0031134A">
              <w:rPr>
                <w:sz w:val="24"/>
                <w:szCs w:val="24"/>
              </w:rPr>
              <w:t xml:space="preserve"> информационное наполнение и функциональные возможности открытых и общедоступных информационных ресурсов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Обновление к концу 2021 года не менее чем 70 %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 xml:space="preserve">расположенных на </w:t>
            </w:r>
            <w:r w:rsidR="00B76ABD" w:rsidRPr="00B54490">
              <w:rPr>
                <w:sz w:val="24"/>
                <w:szCs w:val="24"/>
              </w:rPr>
              <w:t>территории</w:t>
            </w:r>
            <w:r w:rsidR="00B76ABD" w:rsidRPr="00283A21">
              <w:rPr>
                <w:bCs/>
                <w:sz w:val="24"/>
                <w:szCs w:val="26"/>
              </w:rPr>
              <w:t xml:space="preserve"> Республи</w:t>
            </w:r>
            <w:r w:rsidR="00B76ABD">
              <w:rPr>
                <w:bCs/>
                <w:sz w:val="24"/>
                <w:szCs w:val="26"/>
              </w:rPr>
              <w:t>ки</w:t>
            </w:r>
            <w:r w:rsidRPr="00283A21">
              <w:rPr>
                <w:bCs/>
                <w:sz w:val="24"/>
                <w:szCs w:val="26"/>
              </w:rPr>
              <w:t xml:space="preserve"> </w:t>
            </w:r>
            <w:r w:rsidR="00B76ABD" w:rsidRPr="00283A21">
              <w:rPr>
                <w:bCs/>
                <w:sz w:val="24"/>
                <w:szCs w:val="26"/>
              </w:rPr>
              <w:t>Тыва</w:t>
            </w:r>
            <w:r w:rsidR="00B76ABD" w:rsidRPr="0031134A">
              <w:rPr>
                <w:sz w:val="24"/>
                <w:szCs w:val="24"/>
              </w:rPr>
              <w:t xml:space="preserve"> информационных</w:t>
            </w:r>
            <w:r w:rsidRPr="0031134A">
              <w:rPr>
                <w:sz w:val="24"/>
                <w:szCs w:val="24"/>
              </w:rPr>
              <w:t xml:space="preserve"> представительств в сети Интернет и иных общедоступных информационных ресурсов, позволит: 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обеспечить представление информации об образовательных организациях, необходимой для всех участников образовательного процесса;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создать систему получения репрезентативных данных, обратной связи от родителей (законных представителей) обучающихся, актуальных для прогнозирования развития системы образования, включая кадровое, инфраструктурное, содержательное, нормативное обеспечение и критерии оценки качества образования в соответствии с основными задачами государственной политики Российской Федерации, в том числе </w:t>
            </w:r>
            <w:r>
              <w:rPr>
                <w:sz w:val="24"/>
                <w:szCs w:val="24"/>
              </w:rPr>
              <w:t xml:space="preserve">определёнными </w:t>
            </w:r>
            <w:r w:rsidRPr="0031134A">
              <w:rPr>
                <w:sz w:val="24"/>
                <w:szCs w:val="24"/>
              </w:rPr>
              <w:t>Указ</w:t>
            </w:r>
            <w:r>
              <w:rPr>
                <w:sz w:val="24"/>
                <w:szCs w:val="24"/>
              </w:rPr>
              <w:t>ом</w:t>
            </w:r>
            <w:r w:rsidRPr="0031134A">
              <w:rPr>
                <w:sz w:val="24"/>
                <w:szCs w:val="24"/>
              </w:rPr>
              <w:t xml:space="preserve"> Президента Российской Федерации от 7 мая 2018 г. № 204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17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Не менее </w:t>
            </w:r>
            <w:r w:rsidR="00372F35">
              <w:rPr>
                <w:sz w:val="24"/>
                <w:szCs w:val="24"/>
              </w:rPr>
              <w:t>40</w:t>
            </w:r>
            <w:r w:rsidRPr="0031134A">
              <w:rPr>
                <w:sz w:val="24"/>
                <w:szCs w:val="24"/>
              </w:rPr>
              <w:t> 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 xml:space="preserve">расположенных на </w:t>
            </w:r>
            <w:r w:rsidR="00B76ABD" w:rsidRPr="00B54490">
              <w:rPr>
                <w:sz w:val="24"/>
                <w:szCs w:val="24"/>
              </w:rPr>
              <w:t>территории</w:t>
            </w:r>
            <w:r w:rsidR="00B76ABD" w:rsidRPr="00283A21">
              <w:rPr>
                <w:bCs/>
                <w:sz w:val="24"/>
                <w:szCs w:val="26"/>
              </w:rPr>
              <w:t xml:space="preserve"> Республи</w:t>
            </w:r>
            <w:r w:rsidR="00B76ABD">
              <w:rPr>
                <w:bCs/>
                <w:sz w:val="24"/>
                <w:szCs w:val="26"/>
              </w:rPr>
              <w:t>ки</w:t>
            </w:r>
            <w:r w:rsidRPr="00283A21">
              <w:rPr>
                <w:bCs/>
                <w:sz w:val="24"/>
                <w:szCs w:val="26"/>
              </w:rPr>
              <w:t xml:space="preserve"> </w:t>
            </w:r>
            <w:r w:rsidR="00B76ABD" w:rsidRPr="00283A21">
              <w:rPr>
                <w:bCs/>
                <w:sz w:val="24"/>
                <w:szCs w:val="26"/>
              </w:rPr>
              <w:t>Тыва</w:t>
            </w:r>
            <w:r w:rsidR="00B76ABD" w:rsidRPr="0031134A">
              <w:rPr>
                <w:sz w:val="24"/>
                <w:szCs w:val="24"/>
              </w:rPr>
              <w:t xml:space="preserve"> обеспечены</w:t>
            </w:r>
            <w:r w:rsidRPr="0031134A">
              <w:rPr>
                <w:sz w:val="24"/>
                <w:szCs w:val="24"/>
              </w:rPr>
              <w:t xml:space="preserve"> Интернет-соединением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>100Мб/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</w:t>
            </w:r>
            <w:r w:rsidRPr="0031134A">
              <w:rPr>
                <w:rFonts w:eastAsia="Calibri"/>
                <w:sz w:val="24"/>
                <w:szCs w:val="24"/>
              </w:rPr>
              <w:lastRenderedPageBreak/>
              <w:t xml:space="preserve">сельской местности и в поселках городского </w:t>
            </w:r>
            <w:r w:rsidR="00B76ABD" w:rsidRPr="0031134A">
              <w:rPr>
                <w:rFonts w:eastAsia="Calibri"/>
                <w:sz w:val="24"/>
                <w:szCs w:val="24"/>
              </w:rPr>
              <w:t>типа,</w:t>
            </w:r>
            <w:r w:rsidR="00B76ABD" w:rsidRPr="0031134A">
              <w:rPr>
                <w:sz w:val="24"/>
                <w:szCs w:val="24"/>
              </w:rPr>
              <w:t xml:space="preserve"> а</w:t>
            </w:r>
            <w:r w:rsidRPr="0031134A">
              <w:rPr>
                <w:sz w:val="24"/>
                <w:szCs w:val="24"/>
              </w:rPr>
              <w:t xml:space="preserve"> также гарантированным </w:t>
            </w: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нтернет-трафиком</w:t>
            </w:r>
            <w:r>
              <w:rPr>
                <w:rStyle w:val="aa"/>
                <w:sz w:val="24"/>
                <w:szCs w:val="24"/>
              </w:rPr>
              <w:footnoteReference w:id="15"/>
            </w:r>
            <w:r>
              <w:rPr>
                <w:rStyle w:val="aa"/>
                <w:sz w:val="24"/>
                <w:szCs w:val="24"/>
              </w:rPr>
              <w:footnoteReference w:id="16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31.12.2021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Обеспечение к концу 20</w:t>
            </w:r>
            <w:r>
              <w:rPr>
                <w:sz w:val="24"/>
                <w:szCs w:val="24"/>
              </w:rPr>
              <w:t>21</w:t>
            </w:r>
            <w:r w:rsidRPr="0031134A">
              <w:rPr>
                <w:sz w:val="24"/>
                <w:szCs w:val="24"/>
              </w:rPr>
              <w:t xml:space="preserve"> года Интернет-соединением и гарантированным </w:t>
            </w: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 xml:space="preserve">нтернет-трафиком не менее </w:t>
            </w:r>
            <w:r w:rsidR="00372F35">
              <w:rPr>
                <w:sz w:val="24"/>
                <w:szCs w:val="24"/>
              </w:rPr>
              <w:t>40</w:t>
            </w:r>
            <w:r w:rsidRPr="0031134A">
              <w:rPr>
                <w:sz w:val="24"/>
                <w:szCs w:val="24"/>
              </w:rPr>
              <w:t xml:space="preserve"> 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 xml:space="preserve">расположенных на </w:t>
            </w:r>
            <w:r w:rsidR="00B76ABD" w:rsidRPr="00B54490">
              <w:rPr>
                <w:sz w:val="24"/>
                <w:szCs w:val="24"/>
              </w:rPr>
              <w:t>территории</w:t>
            </w:r>
            <w:r w:rsidR="00B76ABD" w:rsidRPr="00283A21">
              <w:rPr>
                <w:bCs/>
                <w:sz w:val="24"/>
                <w:szCs w:val="26"/>
              </w:rPr>
              <w:t xml:space="preserve"> Республи</w:t>
            </w:r>
            <w:r w:rsidR="00B76ABD">
              <w:rPr>
                <w:bCs/>
                <w:sz w:val="24"/>
                <w:szCs w:val="26"/>
              </w:rPr>
              <w:t>ки</w:t>
            </w:r>
            <w:r w:rsidRPr="00283A21">
              <w:rPr>
                <w:bCs/>
                <w:sz w:val="24"/>
                <w:szCs w:val="26"/>
              </w:rPr>
              <w:t xml:space="preserve"> </w:t>
            </w:r>
            <w:r w:rsidR="00B76ABD" w:rsidRPr="00283A21">
              <w:rPr>
                <w:bCs/>
                <w:sz w:val="24"/>
                <w:szCs w:val="26"/>
              </w:rPr>
              <w:t>Тыва</w:t>
            </w:r>
            <w:r w:rsidR="00B76ABD" w:rsidRPr="008A67EB">
              <w:rPr>
                <w:bCs/>
                <w:sz w:val="24"/>
                <w:szCs w:val="26"/>
              </w:rPr>
              <w:t xml:space="preserve"> в</w:t>
            </w:r>
            <w:r w:rsidRPr="008A67EB">
              <w:rPr>
                <w:bCs/>
                <w:sz w:val="24"/>
                <w:szCs w:val="26"/>
              </w:rPr>
              <w:t xml:space="preserve"> том числе</w:t>
            </w:r>
            <w:r w:rsidRPr="0031134A">
              <w:rPr>
                <w:sz w:val="24"/>
                <w:szCs w:val="24"/>
              </w:rPr>
              <w:t>:</w:t>
            </w:r>
          </w:p>
          <w:p w:rsidR="00AF1884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общеобразовательны</w:t>
            </w:r>
            <w:r w:rsidR="00372F35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организаци</w:t>
            </w:r>
            <w:r w:rsidR="00372F3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Республики Тыва;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образовательны</w:t>
            </w:r>
            <w:r w:rsidR="00372F35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организаци</w:t>
            </w:r>
            <w:r w:rsidR="00372F3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среднего профессионального </w:t>
            </w:r>
            <w:r>
              <w:rPr>
                <w:sz w:val="24"/>
                <w:szCs w:val="24"/>
              </w:rPr>
              <w:lastRenderedPageBreak/>
              <w:t>образования</w:t>
            </w:r>
            <w:r w:rsidRPr="0031134A">
              <w:rPr>
                <w:sz w:val="24"/>
                <w:szCs w:val="24"/>
              </w:rPr>
              <w:t>.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19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Для не менее </w:t>
            </w:r>
            <w:r w:rsidR="00372F35">
              <w:rPr>
                <w:color w:val="000000" w:themeColor="text1"/>
                <w:sz w:val="24"/>
                <w:szCs w:val="24"/>
              </w:rPr>
              <w:t>400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детей в </w:t>
            </w:r>
            <w:r w:rsidRPr="00D229FF">
              <w:rPr>
                <w:color w:val="000000" w:themeColor="text1"/>
                <w:sz w:val="24"/>
                <w:szCs w:val="24"/>
              </w:rPr>
              <w:t>15 %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общеобразовательных организаций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Pr="00B40F07">
              <w:rPr>
                <w:sz w:val="24"/>
                <w:szCs w:val="24"/>
              </w:rPr>
              <w:t xml:space="preserve"> расположенных на территории </w:t>
            </w:r>
            <w:r>
              <w:rPr>
                <w:sz w:val="24"/>
                <w:szCs w:val="24"/>
              </w:rPr>
              <w:t xml:space="preserve">Республики Тыва </w:t>
            </w:r>
            <w:r w:rsidRPr="0031134A">
              <w:rPr>
                <w:color w:val="000000" w:themeColor="text1"/>
                <w:sz w:val="24"/>
                <w:szCs w:val="24"/>
              </w:rPr>
              <w:t>внедрены в основные общеобразовательные программы современные цифровые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31.12.2022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</w:t>
            </w:r>
            <w:r w:rsidRPr="0031134A">
              <w:rPr>
                <w:color w:val="000000" w:themeColor="text1"/>
                <w:sz w:val="24"/>
                <w:szCs w:val="24"/>
              </w:rPr>
              <w:t>недрение к концу 2022 года в основные образовательные программы современных цифровых технологий</w:t>
            </w:r>
            <w:r w:rsidRPr="0031134A">
              <w:rPr>
                <w:sz w:val="24"/>
                <w:szCs w:val="24"/>
              </w:rPr>
              <w:t xml:space="preserve">, для не менее чем </w:t>
            </w:r>
            <w:r w:rsidR="00372F35">
              <w:rPr>
                <w:sz w:val="24"/>
                <w:szCs w:val="24"/>
              </w:rPr>
              <w:t>400</w:t>
            </w:r>
            <w:r w:rsidRPr="0031134A">
              <w:rPr>
                <w:sz w:val="24"/>
                <w:szCs w:val="24"/>
              </w:rPr>
              <w:t xml:space="preserve">детей, обучающихся 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в </w:t>
            </w:r>
            <w:r w:rsidRPr="00D229FF">
              <w:rPr>
                <w:color w:val="000000" w:themeColor="text1"/>
                <w:sz w:val="24"/>
                <w:szCs w:val="24"/>
              </w:rPr>
              <w:t>15 %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общеобразовательных организаций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Pr="00B40F07">
              <w:rPr>
                <w:sz w:val="24"/>
                <w:szCs w:val="24"/>
              </w:rPr>
              <w:t xml:space="preserve"> расположенных на территории </w:t>
            </w:r>
            <w:r w:rsidRPr="00283A21">
              <w:rPr>
                <w:bCs/>
                <w:sz w:val="24"/>
                <w:szCs w:val="26"/>
              </w:rPr>
              <w:t>Республик</w:t>
            </w:r>
            <w:r>
              <w:rPr>
                <w:bCs/>
                <w:sz w:val="24"/>
                <w:szCs w:val="26"/>
              </w:rPr>
              <w:t>и</w:t>
            </w:r>
            <w:r w:rsidRPr="00283A21">
              <w:rPr>
                <w:bCs/>
                <w:sz w:val="24"/>
                <w:szCs w:val="26"/>
              </w:rPr>
              <w:t xml:space="preserve"> Тыва</w:t>
            </w:r>
            <w:r w:rsidRPr="0031134A">
              <w:rPr>
                <w:sz w:val="24"/>
                <w:szCs w:val="24"/>
              </w:rPr>
              <w:t>, позволит: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усовершенствовать образовательный процесс по отдельным предметным областям путем внедрения современных цифровых технологий;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предоставить возможность обучающимся использовать технологии виртуальной и дополненной реальности, цифровых двойников и други</w:t>
            </w:r>
            <w:r>
              <w:rPr>
                <w:sz w:val="24"/>
                <w:szCs w:val="24"/>
              </w:rPr>
              <w:t>е</w:t>
            </w:r>
            <w:r w:rsidRPr="0031134A">
              <w:rPr>
                <w:sz w:val="24"/>
                <w:szCs w:val="24"/>
              </w:rPr>
              <w:t xml:space="preserve"> технологи</w:t>
            </w: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 xml:space="preserve"> в освоении отдельных предметных областей;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создать условия для подготовки высококвалифицированных кадров, обладающих актуальными компетенциями в сфере современных технологий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1.2</w:t>
            </w:r>
            <w:r>
              <w:rPr>
                <w:sz w:val="24"/>
                <w:szCs w:val="24"/>
              </w:rPr>
              <w:t>0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D229FF" w:rsidRDefault="00AF1884" w:rsidP="0097092D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B40F07">
              <w:rPr>
                <w:bCs/>
                <w:sz w:val="24"/>
                <w:szCs w:val="26"/>
              </w:rPr>
              <w:t xml:space="preserve">В </w:t>
            </w:r>
            <w:r w:rsidRPr="00283A21">
              <w:rPr>
                <w:bCs/>
                <w:sz w:val="24"/>
                <w:szCs w:val="26"/>
              </w:rPr>
              <w:t>Республик</w:t>
            </w:r>
            <w:r>
              <w:rPr>
                <w:bCs/>
                <w:sz w:val="24"/>
                <w:szCs w:val="26"/>
              </w:rPr>
              <w:t>и</w:t>
            </w:r>
            <w:r w:rsidRPr="00283A21">
              <w:rPr>
                <w:bCs/>
                <w:sz w:val="24"/>
                <w:szCs w:val="26"/>
              </w:rPr>
              <w:t xml:space="preserve"> </w:t>
            </w:r>
            <w:r w:rsidR="00B76ABD" w:rsidRPr="00283A21">
              <w:rPr>
                <w:bCs/>
                <w:sz w:val="24"/>
                <w:szCs w:val="26"/>
              </w:rPr>
              <w:t>Тыва</w:t>
            </w:r>
            <w:r w:rsidR="00B76ABD" w:rsidRPr="00B40F07">
              <w:rPr>
                <w:bCs/>
                <w:sz w:val="24"/>
                <w:szCs w:val="26"/>
              </w:rPr>
              <w:t xml:space="preserve"> внедрена</w:t>
            </w:r>
            <w:r w:rsidRPr="00B40F07">
              <w:rPr>
                <w:bCs/>
                <w:sz w:val="24"/>
                <w:szCs w:val="26"/>
              </w:rPr>
              <w:t xml:space="preserve"> целевая модель цифровой образовательной среды</w:t>
            </w:r>
            <w:r>
              <w:rPr>
                <w:rStyle w:val="aa"/>
                <w:bCs/>
                <w:sz w:val="24"/>
                <w:szCs w:val="26"/>
              </w:rPr>
              <w:footnoteReference w:id="17"/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31.12.2022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Внедрение к концу 20</w:t>
            </w:r>
            <w:r>
              <w:rPr>
                <w:sz w:val="24"/>
                <w:szCs w:val="24"/>
              </w:rPr>
              <w:t>22</w:t>
            </w:r>
            <w:r w:rsidRPr="0031134A">
              <w:rPr>
                <w:sz w:val="24"/>
                <w:szCs w:val="24"/>
              </w:rPr>
              <w:t xml:space="preserve"> года целевой модели ЦОС </w:t>
            </w:r>
            <w:r>
              <w:rPr>
                <w:bCs/>
                <w:sz w:val="24"/>
                <w:szCs w:val="24"/>
              </w:rPr>
              <w:t xml:space="preserve">в </w:t>
            </w:r>
            <w:r w:rsidRPr="00283A21">
              <w:rPr>
                <w:bCs/>
                <w:sz w:val="24"/>
                <w:szCs w:val="26"/>
              </w:rPr>
              <w:t xml:space="preserve">Республике </w:t>
            </w:r>
            <w:r w:rsidR="00B76ABD" w:rsidRPr="00283A21">
              <w:rPr>
                <w:bCs/>
                <w:sz w:val="24"/>
                <w:szCs w:val="26"/>
              </w:rPr>
              <w:t>Тыва</w:t>
            </w:r>
            <w:r w:rsidR="00B76ABD" w:rsidRPr="007A439D">
              <w:rPr>
                <w:bCs/>
                <w:sz w:val="24"/>
                <w:szCs w:val="26"/>
              </w:rPr>
              <w:t xml:space="preserve"> в</w:t>
            </w:r>
            <w:r w:rsidRPr="007A439D">
              <w:rPr>
                <w:bCs/>
                <w:sz w:val="24"/>
                <w:szCs w:val="26"/>
              </w:rPr>
              <w:t xml:space="preserve"> </w:t>
            </w:r>
            <w:r w:rsidR="007A439D">
              <w:rPr>
                <w:bCs/>
                <w:sz w:val="24"/>
                <w:szCs w:val="26"/>
              </w:rPr>
              <w:t>99</w:t>
            </w:r>
            <w:r>
              <w:rPr>
                <w:bCs/>
                <w:sz w:val="24"/>
                <w:szCs w:val="26"/>
              </w:rPr>
              <w:t xml:space="preserve"> общеобразовательных организациях и </w:t>
            </w:r>
            <w:r w:rsidR="007A439D">
              <w:rPr>
                <w:bCs/>
                <w:sz w:val="24"/>
                <w:szCs w:val="26"/>
              </w:rPr>
              <w:t>8</w:t>
            </w:r>
            <w:r>
              <w:rPr>
                <w:bCs/>
                <w:sz w:val="24"/>
                <w:szCs w:val="26"/>
              </w:rPr>
              <w:t xml:space="preserve"> образовательных организациях среднего профессионального образования</w:t>
            </w:r>
            <w:r w:rsidRPr="0031134A">
              <w:rPr>
                <w:bCs/>
                <w:sz w:val="24"/>
                <w:szCs w:val="24"/>
              </w:rPr>
              <w:t>.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Все образовательные </w:t>
            </w:r>
            <w:r w:rsidR="00B76ABD" w:rsidRPr="0031134A">
              <w:rPr>
                <w:sz w:val="24"/>
                <w:szCs w:val="24"/>
              </w:rPr>
              <w:t>организации</w:t>
            </w:r>
            <w:r w:rsidR="00B76ABD">
              <w:rPr>
                <w:sz w:val="24"/>
                <w:szCs w:val="24"/>
              </w:rPr>
              <w:t>,</w:t>
            </w:r>
            <w:r w:rsidR="00B76ABD" w:rsidRPr="00D229FF">
              <w:rPr>
                <w:sz w:val="24"/>
                <w:szCs w:val="26"/>
              </w:rPr>
              <w:t xml:space="preserve"> расположенные</w:t>
            </w:r>
            <w:r w:rsidRPr="00D229FF">
              <w:rPr>
                <w:sz w:val="24"/>
                <w:szCs w:val="26"/>
              </w:rPr>
              <w:t xml:space="preserve"> на территории </w:t>
            </w:r>
            <w:r w:rsidRPr="00283A21">
              <w:rPr>
                <w:bCs/>
                <w:sz w:val="24"/>
                <w:szCs w:val="26"/>
              </w:rPr>
              <w:t>Республик</w:t>
            </w:r>
            <w:r>
              <w:rPr>
                <w:bCs/>
                <w:sz w:val="24"/>
                <w:szCs w:val="26"/>
              </w:rPr>
              <w:t>и</w:t>
            </w:r>
            <w:r w:rsidRPr="00283A21">
              <w:rPr>
                <w:bCs/>
                <w:sz w:val="24"/>
                <w:szCs w:val="26"/>
              </w:rPr>
              <w:t xml:space="preserve"> </w:t>
            </w:r>
            <w:r w:rsidR="00B76ABD" w:rsidRPr="00283A21">
              <w:rPr>
                <w:bCs/>
                <w:sz w:val="24"/>
                <w:szCs w:val="26"/>
              </w:rPr>
              <w:t>Тыва</w:t>
            </w:r>
            <w:r w:rsidR="00B76ABD" w:rsidRPr="0031134A">
              <w:rPr>
                <w:sz w:val="24"/>
                <w:szCs w:val="24"/>
              </w:rPr>
              <w:t xml:space="preserve"> обновили</w:t>
            </w:r>
            <w:r w:rsidRPr="0031134A">
              <w:rPr>
                <w:sz w:val="24"/>
                <w:szCs w:val="24"/>
              </w:rPr>
              <w:t xml:space="preserve"> информационное наполнение и функциональные возможности открытых и общедоступных информационных ресурсов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31.12.2022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Обновление к концу 2022 года всеми образовательными </w:t>
            </w:r>
            <w:r w:rsidR="00B76ABD" w:rsidRPr="0031134A">
              <w:rPr>
                <w:sz w:val="24"/>
                <w:szCs w:val="24"/>
              </w:rPr>
              <w:t>организациями,</w:t>
            </w:r>
            <w:r w:rsidR="00B76ABD" w:rsidRPr="00D229FF">
              <w:rPr>
                <w:sz w:val="24"/>
                <w:szCs w:val="26"/>
              </w:rPr>
              <w:t xml:space="preserve"> расположенн</w:t>
            </w:r>
            <w:r w:rsidR="00B76ABD">
              <w:rPr>
                <w:sz w:val="24"/>
                <w:szCs w:val="26"/>
              </w:rPr>
              <w:t>ыми</w:t>
            </w:r>
            <w:r w:rsidRPr="00D229FF">
              <w:rPr>
                <w:sz w:val="24"/>
                <w:szCs w:val="26"/>
              </w:rPr>
              <w:t xml:space="preserve"> на территории </w:t>
            </w:r>
            <w:r w:rsidRPr="00283A21">
              <w:rPr>
                <w:bCs/>
                <w:sz w:val="24"/>
                <w:szCs w:val="26"/>
              </w:rPr>
              <w:t>Республик</w:t>
            </w:r>
            <w:r>
              <w:rPr>
                <w:bCs/>
                <w:sz w:val="24"/>
                <w:szCs w:val="26"/>
              </w:rPr>
              <w:t>и</w:t>
            </w:r>
            <w:r w:rsidRPr="00283A21">
              <w:rPr>
                <w:bCs/>
                <w:sz w:val="24"/>
                <w:szCs w:val="26"/>
              </w:rPr>
              <w:t xml:space="preserve"> </w:t>
            </w:r>
            <w:r w:rsidR="00B76ABD" w:rsidRPr="00283A21">
              <w:rPr>
                <w:bCs/>
                <w:sz w:val="24"/>
                <w:szCs w:val="26"/>
              </w:rPr>
              <w:t>Тыва</w:t>
            </w:r>
            <w:r w:rsidR="00B76ABD" w:rsidRPr="0031134A">
              <w:rPr>
                <w:sz w:val="24"/>
                <w:szCs w:val="24"/>
              </w:rPr>
              <w:t xml:space="preserve"> информационных</w:t>
            </w:r>
            <w:r w:rsidRPr="0031134A">
              <w:rPr>
                <w:sz w:val="24"/>
                <w:szCs w:val="24"/>
              </w:rPr>
              <w:t xml:space="preserve"> представительств в сети Интернет и иных общедоступных информационных ресурсов, позволит: 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обеспечить представление информации об образовательных организациях, необходимой для всех участников образовательного процесса;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 xml:space="preserve">- создать систему получения репрезентативных данных, обратной связи от родителей (законных представителей) обучающихся, актуальных для прогнозирования развития системы образования, включая кадровое, инфраструктурное, содержательное, нормативное обеспечение и критерии оценки качества образования в соответствии с основными задачами государственной политики Российской Федерации, в том числе </w:t>
            </w:r>
            <w:r>
              <w:rPr>
                <w:sz w:val="24"/>
                <w:szCs w:val="24"/>
              </w:rPr>
              <w:t xml:space="preserve">определенными </w:t>
            </w:r>
            <w:r w:rsidRPr="0031134A">
              <w:rPr>
                <w:sz w:val="24"/>
                <w:szCs w:val="24"/>
              </w:rPr>
              <w:t>Указ</w:t>
            </w:r>
            <w:r>
              <w:rPr>
                <w:sz w:val="24"/>
                <w:szCs w:val="24"/>
              </w:rPr>
              <w:t>ом</w:t>
            </w:r>
            <w:r w:rsidRPr="0031134A">
              <w:rPr>
                <w:sz w:val="24"/>
                <w:szCs w:val="24"/>
              </w:rPr>
              <w:t xml:space="preserve"> Президента Российской Федерации от 7 мая 2018 г. № 204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1.2</w:t>
            </w:r>
            <w:r>
              <w:rPr>
                <w:sz w:val="24"/>
                <w:szCs w:val="24"/>
              </w:rPr>
              <w:t>3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Не менее </w:t>
            </w:r>
            <w:r w:rsidR="00372F35">
              <w:rPr>
                <w:sz w:val="24"/>
                <w:szCs w:val="24"/>
              </w:rPr>
              <w:t>60</w:t>
            </w:r>
            <w:r w:rsidRPr="0031134A">
              <w:rPr>
                <w:sz w:val="24"/>
                <w:szCs w:val="24"/>
              </w:rPr>
              <w:t xml:space="preserve"> % образовательных организаций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Pr="00B40F07">
              <w:rPr>
                <w:sz w:val="24"/>
                <w:szCs w:val="24"/>
              </w:rPr>
              <w:t xml:space="preserve"> расположенных на территории </w:t>
            </w:r>
            <w:r>
              <w:rPr>
                <w:sz w:val="24"/>
                <w:szCs w:val="24"/>
              </w:rPr>
              <w:t xml:space="preserve">Республика Тыва </w:t>
            </w:r>
            <w:r w:rsidRPr="0031134A">
              <w:rPr>
                <w:sz w:val="24"/>
                <w:szCs w:val="24"/>
              </w:rPr>
              <w:t xml:space="preserve"> обеспечены Интернет-соединением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>100Мб/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</w:t>
            </w:r>
            <w:r w:rsidR="00B76ABD" w:rsidRPr="0031134A">
              <w:rPr>
                <w:rFonts w:eastAsia="Calibri"/>
                <w:sz w:val="24"/>
                <w:szCs w:val="24"/>
              </w:rPr>
              <w:t>типа,</w:t>
            </w:r>
            <w:r w:rsidR="00B76ABD" w:rsidRPr="0031134A">
              <w:rPr>
                <w:sz w:val="24"/>
                <w:szCs w:val="24"/>
              </w:rPr>
              <w:t xml:space="preserve"> и</w:t>
            </w:r>
            <w:r w:rsidRPr="0031134A">
              <w:rPr>
                <w:sz w:val="24"/>
                <w:szCs w:val="24"/>
              </w:rPr>
              <w:t xml:space="preserve"> гарантированным </w:t>
            </w: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нтернет-трафиком</w:t>
            </w:r>
            <w:r>
              <w:rPr>
                <w:rStyle w:val="aa"/>
                <w:sz w:val="24"/>
                <w:szCs w:val="24"/>
              </w:rPr>
              <w:footnoteReference w:id="18"/>
            </w:r>
            <w:r>
              <w:rPr>
                <w:rStyle w:val="aa"/>
                <w:sz w:val="24"/>
                <w:szCs w:val="24"/>
              </w:rPr>
              <w:footnoteReference w:id="19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437E91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31.12.2022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Обеспечение к концу 20</w:t>
            </w:r>
            <w:r>
              <w:rPr>
                <w:sz w:val="24"/>
                <w:szCs w:val="24"/>
              </w:rPr>
              <w:t>22</w:t>
            </w:r>
            <w:r w:rsidRPr="0031134A">
              <w:rPr>
                <w:sz w:val="24"/>
                <w:szCs w:val="24"/>
              </w:rPr>
              <w:t xml:space="preserve"> года Интернет-соединением и гарантированным </w:t>
            </w: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 xml:space="preserve">нтернет-трафиком не менее </w:t>
            </w:r>
            <w:r w:rsidR="00372F35">
              <w:rPr>
                <w:sz w:val="24"/>
                <w:szCs w:val="24"/>
              </w:rPr>
              <w:t>60</w:t>
            </w:r>
            <w:r w:rsidRPr="0031134A">
              <w:rPr>
                <w:sz w:val="24"/>
                <w:szCs w:val="24"/>
              </w:rPr>
              <w:t xml:space="preserve"> 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 xml:space="preserve">расположенных на </w:t>
            </w:r>
            <w:r w:rsidR="00B76ABD" w:rsidRPr="00B54490">
              <w:rPr>
                <w:sz w:val="24"/>
                <w:szCs w:val="24"/>
              </w:rPr>
              <w:t>территории</w:t>
            </w:r>
            <w:r w:rsidR="00B76ABD" w:rsidRPr="00283A21">
              <w:rPr>
                <w:bCs/>
                <w:sz w:val="24"/>
                <w:szCs w:val="26"/>
              </w:rPr>
              <w:t xml:space="preserve"> Республи</w:t>
            </w:r>
            <w:r w:rsidR="00B76ABD">
              <w:rPr>
                <w:bCs/>
                <w:sz w:val="24"/>
                <w:szCs w:val="26"/>
              </w:rPr>
              <w:t>ки</w:t>
            </w:r>
            <w:r w:rsidRPr="00283A21">
              <w:rPr>
                <w:bCs/>
                <w:sz w:val="24"/>
                <w:szCs w:val="26"/>
              </w:rPr>
              <w:t xml:space="preserve"> </w:t>
            </w:r>
            <w:r w:rsidR="00B76ABD" w:rsidRPr="00283A21">
              <w:rPr>
                <w:bCs/>
                <w:sz w:val="24"/>
                <w:szCs w:val="26"/>
              </w:rPr>
              <w:t>Тыва</w:t>
            </w:r>
            <w:r w:rsidR="00B76ABD" w:rsidRPr="008A67EB">
              <w:rPr>
                <w:bCs/>
                <w:sz w:val="24"/>
                <w:szCs w:val="26"/>
              </w:rPr>
              <w:t xml:space="preserve"> в</w:t>
            </w:r>
            <w:r w:rsidRPr="008A67EB">
              <w:rPr>
                <w:bCs/>
                <w:sz w:val="24"/>
                <w:szCs w:val="26"/>
              </w:rPr>
              <w:t xml:space="preserve"> том числе</w:t>
            </w:r>
            <w:r w:rsidRPr="0031134A">
              <w:rPr>
                <w:sz w:val="24"/>
                <w:szCs w:val="24"/>
              </w:rPr>
              <w:t>:</w:t>
            </w:r>
          </w:p>
          <w:p w:rsidR="00AF1884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общеобразовательны</w:t>
            </w:r>
            <w:r w:rsidR="00372F35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организаци</w:t>
            </w:r>
            <w:r w:rsidR="00372F3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Республики Тыва;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образовательны</w:t>
            </w:r>
            <w:r w:rsidR="00372F35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организаци</w:t>
            </w:r>
            <w:r w:rsidR="00372F3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среднего профессионального образования</w:t>
            </w:r>
            <w:r w:rsidRPr="0031134A">
              <w:rPr>
                <w:sz w:val="24"/>
                <w:szCs w:val="24"/>
              </w:rPr>
              <w:t>.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1.2</w:t>
            </w:r>
            <w:r>
              <w:rPr>
                <w:sz w:val="24"/>
                <w:szCs w:val="24"/>
              </w:rPr>
              <w:t>5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31134A">
              <w:rPr>
                <w:color w:val="000000" w:themeColor="text1"/>
                <w:sz w:val="24"/>
                <w:szCs w:val="24"/>
              </w:rPr>
              <w:t xml:space="preserve">Для не менее </w:t>
            </w:r>
            <w:r w:rsidR="00372F35">
              <w:rPr>
                <w:color w:val="000000" w:themeColor="text1"/>
                <w:sz w:val="24"/>
                <w:szCs w:val="24"/>
              </w:rPr>
              <w:t>800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детей в </w:t>
            </w:r>
            <w:r w:rsidRPr="00E9697C">
              <w:rPr>
                <w:color w:val="000000" w:themeColor="text1"/>
                <w:sz w:val="24"/>
                <w:szCs w:val="24"/>
              </w:rPr>
              <w:t>20 %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общеобразовательных организаций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Pr="00B40F07">
              <w:rPr>
                <w:sz w:val="24"/>
                <w:szCs w:val="24"/>
              </w:rPr>
              <w:t xml:space="preserve"> расположенных на территории </w:t>
            </w:r>
            <w:r>
              <w:rPr>
                <w:sz w:val="24"/>
                <w:szCs w:val="24"/>
              </w:rPr>
              <w:t xml:space="preserve">Республики Тыва </w:t>
            </w:r>
            <w:r w:rsidRPr="0031134A">
              <w:rPr>
                <w:color w:val="000000" w:themeColor="text1"/>
                <w:sz w:val="24"/>
                <w:szCs w:val="24"/>
              </w:rPr>
              <w:t>внедрены в основные общеобразовательные программы современные цифровые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437E91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31.12.2023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</w:t>
            </w:r>
            <w:r w:rsidRPr="0031134A">
              <w:rPr>
                <w:color w:val="000000" w:themeColor="text1"/>
                <w:sz w:val="24"/>
                <w:szCs w:val="24"/>
              </w:rPr>
              <w:t>недрение к концу 2023 года в основные образовательные программы современных цифровых технологий</w:t>
            </w:r>
            <w:r w:rsidRPr="0031134A">
              <w:rPr>
                <w:sz w:val="24"/>
                <w:szCs w:val="24"/>
              </w:rPr>
              <w:t xml:space="preserve"> для не менее чем </w:t>
            </w:r>
            <w:r w:rsidR="00372F35">
              <w:rPr>
                <w:sz w:val="24"/>
                <w:szCs w:val="24"/>
              </w:rPr>
              <w:t>800</w:t>
            </w:r>
            <w:r w:rsidRPr="0031134A">
              <w:rPr>
                <w:sz w:val="24"/>
                <w:szCs w:val="24"/>
              </w:rPr>
              <w:t xml:space="preserve">детей, обучающихся </w:t>
            </w:r>
            <w:r w:rsidRPr="0031134A">
              <w:rPr>
                <w:color w:val="000000" w:themeColor="text1"/>
                <w:sz w:val="24"/>
                <w:szCs w:val="24"/>
              </w:rPr>
              <w:t>в 20 % общеобразовательных организаций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Pr="00B40F07">
              <w:rPr>
                <w:sz w:val="24"/>
                <w:szCs w:val="24"/>
              </w:rPr>
              <w:t xml:space="preserve"> расположенных на территории </w:t>
            </w:r>
            <w:r>
              <w:rPr>
                <w:sz w:val="24"/>
                <w:szCs w:val="24"/>
              </w:rPr>
              <w:t>Республики Тыва</w:t>
            </w:r>
            <w:r w:rsidRPr="0031134A">
              <w:rPr>
                <w:sz w:val="24"/>
                <w:szCs w:val="24"/>
              </w:rPr>
              <w:t>, позволит: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усовершенствовать образовательный процесс по отдельным предметным областям путем внедрения современных цифровых технологий;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предоставить возможность обучающимся использовать технологии виртуальной и дополненной реальности, цифровых двойников и други</w:t>
            </w:r>
            <w:r>
              <w:rPr>
                <w:sz w:val="24"/>
                <w:szCs w:val="24"/>
              </w:rPr>
              <w:t>е</w:t>
            </w:r>
            <w:r w:rsidRPr="0031134A">
              <w:rPr>
                <w:sz w:val="24"/>
                <w:szCs w:val="24"/>
              </w:rPr>
              <w:t xml:space="preserve"> технологи</w:t>
            </w: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 xml:space="preserve"> в освоении отдельных </w:t>
            </w:r>
            <w:r w:rsidRPr="0031134A">
              <w:rPr>
                <w:sz w:val="24"/>
                <w:szCs w:val="24"/>
              </w:rPr>
              <w:lastRenderedPageBreak/>
              <w:t>предметных областей;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создать условия для подготовки высококвалифицированных кадров, обладающих актуальными компетенциями в сфере современных технологий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1.2</w:t>
            </w:r>
            <w:r>
              <w:rPr>
                <w:sz w:val="24"/>
                <w:szCs w:val="24"/>
              </w:rPr>
              <w:t>6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B40F07">
              <w:rPr>
                <w:bCs/>
                <w:sz w:val="24"/>
                <w:szCs w:val="26"/>
              </w:rPr>
              <w:t xml:space="preserve">В </w:t>
            </w:r>
            <w:r>
              <w:rPr>
                <w:sz w:val="24"/>
                <w:szCs w:val="24"/>
              </w:rPr>
              <w:t>Республики Тыва</w:t>
            </w:r>
            <w:r w:rsidRPr="00B40F07">
              <w:rPr>
                <w:bCs/>
                <w:sz w:val="24"/>
                <w:szCs w:val="26"/>
              </w:rPr>
              <w:t xml:space="preserve"> внедрена целевая модель цифровой образовательной среды</w:t>
            </w:r>
            <w:r>
              <w:rPr>
                <w:rStyle w:val="aa"/>
                <w:bCs/>
                <w:sz w:val="24"/>
                <w:szCs w:val="26"/>
              </w:rPr>
              <w:footnoteReference w:id="20"/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437E91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31.12.2023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Внедрение к концу 20</w:t>
            </w:r>
            <w:r>
              <w:rPr>
                <w:sz w:val="24"/>
                <w:szCs w:val="24"/>
              </w:rPr>
              <w:t>23</w:t>
            </w:r>
            <w:r w:rsidRPr="0031134A">
              <w:rPr>
                <w:sz w:val="24"/>
                <w:szCs w:val="24"/>
              </w:rPr>
              <w:t xml:space="preserve"> года целевой модели ЦОС </w:t>
            </w:r>
            <w:r>
              <w:rPr>
                <w:bCs/>
                <w:sz w:val="24"/>
                <w:szCs w:val="24"/>
              </w:rPr>
              <w:t xml:space="preserve">в </w:t>
            </w:r>
            <w:r w:rsidRPr="00283A21">
              <w:rPr>
                <w:bCs/>
                <w:sz w:val="24"/>
                <w:szCs w:val="26"/>
              </w:rPr>
              <w:t>Республике Тыва</w:t>
            </w:r>
            <w:r>
              <w:rPr>
                <w:bCs/>
                <w:sz w:val="24"/>
                <w:szCs w:val="26"/>
              </w:rPr>
              <w:t xml:space="preserve"> в </w:t>
            </w:r>
            <w:r w:rsidR="007A439D">
              <w:rPr>
                <w:bCs/>
                <w:sz w:val="24"/>
                <w:szCs w:val="26"/>
              </w:rPr>
              <w:t>125</w:t>
            </w:r>
            <w:r>
              <w:rPr>
                <w:bCs/>
                <w:sz w:val="24"/>
                <w:szCs w:val="26"/>
              </w:rPr>
              <w:t xml:space="preserve"> общеобразовательных организациях и </w:t>
            </w:r>
            <w:r w:rsidR="007A439D">
              <w:rPr>
                <w:bCs/>
                <w:sz w:val="24"/>
                <w:szCs w:val="26"/>
              </w:rPr>
              <w:t>10</w:t>
            </w:r>
            <w:r>
              <w:rPr>
                <w:bCs/>
                <w:sz w:val="24"/>
                <w:szCs w:val="26"/>
              </w:rPr>
              <w:t xml:space="preserve"> образовательных организациях среднего профессионального образования</w:t>
            </w:r>
            <w:r w:rsidRPr="0031134A">
              <w:rPr>
                <w:bCs/>
                <w:sz w:val="24"/>
                <w:szCs w:val="24"/>
              </w:rPr>
              <w:t>.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27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Не менее </w:t>
            </w:r>
            <w:r w:rsidR="007A439D">
              <w:rPr>
                <w:sz w:val="24"/>
                <w:szCs w:val="24"/>
              </w:rPr>
              <w:t>80</w:t>
            </w:r>
            <w:r w:rsidRPr="0031134A">
              <w:rPr>
                <w:sz w:val="24"/>
                <w:szCs w:val="24"/>
              </w:rPr>
              <w:t xml:space="preserve"> % образовательных организаций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Pr="00B40F07">
              <w:rPr>
                <w:sz w:val="24"/>
                <w:szCs w:val="24"/>
              </w:rPr>
              <w:t xml:space="preserve"> расположенных на территории </w:t>
            </w:r>
            <w:r>
              <w:rPr>
                <w:sz w:val="24"/>
                <w:szCs w:val="24"/>
              </w:rPr>
              <w:t xml:space="preserve">Республики Тыва </w:t>
            </w:r>
            <w:r w:rsidRPr="0031134A">
              <w:rPr>
                <w:sz w:val="24"/>
                <w:szCs w:val="24"/>
              </w:rPr>
              <w:t xml:space="preserve"> обеспечены Интернет-соединением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>100Мб/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</w:t>
            </w:r>
            <w:r w:rsidR="00B76ABD" w:rsidRPr="0031134A">
              <w:rPr>
                <w:rFonts w:eastAsia="Calibri"/>
                <w:sz w:val="24"/>
                <w:szCs w:val="24"/>
              </w:rPr>
              <w:t>типа,</w:t>
            </w:r>
            <w:r w:rsidR="00B76ABD" w:rsidRPr="0031134A">
              <w:rPr>
                <w:sz w:val="24"/>
                <w:szCs w:val="24"/>
              </w:rPr>
              <w:t xml:space="preserve"> а</w:t>
            </w:r>
            <w:r w:rsidRPr="0031134A">
              <w:rPr>
                <w:sz w:val="24"/>
                <w:szCs w:val="24"/>
              </w:rPr>
              <w:t xml:space="preserve"> также гарантированным интернет-трафиком</w:t>
            </w:r>
            <w:r>
              <w:rPr>
                <w:rStyle w:val="aa"/>
                <w:sz w:val="24"/>
                <w:szCs w:val="24"/>
              </w:rPr>
              <w:footnoteReference w:id="21"/>
            </w:r>
            <w:r>
              <w:rPr>
                <w:rStyle w:val="aa"/>
                <w:sz w:val="24"/>
                <w:szCs w:val="24"/>
              </w:rPr>
              <w:footnoteReference w:id="22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437E91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31.12.2023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Обеспечение к концу 20</w:t>
            </w:r>
            <w:r>
              <w:rPr>
                <w:sz w:val="24"/>
                <w:szCs w:val="24"/>
              </w:rPr>
              <w:t>23</w:t>
            </w:r>
            <w:r w:rsidRPr="0031134A">
              <w:rPr>
                <w:sz w:val="24"/>
                <w:szCs w:val="24"/>
              </w:rPr>
              <w:t xml:space="preserve"> года Интернет-соединением и гарантированным </w:t>
            </w: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 xml:space="preserve">нтернет-трафиком не менее </w:t>
            </w:r>
            <w:r w:rsidR="007A439D">
              <w:rPr>
                <w:sz w:val="24"/>
                <w:szCs w:val="24"/>
              </w:rPr>
              <w:t>80</w:t>
            </w:r>
            <w:r w:rsidRPr="0031134A">
              <w:rPr>
                <w:sz w:val="24"/>
                <w:szCs w:val="24"/>
              </w:rPr>
              <w:t xml:space="preserve"> 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 xml:space="preserve">расположенных на </w:t>
            </w:r>
            <w:r w:rsidR="00B76ABD" w:rsidRPr="00B54490">
              <w:rPr>
                <w:sz w:val="24"/>
                <w:szCs w:val="24"/>
              </w:rPr>
              <w:t>территории</w:t>
            </w:r>
            <w:r w:rsidR="00B76ABD" w:rsidRPr="00283A21">
              <w:rPr>
                <w:bCs/>
                <w:sz w:val="24"/>
                <w:szCs w:val="26"/>
              </w:rPr>
              <w:t xml:space="preserve"> Республи</w:t>
            </w:r>
            <w:r w:rsidR="00B76ABD">
              <w:rPr>
                <w:bCs/>
                <w:sz w:val="24"/>
                <w:szCs w:val="26"/>
              </w:rPr>
              <w:t>ки</w:t>
            </w:r>
            <w:r w:rsidRPr="00283A21">
              <w:rPr>
                <w:bCs/>
                <w:sz w:val="24"/>
                <w:szCs w:val="26"/>
              </w:rPr>
              <w:t xml:space="preserve"> </w:t>
            </w:r>
            <w:r w:rsidR="00B76ABD" w:rsidRPr="00283A21">
              <w:rPr>
                <w:bCs/>
                <w:sz w:val="24"/>
                <w:szCs w:val="26"/>
              </w:rPr>
              <w:t>Тыва</w:t>
            </w:r>
            <w:r w:rsidR="00B76ABD" w:rsidRPr="008A67EB">
              <w:rPr>
                <w:bCs/>
                <w:sz w:val="24"/>
                <w:szCs w:val="26"/>
              </w:rPr>
              <w:t xml:space="preserve"> в</w:t>
            </w:r>
            <w:r w:rsidRPr="008A67EB">
              <w:rPr>
                <w:bCs/>
                <w:sz w:val="24"/>
                <w:szCs w:val="26"/>
              </w:rPr>
              <w:t xml:space="preserve"> том числе</w:t>
            </w:r>
            <w:r w:rsidRPr="0031134A">
              <w:rPr>
                <w:sz w:val="24"/>
                <w:szCs w:val="24"/>
              </w:rPr>
              <w:t>:</w:t>
            </w:r>
          </w:p>
          <w:p w:rsidR="00AF1884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общеобразовательны</w:t>
            </w:r>
            <w:r w:rsidR="007A439D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организаци</w:t>
            </w:r>
            <w:r w:rsidR="007A439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Республики Тыва;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образовательных организаци</w:t>
            </w:r>
            <w:r w:rsidR="007A439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среднего профессионального образования</w:t>
            </w:r>
            <w:r w:rsidRPr="0031134A">
              <w:rPr>
                <w:sz w:val="24"/>
                <w:szCs w:val="24"/>
              </w:rPr>
              <w:t>.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29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31134A">
              <w:rPr>
                <w:color w:val="000000" w:themeColor="text1"/>
                <w:sz w:val="24"/>
                <w:szCs w:val="24"/>
              </w:rPr>
              <w:t xml:space="preserve">Для не менее </w:t>
            </w:r>
            <w:r w:rsidR="00372F35">
              <w:rPr>
                <w:color w:val="000000" w:themeColor="text1"/>
                <w:sz w:val="24"/>
                <w:szCs w:val="24"/>
              </w:rPr>
              <w:t>1200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детей в </w:t>
            </w:r>
            <w:r w:rsidRPr="00324D97">
              <w:rPr>
                <w:color w:val="000000" w:themeColor="text1"/>
                <w:sz w:val="24"/>
                <w:szCs w:val="24"/>
              </w:rPr>
              <w:t>25 %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общеобразовательных организаций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Pr="00B40F07">
              <w:rPr>
                <w:sz w:val="24"/>
                <w:szCs w:val="24"/>
              </w:rPr>
              <w:t xml:space="preserve"> расположенных на территории </w:t>
            </w:r>
            <w:r>
              <w:rPr>
                <w:sz w:val="24"/>
                <w:szCs w:val="24"/>
              </w:rPr>
              <w:t xml:space="preserve">Республики Тыва </w:t>
            </w:r>
            <w:r w:rsidRPr="0031134A">
              <w:rPr>
                <w:color w:val="000000" w:themeColor="text1"/>
                <w:sz w:val="24"/>
                <w:szCs w:val="24"/>
              </w:rPr>
              <w:t>внедрены в основные общеобразовательные программы современные цифровые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437E91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</w:t>
            </w:r>
            <w:r w:rsidRPr="0031134A">
              <w:rPr>
                <w:color w:val="000000" w:themeColor="text1"/>
                <w:sz w:val="24"/>
                <w:szCs w:val="24"/>
              </w:rPr>
              <w:t>недрение к концу 2024 года в основные образовательные программы современных цифровых технологий</w:t>
            </w:r>
            <w:r w:rsidRPr="0031134A">
              <w:rPr>
                <w:sz w:val="24"/>
                <w:szCs w:val="24"/>
              </w:rPr>
              <w:t xml:space="preserve">, для не менее чем </w:t>
            </w:r>
            <w:r w:rsidR="00372F35">
              <w:rPr>
                <w:sz w:val="24"/>
                <w:szCs w:val="24"/>
              </w:rPr>
              <w:t>1200</w:t>
            </w:r>
            <w:r w:rsidRPr="0031134A">
              <w:rPr>
                <w:sz w:val="24"/>
                <w:szCs w:val="24"/>
              </w:rPr>
              <w:t xml:space="preserve">детей, обучающихся </w:t>
            </w:r>
            <w:r w:rsidRPr="00324D97">
              <w:rPr>
                <w:color w:val="000000" w:themeColor="text1"/>
                <w:sz w:val="24"/>
                <w:szCs w:val="24"/>
              </w:rPr>
              <w:t>в 25 %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общеобразовательных организаций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Pr="00B40F07">
              <w:rPr>
                <w:sz w:val="24"/>
                <w:szCs w:val="24"/>
              </w:rPr>
              <w:t xml:space="preserve"> расположенных на территории </w:t>
            </w:r>
            <w:r>
              <w:rPr>
                <w:sz w:val="24"/>
                <w:szCs w:val="24"/>
              </w:rPr>
              <w:t>Республики Тыва</w:t>
            </w:r>
            <w:r w:rsidRPr="0031134A">
              <w:rPr>
                <w:sz w:val="24"/>
                <w:szCs w:val="24"/>
              </w:rPr>
              <w:t>, позволит: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усовершенствовать образовательный процесс по отдельным предметным областям путем внедрения современных цифровых технологий;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предоставить возможность обучающимся использовать технологии виртуальной и дополненной реальности, цифровых двойников и други</w:t>
            </w:r>
            <w:r>
              <w:rPr>
                <w:sz w:val="24"/>
                <w:szCs w:val="24"/>
              </w:rPr>
              <w:t>е</w:t>
            </w:r>
            <w:r w:rsidRPr="0031134A">
              <w:rPr>
                <w:sz w:val="24"/>
                <w:szCs w:val="24"/>
              </w:rPr>
              <w:t xml:space="preserve"> технологи</w:t>
            </w: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 xml:space="preserve"> в освоении отдельных предметных областей;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- создать условия для подготовки высококвалифицированных кадров, обладающих актуальными компетенциями в сфере современных технологий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1.3</w:t>
            </w:r>
            <w:r>
              <w:rPr>
                <w:sz w:val="24"/>
                <w:szCs w:val="24"/>
              </w:rPr>
              <w:t>0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31134A">
              <w:rPr>
                <w:bCs/>
                <w:sz w:val="24"/>
                <w:szCs w:val="24"/>
              </w:rPr>
              <w:t xml:space="preserve">Во всех </w:t>
            </w:r>
            <w:r w:rsidRPr="00912C34">
              <w:rPr>
                <w:sz w:val="24"/>
                <w:szCs w:val="24"/>
              </w:rPr>
              <w:t xml:space="preserve">муниципальных образованиях </w:t>
            </w:r>
            <w:r>
              <w:rPr>
                <w:sz w:val="24"/>
                <w:szCs w:val="24"/>
              </w:rPr>
              <w:t xml:space="preserve">Республики </w:t>
            </w:r>
            <w:r w:rsidR="00B76ABD">
              <w:rPr>
                <w:sz w:val="24"/>
                <w:szCs w:val="24"/>
              </w:rPr>
              <w:t>Тыва</w:t>
            </w:r>
            <w:r w:rsidR="00B76ABD" w:rsidRPr="0031134A">
              <w:rPr>
                <w:bCs/>
                <w:sz w:val="24"/>
                <w:szCs w:val="24"/>
              </w:rPr>
              <w:t xml:space="preserve"> внедрена</w:t>
            </w:r>
            <w:r w:rsidRPr="0031134A">
              <w:rPr>
                <w:bCs/>
                <w:sz w:val="24"/>
                <w:szCs w:val="24"/>
              </w:rPr>
              <w:t xml:space="preserve"> целевая модель цифровой образовательной среды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437E91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Внедрение к концу 20</w:t>
            </w:r>
            <w:r>
              <w:rPr>
                <w:sz w:val="24"/>
                <w:szCs w:val="24"/>
              </w:rPr>
              <w:t>24</w:t>
            </w:r>
            <w:r w:rsidRPr="0031134A">
              <w:rPr>
                <w:sz w:val="24"/>
                <w:szCs w:val="24"/>
              </w:rPr>
              <w:t xml:space="preserve"> года целевой модели ЦОС </w:t>
            </w:r>
            <w:r>
              <w:rPr>
                <w:bCs/>
                <w:sz w:val="24"/>
                <w:szCs w:val="24"/>
              </w:rPr>
              <w:t xml:space="preserve">в </w:t>
            </w:r>
            <w:r w:rsidRPr="00283A21">
              <w:rPr>
                <w:bCs/>
                <w:sz w:val="24"/>
                <w:szCs w:val="26"/>
              </w:rPr>
              <w:t xml:space="preserve">Республике </w:t>
            </w:r>
            <w:r w:rsidR="00B76ABD" w:rsidRPr="00283A21">
              <w:rPr>
                <w:bCs/>
                <w:sz w:val="24"/>
                <w:szCs w:val="26"/>
              </w:rPr>
              <w:t>Тыва</w:t>
            </w:r>
            <w:r w:rsidR="00B76ABD" w:rsidRPr="007A439D">
              <w:rPr>
                <w:bCs/>
                <w:sz w:val="24"/>
                <w:szCs w:val="26"/>
              </w:rPr>
              <w:t xml:space="preserve"> в</w:t>
            </w:r>
            <w:r w:rsidRPr="007A439D">
              <w:rPr>
                <w:bCs/>
                <w:sz w:val="24"/>
                <w:szCs w:val="26"/>
              </w:rPr>
              <w:t xml:space="preserve"> </w:t>
            </w:r>
            <w:r w:rsidR="007A439D">
              <w:rPr>
                <w:bCs/>
                <w:sz w:val="24"/>
                <w:szCs w:val="26"/>
              </w:rPr>
              <w:t>125</w:t>
            </w:r>
            <w:r>
              <w:rPr>
                <w:bCs/>
                <w:sz w:val="24"/>
                <w:szCs w:val="26"/>
              </w:rPr>
              <w:t xml:space="preserve"> общеобразовательных организациях и </w:t>
            </w:r>
            <w:r w:rsidR="007A439D">
              <w:rPr>
                <w:bCs/>
                <w:sz w:val="24"/>
                <w:szCs w:val="26"/>
              </w:rPr>
              <w:t>13</w:t>
            </w:r>
            <w:r>
              <w:rPr>
                <w:bCs/>
                <w:sz w:val="24"/>
                <w:szCs w:val="26"/>
              </w:rPr>
              <w:t xml:space="preserve"> образовательных организациях среднего профессионального образования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1.3</w:t>
            </w:r>
            <w:r>
              <w:rPr>
                <w:sz w:val="24"/>
                <w:szCs w:val="24"/>
              </w:rPr>
              <w:t>1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100 % образовательных организаций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Pr="00B40F07">
              <w:rPr>
                <w:sz w:val="24"/>
                <w:szCs w:val="24"/>
              </w:rPr>
              <w:t xml:space="preserve"> расположенных на территории </w:t>
            </w:r>
            <w:r>
              <w:rPr>
                <w:sz w:val="24"/>
                <w:szCs w:val="24"/>
              </w:rPr>
              <w:t xml:space="preserve">Республика Тыва </w:t>
            </w:r>
            <w:r w:rsidRPr="0031134A">
              <w:rPr>
                <w:sz w:val="24"/>
                <w:szCs w:val="24"/>
              </w:rPr>
              <w:t xml:space="preserve">  обеспечены Интернет-соединением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>100Мб/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</w:t>
            </w:r>
            <w:r w:rsidR="00B76ABD" w:rsidRPr="0031134A">
              <w:rPr>
                <w:rFonts w:eastAsia="Calibri"/>
                <w:sz w:val="24"/>
                <w:szCs w:val="24"/>
              </w:rPr>
              <w:t>типа,</w:t>
            </w:r>
            <w:r w:rsidR="00B76ABD" w:rsidRPr="0031134A">
              <w:rPr>
                <w:sz w:val="24"/>
                <w:szCs w:val="24"/>
              </w:rPr>
              <w:t xml:space="preserve"> а</w:t>
            </w:r>
            <w:r w:rsidRPr="0031134A">
              <w:rPr>
                <w:sz w:val="24"/>
                <w:szCs w:val="24"/>
              </w:rPr>
              <w:t xml:space="preserve"> также гарантированным интернет-трафиком</w:t>
            </w:r>
            <w:r>
              <w:rPr>
                <w:rStyle w:val="aa"/>
                <w:sz w:val="24"/>
                <w:szCs w:val="24"/>
              </w:rPr>
              <w:footnoteReference w:id="23"/>
            </w:r>
            <w:r>
              <w:rPr>
                <w:rStyle w:val="aa"/>
                <w:sz w:val="24"/>
                <w:szCs w:val="24"/>
              </w:rPr>
              <w:footnoteReference w:id="24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437E91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Обеспечение к концу 20</w:t>
            </w:r>
            <w:r>
              <w:rPr>
                <w:sz w:val="24"/>
                <w:szCs w:val="24"/>
              </w:rPr>
              <w:t>24</w:t>
            </w:r>
            <w:r w:rsidRPr="0031134A">
              <w:rPr>
                <w:sz w:val="24"/>
                <w:szCs w:val="24"/>
              </w:rPr>
              <w:t xml:space="preserve"> года Интернет-соединением и гарантированным </w:t>
            </w: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 xml:space="preserve">нтернет-трафиком не менее </w:t>
            </w:r>
            <w:r>
              <w:rPr>
                <w:sz w:val="24"/>
                <w:szCs w:val="24"/>
              </w:rPr>
              <w:t>100</w:t>
            </w:r>
            <w:r w:rsidRPr="0031134A">
              <w:rPr>
                <w:sz w:val="24"/>
                <w:szCs w:val="24"/>
              </w:rPr>
              <w:t>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 xml:space="preserve">расположенных на </w:t>
            </w:r>
            <w:r w:rsidR="00B76ABD" w:rsidRPr="00B54490">
              <w:rPr>
                <w:sz w:val="24"/>
                <w:szCs w:val="24"/>
              </w:rPr>
              <w:t>территории</w:t>
            </w:r>
            <w:r w:rsidR="00B76ABD" w:rsidRPr="00283A21">
              <w:rPr>
                <w:bCs/>
                <w:sz w:val="24"/>
                <w:szCs w:val="26"/>
              </w:rPr>
              <w:t xml:space="preserve"> Республи</w:t>
            </w:r>
            <w:r w:rsidR="00B76ABD">
              <w:rPr>
                <w:bCs/>
                <w:sz w:val="24"/>
                <w:szCs w:val="26"/>
              </w:rPr>
              <w:t>ки</w:t>
            </w:r>
            <w:r w:rsidRPr="00283A21">
              <w:rPr>
                <w:bCs/>
                <w:sz w:val="24"/>
                <w:szCs w:val="26"/>
              </w:rPr>
              <w:t xml:space="preserve"> </w:t>
            </w:r>
            <w:r w:rsidR="00B76ABD" w:rsidRPr="00283A21">
              <w:rPr>
                <w:bCs/>
                <w:sz w:val="24"/>
                <w:szCs w:val="26"/>
              </w:rPr>
              <w:t>Тыва</w:t>
            </w:r>
            <w:r w:rsidR="00B76ABD" w:rsidRPr="008A67EB">
              <w:rPr>
                <w:bCs/>
                <w:sz w:val="24"/>
                <w:szCs w:val="26"/>
              </w:rPr>
              <w:t xml:space="preserve"> в</w:t>
            </w:r>
            <w:r w:rsidRPr="008A67EB">
              <w:rPr>
                <w:bCs/>
                <w:sz w:val="24"/>
                <w:szCs w:val="26"/>
              </w:rPr>
              <w:t xml:space="preserve"> том числе</w:t>
            </w:r>
            <w:r w:rsidRPr="0031134A">
              <w:rPr>
                <w:sz w:val="24"/>
                <w:szCs w:val="24"/>
              </w:rPr>
              <w:t>:</w:t>
            </w:r>
          </w:p>
          <w:p w:rsidR="00AF1884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176 общеобразовательных организаций Республики Тыва;</w:t>
            </w:r>
          </w:p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16 образовательных организаций среднего профессионального образования</w:t>
            </w:r>
            <w:r w:rsidRPr="0031134A">
              <w:rPr>
                <w:sz w:val="24"/>
                <w:szCs w:val="24"/>
              </w:rPr>
              <w:t>.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1.3</w:t>
            </w:r>
            <w:r>
              <w:rPr>
                <w:sz w:val="24"/>
                <w:szCs w:val="24"/>
              </w:rPr>
              <w:t>2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Создана сеть центров цифрового образования детей, в том числе </w:t>
            </w:r>
            <w:r w:rsidRPr="0031134A">
              <w:rPr>
                <w:rFonts w:eastAsia="Arial Unicode MS"/>
                <w:sz w:val="24"/>
                <w:szCs w:val="24"/>
              </w:rPr>
              <w:t>за счет федеральной поддержки</w:t>
            </w:r>
            <w:r w:rsidRPr="0031134A">
              <w:rPr>
                <w:sz w:val="24"/>
                <w:szCs w:val="24"/>
              </w:rPr>
              <w:t xml:space="preserve"> не менее  </w:t>
            </w:r>
            <w:r>
              <w:rPr>
                <w:sz w:val="24"/>
                <w:szCs w:val="24"/>
              </w:rPr>
              <w:t xml:space="preserve">1 </w:t>
            </w:r>
            <w:r w:rsidRPr="0031134A">
              <w:rPr>
                <w:sz w:val="24"/>
                <w:szCs w:val="24"/>
              </w:rPr>
              <w:t xml:space="preserve">центра цифрового образования «IT-куб» с годовым охватом не менее </w:t>
            </w:r>
            <w:r>
              <w:rPr>
                <w:sz w:val="24"/>
                <w:szCs w:val="24"/>
              </w:rPr>
              <w:t>400</w:t>
            </w:r>
            <w:r w:rsidRPr="0031134A">
              <w:rPr>
                <w:sz w:val="24"/>
                <w:szCs w:val="24"/>
              </w:rPr>
              <w:t>детей</w:t>
            </w:r>
            <w:r>
              <w:rPr>
                <w:rStyle w:val="aa"/>
                <w:sz w:val="24"/>
                <w:szCs w:val="24"/>
              </w:rPr>
              <w:footnoteReference w:id="25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437E91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Создание к концу 2024 года не менее </w:t>
            </w:r>
            <w:r>
              <w:rPr>
                <w:sz w:val="24"/>
                <w:szCs w:val="24"/>
              </w:rPr>
              <w:t xml:space="preserve">1 </w:t>
            </w:r>
            <w:r w:rsidRPr="0031134A">
              <w:rPr>
                <w:sz w:val="24"/>
                <w:szCs w:val="24"/>
              </w:rPr>
              <w:t>центр</w:t>
            </w:r>
            <w:r>
              <w:rPr>
                <w:sz w:val="24"/>
                <w:szCs w:val="24"/>
              </w:rPr>
              <w:t>а</w:t>
            </w:r>
            <w:r w:rsidRPr="0031134A">
              <w:rPr>
                <w:sz w:val="24"/>
                <w:szCs w:val="24"/>
              </w:rPr>
              <w:t xml:space="preserve"> цифрового образования «IT-куб», позволит обеспечить на инфраструктурно-содержательном уровне продвижение компетенций в области цифровизации (современные информационные технологии, искусственный интеллект, большие данные, облачные пространства, программирование и администрирование цифровых операций) среди подрастающего поколения, а также стать эффективным механизмом ранней профориентации </w:t>
            </w:r>
            <w:r>
              <w:rPr>
                <w:sz w:val="24"/>
                <w:szCs w:val="24"/>
              </w:rPr>
              <w:t>при осуществлении обучающимися</w:t>
            </w:r>
            <w:r w:rsidRPr="0031134A">
              <w:rPr>
                <w:sz w:val="24"/>
                <w:szCs w:val="24"/>
              </w:rPr>
              <w:t xml:space="preserve"> выбор</w:t>
            </w:r>
            <w:r>
              <w:rPr>
                <w:sz w:val="24"/>
                <w:szCs w:val="24"/>
              </w:rPr>
              <w:t>а</w:t>
            </w:r>
            <w:r w:rsidRPr="0031134A">
              <w:rPr>
                <w:sz w:val="24"/>
                <w:szCs w:val="24"/>
              </w:rPr>
              <w:t xml:space="preserve"> будущей профессии и построения траектории собственного развития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1.3</w:t>
            </w:r>
            <w:r>
              <w:rPr>
                <w:sz w:val="24"/>
                <w:szCs w:val="24"/>
              </w:rPr>
              <w:t>3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77AAC" w:rsidRDefault="00AF1884" w:rsidP="0097092D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377AAC">
              <w:rPr>
                <w:bCs/>
                <w:sz w:val="24"/>
                <w:szCs w:val="24"/>
              </w:rPr>
              <w:t xml:space="preserve">На территории </w:t>
            </w:r>
            <w:r w:rsidRPr="00377AAC">
              <w:rPr>
                <w:sz w:val="24"/>
                <w:szCs w:val="24"/>
              </w:rPr>
              <w:t xml:space="preserve">Республики Тыва </w:t>
            </w:r>
            <w:r w:rsidRPr="00377AAC">
              <w:rPr>
                <w:bCs/>
                <w:sz w:val="24"/>
                <w:szCs w:val="24"/>
              </w:rPr>
              <w:t xml:space="preserve">реализована программа профессиональной переподготовки </w:t>
            </w:r>
            <w:r w:rsidRPr="00377AAC">
              <w:rPr>
                <w:bCs/>
                <w:sz w:val="24"/>
                <w:szCs w:val="24"/>
              </w:rPr>
              <w:lastRenderedPageBreak/>
              <w:t xml:space="preserve">руководителей образовательных организаций и органов исполнительной власти субъектов Российской Федерации, осуществляющих </w:t>
            </w:r>
            <w:r w:rsidR="008C1A87">
              <w:rPr>
                <w:bCs/>
                <w:sz w:val="24"/>
                <w:szCs w:val="24"/>
              </w:rPr>
              <w:t>г</w:t>
            </w:r>
            <w:r w:rsidRPr="00377AAC">
              <w:rPr>
                <w:bCs/>
                <w:sz w:val="24"/>
                <w:szCs w:val="24"/>
              </w:rPr>
              <w:t>осударственное управление в сфере образования, по внедрению и функционированию в образовательных организациях целевой модели цифровой образовательной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77AAC" w:rsidRDefault="00437E91" w:rsidP="0097092D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31.12.2024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77AAC" w:rsidRDefault="00AF1884" w:rsidP="0097092D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377AAC">
              <w:rPr>
                <w:bCs/>
                <w:sz w:val="24"/>
                <w:szCs w:val="24"/>
              </w:rPr>
              <w:t xml:space="preserve">Реализация к концу 2024 года на территории </w:t>
            </w:r>
            <w:r w:rsidRPr="00377AAC">
              <w:rPr>
                <w:sz w:val="24"/>
                <w:szCs w:val="24"/>
              </w:rPr>
              <w:t xml:space="preserve">Республики Тыва </w:t>
            </w:r>
            <w:r w:rsidRPr="00377AAC">
              <w:rPr>
                <w:bCs/>
                <w:sz w:val="24"/>
                <w:szCs w:val="24"/>
              </w:rPr>
              <w:t xml:space="preserve">программы профессиональной переподготовки руководителей </w:t>
            </w:r>
            <w:r w:rsidRPr="00377AAC">
              <w:rPr>
                <w:bCs/>
                <w:sz w:val="24"/>
                <w:szCs w:val="24"/>
              </w:rPr>
              <w:lastRenderedPageBreak/>
              <w:t>образовательных организаций и органов исполнительной власти субъектов Российской Федерации, осуществляющих государственное управление в сфере образования позволит:</w:t>
            </w:r>
          </w:p>
          <w:p w:rsidR="00AF1884" w:rsidRPr="00377AAC" w:rsidRDefault="00AF1884" w:rsidP="0097092D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377AAC">
              <w:rPr>
                <w:bCs/>
                <w:sz w:val="24"/>
                <w:szCs w:val="24"/>
              </w:rPr>
              <w:t>- эффективно внедрить целевую модель ЦОС в субъектах Российской Федерации;</w:t>
            </w:r>
          </w:p>
          <w:p w:rsidR="00AF1884" w:rsidRPr="00377AAC" w:rsidRDefault="00AF1884" w:rsidP="0097092D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377AAC">
              <w:rPr>
                <w:bCs/>
                <w:sz w:val="24"/>
                <w:szCs w:val="24"/>
              </w:rPr>
              <w:t>- сформировать региональные управленческие команды, мотивированные в продвижении и развитии цифровой образовательной среды в субъектах Российской Федерации;</w:t>
            </w:r>
          </w:p>
          <w:p w:rsidR="00AF1884" w:rsidRPr="00377AAC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77AAC">
              <w:rPr>
                <w:bCs/>
                <w:sz w:val="24"/>
                <w:szCs w:val="24"/>
              </w:rPr>
              <w:t xml:space="preserve">- обеспечить профессиональным кадровым составом процесс реализации мероприятий настоящего </w:t>
            </w:r>
            <w:r w:rsidRPr="00377AAC">
              <w:rPr>
                <w:sz w:val="24"/>
                <w:szCs w:val="24"/>
              </w:rPr>
              <w:t>регионального</w:t>
            </w:r>
            <w:r w:rsidRPr="00377AAC">
              <w:rPr>
                <w:bCs/>
                <w:sz w:val="24"/>
                <w:szCs w:val="24"/>
              </w:rPr>
              <w:t xml:space="preserve"> проекта</w:t>
            </w:r>
          </w:p>
        </w:tc>
      </w:tr>
      <w:tr w:rsidR="00AF1884" w:rsidRPr="0031134A" w:rsidTr="0097092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1134A" w:rsidRDefault="00AF1884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1.3</w:t>
            </w:r>
            <w:r>
              <w:rPr>
                <w:sz w:val="24"/>
                <w:szCs w:val="24"/>
              </w:rPr>
              <w:t>4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77AAC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77AAC">
              <w:rPr>
                <w:sz w:val="24"/>
                <w:szCs w:val="24"/>
              </w:rPr>
              <w:t>Во всех образовательных организациях</w:t>
            </w:r>
            <w:r w:rsidRPr="00377AAC">
              <w:rPr>
                <w:color w:val="000000" w:themeColor="text1"/>
                <w:sz w:val="24"/>
                <w:szCs w:val="24"/>
              </w:rPr>
              <w:t>,</w:t>
            </w:r>
            <w:r w:rsidRPr="00377AAC">
              <w:rPr>
                <w:sz w:val="24"/>
                <w:szCs w:val="24"/>
              </w:rPr>
              <w:t xml:space="preserve"> расположенных на территории Республика Тыва внедрены механизмы обеспечения оценки качества результатов промежуточной и итоговой аттестации обучающихся на онлайн-ресурсах независимо от места нахождения обучающихся, в том числе с применением биометрических данных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77AAC" w:rsidRDefault="00437E91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84" w:rsidRPr="00377AAC" w:rsidRDefault="00AF1884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77AAC">
              <w:rPr>
                <w:sz w:val="24"/>
                <w:szCs w:val="24"/>
              </w:rPr>
              <w:t>Внедрение к концу 2024 года во всех образовательных организациях</w:t>
            </w:r>
            <w:r w:rsidRPr="00377AAC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377AAC">
              <w:rPr>
                <w:sz w:val="24"/>
                <w:szCs w:val="24"/>
              </w:rPr>
              <w:t>расположенных на территории Республики Тыва  механизмов обеспечения оценки качества результатов промежуточной и итоговой аттестации обучающихся на онлайн-ресурсах независимо от места нахождения обучающегося, в том числе на основе применения биометрических данных, позволит повысить уровень доступности образования, обеспечить академическую мобильность, а также снять существующие административные барьеры в возможностях построения индивидуальной траектории развития</w:t>
            </w:r>
          </w:p>
        </w:tc>
      </w:tr>
    </w:tbl>
    <w:p w:rsidR="006D4F30" w:rsidRDefault="0097092D" w:rsidP="00324D97">
      <w:pPr>
        <w:spacing w:after="20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1A4F01" w:rsidRPr="0031134A" w:rsidRDefault="001A4F01" w:rsidP="00324D97">
      <w:pPr>
        <w:spacing w:after="200" w:line="240" w:lineRule="auto"/>
        <w:jc w:val="center"/>
        <w:rPr>
          <w:sz w:val="24"/>
          <w:szCs w:val="24"/>
        </w:rPr>
      </w:pPr>
      <w:r w:rsidRPr="0031134A">
        <w:rPr>
          <w:sz w:val="24"/>
          <w:szCs w:val="24"/>
        </w:rPr>
        <w:t xml:space="preserve">4. Финансовое обеспечение реализации </w:t>
      </w:r>
      <w:r w:rsidR="00404C70">
        <w:rPr>
          <w:sz w:val="24"/>
          <w:szCs w:val="24"/>
        </w:rPr>
        <w:t>региональн</w:t>
      </w:r>
      <w:r w:rsidR="00404C70" w:rsidRPr="00FC7630">
        <w:rPr>
          <w:sz w:val="24"/>
          <w:szCs w:val="24"/>
        </w:rPr>
        <w:t>о</w:t>
      </w:r>
      <w:r w:rsidR="00404C70">
        <w:rPr>
          <w:sz w:val="24"/>
          <w:szCs w:val="24"/>
        </w:rPr>
        <w:t xml:space="preserve">го </w:t>
      </w:r>
      <w:r w:rsidR="00206417" w:rsidRPr="0031134A">
        <w:rPr>
          <w:sz w:val="24"/>
          <w:szCs w:val="24"/>
        </w:rPr>
        <w:t>проекта «Цифровая</w:t>
      </w:r>
      <w:r w:rsidR="00404C70" w:rsidRPr="0031134A">
        <w:rPr>
          <w:sz w:val="24"/>
          <w:szCs w:val="24"/>
        </w:rPr>
        <w:t xml:space="preserve"> образовательная среда»</w:t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78"/>
        <w:gridCol w:w="4679"/>
        <w:gridCol w:w="1275"/>
        <w:gridCol w:w="1275"/>
        <w:gridCol w:w="1275"/>
        <w:gridCol w:w="1277"/>
        <w:gridCol w:w="1277"/>
        <w:gridCol w:w="1421"/>
        <w:gridCol w:w="1413"/>
      </w:tblGrid>
      <w:tr w:rsidR="00004E24" w:rsidRPr="0031134A" w:rsidTr="006B4CF4">
        <w:trPr>
          <w:trHeight w:val="464"/>
          <w:tblHeader/>
        </w:trPr>
        <w:tc>
          <w:tcPr>
            <w:tcW w:w="878" w:type="dxa"/>
            <w:vMerge w:val="restart"/>
            <w:shd w:val="clear" w:color="auto" w:fill="auto"/>
            <w:vAlign w:val="center"/>
          </w:tcPr>
          <w:p w:rsidR="00004E24" w:rsidRPr="004F6FE1" w:rsidRDefault="00004E24" w:rsidP="00A90D2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6FE1">
              <w:rPr>
                <w:sz w:val="24"/>
                <w:szCs w:val="24"/>
              </w:rPr>
              <w:t xml:space="preserve">№ </w:t>
            </w:r>
            <w:r w:rsidRPr="004F6FE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679" w:type="dxa"/>
            <w:vMerge w:val="restart"/>
            <w:shd w:val="clear" w:color="auto" w:fill="auto"/>
            <w:vAlign w:val="center"/>
          </w:tcPr>
          <w:p w:rsidR="00004E24" w:rsidRPr="004F6FE1" w:rsidRDefault="00A43385" w:rsidP="00A90D2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 w:rsidR="00BD54DB">
              <w:rPr>
                <w:sz w:val="24"/>
                <w:szCs w:val="24"/>
              </w:rPr>
              <w:t>регионального</w:t>
            </w:r>
            <w:r>
              <w:rPr>
                <w:sz w:val="24"/>
                <w:szCs w:val="24"/>
              </w:rPr>
              <w:t xml:space="preserve"> проекта и источники финансирования</w:t>
            </w:r>
          </w:p>
        </w:tc>
        <w:tc>
          <w:tcPr>
            <w:tcW w:w="7800" w:type="dxa"/>
            <w:gridSpan w:val="6"/>
            <w:shd w:val="clear" w:color="auto" w:fill="auto"/>
            <w:vAlign w:val="center"/>
          </w:tcPr>
          <w:p w:rsidR="00004E24" w:rsidRPr="004F6FE1" w:rsidRDefault="00A43385" w:rsidP="00A90D2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413" w:type="dxa"/>
            <w:vMerge w:val="restart"/>
            <w:shd w:val="clear" w:color="auto" w:fill="auto"/>
            <w:vAlign w:val="center"/>
          </w:tcPr>
          <w:p w:rsidR="00004E24" w:rsidRPr="004F6FE1" w:rsidRDefault="00A43385" w:rsidP="00A90D2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br/>
              <w:t>(млн. рублей)</w:t>
            </w:r>
          </w:p>
        </w:tc>
      </w:tr>
      <w:tr w:rsidR="00004E24" w:rsidRPr="0031134A" w:rsidTr="006B4CF4">
        <w:trPr>
          <w:trHeight w:val="556"/>
          <w:tblHeader/>
        </w:trPr>
        <w:tc>
          <w:tcPr>
            <w:tcW w:w="878" w:type="dxa"/>
            <w:vMerge/>
            <w:shd w:val="clear" w:color="auto" w:fill="auto"/>
            <w:vAlign w:val="center"/>
          </w:tcPr>
          <w:p w:rsidR="00004E24" w:rsidRPr="0031134A" w:rsidRDefault="00004E24" w:rsidP="00A90D2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  <w:shd w:val="clear" w:color="auto" w:fill="auto"/>
            <w:vAlign w:val="center"/>
          </w:tcPr>
          <w:p w:rsidR="00004E24" w:rsidRPr="0031134A" w:rsidRDefault="00004E24" w:rsidP="00A90D2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04E24" w:rsidRPr="0031134A" w:rsidRDefault="00004E24" w:rsidP="00A90D2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2019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04E24" w:rsidRPr="0031134A" w:rsidRDefault="00004E24" w:rsidP="00A90D2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04E24" w:rsidRPr="0031134A" w:rsidRDefault="00004E24" w:rsidP="00A90D2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04E24" w:rsidRPr="0031134A" w:rsidRDefault="00004E24" w:rsidP="00A90D2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04E24" w:rsidRPr="0031134A" w:rsidRDefault="00004E24" w:rsidP="00A90D2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2023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004E24" w:rsidRPr="0031134A" w:rsidRDefault="00004E24" w:rsidP="00A90D2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2024</w:t>
            </w:r>
          </w:p>
        </w:tc>
        <w:tc>
          <w:tcPr>
            <w:tcW w:w="1413" w:type="dxa"/>
            <w:vMerge/>
            <w:shd w:val="clear" w:color="auto" w:fill="auto"/>
            <w:vAlign w:val="center"/>
          </w:tcPr>
          <w:p w:rsidR="00004E24" w:rsidRPr="0031134A" w:rsidRDefault="00004E24" w:rsidP="00A90D2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1134A" w:rsidRPr="0031134A" w:rsidTr="006B4CF4">
        <w:tc>
          <w:tcPr>
            <w:tcW w:w="878" w:type="dxa"/>
            <w:shd w:val="clear" w:color="auto" w:fill="auto"/>
            <w:vAlign w:val="center"/>
          </w:tcPr>
          <w:p w:rsidR="0031134A" w:rsidRPr="0031134A" w:rsidRDefault="0031134A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</w:p>
        </w:tc>
        <w:tc>
          <w:tcPr>
            <w:tcW w:w="13892" w:type="dxa"/>
            <w:gridSpan w:val="8"/>
            <w:shd w:val="clear" w:color="auto" w:fill="auto"/>
            <w:vAlign w:val="center"/>
          </w:tcPr>
          <w:p w:rsidR="0031134A" w:rsidRPr="0031134A" w:rsidRDefault="00004E24" w:rsidP="00E4462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="0031134A" w:rsidRPr="0031134A">
              <w:rPr>
                <w:bCs/>
                <w:sz w:val="24"/>
                <w:szCs w:val="24"/>
              </w:rPr>
              <w:t>оздание современной и безопасной цифровой образовательной среды, обеспечивающей высокое качество и доступность образования всех видов и уровней</w:t>
            </w:r>
          </w:p>
        </w:tc>
      </w:tr>
      <w:tr w:rsidR="0031134A" w:rsidRPr="0031134A" w:rsidTr="007E1C13">
        <w:tc>
          <w:tcPr>
            <w:tcW w:w="878" w:type="dxa"/>
            <w:shd w:val="clear" w:color="auto" w:fill="auto"/>
            <w:vAlign w:val="center"/>
          </w:tcPr>
          <w:p w:rsidR="0031134A" w:rsidRPr="0031134A" w:rsidRDefault="0031134A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1.1.</w:t>
            </w:r>
          </w:p>
        </w:tc>
        <w:tc>
          <w:tcPr>
            <w:tcW w:w="4679" w:type="dxa"/>
            <w:shd w:val="clear" w:color="auto" w:fill="auto"/>
          </w:tcPr>
          <w:p w:rsidR="0031134A" w:rsidRPr="0031134A" w:rsidRDefault="00DE2EA2" w:rsidP="00E44620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="00404C70">
              <w:rPr>
                <w:bCs/>
                <w:sz w:val="24"/>
                <w:szCs w:val="24"/>
              </w:rPr>
              <w:t xml:space="preserve">а территории </w:t>
            </w:r>
            <w:r w:rsidR="0076058E">
              <w:rPr>
                <w:sz w:val="24"/>
                <w:szCs w:val="24"/>
              </w:rPr>
              <w:t xml:space="preserve">Республика Тыва </w:t>
            </w:r>
            <w:r>
              <w:rPr>
                <w:bCs/>
                <w:sz w:val="24"/>
                <w:szCs w:val="24"/>
              </w:rPr>
              <w:t xml:space="preserve">реализована </w:t>
            </w:r>
            <w:r w:rsidR="0031134A" w:rsidRPr="0031134A">
              <w:rPr>
                <w:bCs/>
                <w:sz w:val="24"/>
                <w:szCs w:val="24"/>
              </w:rPr>
              <w:t xml:space="preserve">программа профессиональной переподготовки руководителей </w:t>
            </w:r>
            <w:r w:rsidR="0031134A" w:rsidRPr="0031134A">
              <w:rPr>
                <w:bCs/>
                <w:sz w:val="24"/>
                <w:szCs w:val="24"/>
              </w:rPr>
              <w:lastRenderedPageBreak/>
              <w:t>образовательных организаций и органов исполнительной власти субъектов Российской Федерации, осуществляющих государственное управление в сфере образования, по внедрению и функционированию в образовательных организациях целевой модели цифровой образовательной среды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1134A" w:rsidRPr="00B93073" w:rsidRDefault="00E30E15" w:rsidP="00E30E1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 w:rsidR="00B93073" w:rsidRPr="00B9307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1134A" w:rsidRPr="00B93073" w:rsidRDefault="00E30E15" w:rsidP="00E30E1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93073" w:rsidRPr="00B9307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1134A" w:rsidRPr="00B93073" w:rsidRDefault="00E30E15" w:rsidP="00E30E1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93073" w:rsidRPr="00B9307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1134A" w:rsidRPr="00B93073" w:rsidRDefault="00E30E15" w:rsidP="00E30E1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93073" w:rsidRPr="00B9307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1134A" w:rsidRPr="00B93073" w:rsidRDefault="00E30E15" w:rsidP="00E30E1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93073" w:rsidRPr="00B9307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1134A" w:rsidRPr="00B93073" w:rsidRDefault="00E30E15" w:rsidP="00E30E1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93073" w:rsidRPr="00B9307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31134A" w:rsidRPr="00B93073" w:rsidRDefault="00E30E15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</w:tr>
      <w:tr w:rsidR="0031134A" w:rsidRPr="0031134A" w:rsidTr="007E1C13">
        <w:tc>
          <w:tcPr>
            <w:tcW w:w="878" w:type="dxa"/>
            <w:shd w:val="clear" w:color="auto" w:fill="auto"/>
            <w:vAlign w:val="center"/>
          </w:tcPr>
          <w:p w:rsidR="0031134A" w:rsidRPr="0031134A" w:rsidRDefault="0031134A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31134A" w:rsidRPr="0031134A" w:rsidRDefault="00004E24" w:rsidP="00E4462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31134A">
              <w:rPr>
                <w:sz w:val="24"/>
                <w:szCs w:val="24"/>
              </w:rPr>
              <w:t xml:space="preserve">едеральный </w:t>
            </w:r>
            <w:r w:rsidR="0031134A" w:rsidRPr="0031134A">
              <w:rPr>
                <w:sz w:val="24"/>
                <w:szCs w:val="24"/>
              </w:rPr>
              <w:t>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1134A" w:rsidRPr="009D530B" w:rsidRDefault="00E46F69" w:rsidP="00E4462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D530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1134A" w:rsidRPr="009D530B" w:rsidRDefault="007E1C13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1134A" w:rsidRPr="009D530B" w:rsidRDefault="007E1C13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1134A" w:rsidRPr="009D530B" w:rsidRDefault="007E1C13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1134A" w:rsidRPr="009D530B" w:rsidRDefault="007E1C13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1134A" w:rsidRPr="009D530B" w:rsidRDefault="007E1C13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31134A" w:rsidRPr="009D530B" w:rsidRDefault="007E1C13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</w:tr>
      <w:tr w:rsidR="0031134A" w:rsidRPr="0031134A" w:rsidTr="007E1C13">
        <w:tc>
          <w:tcPr>
            <w:tcW w:w="878" w:type="dxa"/>
            <w:shd w:val="clear" w:color="auto" w:fill="auto"/>
            <w:vAlign w:val="center"/>
          </w:tcPr>
          <w:p w:rsidR="0031134A" w:rsidRPr="0031134A" w:rsidRDefault="0031134A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1.1.1.1.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31134A" w:rsidRPr="0031134A" w:rsidRDefault="0031134A" w:rsidP="00E44620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1134A" w:rsidRPr="009D530B" w:rsidRDefault="0031134A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1134A" w:rsidRPr="009D530B" w:rsidRDefault="0031134A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1134A" w:rsidRPr="009D530B" w:rsidRDefault="0031134A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31134A" w:rsidRPr="009D530B" w:rsidRDefault="0031134A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31134A" w:rsidRPr="009D530B" w:rsidRDefault="0031134A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31134A" w:rsidRPr="009D530B" w:rsidRDefault="0031134A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31134A" w:rsidRPr="009D530B" w:rsidRDefault="0031134A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30E15" w:rsidRPr="0031134A" w:rsidTr="007E1C13">
        <w:tc>
          <w:tcPr>
            <w:tcW w:w="878" w:type="dxa"/>
            <w:shd w:val="clear" w:color="auto" w:fill="auto"/>
            <w:vAlign w:val="center"/>
          </w:tcPr>
          <w:p w:rsidR="00E30E15" w:rsidRPr="0031134A" w:rsidRDefault="00E30E15" w:rsidP="00B9307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1.1.2.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E30E15" w:rsidRPr="0031134A" w:rsidRDefault="00E30E15" w:rsidP="00B9307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Республики Тыва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0E15" w:rsidRPr="00B93073" w:rsidRDefault="00E30E15" w:rsidP="004D487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9307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0E15" w:rsidRPr="00B93073" w:rsidRDefault="00E30E15" w:rsidP="004D487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9307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0E15" w:rsidRPr="00B93073" w:rsidRDefault="00E30E15" w:rsidP="004D487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9307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30E15" w:rsidRPr="00B93073" w:rsidRDefault="00E30E15" w:rsidP="004D487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9307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30E15" w:rsidRPr="00B93073" w:rsidRDefault="00E30E15" w:rsidP="004D487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9307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E30E15" w:rsidRPr="00B93073" w:rsidRDefault="00E30E15" w:rsidP="004D487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9307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E30E15" w:rsidRPr="00B93073" w:rsidRDefault="00E30E15" w:rsidP="00E30E1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</w:tr>
      <w:tr w:rsidR="00004E24" w:rsidRPr="0031134A" w:rsidTr="007E1C13">
        <w:tc>
          <w:tcPr>
            <w:tcW w:w="878" w:type="dxa"/>
            <w:shd w:val="clear" w:color="auto" w:fill="auto"/>
            <w:vAlign w:val="center"/>
          </w:tcPr>
          <w:p w:rsidR="00004E24" w:rsidRPr="0031134A" w:rsidRDefault="00004E24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1.1.2.1.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004E24" w:rsidRPr="0031134A" w:rsidRDefault="00004E24" w:rsidP="00E4462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04E24" w:rsidRPr="009D530B" w:rsidRDefault="00004E24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04E24" w:rsidRPr="009D530B" w:rsidRDefault="00004E24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04E24" w:rsidRPr="009D530B" w:rsidRDefault="00004E24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004E24" w:rsidRPr="009D530B" w:rsidRDefault="00004E24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004E24" w:rsidRPr="009D530B" w:rsidRDefault="00004E24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004E24" w:rsidRPr="009D530B" w:rsidRDefault="00004E24" w:rsidP="00E30E1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004E24" w:rsidRPr="009D530B" w:rsidRDefault="00004E24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04E24" w:rsidRPr="0031134A" w:rsidTr="007E1C13">
        <w:tc>
          <w:tcPr>
            <w:tcW w:w="878" w:type="dxa"/>
            <w:shd w:val="clear" w:color="auto" w:fill="auto"/>
            <w:vAlign w:val="center"/>
          </w:tcPr>
          <w:p w:rsidR="00004E24" w:rsidRPr="0031134A" w:rsidRDefault="00004E24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1.1.3.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004E24" w:rsidRPr="00DB13A5" w:rsidRDefault="00667B3A" w:rsidP="00E44620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4038CF">
              <w:rPr>
                <w:sz w:val="24"/>
                <w:szCs w:val="24"/>
              </w:rPr>
              <w:t xml:space="preserve">онсолидированные бюджеты </w:t>
            </w:r>
            <w:r>
              <w:rPr>
                <w:sz w:val="24"/>
                <w:szCs w:val="24"/>
              </w:rPr>
              <w:t xml:space="preserve">муниципальных образований </w:t>
            </w:r>
            <w:r w:rsidR="006B4CF4">
              <w:rPr>
                <w:sz w:val="24"/>
                <w:szCs w:val="24"/>
              </w:rPr>
              <w:t>Республики Тыва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04E24" w:rsidRPr="009D530B" w:rsidRDefault="00E46F69" w:rsidP="00E4462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D530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04E24" w:rsidRPr="009D530B" w:rsidRDefault="00E46F69" w:rsidP="00E4462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D530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04E24" w:rsidRPr="009D530B" w:rsidRDefault="00E46F69" w:rsidP="00E4462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D530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04E24" w:rsidRPr="009D530B" w:rsidRDefault="00E46F69" w:rsidP="00E4462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D530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04E24" w:rsidRPr="009D530B" w:rsidRDefault="00E46F69" w:rsidP="00E4462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D530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004E24" w:rsidRPr="009D530B" w:rsidRDefault="00E46F69" w:rsidP="00E4462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D530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004E24" w:rsidRPr="009D530B" w:rsidRDefault="00E46F69" w:rsidP="00E4462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D530B">
              <w:rPr>
                <w:sz w:val="24"/>
                <w:szCs w:val="24"/>
                <w:lang w:val="en-US"/>
              </w:rPr>
              <w:t>0</w:t>
            </w:r>
          </w:p>
        </w:tc>
      </w:tr>
      <w:tr w:rsidR="00004E24" w:rsidRPr="0031134A" w:rsidTr="007E1C13">
        <w:tc>
          <w:tcPr>
            <w:tcW w:w="878" w:type="dxa"/>
            <w:shd w:val="clear" w:color="auto" w:fill="auto"/>
            <w:vAlign w:val="center"/>
          </w:tcPr>
          <w:p w:rsidR="00004E24" w:rsidRPr="0031134A" w:rsidRDefault="00004E24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1.1.3.1.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004E24" w:rsidRPr="0031134A" w:rsidRDefault="00004E24" w:rsidP="00E4462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04E24" w:rsidRPr="009D530B" w:rsidRDefault="00004E24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04E24" w:rsidRPr="009D530B" w:rsidRDefault="00004E24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04E24" w:rsidRPr="009D530B" w:rsidRDefault="00004E24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004E24" w:rsidRPr="009D530B" w:rsidRDefault="00004E24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004E24" w:rsidRPr="009D530B" w:rsidRDefault="00004E24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004E24" w:rsidRPr="009D530B" w:rsidRDefault="00004E24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004E24" w:rsidRPr="009D530B" w:rsidRDefault="00004E24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04E24" w:rsidRPr="0031134A" w:rsidTr="00AE6CBE"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1.1.4.</w:t>
            </w: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E4462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4E24" w:rsidRPr="009D530B" w:rsidRDefault="00E46F69" w:rsidP="00E4462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D530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4E24" w:rsidRPr="009D530B" w:rsidRDefault="00E46F69" w:rsidP="00E4462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D530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4E24" w:rsidRPr="009D530B" w:rsidRDefault="00E46F69" w:rsidP="00E4462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D530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4E24" w:rsidRPr="009D530B" w:rsidRDefault="00E46F69" w:rsidP="00E4462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D530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4E24" w:rsidRPr="009D530B" w:rsidRDefault="00E46F69" w:rsidP="00E4462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D530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4E24" w:rsidRPr="009D530B" w:rsidRDefault="00E46F69" w:rsidP="00E4462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D530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4E24" w:rsidRPr="009D530B" w:rsidRDefault="00E46F69" w:rsidP="00E4462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D530B">
              <w:rPr>
                <w:sz w:val="24"/>
                <w:szCs w:val="24"/>
                <w:lang w:val="en-US"/>
              </w:rPr>
              <w:t>0</w:t>
            </w:r>
          </w:p>
        </w:tc>
      </w:tr>
      <w:tr w:rsidR="00004E24" w:rsidRPr="0031134A" w:rsidTr="00AE6CBE">
        <w:tc>
          <w:tcPr>
            <w:tcW w:w="8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E4462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1.2.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E24" w:rsidRPr="0031134A" w:rsidRDefault="00004E24" w:rsidP="00E44620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31134A">
              <w:rPr>
                <w:bCs/>
                <w:sz w:val="24"/>
                <w:szCs w:val="24"/>
              </w:rPr>
              <w:t xml:space="preserve">Во всех </w:t>
            </w:r>
            <w:r w:rsidR="00DE2EA2" w:rsidRPr="00912C34">
              <w:rPr>
                <w:sz w:val="24"/>
                <w:szCs w:val="24"/>
              </w:rPr>
              <w:t xml:space="preserve">муниципальных образованиях </w:t>
            </w:r>
            <w:r w:rsidR="006B4CF4">
              <w:rPr>
                <w:sz w:val="24"/>
                <w:szCs w:val="24"/>
              </w:rPr>
              <w:t xml:space="preserve">Республики Тыва </w:t>
            </w:r>
            <w:r w:rsidRPr="0031134A">
              <w:rPr>
                <w:bCs/>
                <w:sz w:val="24"/>
                <w:szCs w:val="24"/>
              </w:rPr>
              <w:t xml:space="preserve">внедрена целевая модель цифровой образовательной среды </w:t>
            </w:r>
          </w:p>
          <w:p w:rsidR="00004E24" w:rsidRPr="0031134A" w:rsidRDefault="00004E24" w:rsidP="00E44620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31134A">
              <w:rPr>
                <w:bCs/>
                <w:sz w:val="24"/>
                <w:szCs w:val="24"/>
              </w:rPr>
              <w:t xml:space="preserve">Для не менее </w:t>
            </w:r>
            <w:r w:rsidR="00C6633E">
              <w:rPr>
                <w:bCs/>
                <w:sz w:val="24"/>
                <w:szCs w:val="24"/>
              </w:rPr>
              <w:t>1200</w:t>
            </w:r>
            <w:r w:rsidRPr="0031134A">
              <w:rPr>
                <w:bCs/>
                <w:sz w:val="24"/>
                <w:szCs w:val="24"/>
              </w:rPr>
              <w:t xml:space="preserve"> детей, обучающихся в </w:t>
            </w:r>
            <w:r w:rsidRPr="009E095F">
              <w:rPr>
                <w:bCs/>
                <w:sz w:val="24"/>
                <w:szCs w:val="24"/>
              </w:rPr>
              <w:t>25 %</w:t>
            </w:r>
            <w:r w:rsidRPr="0031134A">
              <w:rPr>
                <w:bCs/>
                <w:sz w:val="24"/>
                <w:szCs w:val="24"/>
              </w:rPr>
              <w:t xml:space="preserve"> общеобразовательных организаций</w:t>
            </w:r>
            <w:r w:rsidR="00DE2EA2">
              <w:rPr>
                <w:color w:val="000000" w:themeColor="text1"/>
                <w:sz w:val="24"/>
                <w:szCs w:val="24"/>
              </w:rPr>
              <w:t>,</w:t>
            </w:r>
            <w:r w:rsidR="00DE2EA2" w:rsidRPr="00B40F07">
              <w:rPr>
                <w:sz w:val="24"/>
                <w:szCs w:val="24"/>
              </w:rPr>
              <w:t xml:space="preserve"> расположенных на территории </w:t>
            </w:r>
            <w:r w:rsidR="0076058E">
              <w:rPr>
                <w:sz w:val="24"/>
                <w:szCs w:val="24"/>
              </w:rPr>
              <w:t xml:space="preserve">Республика Тыва </w:t>
            </w:r>
            <w:r w:rsidRPr="0031134A">
              <w:rPr>
                <w:bCs/>
                <w:sz w:val="24"/>
                <w:szCs w:val="24"/>
              </w:rPr>
              <w:t>проведен эксперимент по внедрению в образовательную программу современных цифровых технологий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7428A6" w:rsidRDefault="000C4A11" w:rsidP="00104DC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23,</w:t>
            </w:r>
            <w:r w:rsidR="008C531D" w:rsidRPr="007428A6">
              <w:rPr>
                <w:sz w:val="24"/>
                <w:szCs w:val="24"/>
              </w:rPr>
              <w:t>4</w:t>
            </w:r>
            <w:r w:rsidR="00104DCB" w:rsidRPr="007428A6">
              <w:rPr>
                <w:sz w:val="24"/>
                <w:szCs w:val="24"/>
              </w:rPr>
              <w:t>3</w:t>
            </w:r>
            <w:r w:rsidRPr="007428A6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7428A6" w:rsidRDefault="0055072D" w:rsidP="00B05CF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63,</w:t>
            </w:r>
            <w:r w:rsidR="008C531D" w:rsidRPr="007428A6">
              <w:rPr>
                <w:sz w:val="24"/>
                <w:szCs w:val="24"/>
              </w:rPr>
              <w:t>3</w:t>
            </w:r>
            <w:r w:rsidR="00104DCB" w:rsidRPr="007428A6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7428A6" w:rsidRDefault="0055072D" w:rsidP="00B05CF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63,</w:t>
            </w:r>
            <w:r w:rsidR="008C531D" w:rsidRPr="007428A6">
              <w:rPr>
                <w:sz w:val="24"/>
                <w:szCs w:val="24"/>
              </w:rPr>
              <w:t>3</w:t>
            </w:r>
            <w:r w:rsidR="00104DCB" w:rsidRPr="007428A6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7428A6" w:rsidRDefault="0055072D" w:rsidP="00B05CF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63,</w:t>
            </w:r>
            <w:r w:rsidR="008C531D" w:rsidRPr="007428A6">
              <w:rPr>
                <w:sz w:val="24"/>
                <w:szCs w:val="24"/>
              </w:rPr>
              <w:t>3</w:t>
            </w:r>
            <w:r w:rsidR="00104DCB" w:rsidRPr="007428A6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7428A6" w:rsidRDefault="0055072D" w:rsidP="00B05CF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63,</w:t>
            </w:r>
            <w:r w:rsidR="008C531D" w:rsidRPr="007428A6">
              <w:rPr>
                <w:sz w:val="24"/>
                <w:szCs w:val="24"/>
              </w:rPr>
              <w:t>3</w:t>
            </w:r>
            <w:r w:rsidR="00104DCB" w:rsidRPr="007428A6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7428A6" w:rsidRDefault="0055072D" w:rsidP="00B05CF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63,</w:t>
            </w:r>
            <w:r w:rsidR="008C531D" w:rsidRPr="007428A6">
              <w:rPr>
                <w:sz w:val="24"/>
                <w:szCs w:val="24"/>
              </w:rPr>
              <w:t>3</w:t>
            </w:r>
            <w:r w:rsidR="00104DCB" w:rsidRPr="007428A6"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7428A6" w:rsidRDefault="008C531D" w:rsidP="00104DC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339</w:t>
            </w:r>
            <w:r w:rsidR="000C4A11" w:rsidRPr="007428A6">
              <w:rPr>
                <w:sz w:val="24"/>
                <w:szCs w:val="24"/>
              </w:rPr>
              <w:t>,</w:t>
            </w:r>
            <w:r w:rsidRPr="007428A6">
              <w:rPr>
                <w:sz w:val="24"/>
                <w:szCs w:val="24"/>
              </w:rPr>
              <w:t>9</w:t>
            </w:r>
            <w:r w:rsidR="00104DCB" w:rsidRPr="007428A6">
              <w:rPr>
                <w:sz w:val="24"/>
                <w:szCs w:val="24"/>
              </w:rPr>
              <w:t>3</w:t>
            </w:r>
          </w:p>
        </w:tc>
      </w:tr>
      <w:tr w:rsidR="0055072D" w:rsidRPr="0031134A" w:rsidTr="0004291B">
        <w:tc>
          <w:tcPr>
            <w:tcW w:w="8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1.2.1.</w:t>
            </w:r>
          </w:p>
        </w:tc>
        <w:tc>
          <w:tcPr>
            <w:tcW w:w="46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31134A">
              <w:rPr>
                <w:sz w:val="24"/>
                <w:szCs w:val="24"/>
              </w:rPr>
              <w:t>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22,425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55072D" w:rsidRPr="0055072D" w:rsidRDefault="0055072D" w:rsidP="0055072D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5072D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55072D" w:rsidRPr="0055072D" w:rsidRDefault="0055072D" w:rsidP="0055072D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5072D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55072D" w:rsidRPr="0055072D" w:rsidRDefault="0055072D" w:rsidP="0055072D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5072D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1421" w:type="dxa"/>
            <w:tcBorders>
              <w:top w:val="single" w:sz="4" w:space="0" w:color="auto"/>
            </w:tcBorders>
            <w:shd w:val="clear" w:color="auto" w:fill="auto"/>
          </w:tcPr>
          <w:p w:rsidR="0055072D" w:rsidRPr="0055072D" w:rsidRDefault="0055072D" w:rsidP="0055072D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5072D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14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5072D" w:rsidRPr="009D530B" w:rsidRDefault="0055072D" w:rsidP="00104DC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322,4</w:t>
            </w:r>
            <w:r w:rsidR="00104DCB">
              <w:rPr>
                <w:sz w:val="24"/>
                <w:szCs w:val="24"/>
              </w:rPr>
              <w:t>3</w:t>
            </w:r>
          </w:p>
        </w:tc>
      </w:tr>
      <w:tr w:rsidR="0055072D" w:rsidRPr="0031134A" w:rsidTr="0055072D"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1.2.1.1.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22,425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55072D" w:rsidRDefault="0055072D" w:rsidP="0055072D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5072D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55072D" w:rsidRDefault="0055072D" w:rsidP="0055072D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5072D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55072D" w:rsidRDefault="0055072D" w:rsidP="0055072D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5072D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55072D" w:rsidRDefault="0055072D" w:rsidP="0055072D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5072D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104DC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322,4</w:t>
            </w:r>
            <w:r w:rsidR="00104DCB">
              <w:rPr>
                <w:sz w:val="24"/>
                <w:szCs w:val="24"/>
              </w:rPr>
              <w:t>3</w:t>
            </w:r>
          </w:p>
        </w:tc>
      </w:tr>
      <w:tr w:rsidR="0055072D" w:rsidRPr="0031134A" w:rsidTr="007E1C13"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1.2.2.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Республики Тыва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E30E1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55072D" w:rsidRDefault="0055072D" w:rsidP="00E30E15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Pr="000C4A11">
              <w:rPr>
                <w:sz w:val="24"/>
                <w:szCs w:val="24"/>
              </w:rPr>
              <w:t>,</w:t>
            </w:r>
            <w:r w:rsidR="00E30E15">
              <w:rPr>
                <w:sz w:val="24"/>
                <w:szCs w:val="24"/>
              </w:rPr>
              <w:t>3</w:t>
            </w:r>
            <w:r w:rsidR="00104DC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55072D" w:rsidRDefault="0055072D" w:rsidP="00E30E1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,</w:t>
            </w:r>
            <w:r w:rsidR="00E30E15">
              <w:rPr>
                <w:sz w:val="24"/>
                <w:szCs w:val="24"/>
              </w:rPr>
              <w:t>3</w:t>
            </w:r>
            <w:r w:rsidR="00104DC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0C4A11" w:rsidRDefault="0055072D" w:rsidP="00E30E1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="00E30E15">
              <w:rPr>
                <w:sz w:val="24"/>
                <w:szCs w:val="24"/>
              </w:rPr>
              <w:t>3</w:t>
            </w:r>
            <w:r w:rsidR="00104DC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0C4A11" w:rsidRDefault="0055072D" w:rsidP="00E30E1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="00E30E15">
              <w:rPr>
                <w:sz w:val="24"/>
                <w:szCs w:val="24"/>
              </w:rPr>
              <w:t>3</w:t>
            </w:r>
            <w:r w:rsidR="00104DCB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0C4A11" w:rsidRDefault="0055072D" w:rsidP="00E30E1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="00E30E15">
              <w:rPr>
                <w:sz w:val="24"/>
                <w:szCs w:val="24"/>
              </w:rPr>
              <w:t>3</w:t>
            </w:r>
            <w:r w:rsidR="00104DCB"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0C4A11" w:rsidRDefault="00E30E15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  <w:r w:rsidR="00104DCB">
              <w:rPr>
                <w:sz w:val="24"/>
                <w:szCs w:val="24"/>
              </w:rPr>
              <w:t>0</w:t>
            </w:r>
          </w:p>
        </w:tc>
      </w:tr>
      <w:tr w:rsidR="0055072D" w:rsidRPr="0031134A" w:rsidTr="007E1C13"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1.2.2.1.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</w:tr>
      <w:tr w:rsidR="0055072D" w:rsidRPr="0031134A" w:rsidTr="007E1C13"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1.2.3.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9E095F" w:rsidRDefault="0055072D" w:rsidP="0055072D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4038CF">
              <w:rPr>
                <w:sz w:val="24"/>
                <w:szCs w:val="24"/>
              </w:rPr>
              <w:t xml:space="preserve">онсолидированные бюджеты </w:t>
            </w:r>
            <w:r>
              <w:rPr>
                <w:sz w:val="24"/>
                <w:szCs w:val="24"/>
              </w:rPr>
              <w:t>муниципальных образований Республики Тыва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</w:tr>
      <w:tr w:rsidR="0055072D" w:rsidRPr="0031134A" w:rsidTr="007E1C13"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1.2.3.1.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</w:tr>
      <w:tr w:rsidR="0055072D" w:rsidRPr="0031134A" w:rsidTr="007E1C13"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1.2.4.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</w:tr>
      <w:tr w:rsidR="0055072D" w:rsidRPr="00F25A2D" w:rsidTr="007E1C13">
        <w:tc>
          <w:tcPr>
            <w:tcW w:w="878" w:type="dxa"/>
            <w:shd w:val="clear" w:color="auto" w:fill="auto"/>
            <w:vAlign w:val="center"/>
          </w:tcPr>
          <w:p w:rsidR="0055072D" w:rsidRPr="00F25A2D" w:rsidRDefault="0055072D" w:rsidP="005507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25A2D">
              <w:rPr>
                <w:b/>
                <w:sz w:val="24"/>
                <w:szCs w:val="24"/>
              </w:rPr>
              <w:t>1.3.</w:t>
            </w:r>
          </w:p>
        </w:tc>
        <w:tc>
          <w:tcPr>
            <w:tcW w:w="4679" w:type="dxa"/>
            <w:shd w:val="clear" w:color="auto" w:fill="auto"/>
          </w:tcPr>
          <w:p w:rsidR="0055072D" w:rsidRPr="00F25A2D" w:rsidRDefault="0055072D" w:rsidP="0055072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F25A2D">
              <w:rPr>
                <w:b/>
                <w:sz w:val="24"/>
                <w:szCs w:val="24"/>
              </w:rPr>
              <w:t>Созданы центры цифрового образования детей «IT-куб»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F25A2D" w:rsidRDefault="0055072D" w:rsidP="0055072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F25A2D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F25A2D" w:rsidRDefault="0055072D" w:rsidP="000429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25A2D">
              <w:rPr>
                <w:b/>
                <w:sz w:val="24"/>
                <w:szCs w:val="24"/>
              </w:rPr>
              <w:t>3</w:t>
            </w:r>
            <w:r w:rsidR="0004291B" w:rsidRPr="00F25A2D">
              <w:rPr>
                <w:b/>
                <w:sz w:val="24"/>
                <w:szCs w:val="24"/>
                <w:lang w:val="en-US"/>
              </w:rPr>
              <w:t>9</w:t>
            </w:r>
            <w:r w:rsidRPr="00F25A2D">
              <w:rPr>
                <w:b/>
                <w:sz w:val="24"/>
                <w:szCs w:val="24"/>
              </w:rPr>
              <w:t>,6</w:t>
            </w:r>
            <w:r w:rsidR="00F25A2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F25A2D" w:rsidRDefault="0055072D" w:rsidP="000429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25A2D">
              <w:rPr>
                <w:b/>
                <w:sz w:val="24"/>
                <w:szCs w:val="24"/>
              </w:rPr>
              <w:t>3</w:t>
            </w:r>
            <w:r w:rsidR="0004291B" w:rsidRPr="00F25A2D">
              <w:rPr>
                <w:b/>
                <w:sz w:val="24"/>
                <w:szCs w:val="24"/>
                <w:lang w:val="en-US"/>
              </w:rPr>
              <w:t>9</w:t>
            </w:r>
            <w:r w:rsidRPr="00F25A2D">
              <w:rPr>
                <w:b/>
                <w:sz w:val="24"/>
                <w:szCs w:val="24"/>
              </w:rPr>
              <w:t>,6</w:t>
            </w:r>
            <w:r w:rsidR="00F25A2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F25A2D" w:rsidRDefault="0055072D" w:rsidP="000429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25A2D">
              <w:rPr>
                <w:b/>
                <w:sz w:val="24"/>
                <w:szCs w:val="24"/>
              </w:rPr>
              <w:t>3</w:t>
            </w:r>
            <w:r w:rsidR="0004291B" w:rsidRPr="00F25A2D">
              <w:rPr>
                <w:b/>
                <w:sz w:val="24"/>
                <w:szCs w:val="24"/>
                <w:lang w:val="en-US"/>
              </w:rPr>
              <w:t>9</w:t>
            </w:r>
            <w:r w:rsidRPr="00F25A2D">
              <w:rPr>
                <w:b/>
                <w:sz w:val="24"/>
                <w:szCs w:val="24"/>
              </w:rPr>
              <w:t>,6</w:t>
            </w:r>
            <w:r w:rsidR="00F25A2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F25A2D" w:rsidRDefault="0055072D" w:rsidP="000429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25A2D">
              <w:rPr>
                <w:b/>
                <w:sz w:val="24"/>
                <w:szCs w:val="24"/>
              </w:rPr>
              <w:t>3</w:t>
            </w:r>
            <w:r w:rsidR="0004291B" w:rsidRPr="00F25A2D">
              <w:rPr>
                <w:b/>
                <w:sz w:val="24"/>
                <w:szCs w:val="24"/>
                <w:lang w:val="en-US"/>
              </w:rPr>
              <w:t>9</w:t>
            </w:r>
            <w:r w:rsidRPr="00F25A2D">
              <w:rPr>
                <w:b/>
                <w:sz w:val="24"/>
                <w:szCs w:val="24"/>
              </w:rPr>
              <w:t>,6</w:t>
            </w:r>
            <w:r w:rsidR="00F25A2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F25A2D" w:rsidRDefault="0055072D" w:rsidP="000429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25A2D">
              <w:rPr>
                <w:b/>
                <w:sz w:val="24"/>
                <w:szCs w:val="24"/>
              </w:rPr>
              <w:t>3</w:t>
            </w:r>
            <w:r w:rsidR="0004291B" w:rsidRPr="00F25A2D">
              <w:rPr>
                <w:b/>
                <w:sz w:val="24"/>
                <w:szCs w:val="24"/>
                <w:lang w:val="en-US"/>
              </w:rPr>
              <w:t>9</w:t>
            </w:r>
            <w:r w:rsidRPr="00F25A2D">
              <w:rPr>
                <w:b/>
                <w:sz w:val="24"/>
                <w:szCs w:val="24"/>
              </w:rPr>
              <w:t>,6</w:t>
            </w:r>
            <w:r w:rsidR="00F25A2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F25A2D" w:rsidRDefault="0004291B" w:rsidP="005507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25A2D">
              <w:rPr>
                <w:b/>
                <w:sz w:val="24"/>
                <w:szCs w:val="24"/>
                <w:lang w:val="en-US"/>
              </w:rPr>
              <w:t>198</w:t>
            </w:r>
            <w:r w:rsidR="00F25A2D">
              <w:rPr>
                <w:b/>
                <w:sz w:val="24"/>
                <w:szCs w:val="24"/>
              </w:rPr>
              <w:t>,00</w:t>
            </w:r>
          </w:p>
        </w:tc>
      </w:tr>
      <w:tr w:rsidR="0055072D" w:rsidRPr="0031134A" w:rsidTr="007E1C13"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1.3.1.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31134A">
              <w:rPr>
                <w:sz w:val="24"/>
                <w:szCs w:val="24"/>
              </w:rPr>
              <w:t>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30</w:t>
            </w:r>
            <w:r w:rsidR="00F25A2D">
              <w:rPr>
                <w:sz w:val="24"/>
                <w:szCs w:val="24"/>
              </w:rPr>
              <w:t>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30</w:t>
            </w:r>
            <w:r w:rsidR="00F25A2D">
              <w:rPr>
                <w:sz w:val="24"/>
                <w:szCs w:val="24"/>
              </w:rPr>
              <w:t>,00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30</w:t>
            </w:r>
            <w:r w:rsidR="00F25A2D">
              <w:rPr>
                <w:sz w:val="24"/>
                <w:szCs w:val="24"/>
              </w:rPr>
              <w:t>,00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30</w:t>
            </w:r>
            <w:r w:rsidR="00F25A2D">
              <w:rPr>
                <w:sz w:val="24"/>
                <w:szCs w:val="24"/>
              </w:rPr>
              <w:t>,00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30</w:t>
            </w:r>
            <w:r w:rsidR="00F25A2D">
              <w:rPr>
                <w:sz w:val="24"/>
                <w:szCs w:val="24"/>
              </w:rPr>
              <w:t>,00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150</w:t>
            </w:r>
            <w:r w:rsidR="00F25A2D">
              <w:rPr>
                <w:sz w:val="24"/>
                <w:szCs w:val="24"/>
              </w:rPr>
              <w:t>,00</w:t>
            </w:r>
          </w:p>
        </w:tc>
      </w:tr>
      <w:tr w:rsidR="00F25A2D" w:rsidRPr="0031134A" w:rsidTr="00932303">
        <w:tc>
          <w:tcPr>
            <w:tcW w:w="878" w:type="dxa"/>
            <w:shd w:val="clear" w:color="auto" w:fill="auto"/>
            <w:vAlign w:val="center"/>
          </w:tcPr>
          <w:p w:rsidR="00F25A2D" w:rsidRPr="0031134A" w:rsidRDefault="00F25A2D" w:rsidP="00F25A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1.3.1.1.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F25A2D" w:rsidRPr="0031134A" w:rsidRDefault="00F25A2D" w:rsidP="00F25A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5A2D" w:rsidRPr="009D530B" w:rsidRDefault="00F25A2D" w:rsidP="00F25A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F25A2D" w:rsidRDefault="00F25A2D" w:rsidP="00F25A2D">
            <w:pPr>
              <w:jc w:val="center"/>
            </w:pPr>
            <w:r w:rsidRPr="00823E14">
              <w:rPr>
                <w:sz w:val="24"/>
                <w:szCs w:val="24"/>
              </w:rPr>
              <w:t>30,00</w:t>
            </w:r>
          </w:p>
        </w:tc>
        <w:tc>
          <w:tcPr>
            <w:tcW w:w="1275" w:type="dxa"/>
            <w:shd w:val="clear" w:color="auto" w:fill="auto"/>
          </w:tcPr>
          <w:p w:rsidR="00F25A2D" w:rsidRDefault="00F25A2D" w:rsidP="00F25A2D">
            <w:pPr>
              <w:jc w:val="center"/>
            </w:pPr>
            <w:r w:rsidRPr="00823E14">
              <w:rPr>
                <w:sz w:val="24"/>
                <w:szCs w:val="24"/>
              </w:rPr>
              <w:t>30,00</w:t>
            </w:r>
          </w:p>
        </w:tc>
        <w:tc>
          <w:tcPr>
            <w:tcW w:w="1277" w:type="dxa"/>
            <w:shd w:val="clear" w:color="auto" w:fill="auto"/>
          </w:tcPr>
          <w:p w:rsidR="00F25A2D" w:rsidRDefault="00F25A2D" w:rsidP="00F25A2D">
            <w:pPr>
              <w:jc w:val="center"/>
            </w:pPr>
            <w:r w:rsidRPr="00823E14">
              <w:rPr>
                <w:sz w:val="24"/>
                <w:szCs w:val="24"/>
              </w:rPr>
              <w:t>30,00</w:t>
            </w:r>
          </w:p>
        </w:tc>
        <w:tc>
          <w:tcPr>
            <w:tcW w:w="1277" w:type="dxa"/>
            <w:shd w:val="clear" w:color="auto" w:fill="auto"/>
          </w:tcPr>
          <w:p w:rsidR="00F25A2D" w:rsidRDefault="00F25A2D" w:rsidP="00F25A2D">
            <w:pPr>
              <w:jc w:val="center"/>
            </w:pPr>
            <w:r w:rsidRPr="00823E14">
              <w:rPr>
                <w:sz w:val="24"/>
                <w:szCs w:val="24"/>
              </w:rPr>
              <w:t>30,00</w:t>
            </w:r>
          </w:p>
        </w:tc>
        <w:tc>
          <w:tcPr>
            <w:tcW w:w="1421" w:type="dxa"/>
            <w:shd w:val="clear" w:color="auto" w:fill="auto"/>
          </w:tcPr>
          <w:p w:rsidR="00F25A2D" w:rsidRDefault="00F25A2D" w:rsidP="00F25A2D">
            <w:pPr>
              <w:jc w:val="center"/>
            </w:pPr>
            <w:r w:rsidRPr="00823E14">
              <w:rPr>
                <w:sz w:val="24"/>
                <w:szCs w:val="24"/>
              </w:rPr>
              <w:t>30,00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F25A2D" w:rsidRPr="009D530B" w:rsidRDefault="00F25A2D" w:rsidP="00F25A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5072D" w:rsidRPr="0031134A" w:rsidTr="007E1C13"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1.3.2.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Республики Тыва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3,6</w:t>
            </w:r>
            <w:r w:rsidR="00F25A2D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3,6</w:t>
            </w:r>
            <w:r w:rsidR="00F25A2D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3,6</w:t>
            </w:r>
            <w:r w:rsidR="00F25A2D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3,6</w:t>
            </w:r>
            <w:r w:rsidR="00F25A2D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3,6</w:t>
            </w:r>
            <w:r w:rsidR="00F25A2D"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18</w:t>
            </w:r>
            <w:r w:rsidR="00F25A2D">
              <w:rPr>
                <w:sz w:val="24"/>
                <w:szCs w:val="24"/>
              </w:rPr>
              <w:t>,00</w:t>
            </w:r>
          </w:p>
        </w:tc>
      </w:tr>
      <w:tr w:rsidR="0055072D" w:rsidRPr="0031134A" w:rsidTr="007E1C13"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1.3.2.1.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</w:tr>
      <w:tr w:rsidR="0055072D" w:rsidRPr="0031134A" w:rsidTr="007E1C13"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1.3.3.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9E095F" w:rsidRDefault="0055072D" w:rsidP="0055072D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4038CF">
              <w:rPr>
                <w:sz w:val="24"/>
                <w:szCs w:val="24"/>
              </w:rPr>
              <w:t xml:space="preserve">онсолидированные бюджеты </w:t>
            </w:r>
            <w:r>
              <w:rPr>
                <w:sz w:val="24"/>
                <w:szCs w:val="24"/>
              </w:rPr>
              <w:t>муниципальных образований Республики Тыва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</w:tr>
      <w:tr w:rsidR="0055072D" w:rsidRPr="0031134A" w:rsidTr="007E1C13"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1.3.3.1.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</w:tr>
      <w:tr w:rsidR="0055072D" w:rsidRPr="0031134A" w:rsidTr="007E1C13"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1.3.4.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6</w:t>
            </w:r>
            <w:r w:rsidR="00F25A2D">
              <w:rPr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25A2D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25A2D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25A2D">
              <w:rPr>
                <w:sz w:val="24"/>
                <w:szCs w:val="24"/>
              </w:rPr>
              <w:t>,0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25A2D">
              <w:rPr>
                <w:sz w:val="24"/>
                <w:szCs w:val="24"/>
              </w:rPr>
              <w:t>,0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30</w:t>
            </w:r>
            <w:r w:rsidR="00F25A2D">
              <w:rPr>
                <w:sz w:val="24"/>
                <w:szCs w:val="24"/>
              </w:rPr>
              <w:t>,0</w:t>
            </w:r>
          </w:p>
        </w:tc>
      </w:tr>
      <w:tr w:rsidR="0055072D" w:rsidRPr="007428A6" w:rsidTr="007E1C13">
        <w:tc>
          <w:tcPr>
            <w:tcW w:w="878" w:type="dxa"/>
            <w:shd w:val="clear" w:color="auto" w:fill="auto"/>
            <w:vAlign w:val="center"/>
          </w:tcPr>
          <w:p w:rsidR="0055072D" w:rsidRPr="007428A6" w:rsidRDefault="0055072D" w:rsidP="005507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428A6">
              <w:rPr>
                <w:b/>
                <w:sz w:val="24"/>
                <w:szCs w:val="24"/>
              </w:rPr>
              <w:t>1.4.</w:t>
            </w:r>
          </w:p>
        </w:tc>
        <w:tc>
          <w:tcPr>
            <w:tcW w:w="4679" w:type="dxa"/>
            <w:shd w:val="clear" w:color="auto" w:fill="auto"/>
          </w:tcPr>
          <w:p w:rsidR="0055072D" w:rsidRPr="007428A6" w:rsidRDefault="0055072D" w:rsidP="0055072D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7428A6">
              <w:rPr>
                <w:b/>
                <w:bCs/>
                <w:sz w:val="24"/>
                <w:szCs w:val="24"/>
              </w:rPr>
              <w:t xml:space="preserve">Использование федеральной информационно-сервисной платформы цифровой образовательной среды, набора типовых информационных решений в целях реализации в образовательных </w:t>
            </w:r>
            <w:r w:rsidRPr="007428A6">
              <w:rPr>
                <w:b/>
                <w:bCs/>
                <w:sz w:val="24"/>
                <w:szCs w:val="24"/>
              </w:rPr>
              <w:lastRenderedPageBreak/>
              <w:t>организациях</w:t>
            </w:r>
            <w:r w:rsidRPr="007428A6">
              <w:rPr>
                <w:b/>
                <w:color w:val="000000" w:themeColor="text1"/>
                <w:sz w:val="24"/>
                <w:szCs w:val="24"/>
              </w:rPr>
              <w:t>,</w:t>
            </w:r>
            <w:r w:rsidRPr="007428A6">
              <w:rPr>
                <w:b/>
                <w:sz w:val="24"/>
                <w:szCs w:val="24"/>
              </w:rPr>
              <w:t xml:space="preserve"> расположенных на территории Республика Тыва </w:t>
            </w:r>
            <w:r w:rsidRPr="007428A6">
              <w:rPr>
                <w:b/>
                <w:bCs/>
                <w:sz w:val="24"/>
                <w:szCs w:val="24"/>
              </w:rPr>
              <w:t>целевой модели цифровой образовательной среды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7428A6" w:rsidRDefault="0055072D" w:rsidP="005507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428A6">
              <w:rPr>
                <w:b/>
                <w:sz w:val="24"/>
                <w:szCs w:val="24"/>
              </w:rPr>
              <w:lastRenderedPageBreak/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7428A6" w:rsidRDefault="0055072D" w:rsidP="005507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428A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7428A6" w:rsidRDefault="0055072D" w:rsidP="005507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428A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7428A6" w:rsidRDefault="0055072D" w:rsidP="005507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428A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7428A6" w:rsidRDefault="0055072D" w:rsidP="005507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428A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7428A6" w:rsidRDefault="0055072D" w:rsidP="005507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428A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7428A6" w:rsidRDefault="0055072D" w:rsidP="005507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428A6">
              <w:rPr>
                <w:b/>
                <w:sz w:val="24"/>
                <w:szCs w:val="24"/>
              </w:rPr>
              <w:t>0</w:t>
            </w:r>
          </w:p>
        </w:tc>
      </w:tr>
      <w:tr w:rsidR="0055072D" w:rsidRPr="0031134A" w:rsidTr="007E1C13"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1.4.1.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31134A">
              <w:rPr>
                <w:sz w:val="24"/>
                <w:szCs w:val="24"/>
              </w:rPr>
              <w:t>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</w:tr>
      <w:tr w:rsidR="0055072D" w:rsidRPr="0031134A" w:rsidTr="007E1C13"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1.4.1.1.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</w:tr>
      <w:tr w:rsidR="0055072D" w:rsidRPr="0031134A" w:rsidTr="007E1C13"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1.4.2.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Республики Тыва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</w:tr>
      <w:tr w:rsidR="0055072D" w:rsidRPr="0031134A" w:rsidTr="007E1C13"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1.4.2.1.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</w:tr>
      <w:tr w:rsidR="0055072D" w:rsidRPr="0031134A" w:rsidTr="007E1C13"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1.4.3.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9E095F" w:rsidRDefault="0055072D" w:rsidP="0055072D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4038CF">
              <w:rPr>
                <w:sz w:val="24"/>
                <w:szCs w:val="24"/>
              </w:rPr>
              <w:t xml:space="preserve">онсолидированные бюджеты </w:t>
            </w:r>
            <w:r>
              <w:rPr>
                <w:sz w:val="24"/>
                <w:szCs w:val="24"/>
              </w:rPr>
              <w:t>муниципальных образований Республики Тыва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</w:tr>
      <w:tr w:rsidR="0055072D" w:rsidRPr="0031134A" w:rsidTr="007E1C13"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1.4.3.1.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</w:tr>
      <w:tr w:rsidR="0055072D" w:rsidRPr="0031134A" w:rsidTr="007E1C13"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1.4.4.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530B">
              <w:rPr>
                <w:sz w:val="24"/>
                <w:szCs w:val="24"/>
              </w:rPr>
              <w:t>0</w:t>
            </w:r>
          </w:p>
        </w:tc>
      </w:tr>
      <w:tr w:rsidR="0055072D" w:rsidRPr="007428A6" w:rsidTr="00D52E80">
        <w:tc>
          <w:tcPr>
            <w:tcW w:w="878" w:type="dxa"/>
            <w:shd w:val="clear" w:color="auto" w:fill="auto"/>
            <w:vAlign w:val="center"/>
          </w:tcPr>
          <w:p w:rsidR="0055072D" w:rsidRPr="007428A6" w:rsidRDefault="0055072D" w:rsidP="005507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428A6">
              <w:rPr>
                <w:b/>
                <w:sz w:val="24"/>
                <w:szCs w:val="24"/>
              </w:rPr>
              <w:t>1.5.</w:t>
            </w:r>
          </w:p>
        </w:tc>
        <w:tc>
          <w:tcPr>
            <w:tcW w:w="4679" w:type="dxa"/>
            <w:shd w:val="clear" w:color="auto" w:fill="auto"/>
          </w:tcPr>
          <w:p w:rsidR="0055072D" w:rsidRPr="007428A6" w:rsidRDefault="0055072D" w:rsidP="0055072D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7428A6">
              <w:rPr>
                <w:b/>
                <w:sz w:val="24"/>
                <w:szCs w:val="24"/>
              </w:rPr>
              <w:t>Образовательные организации, расположенные на территории</w:t>
            </w:r>
            <w:r w:rsidR="00E30E15" w:rsidRPr="007428A6">
              <w:rPr>
                <w:b/>
                <w:sz w:val="24"/>
                <w:szCs w:val="24"/>
              </w:rPr>
              <w:t xml:space="preserve"> </w:t>
            </w:r>
            <w:r w:rsidRPr="007428A6">
              <w:rPr>
                <w:rFonts w:eastAsia="Arial Unicode MS"/>
                <w:b/>
                <w:bCs/>
                <w:color w:val="000000"/>
                <w:sz w:val="24"/>
                <w:szCs w:val="24"/>
                <w:u w:color="000000"/>
              </w:rPr>
              <w:t>Республики Тыва</w:t>
            </w:r>
            <w:r w:rsidR="00E30E15" w:rsidRPr="007428A6">
              <w:rPr>
                <w:rFonts w:eastAsia="Arial Unicode MS"/>
                <w:b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 w:rsidRPr="007428A6">
              <w:rPr>
                <w:b/>
                <w:sz w:val="24"/>
                <w:szCs w:val="24"/>
              </w:rPr>
              <w:t xml:space="preserve">обеспеченны Интернет-соединением со скоростью соединения не менее </w:t>
            </w:r>
            <w:r w:rsidRPr="007428A6">
              <w:rPr>
                <w:rFonts w:eastAsia="Calibri"/>
                <w:b/>
                <w:sz w:val="24"/>
                <w:szCs w:val="24"/>
              </w:rPr>
              <w:t>100Мб/</w:t>
            </w:r>
            <w:r w:rsidRPr="007428A6">
              <w:rPr>
                <w:rFonts w:eastAsia="Calibri"/>
                <w:b/>
                <w:sz w:val="24"/>
                <w:szCs w:val="24"/>
                <w:lang w:val="en-US"/>
              </w:rPr>
              <w:t>c</w:t>
            </w:r>
            <w:r w:rsidRPr="007428A6">
              <w:rPr>
                <w:rFonts w:eastAsia="Calibri"/>
                <w:b/>
                <w:sz w:val="24"/>
                <w:szCs w:val="24"/>
              </w:rPr>
              <w:t xml:space="preserve"> – для образовательных организаций, расположенных в городах, 50Мб/</w:t>
            </w:r>
            <w:r w:rsidRPr="007428A6">
              <w:rPr>
                <w:rFonts w:eastAsia="Calibri"/>
                <w:b/>
                <w:sz w:val="24"/>
                <w:szCs w:val="24"/>
                <w:lang w:val="en-US"/>
              </w:rPr>
              <w:t>c</w:t>
            </w:r>
            <w:r w:rsidRPr="007428A6">
              <w:rPr>
                <w:rFonts w:eastAsia="Calibri"/>
                <w:b/>
                <w:sz w:val="24"/>
                <w:szCs w:val="24"/>
              </w:rPr>
              <w:t xml:space="preserve"> – для образовательных организаций, расположенных в сельской местности и поселках городского </w:t>
            </w:r>
            <w:r w:rsidR="00B76ABD" w:rsidRPr="007428A6">
              <w:rPr>
                <w:rFonts w:eastAsia="Calibri"/>
                <w:b/>
                <w:sz w:val="24"/>
                <w:szCs w:val="24"/>
              </w:rPr>
              <w:t>типа,</w:t>
            </w:r>
            <w:r w:rsidR="00B76ABD" w:rsidRPr="007428A6">
              <w:rPr>
                <w:b/>
                <w:sz w:val="24"/>
                <w:szCs w:val="24"/>
              </w:rPr>
              <w:t xml:space="preserve"> а</w:t>
            </w:r>
            <w:r w:rsidRPr="007428A6">
              <w:rPr>
                <w:b/>
                <w:sz w:val="24"/>
                <w:szCs w:val="24"/>
              </w:rPr>
              <w:t xml:space="preserve"> также  гарантированным Интернет-трафиком</w:t>
            </w:r>
            <w:r w:rsidR="00E30E15" w:rsidRPr="007428A6">
              <w:rPr>
                <w:rStyle w:val="aa"/>
                <w:b/>
                <w:sz w:val="24"/>
                <w:szCs w:val="24"/>
              </w:rPr>
              <w:footnoteReference w:id="26"/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7428A6" w:rsidRDefault="007428A6" w:rsidP="005507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428A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7428A6" w:rsidRDefault="007428A6" w:rsidP="005507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428A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7428A6" w:rsidRDefault="007428A6" w:rsidP="005507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428A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7428A6" w:rsidRDefault="007428A6" w:rsidP="005507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428A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7428A6" w:rsidRDefault="007428A6" w:rsidP="005507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428A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7428A6" w:rsidRDefault="007428A6" w:rsidP="005507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428A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7428A6" w:rsidRDefault="007428A6" w:rsidP="005507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428A6">
              <w:rPr>
                <w:b/>
                <w:sz w:val="24"/>
                <w:szCs w:val="24"/>
              </w:rPr>
              <w:t>0</w:t>
            </w:r>
          </w:p>
        </w:tc>
      </w:tr>
      <w:tr w:rsidR="0004291B" w:rsidRPr="0031134A" w:rsidTr="007E1C13">
        <w:tc>
          <w:tcPr>
            <w:tcW w:w="878" w:type="dxa"/>
            <w:shd w:val="clear" w:color="auto" w:fill="auto"/>
            <w:vAlign w:val="center"/>
          </w:tcPr>
          <w:p w:rsidR="0004291B" w:rsidRPr="0031134A" w:rsidRDefault="0004291B" w:rsidP="0004291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04291B" w:rsidRPr="0031134A" w:rsidRDefault="0004291B" w:rsidP="0004291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31134A">
              <w:rPr>
                <w:sz w:val="24"/>
                <w:szCs w:val="24"/>
              </w:rPr>
              <w:t>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291B" w:rsidRPr="007428A6" w:rsidRDefault="007428A6" w:rsidP="00B9307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291B" w:rsidRPr="007428A6" w:rsidRDefault="007428A6" w:rsidP="0004291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291B" w:rsidRPr="007428A6" w:rsidRDefault="007428A6" w:rsidP="0004291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4291B" w:rsidRPr="007428A6" w:rsidRDefault="007428A6" w:rsidP="0004291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4291B" w:rsidRPr="007428A6" w:rsidRDefault="007428A6" w:rsidP="0004291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04291B" w:rsidRPr="007428A6" w:rsidRDefault="007428A6" w:rsidP="0004291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04291B" w:rsidRPr="007428A6" w:rsidRDefault="007428A6" w:rsidP="0004291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5072D" w:rsidRPr="0031134A" w:rsidTr="007E1C13"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1.5.1.1.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 xml:space="preserve">из них межбюджетные трансферты </w:t>
            </w:r>
            <w:r w:rsidRPr="0031134A">
              <w:rPr>
                <w:i/>
                <w:sz w:val="24"/>
                <w:szCs w:val="24"/>
              </w:rPr>
              <w:lastRenderedPageBreak/>
              <w:t>бюджету (ам) указывается наименование)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4922F1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922F1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4922F1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922F1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4922F1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922F1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4922F1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922F1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4922F1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922F1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4922F1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922F1"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4922F1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922F1">
              <w:rPr>
                <w:sz w:val="24"/>
                <w:szCs w:val="24"/>
              </w:rPr>
              <w:t>0</w:t>
            </w:r>
          </w:p>
        </w:tc>
      </w:tr>
      <w:tr w:rsidR="0055072D" w:rsidRPr="0031134A" w:rsidTr="007E1C13"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1.5.2.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Республики Тыва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04291B" w:rsidRDefault="0004291B" w:rsidP="0055072D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04291B" w:rsidRDefault="0004291B" w:rsidP="0055072D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04291B" w:rsidRDefault="0004291B" w:rsidP="0055072D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04291B" w:rsidRDefault="0004291B" w:rsidP="0055072D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04291B" w:rsidRDefault="0004291B" w:rsidP="0004291B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04291B" w:rsidRDefault="0004291B" w:rsidP="0055072D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04291B" w:rsidRDefault="0004291B" w:rsidP="0055072D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55072D" w:rsidRPr="0031134A" w:rsidTr="007E1C13"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1.5.2.1.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04291B" w:rsidRDefault="0004291B" w:rsidP="0055072D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5072D" w:rsidRPr="0031134A" w:rsidTr="00E30E15">
        <w:trPr>
          <w:trHeight w:val="727"/>
        </w:trPr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1.5.3.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9E095F" w:rsidRDefault="0055072D" w:rsidP="0055072D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4038CF">
              <w:rPr>
                <w:sz w:val="24"/>
                <w:szCs w:val="24"/>
              </w:rPr>
              <w:t xml:space="preserve">онсолидированные бюджеты </w:t>
            </w:r>
            <w:r>
              <w:rPr>
                <w:sz w:val="24"/>
                <w:szCs w:val="24"/>
              </w:rPr>
              <w:t>муниципальных образований Республики Тыва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5072D" w:rsidRPr="0031134A" w:rsidTr="007E1C13">
        <w:tc>
          <w:tcPr>
            <w:tcW w:w="878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1.5.3.1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5072D" w:rsidRPr="0031134A" w:rsidTr="007E1C13">
        <w:tc>
          <w:tcPr>
            <w:tcW w:w="878" w:type="dxa"/>
            <w:shd w:val="clear" w:color="auto" w:fill="auto"/>
            <w:vAlign w:val="center"/>
          </w:tcPr>
          <w:p w:rsidR="0055072D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1.5.4.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5072D" w:rsidRPr="00F25A2D" w:rsidTr="007E1C13">
        <w:tc>
          <w:tcPr>
            <w:tcW w:w="5557" w:type="dxa"/>
            <w:gridSpan w:val="2"/>
            <w:shd w:val="clear" w:color="auto" w:fill="auto"/>
          </w:tcPr>
          <w:p w:rsidR="0055072D" w:rsidRPr="00F25A2D" w:rsidRDefault="0055072D" w:rsidP="0055072D">
            <w:pPr>
              <w:spacing w:line="240" w:lineRule="auto"/>
              <w:rPr>
                <w:b/>
                <w:sz w:val="24"/>
                <w:szCs w:val="24"/>
              </w:rPr>
            </w:pPr>
            <w:r w:rsidRPr="00F25A2D">
              <w:rPr>
                <w:b/>
                <w:sz w:val="24"/>
                <w:szCs w:val="24"/>
              </w:rPr>
              <w:t>Всего по региональному проекту, в том числе: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F25A2D" w:rsidRDefault="00E30E15" w:rsidP="0055072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5A2D">
              <w:rPr>
                <w:b/>
                <w:bCs/>
                <w:color w:val="000000"/>
                <w:sz w:val="24"/>
                <w:szCs w:val="24"/>
              </w:rPr>
              <w:t>23,725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F25A2D" w:rsidRDefault="00E30E15" w:rsidP="0055072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5A2D">
              <w:rPr>
                <w:b/>
                <w:bCs/>
                <w:color w:val="000000"/>
                <w:sz w:val="24"/>
                <w:szCs w:val="24"/>
              </w:rPr>
              <w:t>103,2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F25A2D" w:rsidRDefault="00E30E15" w:rsidP="0055072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5A2D">
              <w:rPr>
                <w:b/>
                <w:bCs/>
                <w:color w:val="000000"/>
                <w:sz w:val="24"/>
                <w:szCs w:val="24"/>
              </w:rPr>
              <w:t>103,2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F25A2D" w:rsidRDefault="00E30E15" w:rsidP="0055072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5A2D">
              <w:rPr>
                <w:b/>
                <w:bCs/>
                <w:color w:val="000000"/>
                <w:sz w:val="24"/>
                <w:szCs w:val="24"/>
              </w:rPr>
              <w:t>103,2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F25A2D" w:rsidRDefault="00E30E15" w:rsidP="0055072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5A2D">
              <w:rPr>
                <w:b/>
                <w:bCs/>
                <w:color w:val="000000"/>
                <w:sz w:val="24"/>
                <w:szCs w:val="24"/>
              </w:rPr>
              <w:t>103,2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F25A2D" w:rsidRDefault="00E30E15" w:rsidP="0055072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5A2D">
              <w:rPr>
                <w:b/>
                <w:bCs/>
                <w:color w:val="000000"/>
                <w:sz w:val="24"/>
                <w:szCs w:val="24"/>
              </w:rPr>
              <w:t>103,2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F25A2D" w:rsidRDefault="00E30E15" w:rsidP="00F25A2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5A2D">
              <w:rPr>
                <w:b/>
                <w:bCs/>
                <w:color w:val="000000"/>
                <w:sz w:val="24"/>
                <w:szCs w:val="24"/>
              </w:rPr>
              <w:t>539,7</w:t>
            </w:r>
            <w:r w:rsidR="00F25A2D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55072D" w:rsidRPr="0031134A" w:rsidTr="007E1C13">
        <w:tc>
          <w:tcPr>
            <w:tcW w:w="5557" w:type="dxa"/>
            <w:gridSpan w:val="2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31134A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D148A2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148A2">
              <w:rPr>
                <w:color w:val="000000"/>
                <w:sz w:val="24"/>
                <w:szCs w:val="24"/>
              </w:rPr>
              <w:t>22,425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6050BD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  <w:r w:rsidR="00F25A2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6050BD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  <w:r w:rsidR="00F25A2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6050BD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  <w:r w:rsidR="00F25A2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6050BD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  <w:r w:rsidR="00F25A2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6050BD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  <w:r w:rsidR="00F25A2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6050BD" w:rsidRDefault="0055072D" w:rsidP="00F25A2D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050BD">
              <w:rPr>
                <w:bCs/>
                <w:color w:val="000000"/>
                <w:sz w:val="24"/>
                <w:szCs w:val="24"/>
              </w:rPr>
              <w:t>472,4</w:t>
            </w:r>
            <w:r w:rsidR="00F25A2D">
              <w:rPr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55072D" w:rsidRPr="0031134A" w:rsidTr="007E1C13">
        <w:tc>
          <w:tcPr>
            <w:tcW w:w="5557" w:type="dxa"/>
            <w:gridSpan w:val="2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D148A2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148A2">
              <w:rPr>
                <w:color w:val="000000"/>
                <w:sz w:val="24"/>
                <w:szCs w:val="24"/>
              </w:rPr>
              <w:t>22,425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6050BD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  <w:r w:rsidR="00F25A2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6050BD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  <w:r w:rsidR="00F25A2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6050BD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  <w:r w:rsidR="00F25A2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6050BD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  <w:r w:rsidR="00F25A2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6050BD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  <w:r w:rsidR="00F25A2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6050BD" w:rsidRDefault="0055072D" w:rsidP="00F25A2D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6050BD">
              <w:rPr>
                <w:bCs/>
                <w:color w:val="000000"/>
                <w:sz w:val="24"/>
                <w:szCs w:val="24"/>
              </w:rPr>
              <w:t>472,4</w:t>
            </w:r>
            <w:r w:rsidR="00F25A2D">
              <w:rPr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55072D" w:rsidRPr="0031134A" w:rsidTr="007E1C13">
        <w:tc>
          <w:tcPr>
            <w:tcW w:w="5557" w:type="dxa"/>
            <w:gridSpan w:val="2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Республики Тыва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0C4A11" w:rsidRDefault="00E30E15" w:rsidP="00E30E1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B93073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3</w:t>
            </w:r>
            <w:r w:rsidR="00F25A2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0C4A11" w:rsidRDefault="00E30E15" w:rsidP="00E30E1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B93073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</w:t>
            </w:r>
            <w:r w:rsidR="00F25A2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0C4A11" w:rsidRDefault="00E30E15" w:rsidP="00E30E1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B93073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</w:t>
            </w:r>
            <w:r w:rsidR="00F25A2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0C4A11" w:rsidRDefault="00E30E15" w:rsidP="00E30E1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B93073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</w:t>
            </w:r>
            <w:r w:rsidR="00F25A2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0C4A11" w:rsidRDefault="00E30E15" w:rsidP="00E30E1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B93073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</w:t>
            </w:r>
            <w:r w:rsidR="00F25A2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0C4A11" w:rsidRDefault="00E30E15" w:rsidP="00E30E1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B93073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</w:t>
            </w:r>
            <w:r w:rsidR="00F25A2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0C4A11" w:rsidRDefault="00E30E15" w:rsidP="0055072D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37,3</w:t>
            </w:r>
            <w:r w:rsidR="00F25A2D">
              <w:rPr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5072D" w:rsidRPr="0031134A" w:rsidTr="007E1C13">
        <w:tc>
          <w:tcPr>
            <w:tcW w:w="5557" w:type="dxa"/>
            <w:gridSpan w:val="2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B93073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5072D" w:rsidRPr="0031134A" w:rsidTr="007E1C13">
        <w:tc>
          <w:tcPr>
            <w:tcW w:w="5557" w:type="dxa"/>
            <w:gridSpan w:val="2"/>
            <w:shd w:val="clear" w:color="auto" w:fill="auto"/>
            <w:vAlign w:val="center"/>
          </w:tcPr>
          <w:p w:rsidR="0055072D" w:rsidRPr="009E095F" w:rsidRDefault="0055072D" w:rsidP="0055072D">
            <w:pPr>
              <w:spacing w:line="240" w:lineRule="auto"/>
              <w:jc w:val="left"/>
              <w:rPr>
                <w:strike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4038CF">
              <w:rPr>
                <w:sz w:val="24"/>
                <w:szCs w:val="24"/>
              </w:rPr>
              <w:t xml:space="preserve">онсолидированные бюджеты </w:t>
            </w:r>
            <w:r>
              <w:rPr>
                <w:sz w:val="24"/>
                <w:szCs w:val="24"/>
              </w:rPr>
              <w:t>муниципальных образований Республики Тыва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D530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D530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D530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D530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D530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D530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9D530B">
              <w:rPr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5072D" w:rsidRPr="0031134A" w:rsidTr="007E1C13">
        <w:tc>
          <w:tcPr>
            <w:tcW w:w="5557" w:type="dxa"/>
            <w:gridSpan w:val="2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D530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D530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D530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D530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D530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D530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9D530B">
              <w:rPr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5072D" w:rsidRPr="0031134A" w:rsidTr="007E1C13">
        <w:tc>
          <w:tcPr>
            <w:tcW w:w="5557" w:type="dxa"/>
            <w:gridSpan w:val="2"/>
            <w:shd w:val="clear" w:color="auto" w:fill="auto"/>
            <w:vAlign w:val="center"/>
          </w:tcPr>
          <w:p w:rsidR="0055072D" w:rsidRPr="0031134A" w:rsidRDefault="0055072D" w:rsidP="005507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D530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D530B">
              <w:rPr>
                <w:color w:val="000000"/>
                <w:sz w:val="24"/>
                <w:szCs w:val="24"/>
              </w:rPr>
              <w:t>6</w:t>
            </w:r>
            <w:r w:rsidR="00F25A2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F25A2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F25A2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F25A2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F25A2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55072D" w:rsidRPr="009D530B" w:rsidRDefault="0055072D" w:rsidP="0055072D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9D530B">
              <w:rPr>
                <w:bCs/>
                <w:color w:val="000000"/>
                <w:sz w:val="24"/>
                <w:szCs w:val="24"/>
              </w:rPr>
              <w:t>30</w:t>
            </w:r>
            <w:r w:rsidR="00F25A2D">
              <w:rPr>
                <w:bCs/>
                <w:color w:val="000000"/>
                <w:sz w:val="24"/>
                <w:szCs w:val="24"/>
              </w:rPr>
              <w:t>,0</w:t>
            </w:r>
          </w:p>
        </w:tc>
      </w:tr>
    </w:tbl>
    <w:p w:rsidR="001A4F01" w:rsidRPr="0031134A" w:rsidRDefault="001A4F01" w:rsidP="009D47FF">
      <w:pPr>
        <w:spacing w:line="240" w:lineRule="auto"/>
        <w:jc w:val="center"/>
        <w:rPr>
          <w:b/>
          <w:sz w:val="24"/>
          <w:szCs w:val="24"/>
        </w:rPr>
      </w:pPr>
    </w:p>
    <w:p w:rsidR="001A4F01" w:rsidRPr="0031134A" w:rsidRDefault="001A4F01" w:rsidP="009D47FF">
      <w:pPr>
        <w:spacing w:line="240" w:lineRule="auto"/>
        <w:jc w:val="center"/>
        <w:rPr>
          <w:sz w:val="24"/>
          <w:szCs w:val="24"/>
        </w:rPr>
      </w:pPr>
      <w:r w:rsidRPr="0031134A">
        <w:rPr>
          <w:sz w:val="24"/>
          <w:szCs w:val="24"/>
        </w:rPr>
        <w:t xml:space="preserve">5. Участники </w:t>
      </w:r>
      <w:r w:rsidR="008B5002">
        <w:rPr>
          <w:sz w:val="24"/>
          <w:szCs w:val="24"/>
        </w:rPr>
        <w:t>региональн</w:t>
      </w:r>
      <w:r w:rsidR="008B5002" w:rsidRPr="00FC7630">
        <w:rPr>
          <w:sz w:val="24"/>
          <w:szCs w:val="24"/>
        </w:rPr>
        <w:t>о</w:t>
      </w:r>
      <w:r w:rsidR="008B5002">
        <w:rPr>
          <w:sz w:val="24"/>
          <w:szCs w:val="24"/>
        </w:rPr>
        <w:t xml:space="preserve">го </w:t>
      </w:r>
      <w:r w:rsidR="008B5002" w:rsidRPr="0031134A">
        <w:rPr>
          <w:sz w:val="24"/>
          <w:szCs w:val="24"/>
        </w:rPr>
        <w:t>проекта</w:t>
      </w:r>
      <w:r w:rsidR="00E30E15">
        <w:rPr>
          <w:sz w:val="24"/>
          <w:szCs w:val="24"/>
        </w:rPr>
        <w:t xml:space="preserve"> </w:t>
      </w:r>
      <w:r w:rsidR="00667B3A" w:rsidRPr="0031134A">
        <w:rPr>
          <w:sz w:val="24"/>
          <w:szCs w:val="24"/>
        </w:rPr>
        <w:t>«Цифровая образовательная среда»</w:t>
      </w:r>
    </w:p>
    <w:tbl>
      <w:tblPr>
        <w:tblStyle w:val="af1"/>
        <w:tblW w:w="14746" w:type="dxa"/>
        <w:tblInd w:w="108" w:type="dxa"/>
        <w:tblLook w:val="04A0" w:firstRow="1" w:lastRow="0" w:firstColumn="1" w:lastColumn="0" w:noHBand="0" w:noVBand="1"/>
      </w:tblPr>
      <w:tblGrid>
        <w:gridCol w:w="648"/>
        <w:gridCol w:w="3145"/>
        <w:gridCol w:w="2401"/>
        <w:gridCol w:w="3375"/>
        <w:gridCol w:w="2801"/>
        <w:gridCol w:w="2376"/>
      </w:tblGrid>
      <w:tr w:rsidR="001A4F01" w:rsidRPr="00E44620" w:rsidTr="00907AF9">
        <w:trPr>
          <w:tblHeader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1A4F01" w:rsidRPr="00E44620" w:rsidRDefault="001A4F01" w:rsidP="00F12D9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№ п/п</w:t>
            </w:r>
          </w:p>
        </w:tc>
        <w:tc>
          <w:tcPr>
            <w:tcW w:w="3145" w:type="dxa"/>
            <w:tcBorders>
              <w:bottom w:val="single" w:sz="4" w:space="0" w:color="auto"/>
            </w:tcBorders>
            <w:vAlign w:val="center"/>
          </w:tcPr>
          <w:p w:rsidR="001A4F01" w:rsidRPr="00E44620" w:rsidRDefault="001A4F01" w:rsidP="00F12D9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Роль в проекте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:rsidR="001A4F01" w:rsidRPr="00E44620" w:rsidRDefault="001A4F01" w:rsidP="00F12D9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Фамилия, инициалы</w:t>
            </w:r>
          </w:p>
        </w:tc>
        <w:tc>
          <w:tcPr>
            <w:tcW w:w="3375" w:type="dxa"/>
            <w:tcBorders>
              <w:bottom w:val="single" w:sz="4" w:space="0" w:color="auto"/>
            </w:tcBorders>
            <w:vAlign w:val="center"/>
          </w:tcPr>
          <w:p w:rsidR="001A4F01" w:rsidRPr="00E44620" w:rsidRDefault="001A4F01" w:rsidP="00F12D9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Должность</w:t>
            </w:r>
          </w:p>
        </w:tc>
        <w:tc>
          <w:tcPr>
            <w:tcW w:w="2801" w:type="dxa"/>
            <w:tcBorders>
              <w:bottom w:val="single" w:sz="4" w:space="0" w:color="auto"/>
            </w:tcBorders>
            <w:vAlign w:val="center"/>
          </w:tcPr>
          <w:p w:rsidR="001A4F01" w:rsidRPr="00E44620" w:rsidRDefault="001A4F01" w:rsidP="00F12D9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1A4F01" w:rsidRPr="00E44620" w:rsidRDefault="001A4F01" w:rsidP="00F12D9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Занятость в проекте (процентов)</w:t>
            </w:r>
          </w:p>
        </w:tc>
      </w:tr>
      <w:tr w:rsidR="00F43C8E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8E" w:rsidRPr="00E44620" w:rsidRDefault="00F43C8E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8E" w:rsidRPr="00E44620" w:rsidRDefault="00F43C8E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Руководитель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8E" w:rsidRPr="00E44620" w:rsidRDefault="00BD4655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Санчаа Т.О.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8E" w:rsidRPr="00E44620" w:rsidRDefault="00BD4655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Министр образования и науки Республики Тыва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8E" w:rsidRPr="00E44620" w:rsidRDefault="00BD4655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Натсак О.Д. – заместитель председателя Правительства </w:t>
            </w:r>
            <w:r w:rsidRPr="00E44620">
              <w:rPr>
                <w:sz w:val="24"/>
                <w:szCs w:val="24"/>
              </w:rPr>
              <w:lastRenderedPageBreak/>
              <w:t>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8E" w:rsidRPr="00E44620" w:rsidRDefault="00AF28A4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lastRenderedPageBreak/>
              <w:t>3</w:t>
            </w:r>
            <w:r w:rsidR="00F64641" w:rsidRPr="00E44620">
              <w:rPr>
                <w:sz w:val="24"/>
                <w:szCs w:val="24"/>
              </w:rPr>
              <w:t>0</w:t>
            </w:r>
          </w:p>
        </w:tc>
      </w:tr>
      <w:tr w:rsidR="00BD4655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55" w:rsidRPr="00E44620" w:rsidRDefault="00BD465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55" w:rsidRPr="00E44620" w:rsidRDefault="00BD4655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Администратор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55" w:rsidRPr="00E44620" w:rsidRDefault="00FD131E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Монгуш Ч.</w:t>
            </w:r>
            <w:r w:rsidR="00BD4655" w:rsidRPr="00E44620">
              <w:rPr>
                <w:sz w:val="24"/>
                <w:szCs w:val="24"/>
              </w:rPr>
              <w:t>В.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55" w:rsidRPr="00E44620" w:rsidRDefault="00BD4655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Заместитель министра образования Республики Тыва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55" w:rsidRPr="00E44620" w:rsidRDefault="00BD4655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Санчаа Т.О. - Министр образования и науки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55" w:rsidRPr="00E44620" w:rsidRDefault="00AF28A4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75</w:t>
            </w:r>
          </w:p>
        </w:tc>
      </w:tr>
      <w:tr w:rsidR="00BD4655" w:rsidRPr="00E44620" w:rsidTr="00907AF9">
        <w:trPr>
          <w:trHeight w:val="333"/>
        </w:trPr>
        <w:tc>
          <w:tcPr>
            <w:tcW w:w="147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55" w:rsidRPr="00E44620" w:rsidRDefault="00BD465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Общие и организационные мероприятия по проекту</w:t>
            </w:r>
          </w:p>
        </w:tc>
      </w:tr>
      <w:tr w:rsidR="00F64641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3.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Кыргыс С.Б.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Директор ГБУ «Институт оценки качества образования Республики Тыва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Хардикова Е.В. - заместитель министра образования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AF28A4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25</w:t>
            </w:r>
          </w:p>
        </w:tc>
      </w:tr>
      <w:tr w:rsidR="008B5002" w:rsidRPr="00E44620" w:rsidTr="00907AF9">
        <w:trPr>
          <w:trHeight w:val="651"/>
        </w:trPr>
        <w:tc>
          <w:tcPr>
            <w:tcW w:w="147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002" w:rsidRPr="00E44620" w:rsidRDefault="008B5002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Использование федеральной информационно-сервисной платформы цифровой образовательной среды, в том числе типовые автоматизированные решения в целях реализации в образовательных организациях целевой модели цифровой образовательной среды</w:t>
            </w:r>
          </w:p>
        </w:tc>
      </w:tr>
      <w:tr w:rsidR="00F64641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4.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Кыргыс С.Б.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Директор ГБУ «Институт оценки качества образования Республики Тыва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Хардикова Е.В. - заместитель министра образования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AF28A4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60</w:t>
            </w:r>
          </w:p>
        </w:tc>
      </w:tr>
      <w:tr w:rsidR="00F64641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5.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Монгуш О.А.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Начальник отдела общего образования Министерства образования и науки Республики Тыва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Ощепкова С.М. – первый заместитель министра образования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AF28A4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20</w:t>
            </w:r>
          </w:p>
        </w:tc>
      </w:tr>
      <w:tr w:rsidR="00F64641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6.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Очур О.Д.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Начальник отдела науки, профессионального образования и подготовки кадров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Санчаа Т.О. Министр образования и науки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AF28A4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20</w:t>
            </w:r>
          </w:p>
        </w:tc>
      </w:tr>
      <w:tr w:rsidR="00F64641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7.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Ефимова Т.В.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Директор ГБОУ ДО РТ «Республиканский центр развития дополнительного образования»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Ощепкова С.М. – первый заместитель министра образования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AF28A4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20</w:t>
            </w:r>
          </w:p>
        </w:tc>
      </w:tr>
      <w:tr w:rsidR="00F64641" w:rsidRPr="00E44620" w:rsidTr="00907AF9">
        <w:tc>
          <w:tcPr>
            <w:tcW w:w="147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E44620">
              <w:rPr>
                <w:bCs/>
                <w:sz w:val="24"/>
                <w:szCs w:val="24"/>
              </w:rPr>
              <w:t>Внедрение в Республику Тыва целевой модели цифровой образовательной среды</w:t>
            </w:r>
          </w:p>
        </w:tc>
      </w:tr>
      <w:tr w:rsidR="00F64641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8.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Кыргыс С.Б.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Директор ГБУ «Институт оценки качества образования Республики Тыва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Хардикова Е.В. - заместитель министра образования Республики </w:t>
            </w:r>
            <w:r w:rsidRPr="00E44620">
              <w:rPr>
                <w:sz w:val="24"/>
                <w:szCs w:val="24"/>
              </w:rPr>
              <w:lastRenderedPageBreak/>
              <w:t>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AF28A4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lastRenderedPageBreak/>
              <w:t>60</w:t>
            </w:r>
          </w:p>
        </w:tc>
      </w:tr>
      <w:tr w:rsidR="00F64641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Монгуш О.А.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Начальник отдела общего образования Министерства образования и науки Республики Тыва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Ощепкова С.М. – первый заместитель министра образования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AF28A4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15</w:t>
            </w:r>
          </w:p>
        </w:tc>
      </w:tr>
      <w:tr w:rsidR="00F64641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10.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Участник </w:t>
            </w:r>
            <w:r w:rsidR="00206417" w:rsidRPr="00E44620">
              <w:rPr>
                <w:sz w:val="24"/>
                <w:szCs w:val="24"/>
              </w:rPr>
              <w:t>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Очур О.Д.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Начальник отдела науки, профессионального образования и подготовки кадров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Санчаа Т.О. Министр образования и науки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AF28A4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15</w:t>
            </w:r>
          </w:p>
        </w:tc>
      </w:tr>
      <w:tr w:rsidR="00F64641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  <w:lang w:val="en-US"/>
              </w:rPr>
              <w:t>1</w:t>
            </w:r>
            <w:r w:rsidRPr="00E44620">
              <w:rPr>
                <w:sz w:val="24"/>
                <w:szCs w:val="24"/>
              </w:rPr>
              <w:t>1.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Участник </w:t>
            </w:r>
            <w:r w:rsidR="00206417" w:rsidRPr="00E44620">
              <w:rPr>
                <w:sz w:val="24"/>
                <w:szCs w:val="24"/>
              </w:rPr>
              <w:t>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Ефимова Т.В.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Директор ГБОУ ДО РТ «Республиканский центр развития дополнительного образования»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1A662F" w:rsidP="00F12D99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Ощепкова С.М. – первый заместитель министра образования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AF28A4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15</w:t>
            </w:r>
          </w:p>
        </w:tc>
      </w:tr>
      <w:tr w:rsidR="00F64641" w:rsidRPr="00E44620" w:rsidTr="00907AF9">
        <w:tc>
          <w:tcPr>
            <w:tcW w:w="147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Обновление в образовательных организациях, расположенных на территории</w:t>
            </w:r>
            <w:r w:rsidRPr="00E44620">
              <w:rPr>
                <w:i/>
                <w:sz w:val="24"/>
                <w:szCs w:val="24"/>
              </w:rPr>
              <w:t xml:space="preserve"> Республика Тыва </w:t>
            </w:r>
            <w:r w:rsidRPr="00E44620">
              <w:rPr>
                <w:sz w:val="24"/>
                <w:szCs w:val="24"/>
              </w:rPr>
              <w:t xml:space="preserve"> информационного наполнения и функциональных возможностей открытых и общедоступных информационных ресурсов</w:t>
            </w:r>
          </w:p>
        </w:tc>
      </w:tr>
      <w:tr w:rsidR="00F64641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12.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Кыргыс С.Б.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Директор ГБУ «Институт оценки качества образования Республики Тыва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Хардикова Е.В. - заместитель министра образования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AF28A4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60</w:t>
            </w:r>
          </w:p>
        </w:tc>
      </w:tr>
      <w:tr w:rsidR="00F64641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13.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Монгуш О.А.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Начальник отдела общего образования Министерства образования и науки Республики Тыва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Ощепкова С.М. – первый заместитель министра образования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AF28A4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15</w:t>
            </w:r>
          </w:p>
        </w:tc>
      </w:tr>
      <w:tr w:rsidR="00F64641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14.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Участник регионального 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Очур О.Д.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Начальник отдела науки, профессионального образования и подготовки кадров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Санчаа Т.О. Министр образования и науки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AF28A4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15</w:t>
            </w:r>
          </w:p>
        </w:tc>
      </w:tr>
      <w:tr w:rsidR="00F64641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15.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Ефимова Т.В.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Директор ГБОУ ДО РТ «Республиканский центр развития дополнительного образования»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1A662F" w:rsidP="00F12D99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Ощепкова С.М. – первый заместитель министра образования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AF28A4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15</w:t>
            </w:r>
          </w:p>
        </w:tc>
      </w:tr>
      <w:tr w:rsidR="00F64641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16.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Участник </w:t>
            </w:r>
            <w:r w:rsidR="00206417" w:rsidRPr="00E44620">
              <w:rPr>
                <w:sz w:val="24"/>
                <w:szCs w:val="24"/>
              </w:rPr>
              <w:t xml:space="preserve">регионального </w:t>
            </w:r>
            <w:r w:rsidR="00206417" w:rsidRPr="00E44620">
              <w:rPr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AF28A4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lastRenderedPageBreak/>
              <w:t>Хомушку О.М.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AF28A4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Ректор ФГБОУ ВО </w:t>
            </w:r>
            <w:r w:rsidRPr="00E44620">
              <w:rPr>
                <w:sz w:val="24"/>
                <w:szCs w:val="24"/>
              </w:rPr>
              <w:lastRenderedPageBreak/>
              <w:t>«Тувинский государственный университет»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AF28A4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lastRenderedPageBreak/>
              <w:t xml:space="preserve">Котюков М.М. - </w:t>
            </w:r>
            <w:r w:rsidRPr="00E44620">
              <w:rPr>
                <w:sz w:val="24"/>
                <w:szCs w:val="24"/>
              </w:rPr>
              <w:lastRenderedPageBreak/>
              <w:t xml:space="preserve">Министр науки и высшего образования </w:t>
            </w:r>
            <w:r w:rsidR="00206417" w:rsidRPr="00E44620">
              <w:rPr>
                <w:sz w:val="24"/>
                <w:szCs w:val="24"/>
              </w:rPr>
              <w:t>Российской</w:t>
            </w:r>
            <w:r w:rsidR="00206417" w:rsidRPr="00206417">
              <w:rPr>
                <w:sz w:val="24"/>
                <w:szCs w:val="24"/>
              </w:rPr>
              <w:t xml:space="preserve"> </w:t>
            </w:r>
            <w:r w:rsidRPr="00E44620">
              <w:rPr>
                <w:sz w:val="24"/>
                <w:szCs w:val="24"/>
              </w:rPr>
              <w:t>Федерации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AF28A4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lastRenderedPageBreak/>
              <w:t>15</w:t>
            </w:r>
          </w:p>
        </w:tc>
      </w:tr>
      <w:tr w:rsidR="00F64641" w:rsidRPr="00E44620" w:rsidTr="00907AF9">
        <w:tc>
          <w:tcPr>
            <w:tcW w:w="147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lastRenderedPageBreak/>
              <w:t xml:space="preserve">Обеспечение Интернет-соединением со скоростью соединения не менее </w:t>
            </w:r>
            <w:r w:rsidRPr="00E44620">
              <w:rPr>
                <w:rFonts w:eastAsia="Calibri"/>
                <w:sz w:val="24"/>
                <w:szCs w:val="24"/>
              </w:rPr>
              <w:t>100Мб/</w:t>
            </w:r>
            <w:r w:rsidRPr="00E44620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E44620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50Мб/</w:t>
            </w:r>
            <w:r w:rsidRPr="00E44620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E44620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</w:t>
            </w:r>
            <w:r w:rsidR="00B76ABD" w:rsidRPr="00E44620">
              <w:rPr>
                <w:rFonts w:eastAsia="Calibri"/>
                <w:sz w:val="24"/>
                <w:szCs w:val="24"/>
              </w:rPr>
              <w:t>типа,</w:t>
            </w:r>
            <w:r w:rsidR="00B76ABD" w:rsidRPr="00E44620">
              <w:rPr>
                <w:sz w:val="24"/>
                <w:szCs w:val="24"/>
              </w:rPr>
              <w:t xml:space="preserve"> и</w:t>
            </w:r>
            <w:r w:rsidRPr="00E44620">
              <w:rPr>
                <w:sz w:val="24"/>
                <w:szCs w:val="24"/>
              </w:rPr>
              <w:t xml:space="preserve"> гарантированным интернет-трафиком</w:t>
            </w:r>
          </w:p>
        </w:tc>
      </w:tr>
      <w:tr w:rsidR="00F64641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17.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Кыргыс С.Б.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Директор ГБУ «Институт оценки качества образования Республики Тыва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Хардикова Е.В. - заместитель министра образования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D618D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60</w:t>
            </w:r>
          </w:p>
        </w:tc>
      </w:tr>
      <w:tr w:rsidR="00F64641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18.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Участник </w:t>
            </w:r>
            <w:r w:rsidR="00206417" w:rsidRPr="00E44620">
              <w:rPr>
                <w:sz w:val="24"/>
                <w:szCs w:val="24"/>
              </w:rPr>
              <w:t>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8B5002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Грицюк Р.В.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8B5002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Министр информатизации и связи Республики Тыва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8B5002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Тунев М.В. – Заместитель Председателя Правительства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D618D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40</w:t>
            </w:r>
          </w:p>
        </w:tc>
      </w:tr>
      <w:tr w:rsidR="00F64641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19.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Хертек С.О.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Генеральный директор ПАО Тывасвязьинформ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D618D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30</w:t>
            </w:r>
          </w:p>
        </w:tc>
      </w:tr>
      <w:tr w:rsidR="00F64641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  <w:lang w:val="en-US"/>
              </w:rPr>
              <w:t>2</w:t>
            </w:r>
            <w:r w:rsidRPr="00E44620">
              <w:rPr>
                <w:sz w:val="24"/>
                <w:szCs w:val="24"/>
              </w:rPr>
              <w:t>0.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Участник </w:t>
            </w:r>
            <w:r w:rsidR="00206417" w:rsidRPr="00E44620">
              <w:rPr>
                <w:sz w:val="24"/>
                <w:szCs w:val="24"/>
              </w:rPr>
              <w:t>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E44620">
              <w:rPr>
                <w:rFonts w:eastAsia="Arial Unicode MS"/>
                <w:color w:val="000000"/>
                <w:sz w:val="24"/>
                <w:szCs w:val="24"/>
                <w:u w:color="000000"/>
              </w:rPr>
              <w:t>Чуряков И.С.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E44620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Заместитель директора по работе с корпоративным и государственным сегментами  красноярского филиала ПАО Ростелеком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D618D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30</w:t>
            </w:r>
          </w:p>
        </w:tc>
      </w:tr>
      <w:tr w:rsidR="00F64641" w:rsidRPr="00E44620" w:rsidTr="00907AF9">
        <w:tc>
          <w:tcPr>
            <w:tcW w:w="147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Повышение квалификации работников, привлекаемых к осуществлению образовательной деятельности, на базе организаций, в том числе осуществляющих образовательную деятельность по образовательным программам высшего образования, с целью повышения их компетенций в области современных технологий онлайн-обучения</w:t>
            </w:r>
          </w:p>
        </w:tc>
      </w:tr>
      <w:tr w:rsidR="00F64641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21.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Кыргыс С.Б.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Директор ГБУ «Институт оценки качества образования Республики Тыва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Хардикова Е.В. - заместитель министра образования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D618D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60</w:t>
            </w:r>
          </w:p>
        </w:tc>
      </w:tr>
      <w:tr w:rsidR="00F64641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22.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3D77ED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Сагачева Н.В.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Ректор ГАОУ ДПО «Тувинский институт развития образования и </w:t>
            </w:r>
            <w:r w:rsidRPr="00E44620">
              <w:rPr>
                <w:sz w:val="24"/>
                <w:szCs w:val="24"/>
              </w:rPr>
              <w:lastRenderedPageBreak/>
              <w:t>повышения квалификации»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lastRenderedPageBreak/>
              <w:t xml:space="preserve">Хардикова Е.В. - заместитель министра образования Республики </w:t>
            </w:r>
            <w:r w:rsidRPr="00E44620">
              <w:rPr>
                <w:sz w:val="24"/>
                <w:szCs w:val="24"/>
              </w:rPr>
              <w:lastRenderedPageBreak/>
              <w:t>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D618D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lastRenderedPageBreak/>
              <w:t>40</w:t>
            </w:r>
          </w:p>
        </w:tc>
      </w:tr>
      <w:tr w:rsidR="00F64641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Монгуш О.А.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Начальник отдела общего образования Министерства образования и науки Республики Тыва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Ощепкова С.М. – первый заместитель министра образования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D618D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15</w:t>
            </w:r>
          </w:p>
        </w:tc>
      </w:tr>
      <w:tr w:rsidR="00F64641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24.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Очур О.Д.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Начальник отдела науки, профессионального образования и подготовки кадров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Санчаа Т.О. Министр образования и науки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D618D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15</w:t>
            </w:r>
          </w:p>
        </w:tc>
      </w:tr>
      <w:tr w:rsidR="00F64641" w:rsidRPr="00E44620" w:rsidTr="00907AF9">
        <w:tc>
          <w:tcPr>
            <w:tcW w:w="147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41" w:rsidRPr="00E44620" w:rsidRDefault="00F64641" w:rsidP="00F12D99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Создание центров цифрового образования детей «IT-куб»</w:t>
            </w:r>
          </w:p>
        </w:tc>
      </w:tr>
      <w:tr w:rsidR="001A662F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25.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Кыргыс С.Б.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Директор ГБУ «Институт оценки качества образования Республики Тыва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Хардикова Е.В. - заместитель министра образования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D618D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60</w:t>
            </w:r>
          </w:p>
        </w:tc>
      </w:tr>
      <w:tr w:rsidR="001A662F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26.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Ефимова Т.В.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Директор ГБОУ ДО РТ «Республиканский центр развития дополнительного образования»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Ощепкова С.М. – первый заместитель министра образования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D618D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40</w:t>
            </w:r>
          </w:p>
        </w:tc>
      </w:tr>
      <w:tr w:rsidR="001A662F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27.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Монгуш О.А.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Начальник отдела общего образования Министерства образования и науки Республики Тыва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Ощепкова С.М. – первый заместитель министра образования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D618D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15</w:t>
            </w:r>
          </w:p>
        </w:tc>
      </w:tr>
      <w:tr w:rsidR="001A662F" w:rsidRPr="00E44620" w:rsidTr="00907AF9">
        <w:tc>
          <w:tcPr>
            <w:tcW w:w="147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E44620">
              <w:rPr>
                <w:bCs/>
                <w:sz w:val="24"/>
                <w:szCs w:val="24"/>
              </w:rPr>
              <w:t xml:space="preserve">Обеспечение внедрения современных цифровых технологий в основные общеобразовательные программы </w:t>
            </w:r>
          </w:p>
        </w:tc>
      </w:tr>
      <w:tr w:rsidR="001A662F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28.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Кыргыс С.Б.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Директор ГБУ «Институт оценки качества образования Республики Тыва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Хардикова Е.В. - заместитель министра образования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D618D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60</w:t>
            </w:r>
          </w:p>
        </w:tc>
      </w:tr>
      <w:tr w:rsidR="001A662F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29.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Ефимова Т.В.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Директор ГБОУ ДО РТ «Республиканский центр развития дополнительного образования»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Ощепкова С.М. – первый заместитель министра образования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D618D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10</w:t>
            </w:r>
          </w:p>
        </w:tc>
      </w:tr>
      <w:tr w:rsidR="001A662F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30.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Участник регионального </w:t>
            </w:r>
            <w:r w:rsidRPr="00E44620">
              <w:rPr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lastRenderedPageBreak/>
              <w:t>Очур О.Д.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Начальник отдела науки, </w:t>
            </w:r>
            <w:r w:rsidRPr="00E44620">
              <w:rPr>
                <w:sz w:val="24"/>
                <w:szCs w:val="24"/>
              </w:rPr>
              <w:lastRenderedPageBreak/>
              <w:t>профессионального образования и подготовки кадров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lastRenderedPageBreak/>
              <w:t xml:space="preserve">Санчаа Т.О. Министр </w:t>
            </w:r>
            <w:r w:rsidRPr="00E44620">
              <w:rPr>
                <w:sz w:val="24"/>
                <w:szCs w:val="24"/>
              </w:rPr>
              <w:lastRenderedPageBreak/>
              <w:t>образования и науки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D618D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lastRenderedPageBreak/>
              <w:t>30</w:t>
            </w:r>
          </w:p>
        </w:tc>
      </w:tr>
      <w:tr w:rsidR="001A662F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lastRenderedPageBreak/>
              <w:t>31.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Монгуш О.А.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Начальник отдела общего образования Министерства образования и науки Республики Тыва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Ощепкова С.М. – первый заместитель министра образования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D618D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40</w:t>
            </w:r>
          </w:p>
        </w:tc>
      </w:tr>
      <w:tr w:rsidR="001A662F" w:rsidRPr="00E44620" w:rsidTr="00907AF9">
        <w:tc>
          <w:tcPr>
            <w:tcW w:w="147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Использование </w:t>
            </w:r>
            <w:r w:rsidRPr="00E44620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платформы-навигатора и набора сервисов непрерывного образования</w:t>
            </w:r>
          </w:p>
        </w:tc>
      </w:tr>
      <w:tr w:rsidR="001A662F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32.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Кыргыс С.Б.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Директор ГБУ «Институт оценки качества образования Республики Тыва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Хардикова Е.В. - заместитель министра образования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D618D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60</w:t>
            </w:r>
          </w:p>
        </w:tc>
      </w:tr>
      <w:tr w:rsidR="001A662F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33.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Монгуш О.А.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Начальник отдела общего образования Министерства образования и науки Республики Тыва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Ощепкова С.М. – первый заместитель министра образования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D618D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40</w:t>
            </w:r>
          </w:p>
        </w:tc>
      </w:tr>
      <w:tr w:rsidR="001A662F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34.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Очур О.Д.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Начальник отдела науки, профессионального образования и подготовки кадров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Санчаа Т.О. Министр образования и науки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D618D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40</w:t>
            </w:r>
          </w:p>
        </w:tc>
      </w:tr>
      <w:tr w:rsidR="001A662F" w:rsidRPr="00E44620" w:rsidTr="00907AF9">
        <w:tc>
          <w:tcPr>
            <w:tcW w:w="147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E44620">
              <w:rPr>
                <w:bCs/>
                <w:sz w:val="24"/>
                <w:szCs w:val="24"/>
              </w:rPr>
              <w:t xml:space="preserve">Реализация на территории </w:t>
            </w:r>
            <w:r w:rsidRPr="00E44620">
              <w:rPr>
                <w:sz w:val="24"/>
                <w:szCs w:val="24"/>
              </w:rPr>
              <w:t xml:space="preserve">Республика Тыва </w:t>
            </w:r>
            <w:r w:rsidRPr="00E44620">
              <w:rPr>
                <w:bCs/>
                <w:sz w:val="24"/>
                <w:szCs w:val="24"/>
              </w:rPr>
              <w:t>программы профессиональной переподготовки руководителей образовательных организаций и органов исполнительной власти субъектов Российской Федерации, осуществляющих государственное управление в сфере образования, по внедрению и функционированию в образовательных организациях целевой модели цифровой образовательной среды</w:t>
            </w:r>
          </w:p>
        </w:tc>
      </w:tr>
      <w:tr w:rsidR="001A662F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35.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Бады И.В.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Начальник отдела кадрового обеспечения и информационной безопасности Министерства образования и науки Республики Тыва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Санчаа Т.О. Министр образования и науки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D618D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60</w:t>
            </w:r>
          </w:p>
        </w:tc>
      </w:tr>
      <w:tr w:rsidR="001A662F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36.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Кыргыс С.Б.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Директор ГБУ «Институт оценки качества образования Республики Тыва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Хардикова Е.В. - заместитель министра образования Республики </w:t>
            </w:r>
            <w:r w:rsidRPr="00E44620">
              <w:rPr>
                <w:sz w:val="24"/>
                <w:szCs w:val="24"/>
              </w:rPr>
              <w:lastRenderedPageBreak/>
              <w:t>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D618D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lastRenderedPageBreak/>
              <w:t>60</w:t>
            </w:r>
          </w:p>
        </w:tc>
      </w:tr>
      <w:tr w:rsidR="001A662F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lastRenderedPageBreak/>
              <w:t>37.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Монгуш О.А.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Начальник отдела общего образования Министерства образования и науки Республики Тыва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Ощепкова С.М. – первый заместитель министра образования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D618D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50</w:t>
            </w:r>
          </w:p>
        </w:tc>
      </w:tr>
      <w:tr w:rsidR="001A662F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38.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Очур О.Д.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Начальник отдела науки, профессионального образования и подготовки кадров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1A662F" w:rsidP="00F12D99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Санчаа Т.О. Министр образования и науки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2F" w:rsidRPr="00E44620" w:rsidRDefault="00D618D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40</w:t>
            </w:r>
          </w:p>
        </w:tc>
      </w:tr>
      <w:tr w:rsidR="00E000A8" w:rsidRPr="00E44620" w:rsidTr="00907AF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0A8" w:rsidRPr="00E44620" w:rsidRDefault="00E000A8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39.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0A8" w:rsidRPr="00E44620" w:rsidRDefault="00E000A8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0A8" w:rsidRPr="00E44620" w:rsidRDefault="00E000A8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Монгуш Ч.В.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0A8" w:rsidRPr="00E44620" w:rsidRDefault="00E000A8" w:rsidP="00F12D9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Ректор ГАОУ ДПО «Тувинский институт развития образования и повышения квалификации»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0A8" w:rsidRPr="00E44620" w:rsidRDefault="00E000A8" w:rsidP="00F12D99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Хардикова Е.В. - заместитель министра образования Республики Тыва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0A8" w:rsidRPr="00E44620" w:rsidRDefault="00D618D5" w:rsidP="00F12D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50</w:t>
            </w:r>
          </w:p>
        </w:tc>
      </w:tr>
    </w:tbl>
    <w:p w:rsidR="004C0C57" w:rsidRPr="00E44620" w:rsidRDefault="004C0C57" w:rsidP="00F12D99">
      <w:pPr>
        <w:spacing w:after="200" w:line="240" w:lineRule="auto"/>
        <w:jc w:val="center"/>
        <w:rPr>
          <w:sz w:val="24"/>
          <w:szCs w:val="24"/>
        </w:rPr>
      </w:pPr>
    </w:p>
    <w:p w:rsidR="004C0C57" w:rsidRPr="00E44620" w:rsidRDefault="004C0C57" w:rsidP="004C0C57">
      <w:pPr>
        <w:spacing w:after="200" w:line="240" w:lineRule="auto"/>
        <w:jc w:val="center"/>
        <w:rPr>
          <w:sz w:val="24"/>
          <w:szCs w:val="24"/>
        </w:rPr>
      </w:pPr>
      <w:r w:rsidRPr="00E44620">
        <w:rPr>
          <w:sz w:val="24"/>
          <w:szCs w:val="24"/>
        </w:rPr>
        <w:t>6. Дополнительная информация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4788"/>
      </w:tblGrid>
      <w:tr w:rsidR="00107E18" w:rsidRPr="00E44620" w:rsidTr="00107E18">
        <w:tc>
          <w:tcPr>
            <w:tcW w:w="14788" w:type="dxa"/>
          </w:tcPr>
          <w:p w:rsidR="00107E18" w:rsidRPr="00E44620" w:rsidRDefault="00107E18" w:rsidP="00107E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Реализация модели цифровой трансформации региональной системы образования Республики Тыва включает в себя решение следующих задач:</w:t>
            </w:r>
          </w:p>
          <w:p w:rsidR="00107E18" w:rsidRPr="00E44620" w:rsidRDefault="00107E18" w:rsidP="00107E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1) создание и функционирование Центра цифровой трансформации образования в целях организации и координации деятельности по цифровой трансформации образования Республики Тыва. </w:t>
            </w:r>
          </w:p>
          <w:p w:rsidR="00107E18" w:rsidRPr="00E44620" w:rsidRDefault="00107E18" w:rsidP="00107E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2) разработка и утверждение целевой модели цифровой образовательной среды, которая будет впоследствии внедрена в общеобразовательных организациях и профессиональных образовательных организациях Республики Тыва. </w:t>
            </w:r>
          </w:p>
          <w:p w:rsidR="00107E18" w:rsidRPr="00E44620" w:rsidRDefault="00107E18" w:rsidP="00107E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3) наличие в образовательных организациях общего и среднего профессионального образования Республики Тыва высокоскоростного широкополосного доступа к интернету (со скоростью интернета до 100 мбит/сек в городской и до 50 мбит/сек в сельской местности). </w:t>
            </w:r>
          </w:p>
          <w:p w:rsidR="00107E18" w:rsidRPr="00E44620" w:rsidRDefault="00107E18" w:rsidP="00107E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4) наличие в образовательных организациях общего и среднего профессионального образования Республики Тыва соответствующего современного компьютерного оборудования (в том числе компьютеров и планшетов, презентационного оборудования).</w:t>
            </w:r>
          </w:p>
          <w:p w:rsidR="00107E18" w:rsidRPr="00E44620" w:rsidRDefault="00107E18" w:rsidP="00107E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5) внедрение федеральной информационно-сервисной платформы цифровой образовательной среды, набор типовых информационных решений, что позволит внедрить в образовательные программы общеобразовательных организаций современные цифровые технологии. </w:t>
            </w:r>
          </w:p>
          <w:p w:rsidR="00107E18" w:rsidRPr="00E44620" w:rsidRDefault="00107E18" w:rsidP="00107E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6) внедрение электронных сервисов управления (в том числе систем электронного документооборота, механизмов представления отчетности в «безбумажном», электронном виде).</w:t>
            </w:r>
          </w:p>
          <w:p w:rsidR="00107E18" w:rsidRPr="00E44620" w:rsidRDefault="00107E18" w:rsidP="00107E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7) внедрение функциональных платформ дистанционного обучения с целью развития технологий онлайн-обучения. </w:t>
            </w:r>
          </w:p>
          <w:p w:rsidR="00107E18" w:rsidRPr="00E44620" w:rsidRDefault="00107E18" w:rsidP="00107E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8) разработка и функционирование образовательными организациями Республики Тыва общедоступных и открытых информационных </w:t>
            </w:r>
            <w:r w:rsidRPr="00E44620">
              <w:rPr>
                <w:sz w:val="24"/>
                <w:szCs w:val="24"/>
              </w:rPr>
              <w:lastRenderedPageBreak/>
              <w:t>ресурсов с информационным наполнением и функциональными возможностями.</w:t>
            </w:r>
          </w:p>
          <w:p w:rsidR="00107E18" w:rsidRPr="00E44620" w:rsidRDefault="00107E18" w:rsidP="00107E1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9) обучение работников, руководителей образовательных организаций и органов исполнительной власти, осуществляющих государственное управление в сфере образования, по программе профессиональной переподготовки в целях внедрения и функционирования в образовательных организациях целевой модели цифровой образовательной среды. </w:t>
            </w:r>
          </w:p>
        </w:tc>
      </w:tr>
    </w:tbl>
    <w:p w:rsidR="00C802B0" w:rsidRPr="0031134A" w:rsidRDefault="00891912" w:rsidP="007428A6">
      <w:pPr>
        <w:spacing w:after="200" w:line="240" w:lineRule="auto"/>
        <w:jc w:val="right"/>
        <w:rPr>
          <w:sz w:val="24"/>
          <w:szCs w:val="24"/>
        </w:rPr>
      </w:pPr>
      <w:r w:rsidRPr="0031134A">
        <w:rPr>
          <w:sz w:val="24"/>
          <w:szCs w:val="24"/>
        </w:rPr>
        <w:lastRenderedPageBreak/>
        <w:br w:type="page"/>
      </w:r>
      <w:r w:rsidR="00C802B0" w:rsidRPr="0031134A">
        <w:rPr>
          <w:sz w:val="24"/>
          <w:szCs w:val="24"/>
        </w:rPr>
        <w:lastRenderedPageBreak/>
        <w:t xml:space="preserve">ПРИЛОЖЕНИЕ № 1 </w:t>
      </w:r>
    </w:p>
    <w:p w:rsidR="00C802B0" w:rsidRPr="0031134A" w:rsidRDefault="00C802B0" w:rsidP="005973EB">
      <w:pPr>
        <w:spacing w:line="240" w:lineRule="auto"/>
        <w:ind w:left="10620" w:firstLine="12"/>
        <w:jc w:val="center"/>
        <w:rPr>
          <w:b/>
          <w:sz w:val="24"/>
          <w:szCs w:val="24"/>
        </w:rPr>
      </w:pPr>
      <w:r w:rsidRPr="0031134A">
        <w:rPr>
          <w:sz w:val="24"/>
          <w:szCs w:val="24"/>
        </w:rPr>
        <w:t xml:space="preserve">к паспорту </w:t>
      </w:r>
      <w:r w:rsidR="004C4FD3">
        <w:rPr>
          <w:sz w:val="24"/>
          <w:szCs w:val="24"/>
        </w:rPr>
        <w:t>регионального</w:t>
      </w:r>
      <w:r w:rsidRPr="0031134A">
        <w:rPr>
          <w:sz w:val="24"/>
          <w:szCs w:val="24"/>
        </w:rPr>
        <w:t xml:space="preserve"> проекта «</w:t>
      </w:r>
      <w:r w:rsidR="00F9157C" w:rsidRPr="0031134A">
        <w:rPr>
          <w:sz w:val="24"/>
          <w:szCs w:val="24"/>
        </w:rPr>
        <w:t>Цифровая образовательная среда</w:t>
      </w:r>
      <w:r w:rsidRPr="0031134A">
        <w:rPr>
          <w:sz w:val="24"/>
          <w:szCs w:val="24"/>
        </w:rPr>
        <w:t>»</w:t>
      </w:r>
    </w:p>
    <w:p w:rsidR="0043673B" w:rsidRDefault="0043673B" w:rsidP="005973EB">
      <w:pPr>
        <w:spacing w:line="240" w:lineRule="auto"/>
        <w:jc w:val="center"/>
        <w:rPr>
          <w:b/>
          <w:sz w:val="24"/>
          <w:szCs w:val="24"/>
        </w:rPr>
      </w:pPr>
    </w:p>
    <w:p w:rsidR="00F71CBC" w:rsidRPr="0031134A" w:rsidRDefault="00C25D28" w:rsidP="005973EB">
      <w:pPr>
        <w:spacing w:line="240" w:lineRule="auto"/>
        <w:jc w:val="center"/>
        <w:rPr>
          <w:b/>
          <w:sz w:val="24"/>
          <w:szCs w:val="24"/>
        </w:rPr>
      </w:pPr>
      <w:r w:rsidRPr="0031134A">
        <w:rPr>
          <w:b/>
          <w:sz w:val="24"/>
          <w:szCs w:val="24"/>
        </w:rPr>
        <w:t xml:space="preserve">ПЛАН МЕРОПРИЯТИЙ </w:t>
      </w:r>
    </w:p>
    <w:p w:rsidR="00C802B0" w:rsidRPr="0031134A" w:rsidRDefault="00C25D28" w:rsidP="005973EB">
      <w:pPr>
        <w:spacing w:line="240" w:lineRule="auto"/>
        <w:jc w:val="center"/>
        <w:rPr>
          <w:b/>
          <w:sz w:val="24"/>
          <w:szCs w:val="24"/>
        </w:rPr>
      </w:pPr>
      <w:r w:rsidRPr="0031134A">
        <w:rPr>
          <w:b/>
          <w:sz w:val="24"/>
          <w:szCs w:val="24"/>
        </w:rPr>
        <w:t xml:space="preserve">по реализации </w:t>
      </w:r>
      <w:r w:rsidR="00206417" w:rsidRPr="004C4FD3">
        <w:rPr>
          <w:b/>
          <w:sz w:val="24"/>
          <w:szCs w:val="24"/>
        </w:rPr>
        <w:t>регионального</w:t>
      </w:r>
      <w:r w:rsidR="00206417" w:rsidRPr="0031134A">
        <w:rPr>
          <w:b/>
          <w:sz w:val="24"/>
          <w:szCs w:val="24"/>
        </w:rPr>
        <w:t xml:space="preserve"> проекта</w:t>
      </w:r>
      <w:r w:rsidRPr="0031134A">
        <w:rPr>
          <w:b/>
          <w:sz w:val="24"/>
          <w:szCs w:val="24"/>
        </w:rPr>
        <w:t xml:space="preserve"> «Цифровая образовательная среда»</w:t>
      </w:r>
    </w:p>
    <w:p w:rsidR="00C802B0" w:rsidRPr="0031134A" w:rsidRDefault="00C802B0" w:rsidP="009D47FF">
      <w:pPr>
        <w:spacing w:line="240" w:lineRule="auto"/>
        <w:jc w:val="center"/>
        <w:rPr>
          <w:b/>
          <w:sz w:val="24"/>
          <w:szCs w:val="24"/>
        </w:rPr>
      </w:pPr>
    </w:p>
    <w:tbl>
      <w:tblPr>
        <w:tblStyle w:val="af1"/>
        <w:tblW w:w="147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3686"/>
        <w:gridCol w:w="1984"/>
        <w:gridCol w:w="1843"/>
        <w:gridCol w:w="2126"/>
        <w:gridCol w:w="2268"/>
        <w:gridCol w:w="1985"/>
      </w:tblGrid>
      <w:tr w:rsidR="00C802B0" w:rsidRPr="0031134A" w:rsidTr="00E91DC6">
        <w:trPr>
          <w:trHeight w:val="343"/>
          <w:tblHeader/>
          <w:jc w:val="center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DB20BA" w:rsidP="009D3F13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Наименование результата, мероприятия, контрольной точки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Вид документа и характеристика результата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Уровень контроля</w:t>
            </w:r>
          </w:p>
        </w:tc>
      </w:tr>
      <w:tr w:rsidR="00C802B0" w:rsidRPr="0031134A" w:rsidTr="00E91DC6">
        <w:trPr>
          <w:tblHeader/>
          <w:jc w:val="center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Начало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Окончание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CD367B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7B" w:rsidRPr="00EB5CC2" w:rsidRDefault="005C52A9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sz w:val="24"/>
                <w:szCs w:val="24"/>
              </w:rPr>
              <w:t>1</w:t>
            </w:r>
            <w:r w:rsidR="00CD367B" w:rsidRPr="00EB5CC2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BC" w:rsidRPr="00EB5CC2" w:rsidRDefault="00CD367B" w:rsidP="009D3F13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EB5CC2">
              <w:rPr>
                <w:sz w:val="24"/>
                <w:szCs w:val="24"/>
              </w:rPr>
              <w:t xml:space="preserve">Апробация и тестирование модульной </w:t>
            </w:r>
            <w:r w:rsidRPr="00EB5CC2">
              <w:rPr>
                <w:bCs/>
                <w:sz w:val="24"/>
                <w:szCs w:val="24"/>
              </w:rPr>
              <w:t>федеральной информационно-сервисной платформы цифровой образовательной среды и набора типовых информационных решений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7B" w:rsidRPr="00EB5CC2" w:rsidRDefault="00FC566F" w:rsidP="00FC566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="00CD367B" w:rsidRPr="00EB5CC2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7B" w:rsidRPr="00EB5CC2" w:rsidRDefault="00FC566F" w:rsidP="00FC566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CD367B" w:rsidRPr="00EB5CC2">
              <w:rPr>
                <w:sz w:val="24"/>
                <w:szCs w:val="24"/>
              </w:rPr>
              <w:t xml:space="preserve"> 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7B" w:rsidRPr="00EB5CC2" w:rsidRDefault="003205B3" w:rsidP="009D3F13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sz w:val="24"/>
                <w:szCs w:val="24"/>
              </w:rPr>
              <w:t>Федеральный координатор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7B" w:rsidRPr="00EB5CC2" w:rsidRDefault="00CD367B" w:rsidP="009D3F13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7B" w:rsidRPr="00EB5CC2" w:rsidRDefault="00FC566F" w:rsidP="0097092D">
            <w:pPr>
              <w:spacing w:line="240" w:lineRule="auto"/>
              <w:jc w:val="center"/>
              <w:rPr>
                <w:strike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F2078C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8C" w:rsidRPr="00A026A1" w:rsidRDefault="005C52A9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2078C" w:rsidRPr="00A026A1">
              <w:rPr>
                <w:sz w:val="24"/>
                <w:szCs w:val="24"/>
              </w:rPr>
              <w:t>.</w:t>
            </w:r>
            <w:r w:rsidR="002B1FE0">
              <w:rPr>
                <w:sz w:val="24"/>
                <w:szCs w:val="24"/>
              </w:rPr>
              <w:t>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8C" w:rsidRPr="00A026A1" w:rsidRDefault="00EB5CC2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E5020">
              <w:rPr>
                <w:sz w:val="24"/>
                <w:szCs w:val="24"/>
              </w:rPr>
              <w:t xml:space="preserve">Апробация и тестирование </w:t>
            </w:r>
            <w:r w:rsidR="009E5020" w:rsidRPr="00A026A1">
              <w:rPr>
                <w:sz w:val="24"/>
                <w:szCs w:val="24"/>
              </w:rPr>
              <w:t xml:space="preserve">модульной </w:t>
            </w:r>
            <w:r w:rsidR="009E5020" w:rsidRPr="00A026A1">
              <w:rPr>
                <w:bCs/>
                <w:sz w:val="24"/>
                <w:szCs w:val="24"/>
              </w:rPr>
              <w:t xml:space="preserve">федеральной информационно-сервисной платформы цифровой образовательной среды и набора </w:t>
            </w:r>
            <w:r w:rsidR="009E5020">
              <w:rPr>
                <w:bCs/>
                <w:sz w:val="24"/>
                <w:szCs w:val="24"/>
              </w:rPr>
              <w:t>типовых информационных решений образовательными организациями Республики Тыва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8C" w:rsidRPr="00A73C85" w:rsidRDefault="00FC566F" w:rsidP="00FC56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73C85">
              <w:rPr>
                <w:sz w:val="24"/>
                <w:szCs w:val="24"/>
              </w:rPr>
              <w:t>01.01.2</w:t>
            </w:r>
            <w:r w:rsidR="009E5020" w:rsidRPr="00A73C85">
              <w:rPr>
                <w:sz w:val="24"/>
                <w:szCs w:val="24"/>
              </w:rPr>
              <w:t>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8C" w:rsidRPr="00A73C85" w:rsidRDefault="00FC566F" w:rsidP="00FC56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73C85">
              <w:rPr>
                <w:sz w:val="24"/>
                <w:szCs w:val="24"/>
              </w:rPr>
              <w:t>31.12.</w:t>
            </w:r>
            <w:r w:rsidR="009E5020" w:rsidRPr="00A73C85">
              <w:rPr>
                <w:sz w:val="24"/>
                <w:szCs w:val="24"/>
              </w:rPr>
              <w:t xml:space="preserve"> 2019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8C" w:rsidRPr="00613B80" w:rsidRDefault="009E5020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Образовательные организации Республики Тыва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8C" w:rsidRPr="00613B80" w:rsidRDefault="009E5020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8C" w:rsidRPr="009E5020" w:rsidRDefault="0097092D" w:rsidP="00907AF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F2078C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8C" w:rsidRPr="0031134A" w:rsidRDefault="005C52A9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1FE0">
              <w:rPr>
                <w:sz w:val="24"/>
                <w:szCs w:val="24"/>
              </w:rPr>
              <w:t>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30" w:rsidRPr="00BB680D" w:rsidRDefault="004D4C63" w:rsidP="009D3F13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4D4C63">
              <w:rPr>
                <w:b/>
                <w:sz w:val="24"/>
                <w:szCs w:val="24"/>
              </w:rPr>
              <w:t>Контрольная точка.</w:t>
            </w:r>
            <w:r>
              <w:rPr>
                <w:sz w:val="24"/>
                <w:szCs w:val="24"/>
              </w:rPr>
              <w:t xml:space="preserve"> </w:t>
            </w:r>
            <w:r w:rsidR="00F2078C" w:rsidRPr="00B4163B">
              <w:rPr>
                <w:sz w:val="24"/>
                <w:szCs w:val="24"/>
              </w:rPr>
              <w:t xml:space="preserve">Внедрение </w:t>
            </w:r>
            <w:r w:rsidR="00F2078C" w:rsidRPr="00B4163B">
              <w:rPr>
                <w:bCs/>
                <w:sz w:val="24"/>
                <w:szCs w:val="24"/>
              </w:rPr>
              <w:t xml:space="preserve">федеральной информационно-сервисной платформы цифровой образовательной среды и набора типовых информационных решений (все очереди) во всех </w:t>
            </w:r>
            <w:r w:rsidR="006C23B5" w:rsidRPr="00B4163B">
              <w:rPr>
                <w:sz w:val="24"/>
                <w:szCs w:val="24"/>
              </w:rPr>
              <w:t xml:space="preserve">муниципальных образованиях </w:t>
            </w:r>
            <w:r w:rsidR="002867A4" w:rsidRPr="00B4163B">
              <w:rPr>
                <w:sz w:val="24"/>
                <w:szCs w:val="24"/>
              </w:rPr>
              <w:t>Республики Тыва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8C" w:rsidRPr="00A73C85" w:rsidRDefault="00A73C85" w:rsidP="00A73C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73C85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8C" w:rsidRPr="00A73C85" w:rsidRDefault="00FC566F" w:rsidP="00FC56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73C85">
              <w:rPr>
                <w:sz w:val="24"/>
                <w:szCs w:val="24"/>
              </w:rPr>
              <w:t>31.12.</w:t>
            </w:r>
            <w:r w:rsidR="00F2078C" w:rsidRPr="00A73C85">
              <w:rPr>
                <w:sz w:val="24"/>
                <w:szCs w:val="24"/>
              </w:rPr>
              <w:t xml:space="preserve"> 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8C" w:rsidRPr="0031134A" w:rsidRDefault="007E1C13" w:rsidP="007E1C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Санчаа Т.О.– министр образования Республики Тыва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8C" w:rsidRPr="0031134A" w:rsidRDefault="00F2078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8C" w:rsidRPr="0031134A" w:rsidRDefault="0097092D" w:rsidP="00907AF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EB5CC2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EB5CC2" w:rsidRDefault="0097092D" w:rsidP="0097092D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EB5CC2">
              <w:rPr>
                <w:bCs/>
                <w:sz w:val="24"/>
                <w:szCs w:val="26"/>
              </w:rPr>
              <w:t xml:space="preserve">В </w:t>
            </w:r>
            <w:r w:rsidRPr="00EB5CC2">
              <w:rPr>
                <w:sz w:val="24"/>
                <w:szCs w:val="24"/>
              </w:rPr>
              <w:t>Республики Тыва</w:t>
            </w:r>
            <w:r w:rsidRPr="00EB5CC2">
              <w:rPr>
                <w:bCs/>
                <w:sz w:val="24"/>
                <w:szCs w:val="26"/>
              </w:rPr>
              <w:t xml:space="preserve"> внедрена целевая модель цифровой образовательной среды</w:t>
            </w:r>
            <w:r w:rsidRPr="00EB5CC2">
              <w:rPr>
                <w:rStyle w:val="aa"/>
                <w:bCs/>
                <w:sz w:val="24"/>
                <w:szCs w:val="26"/>
              </w:rPr>
              <w:footnoteReference w:id="27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EB5CC2" w:rsidRDefault="00FC566F" w:rsidP="00FC566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</w:t>
            </w:r>
            <w:r w:rsidR="0097092D" w:rsidRPr="00EB5CC2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EB5CC2" w:rsidRDefault="00FC566F" w:rsidP="00FC566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EB5CC2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EB5CC2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sz w:val="24"/>
                <w:szCs w:val="24"/>
              </w:rPr>
              <w:t>Санчаа Т.О.– министр образования Республики Тыва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EB5CC2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EB5CC2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B5CC2">
              <w:rPr>
                <w:sz w:val="24"/>
                <w:szCs w:val="24"/>
              </w:rPr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1134A">
              <w:rPr>
                <w:sz w:val="24"/>
                <w:szCs w:val="24"/>
              </w:rPr>
              <w:t>.1.1.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>
              <w:rPr>
                <w:bCs/>
                <w:sz w:val="24"/>
                <w:szCs w:val="24"/>
              </w:rPr>
              <w:t>Подготовка и п</w:t>
            </w:r>
            <w:r w:rsidR="0097092D" w:rsidRPr="00FC7630">
              <w:rPr>
                <w:bCs/>
                <w:sz w:val="24"/>
                <w:szCs w:val="24"/>
              </w:rPr>
              <w:t xml:space="preserve">редоставление </w:t>
            </w:r>
            <w:r w:rsidR="0097092D" w:rsidRPr="0031134A">
              <w:rPr>
                <w:bCs/>
                <w:sz w:val="24"/>
                <w:szCs w:val="24"/>
              </w:rPr>
              <w:t xml:space="preserve">заявки в Министерство просвещения Российской Федерации на участие в отборе на предоставление </w:t>
            </w:r>
            <w:r w:rsidR="0097092D" w:rsidRPr="0031134A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финансовое обеспечение мероприятий по внедрению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  <w:r w:rsidR="00FC566F">
              <w:rPr>
                <w:sz w:val="24"/>
                <w:szCs w:val="24"/>
              </w:rPr>
              <w:t xml:space="preserve"> (ежегодно)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FC566F" w:rsidP="00FC566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</w:t>
            </w:r>
            <w:r w:rsidR="0097092D" w:rsidRPr="0031134A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FC566F" w:rsidP="00FC566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Санчаа Т.О.– министр образования Республики Тыва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5D306A" w:rsidRDefault="0097092D" w:rsidP="0097092D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Заявк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а Республики Тыва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</w:t>
            </w:r>
            <w:r w:rsidRPr="00FC7630">
              <w:rPr>
                <w:sz w:val="24"/>
                <w:szCs w:val="24"/>
              </w:rPr>
              <w:t>Министерство просвещения Российской Федерации в установленном порядке</w:t>
            </w:r>
          </w:p>
          <w:p w:rsidR="0097092D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97092D" w:rsidRPr="0031134A" w:rsidRDefault="0097092D" w:rsidP="0097092D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1134A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2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EB5CC2" w:rsidP="00EB5CC2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D92523">
              <w:rPr>
                <w:b/>
                <w:sz w:val="24"/>
                <w:szCs w:val="24"/>
                <w:highlight w:val="yellow"/>
              </w:rPr>
              <w:t>Мероприятие.</w:t>
            </w:r>
            <w:r w:rsidRPr="00D92523">
              <w:rPr>
                <w:sz w:val="24"/>
                <w:szCs w:val="24"/>
                <w:highlight w:val="yellow"/>
              </w:rPr>
              <w:t xml:space="preserve"> </w:t>
            </w:r>
            <w:r w:rsidR="0097092D" w:rsidRPr="00D92523">
              <w:rPr>
                <w:color w:val="000000"/>
                <w:sz w:val="24"/>
                <w:szCs w:val="24"/>
                <w:highlight w:val="yellow"/>
              </w:rPr>
              <w:t>Заключение соглашения</w:t>
            </w:r>
            <w:r w:rsidR="0097092D" w:rsidRPr="00D92523">
              <w:rPr>
                <w:bCs/>
                <w:sz w:val="24"/>
                <w:szCs w:val="24"/>
                <w:highlight w:val="yellow"/>
              </w:rPr>
              <w:t xml:space="preserve"> с Министерством просвещения Российской Федерации </w:t>
            </w:r>
            <w:r w:rsidR="0097092D" w:rsidRPr="00D92523">
              <w:rPr>
                <w:color w:val="000000"/>
                <w:sz w:val="24"/>
                <w:szCs w:val="24"/>
                <w:highlight w:val="yellow"/>
              </w:rPr>
              <w:t xml:space="preserve">о предоставлении субсидии из федерального бюджета бюджетам субъектов Российской Федерации </w:t>
            </w:r>
            <w:r w:rsidR="0097092D" w:rsidRPr="00D92523">
              <w:rPr>
                <w:sz w:val="24"/>
                <w:szCs w:val="24"/>
                <w:highlight w:val="yellow"/>
              </w:rPr>
              <w:t xml:space="preserve">на </w:t>
            </w:r>
            <w:r w:rsidR="0097092D" w:rsidRPr="00D92523">
              <w:rPr>
                <w:sz w:val="24"/>
                <w:szCs w:val="24"/>
                <w:highlight w:val="yellow"/>
              </w:rPr>
              <w:lastRenderedPageBreak/>
              <w:t xml:space="preserve">финансовое обеспечение </w:t>
            </w:r>
            <w:r w:rsidRPr="00D92523">
              <w:rPr>
                <w:sz w:val="24"/>
                <w:szCs w:val="24"/>
                <w:highlight w:val="yellow"/>
              </w:rPr>
              <w:t>м</w:t>
            </w:r>
            <w:r w:rsidR="0097092D" w:rsidRPr="00D92523">
              <w:rPr>
                <w:sz w:val="24"/>
                <w:szCs w:val="24"/>
                <w:highlight w:val="yellow"/>
              </w:rPr>
              <w:t>ероприятий по внедрению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FC566F" w:rsidP="00FC566F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lastRenderedPageBreak/>
              <w:t>01.01.</w:t>
            </w:r>
            <w:r w:rsidR="0097092D" w:rsidRPr="00D92523">
              <w:rPr>
                <w:sz w:val="24"/>
                <w:szCs w:val="24"/>
                <w:highlight w:val="yellow"/>
              </w:rPr>
              <w:t xml:space="preserve">2019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FC566F" w:rsidP="00FC566F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t>28.02.</w:t>
            </w:r>
            <w:r w:rsidR="0097092D" w:rsidRPr="00D92523">
              <w:rPr>
                <w:sz w:val="24"/>
                <w:szCs w:val="24"/>
                <w:highlight w:val="yellow"/>
              </w:rPr>
              <w:t xml:space="preserve">2019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t>Санчаа Т.О.– министр образования Республики Тыва</w:t>
            </w:r>
          </w:p>
          <w:p w:rsidR="0097092D" w:rsidRPr="00D92523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D92523">
              <w:rPr>
                <w:rFonts w:eastAsia="Arial Unicode MS"/>
                <w:bCs/>
                <w:sz w:val="24"/>
                <w:szCs w:val="24"/>
                <w:highlight w:val="yellow"/>
                <w:u w:color="000000"/>
              </w:rPr>
              <w:t>соглашение с Министерством просвещения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97092D" w:rsidP="0097092D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EB5CC2" w:rsidP="0097092D">
            <w:pPr>
              <w:spacing w:line="240" w:lineRule="auto"/>
              <w:jc w:val="left"/>
              <w:rPr>
                <w:highlight w:val="yellow"/>
              </w:rPr>
            </w:pPr>
            <w:r w:rsidRPr="00D92523">
              <w:rPr>
                <w:b/>
                <w:sz w:val="24"/>
                <w:szCs w:val="24"/>
                <w:highlight w:val="yellow"/>
              </w:rPr>
              <w:t>Мероприятие.</w:t>
            </w:r>
            <w:r w:rsidRPr="00D92523">
              <w:rPr>
                <w:sz w:val="24"/>
                <w:szCs w:val="24"/>
                <w:highlight w:val="yellow"/>
              </w:rPr>
              <w:t xml:space="preserve"> </w:t>
            </w:r>
            <w:r w:rsidR="0097092D" w:rsidRPr="00D92523">
              <w:rPr>
                <w:sz w:val="24"/>
                <w:highlight w:val="yellow"/>
              </w:rPr>
              <w:t>Создание Центра цифровой трансформации образования Республики Тыва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FC566F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t>01.01.</w:t>
            </w:r>
            <w:r w:rsidR="0097092D" w:rsidRPr="00D92523">
              <w:rPr>
                <w:sz w:val="24"/>
                <w:szCs w:val="24"/>
                <w:highlight w:val="yellow"/>
              </w:rPr>
              <w:t xml:space="preserve"> 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FC566F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t>01.02.</w:t>
            </w:r>
            <w:r w:rsidR="0097092D" w:rsidRPr="00D92523">
              <w:rPr>
                <w:sz w:val="24"/>
                <w:szCs w:val="24"/>
                <w:highlight w:val="yellow"/>
              </w:rPr>
              <w:t xml:space="preserve"> 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t>Кыргыс С.Б. – директор ГБУ «Институт оценки качества образования 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t>информационно-аналитический отчет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97092D" w:rsidP="0097092D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EB5CC2" w:rsidP="0097092D">
            <w:pPr>
              <w:spacing w:line="240" w:lineRule="auto"/>
              <w:jc w:val="left"/>
              <w:rPr>
                <w:sz w:val="24"/>
                <w:highlight w:val="yellow"/>
              </w:rPr>
            </w:pPr>
            <w:r w:rsidRPr="00D92523">
              <w:rPr>
                <w:b/>
                <w:sz w:val="24"/>
                <w:szCs w:val="24"/>
                <w:highlight w:val="yellow"/>
              </w:rPr>
              <w:t>Мероприятие.</w:t>
            </w:r>
            <w:r w:rsidRPr="00D92523">
              <w:rPr>
                <w:sz w:val="24"/>
                <w:szCs w:val="24"/>
                <w:highlight w:val="yellow"/>
              </w:rPr>
              <w:t xml:space="preserve"> </w:t>
            </w:r>
            <w:r w:rsidR="0097092D" w:rsidRPr="00D92523">
              <w:rPr>
                <w:sz w:val="24"/>
                <w:highlight w:val="yellow"/>
              </w:rPr>
              <w:t>Согласование перечня общеобразовательных организаций и профессиональных образовательных организаций Республики Тыва, в которых планируется внедрение целевой модели цифровой образовательной среды в 2019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FC566F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t>01.01.</w:t>
            </w:r>
            <w:r w:rsidR="0097092D" w:rsidRPr="00D92523">
              <w:rPr>
                <w:sz w:val="24"/>
                <w:szCs w:val="24"/>
                <w:highlight w:val="yellow"/>
              </w:rPr>
              <w:t xml:space="preserve"> 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D92523" w:rsidP="00D92523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28</w:t>
            </w:r>
            <w:r w:rsidR="00FC566F" w:rsidRPr="00D92523">
              <w:rPr>
                <w:sz w:val="24"/>
                <w:szCs w:val="24"/>
                <w:highlight w:val="yellow"/>
              </w:rPr>
              <w:t>.02.</w:t>
            </w:r>
            <w:r w:rsidR="0097092D" w:rsidRPr="00D92523">
              <w:rPr>
                <w:sz w:val="24"/>
                <w:szCs w:val="24"/>
                <w:highlight w:val="yellow"/>
              </w:rPr>
              <w:t xml:space="preserve"> 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t>Санчаа Т.О.– министр образования Республики Тыва</w:t>
            </w:r>
          </w:p>
          <w:p w:rsidR="0097092D" w:rsidRPr="00D92523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t>Согласованный с федеральным координатором перечень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97092D" w:rsidP="0097092D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EB5CC2" w:rsidP="0097092D">
            <w:pPr>
              <w:spacing w:line="240" w:lineRule="auto"/>
              <w:jc w:val="left"/>
              <w:rPr>
                <w:sz w:val="24"/>
                <w:highlight w:val="yellow"/>
              </w:rPr>
            </w:pPr>
            <w:r w:rsidRPr="00D92523">
              <w:rPr>
                <w:b/>
                <w:sz w:val="24"/>
                <w:szCs w:val="24"/>
                <w:highlight w:val="yellow"/>
              </w:rPr>
              <w:t>Мероприятие.</w:t>
            </w:r>
            <w:r w:rsidRPr="00D92523">
              <w:rPr>
                <w:sz w:val="24"/>
                <w:szCs w:val="24"/>
                <w:highlight w:val="yellow"/>
              </w:rPr>
              <w:t xml:space="preserve"> </w:t>
            </w:r>
            <w:r w:rsidR="0097092D" w:rsidRPr="00D92523">
              <w:rPr>
                <w:sz w:val="24"/>
                <w:highlight w:val="yellow"/>
              </w:rPr>
              <w:t xml:space="preserve">Согласование плана внедрения целевой модели цифровой образовательной среды в Республике Тыва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FC566F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t>01.01.</w:t>
            </w:r>
            <w:r w:rsidR="0097092D" w:rsidRPr="00D92523">
              <w:rPr>
                <w:sz w:val="24"/>
                <w:szCs w:val="24"/>
                <w:highlight w:val="yellow"/>
              </w:rPr>
              <w:t xml:space="preserve"> 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FC566F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t>28.02.</w:t>
            </w:r>
            <w:r w:rsidR="0097092D" w:rsidRPr="00D92523">
              <w:rPr>
                <w:sz w:val="24"/>
                <w:szCs w:val="24"/>
                <w:highlight w:val="yellow"/>
              </w:rPr>
              <w:t xml:space="preserve"> 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t>Санчаа Т.О.– министр образования Республики Тыва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t>Согласованный с федеральным координатором план внедрения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97092D" w:rsidP="0097092D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EB5CC2" w:rsidP="0097092D">
            <w:pPr>
              <w:spacing w:line="240" w:lineRule="auto"/>
              <w:jc w:val="left"/>
              <w:rPr>
                <w:sz w:val="24"/>
                <w:highlight w:val="yellow"/>
              </w:rPr>
            </w:pPr>
            <w:r w:rsidRPr="00D92523">
              <w:rPr>
                <w:b/>
                <w:sz w:val="24"/>
                <w:szCs w:val="24"/>
                <w:highlight w:val="yellow"/>
              </w:rPr>
              <w:t>Мероприятие.</w:t>
            </w:r>
            <w:r w:rsidRPr="00D92523">
              <w:rPr>
                <w:sz w:val="24"/>
                <w:szCs w:val="24"/>
                <w:highlight w:val="yellow"/>
              </w:rPr>
              <w:t xml:space="preserve"> </w:t>
            </w:r>
            <w:r w:rsidR="0097092D" w:rsidRPr="00D92523">
              <w:rPr>
                <w:sz w:val="24"/>
                <w:highlight w:val="yellow"/>
              </w:rPr>
              <w:t xml:space="preserve">Согласование проекта инфраструктурного листа технических и программных средств для </w:t>
            </w:r>
            <w:r w:rsidR="0097092D" w:rsidRPr="00D92523">
              <w:rPr>
                <w:sz w:val="24"/>
                <w:highlight w:val="yellow"/>
              </w:rPr>
              <w:lastRenderedPageBreak/>
              <w:t>внедрения целевой модели цифровой образовательной среды в Республики Тыва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FC566F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lastRenderedPageBreak/>
              <w:t>01.03.</w:t>
            </w:r>
            <w:r w:rsidR="0097092D" w:rsidRPr="00D92523">
              <w:rPr>
                <w:sz w:val="24"/>
                <w:szCs w:val="24"/>
                <w:highlight w:val="yellow"/>
              </w:rPr>
              <w:t xml:space="preserve"> 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FC566F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t>30.04.</w:t>
            </w:r>
            <w:r w:rsidR="0097092D" w:rsidRPr="00D92523">
              <w:rPr>
                <w:sz w:val="24"/>
                <w:szCs w:val="24"/>
                <w:highlight w:val="yellow"/>
              </w:rPr>
              <w:t xml:space="preserve"> 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t>Санчаа Т.О.– министр образования Республики Тыва</w:t>
            </w:r>
          </w:p>
          <w:p w:rsidR="0097092D" w:rsidRPr="00D92523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lastRenderedPageBreak/>
              <w:t xml:space="preserve">Согласованный с федеральным координатором инфраструктурный </w:t>
            </w:r>
            <w:r w:rsidRPr="00D92523">
              <w:rPr>
                <w:sz w:val="24"/>
                <w:szCs w:val="24"/>
                <w:highlight w:val="yellow"/>
              </w:rPr>
              <w:lastRenderedPageBreak/>
              <w:t>лист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97092D" w:rsidP="0097092D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lastRenderedPageBreak/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2.1.7.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EB5CC2" w:rsidP="0097092D">
            <w:pPr>
              <w:spacing w:line="240" w:lineRule="auto"/>
              <w:jc w:val="left"/>
              <w:rPr>
                <w:sz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>
              <w:rPr>
                <w:sz w:val="24"/>
              </w:rPr>
              <w:t>Повышение квалификации управленческих команд по внедрению целевой модели цифровой образовательной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FC566F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</w:t>
            </w:r>
            <w:r w:rsidR="0097092D">
              <w:rPr>
                <w:sz w:val="24"/>
                <w:szCs w:val="24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FC566F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</w:t>
            </w:r>
            <w:r w:rsidR="0097092D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Кыргыс С.Б. – директор ГБУ «Институт оценки качества образования 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EB5CC2" w:rsidP="0097092D">
            <w:pPr>
              <w:spacing w:line="240" w:lineRule="auto"/>
              <w:jc w:val="left"/>
              <w:rPr>
                <w:sz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>
              <w:rPr>
                <w:sz w:val="24"/>
              </w:rPr>
              <w:t>Повышение квалификации сотрудников образовательных организаций, в которых планируется внедрение целевой модели цифровой образовательной среды в 2019 году</w:t>
            </w:r>
          </w:p>
          <w:p w:rsidR="0097092D" w:rsidRDefault="0097092D" w:rsidP="0097092D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FC566F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</w:t>
            </w:r>
            <w:r w:rsidR="0097092D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FC566F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</w:t>
            </w:r>
            <w:r w:rsidR="0097092D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Очур О.Д. – н</w:t>
            </w:r>
            <w:r w:rsidRPr="00BD4655">
              <w:rPr>
                <w:sz w:val="24"/>
                <w:szCs w:val="24"/>
              </w:rPr>
              <w:t>ачальник отдела науки, профессионального образования и подготовки кадров</w:t>
            </w:r>
          </w:p>
          <w:p w:rsidR="0097092D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Монгуш Ч.В. - р</w:t>
            </w:r>
            <w:r w:rsidRPr="0042435B">
              <w:rPr>
                <w:sz w:val="24"/>
                <w:szCs w:val="24"/>
              </w:rPr>
              <w:t>ектор ГАОУ ДПО «Тувинский институт развития образования и повышения квалификации»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E5020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EB5CC2" w:rsidP="0097092D">
            <w:pPr>
              <w:spacing w:line="240" w:lineRule="auto"/>
              <w:jc w:val="left"/>
              <w:rPr>
                <w:sz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>
              <w:rPr>
                <w:sz w:val="24"/>
              </w:rPr>
              <w:t>Закупка, доставка и наладка средств вычислительной техники, программного обеспечения и презентационного оборудования для внедрения целевой модели цифровой образовательной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FC566F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</w:t>
            </w:r>
            <w:r w:rsidR="0097092D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FC566F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</w:t>
            </w:r>
            <w:r w:rsidR="0097092D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Кыргыс С.Б. – директор ГБУ «Институт оценки качества образования РТ»</w:t>
            </w:r>
          </w:p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1134A">
              <w:rPr>
                <w:sz w:val="24"/>
                <w:szCs w:val="24"/>
              </w:rPr>
              <w:t>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40F07" w:rsidRDefault="004D4C63" w:rsidP="0097092D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4D4C63">
              <w:rPr>
                <w:b/>
                <w:sz w:val="24"/>
                <w:szCs w:val="24"/>
              </w:rPr>
              <w:t>Контрольная точка.</w:t>
            </w:r>
            <w:r>
              <w:rPr>
                <w:sz w:val="24"/>
                <w:szCs w:val="24"/>
              </w:rPr>
              <w:t xml:space="preserve"> </w:t>
            </w:r>
            <w:r w:rsidR="0097092D" w:rsidRPr="00B40F07">
              <w:rPr>
                <w:bCs/>
                <w:sz w:val="24"/>
                <w:szCs w:val="26"/>
              </w:rPr>
              <w:t xml:space="preserve">В </w:t>
            </w:r>
            <w:r w:rsidR="0097092D" w:rsidRPr="009E5020">
              <w:rPr>
                <w:bCs/>
                <w:sz w:val="24"/>
                <w:szCs w:val="26"/>
              </w:rPr>
              <w:lastRenderedPageBreak/>
              <w:t>Республик</w:t>
            </w:r>
            <w:r w:rsidR="0097092D">
              <w:rPr>
                <w:bCs/>
                <w:sz w:val="24"/>
                <w:szCs w:val="26"/>
              </w:rPr>
              <w:t>е</w:t>
            </w:r>
            <w:r w:rsidR="0097092D" w:rsidRPr="009E5020">
              <w:rPr>
                <w:bCs/>
                <w:sz w:val="24"/>
                <w:szCs w:val="26"/>
              </w:rPr>
              <w:t xml:space="preserve"> Тыва</w:t>
            </w:r>
            <w:r w:rsidR="0097092D" w:rsidRPr="00B40F07">
              <w:rPr>
                <w:bCs/>
                <w:sz w:val="24"/>
                <w:szCs w:val="26"/>
              </w:rPr>
              <w:t xml:space="preserve"> внедрена целевая модель цифровой образовательной среды</w:t>
            </w:r>
            <w:r w:rsidR="0097092D">
              <w:rPr>
                <w:rStyle w:val="aa"/>
                <w:bCs/>
                <w:sz w:val="24"/>
                <w:szCs w:val="26"/>
              </w:rPr>
              <w:footnoteReference w:id="28"/>
            </w:r>
          </w:p>
          <w:p w:rsidR="0097092D" w:rsidRPr="0031134A" w:rsidRDefault="0097092D" w:rsidP="0097092D">
            <w:pPr>
              <w:spacing w:line="240" w:lineRule="auto"/>
              <w:jc w:val="left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A73C85" w:rsidP="00A73C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FC566F" w:rsidP="00FC566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31134A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5973EB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Санчаа Т.О.– </w:t>
            </w:r>
            <w:r>
              <w:rPr>
                <w:sz w:val="24"/>
                <w:szCs w:val="24"/>
              </w:rPr>
              <w:lastRenderedPageBreak/>
              <w:t>министр образования Республики Тыва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информационно-</w:t>
            </w:r>
            <w:r w:rsidRPr="0031134A">
              <w:rPr>
                <w:sz w:val="24"/>
                <w:szCs w:val="24"/>
              </w:rPr>
              <w:lastRenderedPageBreak/>
              <w:t xml:space="preserve">аналитический отчет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E5020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90F03">
              <w:rPr>
                <w:sz w:val="24"/>
                <w:szCs w:val="24"/>
              </w:rPr>
              <w:t>Во всех образовательных организациях, расположенных на территории Республики Тыва обновлено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="0097092D" w:rsidRPr="0031134A">
              <w:rPr>
                <w:sz w:val="24"/>
                <w:szCs w:val="24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31134A">
              <w:rPr>
                <w:sz w:val="24"/>
                <w:szCs w:val="24"/>
              </w:rPr>
              <w:t xml:space="preserve"> 20</w:t>
            </w:r>
            <w:r w:rsidR="0097092D">
              <w:rPr>
                <w:sz w:val="24"/>
                <w:szCs w:val="24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Санчаа Т.О.– министр образования Республики Тыва</w:t>
            </w:r>
          </w:p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1134A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1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EB5CC2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D92523">
              <w:rPr>
                <w:b/>
                <w:sz w:val="24"/>
                <w:szCs w:val="24"/>
                <w:highlight w:val="yellow"/>
              </w:rPr>
              <w:t>Мероприятие.</w:t>
            </w:r>
            <w:r w:rsidRPr="00D92523">
              <w:rPr>
                <w:sz w:val="24"/>
                <w:szCs w:val="24"/>
                <w:highlight w:val="yellow"/>
              </w:rPr>
              <w:t xml:space="preserve"> </w:t>
            </w:r>
            <w:r w:rsidR="0097092D" w:rsidRPr="00D92523">
              <w:rPr>
                <w:sz w:val="24"/>
                <w:szCs w:val="24"/>
                <w:highlight w:val="yellow"/>
              </w:rPr>
              <w:t>Определены требования к информационному наполнению открытых и общедоступных информационных ресурсов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8267C2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t>01.01.</w:t>
            </w:r>
            <w:r w:rsidR="0097092D" w:rsidRPr="00D92523">
              <w:rPr>
                <w:sz w:val="24"/>
                <w:szCs w:val="24"/>
                <w:highlight w:val="yellow"/>
              </w:rPr>
              <w:t xml:space="preserve"> 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8267C2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t>01.03.</w:t>
            </w:r>
            <w:r w:rsidR="0097092D" w:rsidRPr="00D92523">
              <w:rPr>
                <w:sz w:val="24"/>
                <w:szCs w:val="24"/>
                <w:highlight w:val="yellow"/>
              </w:rPr>
              <w:t xml:space="preserve"> 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bookmarkStart w:id="0" w:name="_GoBack"/>
            <w:r w:rsidRPr="00D92523">
              <w:rPr>
                <w:sz w:val="24"/>
                <w:szCs w:val="24"/>
                <w:highlight w:val="yellow"/>
              </w:rPr>
              <w:t>Кыргыс С.Б. – директор ГБУ «Институт оценки качества образования РТ»</w:t>
            </w:r>
          </w:p>
          <w:bookmarkEnd w:id="0"/>
          <w:p w:rsidR="0097092D" w:rsidRPr="00D92523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t>информационно-аналитический отчет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D92523" w:rsidRDefault="0097092D" w:rsidP="0097092D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D92523">
              <w:rPr>
                <w:sz w:val="24"/>
                <w:szCs w:val="24"/>
                <w:highlight w:val="yellow"/>
              </w:rPr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1134A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2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>
              <w:rPr>
                <w:sz w:val="24"/>
                <w:szCs w:val="24"/>
              </w:rPr>
              <w:t xml:space="preserve">Обновлено информационное наполнение </w:t>
            </w:r>
            <w:r w:rsidR="0097092D" w:rsidRPr="0031134A">
              <w:rPr>
                <w:sz w:val="24"/>
                <w:szCs w:val="24"/>
              </w:rPr>
              <w:t>открытых и общедоступных информационных ресурсов</w:t>
            </w:r>
            <w:r w:rsidR="0097092D">
              <w:rPr>
                <w:sz w:val="24"/>
                <w:szCs w:val="24"/>
              </w:rPr>
              <w:t xml:space="preserve"> не менее чем в 20% образовательных организаций Республики Тыва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8267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</w:t>
            </w:r>
            <w:r w:rsidR="0097092D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8267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01.06.</w:t>
            </w:r>
            <w:r w:rsidR="0097092D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>
              <w:rPr>
                <w:sz w:val="24"/>
                <w:szCs w:val="24"/>
              </w:rPr>
              <w:t xml:space="preserve">Разработана система получения репрезентативных данных, </w:t>
            </w:r>
            <w:r w:rsidR="0097092D">
              <w:rPr>
                <w:sz w:val="24"/>
                <w:szCs w:val="24"/>
              </w:rPr>
              <w:lastRenderedPageBreak/>
              <w:t>обратной связи от родителей (законных представителей) обучающихся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8267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="0097092D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8267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01.06.</w:t>
            </w:r>
            <w:r w:rsidR="0097092D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Кыргыс С.Б. – директор ГБУ «Институт оценки </w:t>
            </w:r>
            <w:r>
              <w:rPr>
                <w:sz w:val="24"/>
                <w:szCs w:val="24"/>
              </w:rPr>
              <w:lastRenderedPageBreak/>
              <w:t>качества образования 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информационно-аналитический отчет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E5020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3.1.4.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>
              <w:rPr>
                <w:sz w:val="24"/>
                <w:szCs w:val="24"/>
              </w:rPr>
              <w:t xml:space="preserve">Система получения репрезентативных данных, обратной связи от родителей (законных представителей) обучающихся размещена на </w:t>
            </w:r>
            <w:r w:rsidR="0097092D" w:rsidRPr="0031134A">
              <w:rPr>
                <w:sz w:val="24"/>
                <w:szCs w:val="24"/>
              </w:rPr>
              <w:t>открытых и общедоступных информационных ресурс</w:t>
            </w:r>
            <w:r w:rsidR="0097092D">
              <w:rPr>
                <w:sz w:val="24"/>
                <w:szCs w:val="24"/>
              </w:rPr>
              <w:t>ах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8267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</w:t>
            </w:r>
            <w:r w:rsidR="0097092D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8267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31.09.</w:t>
            </w:r>
            <w:r w:rsidR="0097092D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Кыргыс С.Б. – директор ГБУ «Институт оценки качества образования РТ»</w:t>
            </w:r>
          </w:p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1134A">
              <w:rPr>
                <w:sz w:val="24"/>
                <w:szCs w:val="24"/>
              </w:rPr>
              <w:t>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4D4C63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D4C63">
              <w:rPr>
                <w:b/>
                <w:sz w:val="24"/>
                <w:szCs w:val="24"/>
              </w:rPr>
              <w:t>Контрольная точка.</w:t>
            </w:r>
            <w:r>
              <w:rPr>
                <w:sz w:val="24"/>
                <w:szCs w:val="24"/>
              </w:rPr>
              <w:t xml:space="preserve"> </w:t>
            </w:r>
            <w:r w:rsidR="0097092D" w:rsidRPr="0031134A">
              <w:rPr>
                <w:sz w:val="24"/>
                <w:szCs w:val="24"/>
              </w:rPr>
              <w:t>Обновлено не менее чем в 20 % образовательных организаций</w:t>
            </w:r>
            <w:r w:rsidR="0097092D">
              <w:rPr>
                <w:sz w:val="24"/>
                <w:szCs w:val="24"/>
              </w:rPr>
              <w:t xml:space="preserve">, </w:t>
            </w:r>
            <w:r w:rsidR="0097092D" w:rsidRPr="004B6771">
              <w:rPr>
                <w:sz w:val="24"/>
                <w:szCs w:val="24"/>
              </w:rPr>
              <w:t xml:space="preserve">расположенных на территории </w:t>
            </w:r>
            <w:r w:rsidR="0097092D" w:rsidRPr="00D67447">
              <w:rPr>
                <w:sz w:val="24"/>
                <w:szCs w:val="24"/>
              </w:rPr>
              <w:t>Респуб</w:t>
            </w:r>
            <w:r w:rsidR="0097092D">
              <w:rPr>
                <w:sz w:val="24"/>
                <w:szCs w:val="24"/>
              </w:rPr>
              <w:t>лики</w:t>
            </w:r>
            <w:r w:rsidR="0097092D" w:rsidRPr="00D67447">
              <w:rPr>
                <w:sz w:val="24"/>
                <w:szCs w:val="24"/>
              </w:rPr>
              <w:t xml:space="preserve"> Тыва</w:t>
            </w:r>
            <w:r w:rsidR="0097092D" w:rsidRPr="0031134A">
              <w:rPr>
                <w:sz w:val="24"/>
                <w:szCs w:val="24"/>
              </w:rPr>
              <w:t xml:space="preserve">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A73C85" w:rsidP="00A73C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31134A">
              <w:rPr>
                <w:sz w:val="24"/>
                <w:szCs w:val="24"/>
              </w:rPr>
              <w:t xml:space="preserve"> 2019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Санчаа Т.О.– министр образования Республики Тыва</w:t>
            </w:r>
          </w:p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E5020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4D4C63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D4C63">
              <w:rPr>
                <w:b/>
                <w:sz w:val="24"/>
                <w:szCs w:val="24"/>
              </w:rPr>
              <w:t>Контрольная точка.</w:t>
            </w:r>
            <w:r>
              <w:rPr>
                <w:sz w:val="24"/>
                <w:szCs w:val="24"/>
              </w:rPr>
              <w:t xml:space="preserve"> </w:t>
            </w:r>
            <w:r w:rsidR="0097092D" w:rsidRPr="0031134A">
              <w:rPr>
                <w:sz w:val="24"/>
                <w:szCs w:val="24"/>
              </w:rPr>
              <w:t xml:space="preserve">Обновлено не менее чем в </w:t>
            </w:r>
            <w:r w:rsidR="0097092D">
              <w:rPr>
                <w:sz w:val="24"/>
                <w:szCs w:val="24"/>
              </w:rPr>
              <w:t>4</w:t>
            </w:r>
            <w:r w:rsidR="0097092D" w:rsidRPr="0031134A">
              <w:rPr>
                <w:sz w:val="24"/>
                <w:szCs w:val="24"/>
              </w:rPr>
              <w:t>0 % образовательных организаций</w:t>
            </w:r>
            <w:r w:rsidR="0097092D">
              <w:rPr>
                <w:sz w:val="24"/>
                <w:szCs w:val="24"/>
              </w:rPr>
              <w:t xml:space="preserve">, </w:t>
            </w:r>
            <w:r w:rsidR="0097092D" w:rsidRPr="004B6771">
              <w:rPr>
                <w:sz w:val="24"/>
                <w:szCs w:val="24"/>
              </w:rPr>
              <w:t xml:space="preserve">расположенных на территории </w:t>
            </w:r>
            <w:r w:rsidR="0097092D" w:rsidRPr="00D67447">
              <w:rPr>
                <w:sz w:val="24"/>
                <w:szCs w:val="24"/>
              </w:rPr>
              <w:t>Респуб</w:t>
            </w:r>
            <w:r w:rsidR="0097092D">
              <w:rPr>
                <w:sz w:val="24"/>
                <w:szCs w:val="24"/>
              </w:rPr>
              <w:t>лики</w:t>
            </w:r>
            <w:r w:rsidR="0097092D" w:rsidRPr="00D67447">
              <w:rPr>
                <w:sz w:val="24"/>
                <w:szCs w:val="24"/>
              </w:rPr>
              <w:t xml:space="preserve"> Тыва</w:t>
            </w:r>
            <w:r w:rsidR="0097092D" w:rsidRPr="0031134A">
              <w:rPr>
                <w:sz w:val="24"/>
                <w:szCs w:val="24"/>
              </w:rPr>
              <w:t xml:space="preserve">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A73C85" w:rsidP="00A73C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31134A">
              <w:rPr>
                <w:sz w:val="24"/>
                <w:szCs w:val="24"/>
              </w:rPr>
              <w:t xml:space="preserve"> 20</w:t>
            </w:r>
            <w:r w:rsidR="0097092D"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Санчаа Т.О.– министр образования Республики Тыва</w:t>
            </w:r>
          </w:p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4D4C63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D4C63">
              <w:rPr>
                <w:b/>
                <w:sz w:val="24"/>
                <w:szCs w:val="24"/>
              </w:rPr>
              <w:t>Контрольная точка.</w:t>
            </w:r>
            <w:r>
              <w:rPr>
                <w:sz w:val="24"/>
                <w:szCs w:val="24"/>
              </w:rPr>
              <w:t xml:space="preserve"> </w:t>
            </w:r>
            <w:r w:rsidR="0097092D" w:rsidRPr="0031134A">
              <w:rPr>
                <w:sz w:val="24"/>
                <w:szCs w:val="24"/>
              </w:rPr>
              <w:t xml:space="preserve">Обновлено </w:t>
            </w:r>
            <w:r w:rsidR="0097092D" w:rsidRPr="0031134A">
              <w:rPr>
                <w:sz w:val="24"/>
                <w:szCs w:val="24"/>
              </w:rPr>
              <w:lastRenderedPageBreak/>
              <w:t xml:space="preserve">не менее чем в </w:t>
            </w:r>
            <w:r w:rsidR="0097092D">
              <w:rPr>
                <w:sz w:val="24"/>
                <w:szCs w:val="24"/>
              </w:rPr>
              <w:t>75</w:t>
            </w:r>
            <w:r w:rsidR="0097092D" w:rsidRPr="0031134A">
              <w:rPr>
                <w:sz w:val="24"/>
                <w:szCs w:val="24"/>
              </w:rPr>
              <w:t xml:space="preserve"> % образовательных организаций</w:t>
            </w:r>
            <w:r w:rsidR="0097092D">
              <w:rPr>
                <w:sz w:val="24"/>
                <w:szCs w:val="24"/>
              </w:rPr>
              <w:t xml:space="preserve">, </w:t>
            </w:r>
            <w:r w:rsidR="0097092D" w:rsidRPr="004B6771">
              <w:rPr>
                <w:sz w:val="24"/>
                <w:szCs w:val="24"/>
              </w:rPr>
              <w:t xml:space="preserve">расположенных на территории </w:t>
            </w:r>
            <w:r w:rsidR="0097092D" w:rsidRPr="00D67447">
              <w:rPr>
                <w:sz w:val="24"/>
                <w:szCs w:val="24"/>
              </w:rPr>
              <w:t>Респуб</w:t>
            </w:r>
            <w:r w:rsidR="0097092D">
              <w:rPr>
                <w:sz w:val="24"/>
                <w:szCs w:val="24"/>
              </w:rPr>
              <w:t>лики</w:t>
            </w:r>
            <w:r w:rsidR="0097092D" w:rsidRPr="00D67447">
              <w:rPr>
                <w:sz w:val="24"/>
                <w:szCs w:val="24"/>
              </w:rPr>
              <w:t xml:space="preserve"> Тыва</w:t>
            </w:r>
            <w:r w:rsidR="0097092D" w:rsidRPr="0031134A">
              <w:rPr>
                <w:sz w:val="24"/>
                <w:szCs w:val="24"/>
              </w:rPr>
              <w:t xml:space="preserve">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A73C85" w:rsidP="00A73C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31134A">
              <w:rPr>
                <w:sz w:val="24"/>
                <w:szCs w:val="24"/>
              </w:rPr>
              <w:t xml:space="preserve"> 20</w:t>
            </w:r>
            <w:r w:rsidR="0097092D">
              <w:rPr>
                <w:sz w:val="24"/>
                <w:szCs w:val="24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Санчаа Т.О.– </w:t>
            </w:r>
            <w:r>
              <w:rPr>
                <w:sz w:val="24"/>
                <w:szCs w:val="24"/>
              </w:rPr>
              <w:lastRenderedPageBreak/>
              <w:t>министр образования Республики Тыва</w:t>
            </w:r>
          </w:p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информационно-</w:t>
            </w:r>
            <w:r w:rsidRPr="0031134A">
              <w:rPr>
                <w:sz w:val="24"/>
                <w:szCs w:val="24"/>
              </w:rPr>
              <w:lastRenderedPageBreak/>
              <w:t xml:space="preserve">аналитический отчет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E5020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4D4C63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D4C63">
              <w:rPr>
                <w:b/>
                <w:sz w:val="24"/>
                <w:szCs w:val="24"/>
              </w:rPr>
              <w:t>Контрольная точка.</w:t>
            </w:r>
            <w:r>
              <w:rPr>
                <w:sz w:val="24"/>
                <w:szCs w:val="24"/>
              </w:rPr>
              <w:t xml:space="preserve"> </w:t>
            </w:r>
            <w:r w:rsidR="0097092D" w:rsidRPr="0031134A">
              <w:rPr>
                <w:sz w:val="24"/>
                <w:szCs w:val="24"/>
              </w:rPr>
              <w:t xml:space="preserve">Обновлено не менее чем в </w:t>
            </w:r>
            <w:r w:rsidR="0097092D">
              <w:rPr>
                <w:sz w:val="24"/>
                <w:szCs w:val="24"/>
              </w:rPr>
              <w:t>10</w:t>
            </w:r>
            <w:r w:rsidR="0097092D" w:rsidRPr="0031134A">
              <w:rPr>
                <w:sz w:val="24"/>
                <w:szCs w:val="24"/>
              </w:rPr>
              <w:t>0 % образовательных организаций</w:t>
            </w:r>
            <w:r w:rsidR="0097092D">
              <w:rPr>
                <w:sz w:val="24"/>
                <w:szCs w:val="24"/>
              </w:rPr>
              <w:t xml:space="preserve">, </w:t>
            </w:r>
            <w:r w:rsidR="0097092D" w:rsidRPr="004B6771">
              <w:rPr>
                <w:sz w:val="24"/>
                <w:szCs w:val="24"/>
              </w:rPr>
              <w:t xml:space="preserve">расположенных на территории </w:t>
            </w:r>
            <w:r w:rsidR="0097092D" w:rsidRPr="00D67447">
              <w:rPr>
                <w:sz w:val="24"/>
                <w:szCs w:val="24"/>
              </w:rPr>
              <w:t>Респуб</w:t>
            </w:r>
            <w:r w:rsidR="0097092D">
              <w:rPr>
                <w:sz w:val="24"/>
                <w:szCs w:val="24"/>
              </w:rPr>
              <w:t>лики</w:t>
            </w:r>
            <w:r w:rsidR="0097092D" w:rsidRPr="00D67447">
              <w:rPr>
                <w:sz w:val="24"/>
                <w:szCs w:val="24"/>
              </w:rPr>
              <w:t xml:space="preserve"> Тыва</w:t>
            </w:r>
            <w:r w:rsidR="0097092D" w:rsidRPr="0031134A">
              <w:rPr>
                <w:sz w:val="24"/>
                <w:szCs w:val="24"/>
              </w:rPr>
              <w:t xml:space="preserve">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A73C85" w:rsidP="00A73C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31134A">
              <w:rPr>
                <w:sz w:val="24"/>
                <w:szCs w:val="24"/>
              </w:rPr>
              <w:t xml:space="preserve"> 20</w:t>
            </w:r>
            <w:r w:rsidR="0097092D">
              <w:rPr>
                <w:sz w:val="24"/>
                <w:szCs w:val="24"/>
              </w:rPr>
              <w:t>22</w:t>
            </w:r>
            <w:r w:rsidR="0097092D" w:rsidRPr="003113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Санчаа Т.О.– министр образования Республики Тыва</w:t>
            </w:r>
          </w:p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205B3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>100</w:t>
            </w:r>
            <w:r w:rsidRPr="003205B3">
              <w:rPr>
                <w:sz w:val="24"/>
                <w:szCs w:val="24"/>
              </w:rPr>
              <w:t xml:space="preserve"> % образовательных организаций, расположенных на территории </w:t>
            </w:r>
            <w:r w:rsidRPr="00885882">
              <w:rPr>
                <w:sz w:val="24"/>
                <w:szCs w:val="24"/>
              </w:rPr>
              <w:t xml:space="preserve">Республики Тыва </w:t>
            </w:r>
            <w:r w:rsidRPr="003205B3">
              <w:rPr>
                <w:sz w:val="24"/>
                <w:szCs w:val="24"/>
              </w:rPr>
              <w:t xml:space="preserve">обеспечены Интернет-соединением со скоростью соединения не менее </w:t>
            </w:r>
            <w:r w:rsidRPr="003205B3">
              <w:rPr>
                <w:rFonts w:eastAsia="Calibri"/>
                <w:sz w:val="24"/>
                <w:szCs w:val="24"/>
              </w:rPr>
              <w:t>100 Мб/</w:t>
            </w:r>
            <w:r w:rsidRPr="003205B3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205B3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 Мб/</w:t>
            </w:r>
            <w:r w:rsidRPr="003205B3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205B3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</w:t>
            </w:r>
            <w:r w:rsidRPr="003205B3">
              <w:rPr>
                <w:sz w:val="24"/>
                <w:szCs w:val="24"/>
              </w:rPr>
              <w:t xml:space="preserve"> и гарантированным интернет-</w:t>
            </w:r>
            <w:r w:rsidRPr="003205B3">
              <w:rPr>
                <w:sz w:val="24"/>
                <w:szCs w:val="24"/>
              </w:rPr>
              <w:lastRenderedPageBreak/>
              <w:t>трафиком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="0097092D" w:rsidRPr="003205B3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3205B3">
              <w:rPr>
                <w:sz w:val="24"/>
                <w:szCs w:val="24"/>
              </w:rPr>
              <w:t xml:space="preserve"> 20</w:t>
            </w:r>
            <w:r w:rsidR="0097092D">
              <w:rPr>
                <w:sz w:val="24"/>
                <w:szCs w:val="24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3205B3">
              <w:rPr>
                <w:sz w:val="24"/>
                <w:szCs w:val="24"/>
              </w:rPr>
              <w:t>Санчаа Т.О. – министр образования Республики Тыва</w:t>
            </w:r>
          </w:p>
          <w:p w:rsidR="0097092D" w:rsidRPr="003205B3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7C3C90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885882">
              <w:rPr>
                <w:sz w:val="24"/>
                <w:szCs w:val="24"/>
              </w:rPr>
              <w:t>Государственный контракт на обеспечение доступа к сети Интернет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E5020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  <w:r w:rsidRPr="0031134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3205B3">
              <w:rPr>
                <w:sz w:val="24"/>
                <w:szCs w:val="24"/>
              </w:rPr>
              <w:t xml:space="preserve">Обеспечено интернет-соединение со скоростью соединения не менее </w:t>
            </w:r>
            <w:r w:rsidR="0097092D" w:rsidRPr="003205B3">
              <w:rPr>
                <w:rFonts w:eastAsia="Calibri"/>
                <w:sz w:val="24"/>
                <w:szCs w:val="24"/>
              </w:rPr>
              <w:t>100 Мб/</w:t>
            </w:r>
            <w:r w:rsidR="0097092D" w:rsidRPr="003205B3">
              <w:rPr>
                <w:rFonts w:eastAsia="Calibri"/>
                <w:sz w:val="24"/>
                <w:szCs w:val="24"/>
                <w:lang w:val="en-US"/>
              </w:rPr>
              <w:t>c</w:t>
            </w:r>
            <w:r w:rsidR="0097092D" w:rsidRPr="003205B3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 Мб/</w:t>
            </w:r>
            <w:r w:rsidR="0097092D" w:rsidRPr="003205B3">
              <w:rPr>
                <w:rFonts w:eastAsia="Calibri"/>
                <w:sz w:val="24"/>
                <w:szCs w:val="24"/>
                <w:lang w:val="en-US"/>
              </w:rPr>
              <w:t>c</w:t>
            </w:r>
            <w:r w:rsidR="0097092D" w:rsidRPr="003205B3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</w:t>
            </w:r>
            <w:r w:rsidR="0097092D" w:rsidRPr="003205B3">
              <w:rPr>
                <w:sz w:val="24"/>
                <w:szCs w:val="24"/>
              </w:rPr>
              <w:t xml:space="preserve"> и гарантированным интернет-трафиком не менее 65 % образовательных организаций, расположенных на территории </w:t>
            </w:r>
            <w:r w:rsidR="0097092D" w:rsidRPr="00885882">
              <w:rPr>
                <w:sz w:val="24"/>
                <w:szCs w:val="24"/>
              </w:rPr>
              <w:t xml:space="preserve">Республики Тыва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="0097092D" w:rsidRPr="003205B3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3205B3">
              <w:rPr>
                <w:sz w:val="24"/>
                <w:szCs w:val="24"/>
              </w:rPr>
              <w:t xml:space="preserve"> 20</w:t>
            </w:r>
            <w:r w:rsidR="0097092D">
              <w:rPr>
                <w:sz w:val="24"/>
                <w:szCs w:val="24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3205B3">
              <w:rPr>
                <w:sz w:val="24"/>
                <w:szCs w:val="24"/>
              </w:rPr>
              <w:t>Санчаа Т.О. – министр образования Республики Тыва</w:t>
            </w:r>
          </w:p>
          <w:p w:rsidR="0097092D" w:rsidRPr="003205B3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7C3C90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885882">
              <w:rPr>
                <w:sz w:val="24"/>
                <w:szCs w:val="24"/>
              </w:rPr>
              <w:t>Государственный контракт на обеспечение доступа к сети Интернет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1134A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2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3205B3">
              <w:rPr>
                <w:sz w:val="24"/>
                <w:szCs w:val="24"/>
              </w:rPr>
              <w:t xml:space="preserve">Обеспечено интернет-соединение со скоростью соединения не менее </w:t>
            </w:r>
            <w:r w:rsidR="0097092D" w:rsidRPr="003205B3">
              <w:rPr>
                <w:rFonts w:eastAsia="Calibri"/>
                <w:sz w:val="24"/>
                <w:szCs w:val="24"/>
              </w:rPr>
              <w:t>100 Мб/</w:t>
            </w:r>
            <w:r w:rsidR="0097092D" w:rsidRPr="003205B3">
              <w:rPr>
                <w:rFonts w:eastAsia="Calibri"/>
                <w:sz w:val="24"/>
                <w:szCs w:val="24"/>
                <w:lang w:val="en-US"/>
              </w:rPr>
              <w:t>c</w:t>
            </w:r>
            <w:r w:rsidR="0097092D" w:rsidRPr="003205B3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 Мб/</w:t>
            </w:r>
            <w:r w:rsidR="0097092D" w:rsidRPr="003205B3">
              <w:rPr>
                <w:rFonts w:eastAsia="Calibri"/>
                <w:sz w:val="24"/>
                <w:szCs w:val="24"/>
                <w:lang w:val="en-US"/>
              </w:rPr>
              <w:t>c</w:t>
            </w:r>
            <w:r w:rsidR="0097092D" w:rsidRPr="003205B3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</w:t>
            </w:r>
            <w:r w:rsidR="0097092D" w:rsidRPr="003205B3">
              <w:rPr>
                <w:sz w:val="24"/>
                <w:szCs w:val="24"/>
              </w:rPr>
              <w:t xml:space="preserve"> и гарантированным интернет-трафиком не менее </w:t>
            </w:r>
            <w:r w:rsidR="0097092D">
              <w:rPr>
                <w:sz w:val="24"/>
                <w:szCs w:val="24"/>
              </w:rPr>
              <w:t>70</w:t>
            </w:r>
            <w:r w:rsidR="0097092D" w:rsidRPr="003205B3">
              <w:rPr>
                <w:sz w:val="24"/>
                <w:szCs w:val="24"/>
              </w:rPr>
              <w:t xml:space="preserve"> % образовательных организаций, расположенных на территории </w:t>
            </w:r>
            <w:r w:rsidR="0097092D" w:rsidRPr="00885882">
              <w:rPr>
                <w:sz w:val="24"/>
                <w:szCs w:val="24"/>
              </w:rPr>
              <w:t>Республики Тыва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</w:t>
            </w:r>
            <w:r w:rsidR="0097092D" w:rsidRPr="003205B3">
              <w:rPr>
                <w:sz w:val="24"/>
                <w:szCs w:val="24"/>
              </w:rPr>
              <w:t>20</w:t>
            </w:r>
            <w:r w:rsidR="0097092D">
              <w:rPr>
                <w:sz w:val="24"/>
                <w:szCs w:val="24"/>
              </w:rPr>
              <w:t>20</w:t>
            </w:r>
            <w:r w:rsidR="0097092D" w:rsidRPr="003205B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3205B3">
              <w:rPr>
                <w:sz w:val="24"/>
                <w:szCs w:val="24"/>
              </w:rPr>
              <w:t xml:space="preserve"> 20</w:t>
            </w:r>
            <w:r w:rsidR="0097092D"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3205B3">
              <w:rPr>
                <w:sz w:val="24"/>
                <w:szCs w:val="24"/>
              </w:rPr>
              <w:t>Санчаа Т.О. – министр образования Республики Тыва</w:t>
            </w:r>
          </w:p>
          <w:p w:rsidR="0097092D" w:rsidRPr="003205B3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7C3C90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885882">
              <w:rPr>
                <w:sz w:val="24"/>
                <w:szCs w:val="24"/>
              </w:rPr>
              <w:t>Государственный контракт на обеспечение доступа к сети Интернет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E5020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3205B3">
              <w:rPr>
                <w:sz w:val="24"/>
                <w:szCs w:val="24"/>
              </w:rPr>
              <w:t xml:space="preserve">Обеспечено Интернет-соединение со скоростью соединения не менее </w:t>
            </w:r>
            <w:r w:rsidR="0097092D" w:rsidRPr="003205B3">
              <w:rPr>
                <w:rFonts w:eastAsia="Calibri"/>
                <w:sz w:val="24"/>
                <w:szCs w:val="24"/>
              </w:rPr>
              <w:t>100 Мб/</w:t>
            </w:r>
            <w:r w:rsidR="0097092D" w:rsidRPr="003205B3">
              <w:rPr>
                <w:rFonts w:eastAsia="Calibri"/>
                <w:sz w:val="24"/>
                <w:szCs w:val="24"/>
                <w:lang w:val="en-US"/>
              </w:rPr>
              <w:t>c</w:t>
            </w:r>
            <w:r w:rsidR="0097092D" w:rsidRPr="003205B3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 Мб/</w:t>
            </w:r>
            <w:r w:rsidR="0097092D" w:rsidRPr="003205B3">
              <w:rPr>
                <w:rFonts w:eastAsia="Calibri"/>
                <w:sz w:val="24"/>
                <w:szCs w:val="24"/>
                <w:lang w:val="en-US"/>
              </w:rPr>
              <w:t>c</w:t>
            </w:r>
            <w:r w:rsidR="0097092D" w:rsidRPr="003205B3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</w:t>
            </w:r>
            <w:r w:rsidR="0097092D" w:rsidRPr="003205B3">
              <w:rPr>
                <w:sz w:val="24"/>
                <w:szCs w:val="24"/>
              </w:rPr>
              <w:t xml:space="preserve"> и гарантированным интернет-трафиком не менее </w:t>
            </w:r>
            <w:r w:rsidR="0097092D">
              <w:rPr>
                <w:sz w:val="24"/>
                <w:szCs w:val="24"/>
              </w:rPr>
              <w:t>75</w:t>
            </w:r>
            <w:r w:rsidR="0097092D" w:rsidRPr="003205B3">
              <w:rPr>
                <w:sz w:val="24"/>
                <w:szCs w:val="24"/>
              </w:rPr>
              <w:t xml:space="preserve"> % образовательных организаций, расположенных на территории </w:t>
            </w:r>
            <w:r w:rsidR="0097092D" w:rsidRPr="00885882">
              <w:rPr>
                <w:sz w:val="24"/>
                <w:szCs w:val="24"/>
              </w:rPr>
              <w:t>Республики Тыва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="0097092D" w:rsidRPr="003205B3">
              <w:rPr>
                <w:sz w:val="24"/>
                <w:szCs w:val="24"/>
              </w:rPr>
              <w:t>20</w:t>
            </w:r>
            <w:r w:rsidR="0097092D">
              <w:rPr>
                <w:sz w:val="24"/>
                <w:szCs w:val="24"/>
              </w:rPr>
              <w:t>21</w:t>
            </w:r>
            <w:r w:rsidR="0097092D" w:rsidRPr="003205B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3205B3">
              <w:rPr>
                <w:sz w:val="24"/>
                <w:szCs w:val="24"/>
              </w:rPr>
              <w:t xml:space="preserve"> 20</w:t>
            </w:r>
            <w:r w:rsidR="0097092D">
              <w:rPr>
                <w:sz w:val="24"/>
                <w:szCs w:val="24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3205B3">
              <w:rPr>
                <w:sz w:val="24"/>
                <w:szCs w:val="24"/>
              </w:rPr>
              <w:t>Санчаа Т.О. – министр образования Республики Тыва</w:t>
            </w:r>
          </w:p>
          <w:p w:rsidR="0097092D" w:rsidRPr="003205B3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7C3C90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885882">
              <w:rPr>
                <w:sz w:val="24"/>
                <w:szCs w:val="24"/>
              </w:rPr>
              <w:t>Государственный контракт на обеспечение доступа к сети Интернет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3205B3">
              <w:rPr>
                <w:sz w:val="24"/>
                <w:szCs w:val="24"/>
              </w:rPr>
              <w:t xml:space="preserve">Обеспечено Интернет-соединение со скоростью соединения не менее </w:t>
            </w:r>
            <w:r w:rsidR="0097092D" w:rsidRPr="003205B3">
              <w:rPr>
                <w:rFonts w:eastAsia="Calibri"/>
                <w:sz w:val="24"/>
                <w:szCs w:val="24"/>
              </w:rPr>
              <w:t>100 Мб/</w:t>
            </w:r>
            <w:r w:rsidR="0097092D" w:rsidRPr="003205B3">
              <w:rPr>
                <w:rFonts w:eastAsia="Calibri"/>
                <w:sz w:val="24"/>
                <w:szCs w:val="24"/>
                <w:lang w:val="en-US"/>
              </w:rPr>
              <w:t>c</w:t>
            </w:r>
            <w:r w:rsidR="0097092D" w:rsidRPr="003205B3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 Мб/</w:t>
            </w:r>
            <w:r w:rsidR="0097092D" w:rsidRPr="003205B3">
              <w:rPr>
                <w:rFonts w:eastAsia="Calibri"/>
                <w:sz w:val="24"/>
                <w:szCs w:val="24"/>
                <w:lang w:val="en-US"/>
              </w:rPr>
              <w:t>c</w:t>
            </w:r>
            <w:r w:rsidR="0097092D" w:rsidRPr="003205B3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</w:t>
            </w:r>
            <w:r w:rsidR="0097092D" w:rsidRPr="003205B3">
              <w:rPr>
                <w:sz w:val="24"/>
                <w:szCs w:val="24"/>
              </w:rPr>
              <w:t xml:space="preserve"> и гарантирова</w:t>
            </w:r>
            <w:r w:rsidR="0097092D">
              <w:rPr>
                <w:sz w:val="24"/>
                <w:szCs w:val="24"/>
              </w:rPr>
              <w:t>нным интернет-трафиком не менее85</w:t>
            </w:r>
            <w:r w:rsidR="0097092D" w:rsidRPr="003205B3">
              <w:rPr>
                <w:sz w:val="24"/>
                <w:szCs w:val="24"/>
              </w:rPr>
              <w:t xml:space="preserve"> % образовательных организаций, расположенных на территории </w:t>
            </w:r>
            <w:r w:rsidR="0097092D" w:rsidRPr="00885882">
              <w:rPr>
                <w:sz w:val="24"/>
                <w:szCs w:val="24"/>
              </w:rPr>
              <w:t>Республики Тыва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="0097092D" w:rsidRPr="003205B3">
              <w:rPr>
                <w:sz w:val="24"/>
                <w:szCs w:val="24"/>
              </w:rPr>
              <w:t>20</w:t>
            </w:r>
            <w:r w:rsidR="0097092D">
              <w:rPr>
                <w:sz w:val="24"/>
                <w:szCs w:val="24"/>
              </w:rPr>
              <w:t>22</w:t>
            </w:r>
            <w:r w:rsidR="0097092D" w:rsidRPr="003205B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3205B3">
              <w:rPr>
                <w:sz w:val="24"/>
                <w:szCs w:val="24"/>
              </w:rPr>
              <w:t xml:space="preserve"> 20</w:t>
            </w:r>
            <w:r w:rsidR="0097092D">
              <w:rPr>
                <w:sz w:val="24"/>
                <w:szCs w:val="24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3205B3">
              <w:rPr>
                <w:sz w:val="24"/>
                <w:szCs w:val="24"/>
              </w:rPr>
              <w:t>Санчаа Т.О. – министр образования Республики Тыва</w:t>
            </w:r>
          </w:p>
          <w:p w:rsidR="0097092D" w:rsidRPr="003205B3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7C3C90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885882">
              <w:rPr>
                <w:sz w:val="24"/>
                <w:szCs w:val="24"/>
              </w:rPr>
              <w:t>Государственный контракт на обеспечение доступа к сети Интернет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E5020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74990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3205B3">
              <w:rPr>
                <w:sz w:val="24"/>
                <w:szCs w:val="24"/>
              </w:rPr>
              <w:t>4.1.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3205B3">
              <w:rPr>
                <w:sz w:val="24"/>
                <w:szCs w:val="24"/>
              </w:rPr>
              <w:t xml:space="preserve">Обеспечено </w:t>
            </w:r>
            <w:r w:rsidR="0097092D" w:rsidRPr="003205B3">
              <w:rPr>
                <w:sz w:val="24"/>
                <w:szCs w:val="24"/>
              </w:rPr>
              <w:lastRenderedPageBreak/>
              <w:t xml:space="preserve">Интернет-соединение со скоростью соединения не менее </w:t>
            </w:r>
            <w:r w:rsidR="0097092D" w:rsidRPr="003205B3">
              <w:rPr>
                <w:rFonts w:eastAsia="Calibri"/>
                <w:sz w:val="24"/>
                <w:szCs w:val="24"/>
              </w:rPr>
              <w:t>100 Мб/</w:t>
            </w:r>
            <w:r w:rsidR="0097092D" w:rsidRPr="003205B3">
              <w:rPr>
                <w:rFonts w:eastAsia="Calibri"/>
                <w:sz w:val="24"/>
                <w:szCs w:val="24"/>
                <w:lang w:val="en-US"/>
              </w:rPr>
              <w:t>c</w:t>
            </w:r>
            <w:r w:rsidR="0097092D" w:rsidRPr="003205B3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 Мб/</w:t>
            </w:r>
            <w:r w:rsidR="0097092D" w:rsidRPr="003205B3">
              <w:rPr>
                <w:rFonts w:eastAsia="Calibri"/>
                <w:sz w:val="24"/>
                <w:szCs w:val="24"/>
                <w:lang w:val="en-US"/>
              </w:rPr>
              <w:t>c</w:t>
            </w:r>
            <w:r w:rsidR="0097092D" w:rsidRPr="003205B3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</w:t>
            </w:r>
            <w:r w:rsidR="0097092D" w:rsidRPr="003205B3">
              <w:rPr>
                <w:sz w:val="24"/>
                <w:szCs w:val="24"/>
              </w:rPr>
              <w:t xml:space="preserve"> и гарантированным интернет-трафиком не менее </w:t>
            </w:r>
            <w:r w:rsidR="0097092D">
              <w:rPr>
                <w:sz w:val="24"/>
                <w:szCs w:val="24"/>
              </w:rPr>
              <w:t>95</w:t>
            </w:r>
            <w:r w:rsidR="0097092D" w:rsidRPr="003205B3">
              <w:rPr>
                <w:sz w:val="24"/>
                <w:szCs w:val="24"/>
              </w:rPr>
              <w:t xml:space="preserve"> % образовательных организаций, расположенных на территории </w:t>
            </w:r>
            <w:r w:rsidR="0097092D" w:rsidRPr="00885882">
              <w:rPr>
                <w:sz w:val="24"/>
                <w:szCs w:val="24"/>
              </w:rPr>
              <w:t>Республики Тыва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85882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="0097092D"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3205B3">
              <w:rPr>
                <w:sz w:val="24"/>
                <w:szCs w:val="24"/>
              </w:rPr>
              <w:t xml:space="preserve"> 20</w:t>
            </w:r>
            <w:r w:rsidR="0097092D">
              <w:rPr>
                <w:sz w:val="24"/>
                <w:szCs w:val="24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3205B3">
              <w:rPr>
                <w:sz w:val="24"/>
                <w:szCs w:val="24"/>
              </w:rPr>
              <w:t xml:space="preserve">Санчаа Т.О. – </w:t>
            </w:r>
            <w:r w:rsidRPr="003205B3">
              <w:rPr>
                <w:sz w:val="24"/>
                <w:szCs w:val="24"/>
              </w:rPr>
              <w:lastRenderedPageBreak/>
              <w:t>министр образования Республики Тыва</w:t>
            </w:r>
          </w:p>
          <w:p w:rsidR="0097092D" w:rsidRPr="003205B3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7C3C90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885882">
              <w:rPr>
                <w:sz w:val="24"/>
                <w:szCs w:val="24"/>
              </w:rPr>
              <w:lastRenderedPageBreak/>
              <w:t xml:space="preserve">Государственный </w:t>
            </w:r>
            <w:r w:rsidRPr="00885882">
              <w:rPr>
                <w:sz w:val="24"/>
                <w:szCs w:val="24"/>
              </w:rPr>
              <w:lastRenderedPageBreak/>
              <w:t>контракт на обеспечение доступа к сети Интернет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</w:t>
            </w:r>
          </w:p>
        </w:tc>
      </w:tr>
      <w:tr w:rsidR="0097092D" w:rsidRPr="0031134A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3205B3">
              <w:rPr>
                <w:sz w:val="24"/>
                <w:szCs w:val="24"/>
              </w:rPr>
              <w:t xml:space="preserve">Обеспечено Интернет-соединение со скоростью соединения не менее </w:t>
            </w:r>
            <w:r w:rsidR="0097092D" w:rsidRPr="003205B3">
              <w:rPr>
                <w:rFonts w:eastAsia="Calibri"/>
                <w:sz w:val="24"/>
                <w:szCs w:val="24"/>
              </w:rPr>
              <w:t>100 Мб/</w:t>
            </w:r>
            <w:r w:rsidR="0097092D" w:rsidRPr="003205B3">
              <w:rPr>
                <w:rFonts w:eastAsia="Calibri"/>
                <w:sz w:val="24"/>
                <w:szCs w:val="24"/>
                <w:lang w:val="en-US"/>
              </w:rPr>
              <w:t>c</w:t>
            </w:r>
            <w:r w:rsidR="0097092D" w:rsidRPr="003205B3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городах, 50 Мб/</w:t>
            </w:r>
            <w:r w:rsidR="0097092D" w:rsidRPr="003205B3">
              <w:rPr>
                <w:rFonts w:eastAsia="Calibri"/>
                <w:sz w:val="24"/>
                <w:szCs w:val="24"/>
                <w:lang w:val="en-US"/>
              </w:rPr>
              <w:t>c</w:t>
            </w:r>
            <w:r w:rsidR="0097092D" w:rsidRPr="003205B3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</w:t>
            </w:r>
            <w:r w:rsidR="0097092D" w:rsidRPr="003205B3">
              <w:rPr>
                <w:sz w:val="24"/>
                <w:szCs w:val="24"/>
              </w:rPr>
              <w:t xml:space="preserve"> и гарантированным интернет-трафиком не менее </w:t>
            </w:r>
            <w:r w:rsidR="0097092D">
              <w:rPr>
                <w:sz w:val="24"/>
                <w:szCs w:val="24"/>
              </w:rPr>
              <w:t>100</w:t>
            </w:r>
            <w:r w:rsidR="0097092D" w:rsidRPr="003205B3">
              <w:rPr>
                <w:sz w:val="24"/>
                <w:szCs w:val="24"/>
              </w:rPr>
              <w:t xml:space="preserve"> % образовательных организаций, расположенных на территории </w:t>
            </w:r>
            <w:r w:rsidR="0097092D" w:rsidRPr="00885882">
              <w:rPr>
                <w:sz w:val="24"/>
                <w:szCs w:val="24"/>
              </w:rPr>
              <w:t>Республики Тыва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="0097092D" w:rsidRPr="003205B3">
              <w:rPr>
                <w:sz w:val="24"/>
                <w:szCs w:val="24"/>
              </w:rPr>
              <w:t>20</w:t>
            </w:r>
            <w:r w:rsidR="0097092D">
              <w:rPr>
                <w:sz w:val="24"/>
                <w:szCs w:val="24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3205B3">
              <w:rPr>
                <w:sz w:val="24"/>
                <w:szCs w:val="24"/>
              </w:rPr>
              <w:t xml:space="preserve"> 20</w:t>
            </w:r>
            <w:r w:rsidR="0097092D">
              <w:rPr>
                <w:sz w:val="24"/>
                <w:szCs w:val="24"/>
              </w:rPr>
              <w:t>24</w:t>
            </w:r>
            <w:r w:rsidR="0097092D" w:rsidRPr="003205B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205B3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3205B3">
              <w:rPr>
                <w:sz w:val="24"/>
                <w:szCs w:val="24"/>
              </w:rPr>
              <w:t>Санчаа Т.О. – министр образования Республики Тыва</w:t>
            </w:r>
          </w:p>
          <w:p w:rsidR="0097092D" w:rsidRPr="003205B3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7C3C90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885882">
              <w:rPr>
                <w:sz w:val="24"/>
                <w:szCs w:val="24"/>
              </w:rPr>
              <w:t>Государственный контракт на обеспечение доступа к сети Интернет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E5020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1252C">
              <w:rPr>
                <w:sz w:val="24"/>
                <w:szCs w:val="24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1252C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>2565</w:t>
            </w:r>
            <w:r w:rsidRPr="00B1252C">
              <w:rPr>
                <w:sz w:val="24"/>
                <w:szCs w:val="24"/>
              </w:rPr>
              <w:t xml:space="preserve"> работников, привлекаемых к образовательной </w:t>
            </w:r>
            <w:r w:rsidRPr="00B1252C">
              <w:rPr>
                <w:sz w:val="24"/>
                <w:szCs w:val="24"/>
              </w:rPr>
              <w:lastRenderedPageBreak/>
              <w:t xml:space="preserve">деятельности, осуществили повышение квалификации на базе организаций, в том числе осуществляющих образовательную деятельность по образовательным программам высшего образования, с целью повышения их компетенций в области современных технологий электронного обучения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01.01.2</w:t>
            </w:r>
            <w:r w:rsidR="0097092D" w:rsidRPr="00B1252C">
              <w:rPr>
                <w:sz w:val="24"/>
                <w:szCs w:val="24"/>
              </w:rPr>
              <w:t>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B1252C">
              <w:rPr>
                <w:sz w:val="24"/>
                <w:szCs w:val="24"/>
              </w:rPr>
              <w:t xml:space="preserve"> 20</w:t>
            </w:r>
            <w:r w:rsidR="0097092D" w:rsidRPr="008267C2">
              <w:rPr>
                <w:sz w:val="24"/>
                <w:szCs w:val="24"/>
              </w:rPr>
              <w:t>24</w:t>
            </w:r>
            <w:r w:rsidR="0097092D" w:rsidRPr="00B125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B1252C">
              <w:rPr>
                <w:sz w:val="24"/>
                <w:szCs w:val="24"/>
              </w:rPr>
              <w:t xml:space="preserve">Санчаа Т.О. – министр </w:t>
            </w:r>
            <w:r w:rsidRPr="00B1252C">
              <w:rPr>
                <w:sz w:val="24"/>
                <w:szCs w:val="24"/>
              </w:rPr>
              <w:lastRenderedPageBreak/>
              <w:t>образования Республики Тыва</w:t>
            </w:r>
          </w:p>
          <w:p w:rsidR="0097092D" w:rsidRPr="00B1252C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1252C">
              <w:rPr>
                <w:sz w:val="24"/>
                <w:szCs w:val="24"/>
              </w:rPr>
              <w:lastRenderedPageBreak/>
              <w:t xml:space="preserve">сертификаты о повышении </w:t>
            </w:r>
            <w:r w:rsidRPr="00B1252C">
              <w:rPr>
                <w:sz w:val="24"/>
                <w:szCs w:val="24"/>
              </w:rPr>
              <w:lastRenderedPageBreak/>
              <w:t xml:space="preserve">квалификации, </w:t>
            </w:r>
            <w:r w:rsidRPr="00B1252C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отчет организации (-ий), осуществляющей </w:t>
            </w:r>
            <w:r w:rsidRPr="00B1252C">
              <w:rPr>
                <w:rFonts w:eastAsia="Arial Unicode MS"/>
                <w:bCs/>
                <w:sz w:val="24"/>
                <w:szCs w:val="24"/>
                <w:u w:color="000000"/>
              </w:rPr>
              <w:br/>
              <w:t xml:space="preserve">(-их) </w:t>
            </w:r>
            <w:r w:rsidRPr="00B1252C">
              <w:rPr>
                <w:sz w:val="24"/>
                <w:szCs w:val="24"/>
              </w:rPr>
              <w:t>проведение повышения квалификации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77AAC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B1252C">
              <w:rPr>
                <w:sz w:val="24"/>
                <w:szCs w:val="24"/>
              </w:rPr>
              <w:lastRenderedPageBreak/>
              <w:t>5.1.1.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B1252C">
              <w:rPr>
                <w:sz w:val="24"/>
                <w:szCs w:val="24"/>
              </w:rPr>
              <w:t xml:space="preserve">Не менее </w:t>
            </w:r>
            <w:r w:rsidR="0097092D">
              <w:rPr>
                <w:sz w:val="24"/>
                <w:szCs w:val="24"/>
              </w:rPr>
              <w:t>513</w:t>
            </w:r>
            <w:r w:rsidR="0097092D" w:rsidRPr="00B1252C">
              <w:rPr>
                <w:sz w:val="24"/>
                <w:szCs w:val="24"/>
              </w:rPr>
              <w:t xml:space="preserve"> работников, привлекаемых к образовательной деятельности, осуществили повышение квалификации на базе организаций, в том числе осуществляющих образовательную деятельность по образовательным программам высшего образования, с целью повышения их компетенций в области современных технологий электронного 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="0097092D">
              <w:rPr>
                <w:sz w:val="24"/>
                <w:szCs w:val="24"/>
              </w:rPr>
              <w:t>2019</w:t>
            </w:r>
            <w:r w:rsidR="0097092D" w:rsidRPr="00B125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B1252C">
              <w:rPr>
                <w:sz w:val="24"/>
                <w:szCs w:val="24"/>
              </w:rPr>
              <w:t>20</w:t>
            </w:r>
            <w:r w:rsidR="0097092D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3D77E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Сагачева Н.В. - р</w:t>
            </w:r>
            <w:r w:rsidR="0097092D" w:rsidRPr="00B1252C">
              <w:rPr>
                <w:sz w:val="24"/>
                <w:szCs w:val="24"/>
              </w:rPr>
              <w:t>ектор ГАОУ ДПО «Тувинский институт развития образования и повышения квалификации»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77AAC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B1252C">
              <w:rPr>
                <w:sz w:val="24"/>
                <w:szCs w:val="24"/>
              </w:rPr>
              <w:t xml:space="preserve">сертификаты о повышении квалификации, </w:t>
            </w:r>
            <w:r w:rsidRPr="00B1252C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отчет организации (-ий), осуществляющей </w:t>
            </w:r>
            <w:r w:rsidRPr="00B1252C">
              <w:rPr>
                <w:rFonts w:eastAsia="Arial Unicode MS"/>
                <w:bCs/>
                <w:sz w:val="24"/>
                <w:szCs w:val="24"/>
                <w:u w:color="000000"/>
              </w:rPr>
              <w:br/>
              <w:t xml:space="preserve">(-их) </w:t>
            </w:r>
            <w:r w:rsidRPr="00B1252C">
              <w:rPr>
                <w:sz w:val="24"/>
                <w:szCs w:val="24"/>
              </w:rPr>
              <w:t>проведение повышения квалификации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E5020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77AAC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B1252C">
              <w:rPr>
                <w:sz w:val="24"/>
                <w:szCs w:val="24"/>
              </w:rPr>
              <w:t>5.1.2.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B1252C">
              <w:rPr>
                <w:sz w:val="24"/>
                <w:szCs w:val="24"/>
              </w:rPr>
              <w:t xml:space="preserve">Не менее </w:t>
            </w:r>
            <w:r w:rsidR="0097092D">
              <w:rPr>
                <w:sz w:val="24"/>
                <w:szCs w:val="24"/>
              </w:rPr>
              <w:t>770</w:t>
            </w:r>
            <w:r w:rsidR="0097092D" w:rsidRPr="00B1252C">
              <w:rPr>
                <w:sz w:val="24"/>
                <w:szCs w:val="24"/>
              </w:rPr>
              <w:t xml:space="preserve"> работников, привлекаемых к образовательной деятельности, осуществили повышение квалификации на базе организаций, в том числе осуществляющих образовательную деятельность </w:t>
            </w:r>
            <w:r w:rsidR="0097092D" w:rsidRPr="00B1252C">
              <w:rPr>
                <w:sz w:val="24"/>
                <w:szCs w:val="24"/>
              </w:rPr>
              <w:lastRenderedPageBreak/>
              <w:t>по образовательным программам высшего образования, с целью повышения их компетенций в области современных технологий электронного 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="0097092D" w:rsidRPr="00B1252C">
              <w:rPr>
                <w:sz w:val="24"/>
                <w:szCs w:val="24"/>
              </w:rPr>
              <w:t>202</w:t>
            </w:r>
            <w:r w:rsidR="0097092D">
              <w:rPr>
                <w:sz w:val="24"/>
                <w:szCs w:val="24"/>
              </w:rPr>
              <w:t>0</w:t>
            </w:r>
            <w:r w:rsidR="0097092D" w:rsidRPr="00B125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B1252C">
              <w:rPr>
                <w:sz w:val="24"/>
                <w:szCs w:val="24"/>
              </w:rPr>
              <w:t xml:space="preserve"> 202</w:t>
            </w:r>
            <w:r w:rsidR="0097092D"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3D77E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Сагачева Н.В. - р</w:t>
            </w:r>
            <w:r w:rsidRPr="00B1252C">
              <w:rPr>
                <w:sz w:val="24"/>
                <w:szCs w:val="24"/>
              </w:rPr>
              <w:t>ектор ГАОУ ДПО «Тувинский институт развития образования и повышения квалификации»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77AAC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B1252C">
              <w:rPr>
                <w:sz w:val="24"/>
                <w:szCs w:val="24"/>
              </w:rPr>
              <w:t xml:space="preserve">сертификаты о повышении квалификации, </w:t>
            </w:r>
            <w:r w:rsidRPr="00B1252C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отчет организации (-ий), осуществляющей </w:t>
            </w:r>
            <w:r w:rsidRPr="00B1252C">
              <w:rPr>
                <w:rFonts w:eastAsia="Arial Unicode MS"/>
                <w:bCs/>
                <w:sz w:val="24"/>
                <w:szCs w:val="24"/>
                <w:u w:color="000000"/>
              </w:rPr>
              <w:br/>
              <w:t xml:space="preserve">(-их) </w:t>
            </w:r>
            <w:r w:rsidRPr="00B1252C">
              <w:rPr>
                <w:sz w:val="24"/>
                <w:szCs w:val="24"/>
              </w:rPr>
              <w:t xml:space="preserve">проведение повышения </w:t>
            </w:r>
            <w:r w:rsidRPr="00B1252C">
              <w:rPr>
                <w:sz w:val="24"/>
                <w:szCs w:val="24"/>
              </w:rPr>
              <w:lastRenderedPageBreak/>
              <w:t>квалификации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77AAC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B1252C">
              <w:rPr>
                <w:sz w:val="24"/>
                <w:lang w:val="en-US"/>
              </w:rPr>
              <w:lastRenderedPageBreak/>
              <w:t>5.1.2</w:t>
            </w:r>
            <w:r w:rsidRPr="00B1252C">
              <w:rPr>
                <w:sz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B1252C">
              <w:rPr>
                <w:sz w:val="24"/>
                <w:szCs w:val="24"/>
              </w:rPr>
              <w:t xml:space="preserve">Не менее </w:t>
            </w:r>
            <w:r w:rsidR="0097092D">
              <w:rPr>
                <w:sz w:val="24"/>
                <w:szCs w:val="24"/>
              </w:rPr>
              <w:t>1026</w:t>
            </w:r>
            <w:r w:rsidR="0097092D" w:rsidRPr="00B1252C">
              <w:rPr>
                <w:sz w:val="24"/>
                <w:szCs w:val="24"/>
              </w:rPr>
              <w:t xml:space="preserve"> работников, привлекаемых к образовательной деятельности, осуществили повышение квалификации на базе организаций, в том числе осуществляющих образовательную деятельность по образовательным программам высшего образования, с целью повышения их компетенций в области современных технологий электронного 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="0097092D">
              <w:rPr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>
              <w:rPr>
                <w:sz w:val="24"/>
                <w:szCs w:val="24"/>
              </w:rPr>
              <w:t xml:space="preserve"> 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3D77E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Сагачева Н.В. - р</w:t>
            </w:r>
            <w:r w:rsidRPr="00B1252C">
              <w:rPr>
                <w:sz w:val="24"/>
                <w:szCs w:val="24"/>
              </w:rPr>
              <w:t>ектор ГАОУ ДПО «Тувинский институт развития образования и повышения квалификации»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77AAC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B1252C">
              <w:rPr>
                <w:sz w:val="24"/>
                <w:szCs w:val="24"/>
              </w:rPr>
              <w:t xml:space="preserve">сертификаты о повышении квалификации, </w:t>
            </w:r>
            <w:r w:rsidRPr="00B1252C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отчет организации (-ий), осуществляющей </w:t>
            </w:r>
            <w:r w:rsidRPr="00B1252C">
              <w:rPr>
                <w:rFonts w:eastAsia="Arial Unicode MS"/>
                <w:bCs/>
                <w:sz w:val="24"/>
                <w:szCs w:val="24"/>
                <w:u w:color="000000"/>
              </w:rPr>
              <w:br/>
              <w:t xml:space="preserve">(-их) </w:t>
            </w:r>
            <w:r w:rsidRPr="00B1252C">
              <w:rPr>
                <w:sz w:val="24"/>
                <w:szCs w:val="24"/>
              </w:rPr>
              <w:t>проведение повышения квалификации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E5020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97092D" w:rsidP="0097092D">
            <w:pPr>
              <w:spacing w:line="240" w:lineRule="auto"/>
              <w:jc w:val="left"/>
              <w:rPr>
                <w:sz w:val="24"/>
                <w:lang w:val="en-US"/>
              </w:rPr>
            </w:pPr>
            <w:r w:rsidRPr="00B1252C">
              <w:rPr>
                <w:sz w:val="24"/>
              </w:rPr>
              <w:t>5.1.</w:t>
            </w:r>
            <w:r w:rsidRPr="00B1252C">
              <w:rPr>
                <w:sz w:val="24"/>
                <w:lang w:val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B1252C">
              <w:rPr>
                <w:sz w:val="24"/>
                <w:szCs w:val="24"/>
              </w:rPr>
              <w:t xml:space="preserve">Не менее </w:t>
            </w:r>
            <w:r w:rsidR="0097092D">
              <w:rPr>
                <w:sz w:val="24"/>
                <w:szCs w:val="24"/>
              </w:rPr>
              <w:t>1539</w:t>
            </w:r>
            <w:r w:rsidR="0097092D" w:rsidRPr="00B1252C">
              <w:rPr>
                <w:sz w:val="24"/>
                <w:szCs w:val="24"/>
              </w:rPr>
              <w:t xml:space="preserve"> работников, привлекаемых к образовательной деятельности, осуществили повышение квалификации на базе организаций, в том числе осуществляющих образовательную деятельность по образовательным программам высшего образования, с целью повышения их компетенций в области современных технологий электронного 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="0097092D" w:rsidRPr="00B1252C">
              <w:rPr>
                <w:sz w:val="24"/>
                <w:szCs w:val="24"/>
              </w:rPr>
              <w:t>202</w:t>
            </w:r>
            <w:r w:rsidR="0097092D">
              <w:rPr>
                <w:sz w:val="24"/>
                <w:szCs w:val="24"/>
                <w:lang w:val="en-US"/>
              </w:rPr>
              <w:t>2</w:t>
            </w:r>
            <w:r w:rsidR="0097092D" w:rsidRPr="00B125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8267C2" w:rsidP="008267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B1252C">
              <w:rPr>
                <w:sz w:val="24"/>
                <w:szCs w:val="24"/>
              </w:rPr>
              <w:t xml:space="preserve"> 202</w:t>
            </w:r>
            <w:r w:rsidR="0097092D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3D77E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Сагачева Н.В. - р</w:t>
            </w:r>
            <w:r w:rsidRPr="00B1252C">
              <w:rPr>
                <w:sz w:val="24"/>
                <w:szCs w:val="24"/>
              </w:rPr>
              <w:t>ектор ГАОУ ДПО «Тувинский институт развития образования и повышения квалификации»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77AAC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B1252C">
              <w:rPr>
                <w:sz w:val="24"/>
                <w:szCs w:val="24"/>
              </w:rPr>
              <w:t xml:space="preserve">сертификаты о повышении квалификации, </w:t>
            </w:r>
            <w:r w:rsidRPr="00B1252C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отчет организации (-ий), осуществляющей </w:t>
            </w:r>
            <w:r w:rsidRPr="00B1252C">
              <w:rPr>
                <w:rFonts w:eastAsia="Arial Unicode MS"/>
                <w:bCs/>
                <w:sz w:val="24"/>
                <w:szCs w:val="24"/>
                <w:u w:color="000000"/>
              </w:rPr>
              <w:br/>
              <w:t xml:space="preserve">(-их) </w:t>
            </w:r>
            <w:r w:rsidRPr="00B1252C">
              <w:rPr>
                <w:sz w:val="24"/>
                <w:szCs w:val="24"/>
              </w:rPr>
              <w:t>проведение повышения квалификации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97092D" w:rsidP="0097092D">
            <w:pPr>
              <w:spacing w:line="240" w:lineRule="auto"/>
              <w:jc w:val="left"/>
              <w:rPr>
                <w:sz w:val="24"/>
                <w:lang w:val="en-US"/>
              </w:rPr>
            </w:pPr>
            <w:r w:rsidRPr="00B1252C">
              <w:rPr>
                <w:sz w:val="24"/>
              </w:rPr>
              <w:lastRenderedPageBreak/>
              <w:t>5.1.</w:t>
            </w:r>
            <w:r w:rsidRPr="00B1252C">
              <w:rPr>
                <w:sz w:val="24"/>
                <w:lang w:val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B1252C">
              <w:rPr>
                <w:sz w:val="24"/>
                <w:szCs w:val="24"/>
              </w:rPr>
              <w:t xml:space="preserve">Не менее </w:t>
            </w:r>
            <w:r w:rsidR="0097092D">
              <w:rPr>
                <w:sz w:val="24"/>
                <w:szCs w:val="24"/>
              </w:rPr>
              <w:t>2052</w:t>
            </w:r>
            <w:r w:rsidR="0097092D" w:rsidRPr="00B1252C">
              <w:rPr>
                <w:sz w:val="24"/>
                <w:szCs w:val="24"/>
              </w:rPr>
              <w:t xml:space="preserve"> работников, привлекаемых к образовательной деятельности, осуществили повышение квалификации на базе организаций, в том числе осуществляющих образовательную деятельность по образовательным программам высшего образования, с целью повышения их компетенций в области современных технологий электронного 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</w:t>
            </w:r>
            <w:r w:rsidR="0097092D" w:rsidRPr="00B1252C">
              <w:rPr>
                <w:sz w:val="24"/>
                <w:szCs w:val="24"/>
              </w:rPr>
              <w:t>02</w:t>
            </w:r>
            <w:r w:rsidR="0097092D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B1252C">
              <w:rPr>
                <w:sz w:val="24"/>
                <w:szCs w:val="24"/>
              </w:rPr>
              <w:t xml:space="preserve"> 202</w:t>
            </w:r>
            <w:r w:rsidR="0097092D" w:rsidRPr="00F11FC3">
              <w:rPr>
                <w:sz w:val="24"/>
                <w:szCs w:val="24"/>
              </w:rPr>
              <w:t>3</w:t>
            </w:r>
            <w:r w:rsidR="0097092D" w:rsidRPr="00B125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3D77E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Сагачева Н.В. - р</w:t>
            </w:r>
            <w:r w:rsidRPr="00B1252C">
              <w:rPr>
                <w:sz w:val="24"/>
                <w:szCs w:val="24"/>
              </w:rPr>
              <w:t>ектор ГАОУ ДПО «Тувинский институт развития образования и повышения квалификации»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77AAC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B1252C">
              <w:rPr>
                <w:sz w:val="24"/>
                <w:szCs w:val="24"/>
              </w:rPr>
              <w:t xml:space="preserve">сертификаты о повышении квалификации, </w:t>
            </w:r>
            <w:r w:rsidRPr="00B1252C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отчет организации (-ий), осуществляющей </w:t>
            </w:r>
            <w:r w:rsidRPr="00B1252C">
              <w:rPr>
                <w:rFonts w:eastAsia="Arial Unicode MS"/>
                <w:bCs/>
                <w:sz w:val="24"/>
                <w:szCs w:val="24"/>
                <w:u w:color="000000"/>
              </w:rPr>
              <w:br/>
              <w:t xml:space="preserve">(-их) </w:t>
            </w:r>
            <w:r w:rsidRPr="00B1252C">
              <w:rPr>
                <w:sz w:val="24"/>
                <w:szCs w:val="24"/>
              </w:rPr>
              <w:t>проведение повышения квалификации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E5020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97092D" w:rsidP="0097092D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FD131E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Контрольная точка</w:t>
            </w:r>
            <w:r w:rsidR="00EB5CC2" w:rsidRPr="00EB5CC2">
              <w:rPr>
                <w:b/>
                <w:sz w:val="24"/>
                <w:szCs w:val="24"/>
              </w:rPr>
              <w:t>.</w:t>
            </w:r>
            <w:r w:rsidR="00EB5CC2">
              <w:rPr>
                <w:sz w:val="24"/>
                <w:szCs w:val="24"/>
              </w:rPr>
              <w:t xml:space="preserve"> </w:t>
            </w:r>
            <w:r w:rsidR="0097092D" w:rsidRPr="00B1252C">
              <w:rPr>
                <w:sz w:val="24"/>
                <w:szCs w:val="24"/>
              </w:rPr>
              <w:t xml:space="preserve">Не менее </w:t>
            </w:r>
            <w:r w:rsidR="0097092D">
              <w:rPr>
                <w:sz w:val="24"/>
                <w:szCs w:val="24"/>
              </w:rPr>
              <w:t>2565</w:t>
            </w:r>
            <w:r w:rsidR="0097092D" w:rsidRPr="00B1252C">
              <w:rPr>
                <w:sz w:val="24"/>
                <w:szCs w:val="24"/>
              </w:rPr>
              <w:t xml:space="preserve"> работников, привлекаемых к образовательной деятельности, осуществили повышение квалификации на базе организаций, в том числе осуществляющих образовательную деятельность по образовательным программам высшего образования, с целью повышения их компетенций в области современных технологий электронного 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FD131E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B1252C">
              <w:rPr>
                <w:sz w:val="24"/>
                <w:szCs w:val="24"/>
              </w:rPr>
              <w:t xml:space="preserve"> 202</w:t>
            </w:r>
            <w:r w:rsidR="0097092D" w:rsidRPr="00F11FC3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3D77E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Сагачева Н.В. - р</w:t>
            </w:r>
            <w:r w:rsidRPr="00B1252C">
              <w:rPr>
                <w:sz w:val="24"/>
                <w:szCs w:val="24"/>
              </w:rPr>
              <w:t>ектор ГАОУ ДПО «Тувинский институт развития образования и повышения квалификации»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1E" w:rsidRPr="00377AAC" w:rsidRDefault="00FD131E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CE150B">
              <w:rPr>
                <w:bCs/>
                <w:sz w:val="24"/>
                <w:szCs w:val="24"/>
              </w:rPr>
              <w:t>информационно-аналитический отчет</w:t>
            </w:r>
            <w:r w:rsidRPr="00377AAC">
              <w:rPr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E150B">
              <w:rPr>
                <w:sz w:val="24"/>
                <w:szCs w:val="24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E150B">
              <w:rPr>
                <w:sz w:val="24"/>
                <w:szCs w:val="24"/>
              </w:rPr>
              <w:t xml:space="preserve">Создан центр цифрового образования детей, в том числе </w:t>
            </w:r>
            <w:r w:rsidRPr="00CE150B">
              <w:rPr>
                <w:rFonts w:eastAsia="Arial Unicode MS"/>
                <w:sz w:val="24"/>
                <w:szCs w:val="24"/>
              </w:rPr>
              <w:t>за счет федеральной поддержки</w:t>
            </w:r>
            <w:r w:rsidRPr="00CE150B">
              <w:rPr>
                <w:sz w:val="24"/>
                <w:szCs w:val="24"/>
              </w:rPr>
              <w:t xml:space="preserve"> не менее 1 центра цифрового образования «IT-куб» с охватом </w:t>
            </w:r>
            <w:r w:rsidRPr="00CE150B">
              <w:rPr>
                <w:sz w:val="24"/>
                <w:szCs w:val="24"/>
              </w:rPr>
              <w:lastRenderedPageBreak/>
              <w:t>не менее 400 детей</w:t>
            </w:r>
            <w:r w:rsidRPr="00CE150B">
              <w:rPr>
                <w:rStyle w:val="aa"/>
                <w:sz w:val="24"/>
                <w:szCs w:val="24"/>
              </w:rPr>
              <w:footnoteReference w:id="29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01.10.</w:t>
            </w:r>
            <w:r w:rsidR="0097092D" w:rsidRPr="00CE150B">
              <w:rPr>
                <w:sz w:val="24"/>
                <w:szCs w:val="24"/>
              </w:rPr>
              <w:t>201</w:t>
            </w:r>
            <w:r w:rsidR="0097092D" w:rsidRPr="00F11FC3">
              <w:rPr>
                <w:sz w:val="24"/>
                <w:szCs w:val="24"/>
              </w:rPr>
              <w:t>9</w:t>
            </w:r>
            <w:r w:rsidR="0097092D" w:rsidRPr="00CE15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CE150B">
              <w:rPr>
                <w:sz w:val="24"/>
                <w:szCs w:val="24"/>
              </w:rPr>
              <w:t xml:space="preserve"> 20</w:t>
            </w:r>
            <w:r w:rsidR="0097092D" w:rsidRPr="00F11FC3">
              <w:rPr>
                <w:sz w:val="24"/>
                <w:szCs w:val="24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CE150B">
              <w:rPr>
                <w:sz w:val="24"/>
                <w:szCs w:val="24"/>
              </w:rPr>
              <w:t>Санчаа Т.О. – министр образования Республики Тыва</w:t>
            </w:r>
          </w:p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E150B">
              <w:rPr>
                <w:bCs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E5020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E150B">
              <w:rPr>
                <w:sz w:val="24"/>
                <w:szCs w:val="24"/>
              </w:rPr>
              <w:lastRenderedPageBreak/>
              <w:t>6.1.1.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CE150B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участие в отборе на предоставление </w:t>
            </w:r>
            <w:r w:rsidR="0097092D" w:rsidRPr="00CE150B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финансовое обеспечение мероприятий по созданию ключевых центров развития детей (центров цифрового образования «IT-куб»)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</w:t>
            </w:r>
            <w:r w:rsidR="0097092D" w:rsidRPr="00CE150B">
              <w:rPr>
                <w:sz w:val="24"/>
                <w:szCs w:val="24"/>
              </w:rPr>
              <w:t>201</w:t>
            </w:r>
            <w:r w:rsidR="0097092D" w:rsidRPr="00F11FC3">
              <w:rPr>
                <w:sz w:val="24"/>
                <w:szCs w:val="24"/>
              </w:rPr>
              <w:t>9</w:t>
            </w:r>
            <w:r w:rsidR="0097092D" w:rsidRPr="00CE15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</w:t>
            </w:r>
            <w:r w:rsidR="0097092D" w:rsidRPr="00CE150B">
              <w:rPr>
                <w:sz w:val="24"/>
                <w:szCs w:val="24"/>
              </w:rPr>
              <w:t xml:space="preserve"> 201</w:t>
            </w:r>
            <w:r w:rsidR="0097092D" w:rsidRPr="00F11FC3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Кыргыс С.Б. – директор ГБУ «Институт оценки качества образования РТ»</w:t>
            </w:r>
          </w:p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E150B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заявка Республики Тыва в </w:t>
            </w:r>
            <w:r w:rsidRPr="00CE150B">
              <w:rPr>
                <w:sz w:val="24"/>
                <w:szCs w:val="24"/>
              </w:rPr>
              <w:t>Министерство просвещения</w:t>
            </w:r>
          </w:p>
          <w:p w:rsidR="0097092D" w:rsidRPr="00CE150B" w:rsidRDefault="0097092D" w:rsidP="0097092D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CE150B">
              <w:rPr>
                <w:sz w:val="24"/>
                <w:szCs w:val="24"/>
              </w:rPr>
              <w:t>Российской Федерации в установленном порядке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E150B">
              <w:rPr>
                <w:sz w:val="24"/>
                <w:szCs w:val="24"/>
              </w:rPr>
              <w:t>6.1.2.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EB5CC2" w:rsidP="0097092D">
            <w:pPr>
              <w:spacing w:line="240" w:lineRule="auto"/>
              <w:jc w:val="left"/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CE150B">
              <w:rPr>
                <w:color w:val="000000"/>
                <w:sz w:val="24"/>
                <w:szCs w:val="24"/>
              </w:rPr>
              <w:t xml:space="preserve">Заключение соглашения с </w:t>
            </w:r>
            <w:r w:rsidR="0097092D" w:rsidRPr="00CE150B">
              <w:rPr>
                <w:bCs/>
                <w:sz w:val="24"/>
                <w:szCs w:val="24"/>
              </w:rPr>
              <w:t xml:space="preserve">Министерством просвещения Российской Федерации </w:t>
            </w:r>
            <w:r w:rsidR="0097092D" w:rsidRPr="00CE150B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Российской Федерации </w:t>
            </w:r>
            <w:r w:rsidR="0097092D" w:rsidRPr="00CE150B">
              <w:rPr>
                <w:sz w:val="24"/>
                <w:szCs w:val="24"/>
              </w:rPr>
              <w:t>на финансовое обеспечение мероприятий по созданию ключевых центров развития детей (центров цифрового образования «IT-куб»)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="0097092D" w:rsidRPr="00CE150B">
              <w:rPr>
                <w:sz w:val="24"/>
                <w:szCs w:val="24"/>
              </w:rPr>
              <w:t>20</w:t>
            </w:r>
            <w:r w:rsidR="0097092D" w:rsidRPr="00F11FC3">
              <w:rPr>
                <w:sz w:val="24"/>
                <w:szCs w:val="24"/>
              </w:rPr>
              <w:t>20</w:t>
            </w:r>
            <w:r w:rsidR="0097092D" w:rsidRPr="00CE15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</w:t>
            </w:r>
            <w:r w:rsidR="0097092D" w:rsidRPr="00CE150B">
              <w:rPr>
                <w:sz w:val="24"/>
                <w:szCs w:val="24"/>
              </w:rPr>
              <w:t>0</w:t>
            </w:r>
            <w:r w:rsidR="0097092D" w:rsidRPr="00F11FC3">
              <w:rPr>
                <w:sz w:val="24"/>
                <w:szCs w:val="24"/>
              </w:rPr>
              <w:t>20</w:t>
            </w:r>
            <w:r w:rsidR="0097092D" w:rsidRPr="00CE15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CE150B">
              <w:rPr>
                <w:sz w:val="24"/>
                <w:szCs w:val="24"/>
              </w:rPr>
              <w:t>Санчаа Т.О. – министр образования Республики Тыва</w:t>
            </w:r>
          </w:p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E150B">
              <w:rPr>
                <w:rFonts w:eastAsia="Arial Unicode MS"/>
                <w:bCs/>
                <w:sz w:val="24"/>
                <w:szCs w:val="24"/>
                <w:u w:color="000000"/>
              </w:rPr>
              <w:t>соглашение с Министерством просвещения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E5020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00E68">
              <w:rPr>
                <w:sz w:val="24"/>
                <w:szCs w:val="24"/>
              </w:rPr>
              <w:t>6.1.3.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77AAC" w:rsidRDefault="00EB5CC2" w:rsidP="0097092D">
            <w:pPr>
              <w:spacing w:line="240" w:lineRule="auto"/>
              <w:jc w:val="left"/>
              <w:rPr>
                <w:highlight w:val="yellow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8009BC">
              <w:rPr>
                <w:sz w:val="24"/>
                <w:szCs w:val="24"/>
              </w:rPr>
              <w:t xml:space="preserve">Утверждение </w:t>
            </w:r>
            <w:r w:rsidR="0097092D" w:rsidRPr="008009BC">
              <w:rPr>
                <w:sz w:val="24"/>
                <w:szCs w:val="24"/>
              </w:rPr>
              <w:lastRenderedPageBreak/>
              <w:t>медиаплана центра цифрового образования «</w:t>
            </w:r>
            <w:r w:rsidR="0097092D" w:rsidRPr="008009BC">
              <w:rPr>
                <w:sz w:val="24"/>
                <w:szCs w:val="24"/>
                <w:lang w:val="en-US"/>
              </w:rPr>
              <w:t>IT</w:t>
            </w:r>
            <w:r w:rsidR="0097092D" w:rsidRPr="008009BC">
              <w:rPr>
                <w:sz w:val="24"/>
                <w:szCs w:val="24"/>
              </w:rPr>
              <w:t>-куб»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="0097092D" w:rsidRPr="00900E68">
              <w:rPr>
                <w:sz w:val="24"/>
                <w:szCs w:val="24"/>
              </w:rPr>
              <w:t xml:space="preserve"> 20</w:t>
            </w:r>
            <w:r w:rsidR="0097092D" w:rsidRPr="00F11FC3">
              <w:rPr>
                <w:sz w:val="24"/>
                <w:szCs w:val="24"/>
              </w:rPr>
              <w:t>20</w:t>
            </w:r>
            <w:r w:rsidR="0097092D" w:rsidRPr="00900E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</w:t>
            </w:r>
            <w:r w:rsidR="0097092D" w:rsidRPr="00900E68">
              <w:rPr>
                <w:sz w:val="24"/>
                <w:szCs w:val="24"/>
              </w:rPr>
              <w:t xml:space="preserve"> 20</w:t>
            </w:r>
            <w:r w:rsidR="0097092D" w:rsidRPr="00F11FC3"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Кыргыс С.Б. – </w:t>
            </w:r>
            <w:r>
              <w:rPr>
                <w:sz w:val="24"/>
                <w:szCs w:val="24"/>
              </w:rPr>
              <w:lastRenderedPageBreak/>
              <w:t>директор ГБУ «Институт оценки качества образования 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 xml:space="preserve">Медиаплан </w:t>
            </w:r>
            <w:r w:rsidRPr="008009BC">
              <w:rPr>
                <w:sz w:val="24"/>
                <w:szCs w:val="24"/>
              </w:rPr>
              <w:t xml:space="preserve">центра </w:t>
            </w:r>
            <w:r w:rsidRPr="008009BC">
              <w:rPr>
                <w:sz w:val="24"/>
                <w:szCs w:val="24"/>
              </w:rPr>
              <w:lastRenderedPageBreak/>
              <w:t>цифрового образования «</w:t>
            </w:r>
            <w:r w:rsidRPr="008009BC">
              <w:rPr>
                <w:sz w:val="24"/>
                <w:szCs w:val="24"/>
                <w:lang w:val="en-US"/>
              </w:rPr>
              <w:t>IT</w:t>
            </w:r>
            <w:r w:rsidRPr="008009BC">
              <w:rPr>
                <w:sz w:val="24"/>
                <w:szCs w:val="24"/>
              </w:rPr>
              <w:t>-куб»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00E68">
              <w:rPr>
                <w:sz w:val="24"/>
                <w:szCs w:val="24"/>
              </w:rPr>
              <w:lastRenderedPageBreak/>
              <w:t>6.1.4.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77AAC" w:rsidRDefault="00EB5CC2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8009BC">
              <w:rPr>
                <w:sz w:val="24"/>
                <w:szCs w:val="24"/>
              </w:rPr>
              <w:t>Согласование дизайн-проекта центра цифрового образования «IT-куб»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</w:t>
            </w:r>
            <w:r w:rsidR="0097092D" w:rsidRPr="00900E68">
              <w:rPr>
                <w:sz w:val="24"/>
                <w:szCs w:val="24"/>
              </w:rPr>
              <w:t xml:space="preserve"> 20</w:t>
            </w:r>
            <w:r w:rsidR="0097092D" w:rsidRPr="00F11FC3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01.0.4.</w:t>
            </w:r>
            <w:r w:rsidR="0097092D" w:rsidRPr="00900E68">
              <w:rPr>
                <w:sz w:val="24"/>
                <w:szCs w:val="24"/>
              </w:rPr>
              <w:t xml:space="preserve"> 20</w:t>
            </w:r>
            <w:r w:rsidR="0097092D" w:rsidRPr="00F11FC3"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Кыргыс С.Б. – директор ГБУ «Институт оценки качества образования 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Дизайн-проект </w:t>
            </w:r>
            <w:r w:rsidRPr="008009BC">
              <w:rPr>
                <w:sz w:val="24"/>
                <w:szCs w:val="24"/>
              </w:rPr>
              <w:t>центра цифрового образования «</w:t>
            </w:r>
            <w:r w:rsidRPr="008009BC">
              <w:rPr>
                <w:sz w:val="24"/>
                <w:szCs w:val="24"/>
                <w:lang w:val="en-US"/>
              </w:rPr>
              <w:t>IT</w:t>
            </w:r>
            <w:r w:rsidRPr="008009BC">
              <w:rPr>
                <w:sz w:val="24"/>
                <w:szCs w:val="24"/>
              </w:rPr>
              <w:t>-куб»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E5020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97092D" w:rsidP="0097092D">
            <w:pPr>
              <w:spacing w:line="240" w:lineRule="auto"/>
              <w:jc w:val="left"/>
              <w:rPr>
                <w:sz w:val="24"/>
              </w:rPr>
            </w:pPr>
            <w:r w:rsidRPr="00900E68">
              <w:rPr>
                <w:sz w:val="24"/>
              </w:rPr>
              <w:t>6.1.5.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77AAC" w:rsidRDefault="00EB5CC2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8009BC">
              <w:rPr>
                <w:sz w:val="24"/>
                <w:szCs w:val="24"/>
              </w:rPr>
              <w:t>Согласование проекта зонирования проекта центра цифрового образования «IT-куб»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</w:t>
            </w:r>
            <w:r w:rsidR="0097092D" w:rsidRPr="00900E68">
              <w:rPr>
                <w:sz w:val="24"/>
                <w:szCs w:val="24"/>
              </w:rPr>
              <w:t xml:space="preserve"> 20</w:t>
            </w:r>
            <w:r w:rsidR="0097092D" w:rsidRPr="00F11FC3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</w:t>
            </w:r>
            <w:r w:rsidR="0097092D" w:rsidRPr="00900E68">
              <w:rPr>
                <w:sz w:val="24"/>
                <w:szCs w:val="24"/>
              </w:rPr>
              <w:t xml:space="preserve"> 20</w:t>
            </w:r>
            <w:r w:rsidR="0097092D" w:rsidRPr="00F11FC3"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Кыргыс С.Б. – директор ГБУ «Институт оценки качества образования РТ»</w:t>
            </w:r>
          </w:p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Проект зонирования </w:t>
            </w:r>
            <w:r w:rsidRPr="008009BC">
              <w:rPr>
                <w:sz w:val="24"/>
                <w:szCs w:val="24"/>
              </w:rPr>
              <w:t>центра цифрового образования «</w:t>
            </w:r>
            <w:r w:rsidRPr="008009BC">
              <w:rPr>
                <w:sz w:val="24"/>
                <w:szCs w:val="24"/>
                <w:lang w:val="en-US"/>
              </w:rPr>
              <w:t>IT</w:t>
            </w:r>
            <w:r w:rsidRPr="008009BC">
              <w:rPr>
                <w:sz w:val="24"/>
                <w:szCs w:val="24"/>
              </w:rPr>
              <w:t>-куб»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97092D" w:rsidP="0097092D">
            <w:pPr>
              <w:spacing w:line="240" w:lineRule="auto"/>
              <w:jc w:val="left"/>
              <w:rPr>
                <w:sz w:val="24"/>
              </w:rPr>
            </w:pPr>
            <w:r w:rsidRPr="00900E68">
              <w:rPr>
                <w:sz w:val="24"/>
              </w:rPr>
              <w:t>6.1.6.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09BC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8009BC">
              <w:rPr>
                <w:sz w:val="24"/>
                <w:szCs w:val="24"/>
              </w:rPr>
              <w:t>Согласование типового проекта инфраструктурного листа центра цифрового образования «IT-куб»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F11FC3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</w:t>
            </w:r>
            <w:r w:rsidR="0097092D" w:rsidRPr="00900E68">
              <w:rPr>
                <w:sz w:val="24"/>
                <w:szCs w:val="24"/>
              </w:rPr>
              <w:t xml:space="preserve"> 20</w:t>
            </w:r>
            <w:r w:rsidR="0097092D" w:rsidRPr="00F11FC3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</w:t>
            </w:r>
            <w:r w:rsidR="0097092D" w:rsidRPr="00900E68">
              <w:rPr>
                <w:sz w:val="24"/>
                <w:szCs w:val="24"/>
              </w:rPr>
              <w:t xml:space="preserve"> 20</w:t>
            </w:r>
            <w:r w:rsidR="0097092D" w:rsidRPr="00F11FC3"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Кыргыс С.Б. – директор ГБУ «Институт оценки качества образования 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Инфраструктурный лист </w:t>
            </w:r>
            <w:r w:rsidRPr="008009BC">
              <w:rPr>
                <w:sz w:val="24"/>
                <w:szCs w:val="24"/>
              </w:rPr>
              <w:t>центра цифрового образования «</w:t>
            </w:r>
            <w:r w:rsidRPr="008009BC">
              <w:rPr>
                <w:sz w:val="24"/>
                <w:szCs w:val="24"/>
                <w:lang w:val="en-US"/>
              </w:rPr>
              <w:t>IT</w:t>
            </w:r>
            <w:r w:rsidRPr="008009BC">
              <w:rPr>
                <w:sz w:val="24"/>
                <w:szCs w:val="24"/>
              </w:rPr>
              <w:t>-куб»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E5020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97092D" w:rsidP="0097092D">
            <w:pPr>
              <w:spacing w:line="240" w:lineRule="auto"/>
              <w:jc w:val="left"/>
              <w:rPr>
                <w:sz w:val="24"/>
              </w:rPr>
            </w:pPr>
            <w:r w:rsidRPr="00900E68">
              <w:rPr>
                <w:sz w:val="24"/>
              </w:rPr>
              <w:t>6.1.7.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09BC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8009BC">
              <w:rPr>
                <w:sz w:val="24"/>
                <w:szCs w:val="24"/>
              </w:rPr>
              <w:t xml:space="preserve">Согласование калькуляции операционных расходов на функционирование центра цифрового образования «IT-куб» по статьям расходов, утвержденным документацией по отбору субъекта Российской Федерации на софинансирование из бюджета Российской Федерации расходного обязательства на создание центра </w:t>
            </w:r>
            <w:r w:rsidR="0097092D" w:rsidRPr="008009BC">
              <w:rPr>
                <w:sz w:val="24"/>
                <w:szCs w:val="24"/>
              </w:rPr>
              <w:lastRenderedPageBreak/>
              <w:t>цифрового образования «IT - куб»</w:t>
            </w:r>
            <w:r w:rsidR="00F11FC3">
              <w:rPr>
                <w:sz w:val="24"/>
                <w:szCs w:val="24"/>
              </w:rPr>
              <w:t xml:space="preserve"> (ежегодно)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01.04.</w:t>
            </w:r>
            <w:r w:rsidR="0097092D" w:rsidRPr="00900E68">
              <w:rPr>
                <w:sz w:val="24"/>
                <w:szCs w:val="24"/>
              </w:rPr>
              <w:t xml:space="preserve"> 20</w:t>
            </w:r>
            <w:r w:rsidR="0097092D" w:rsidRPr="00F11FC3">
              <w:rPr>
                <w:sz w:val="24"/>
                <w:szCs w:val="24"/>
              </w:rPr>
              <w:t>20</w:t>
            </w:r>
            <w:r w:rsidR="0097092D" w:rsidRPr="00900E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F11FC3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</w:t>
            </w:r>
            <w:r w:rsidR="0097092D" w:rsidRPr="00900E68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  <w:p w:rsidR="0097092D" w:rsidRPr="00900E68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Кыргыс С.Б. – директор ГБУ «Институт оценки качества образования 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Смета операционных расходов на функционирование </w:t>
            </w:r>
            <w:r w:rsidRPr="008009BC">
              <w:rPr>
                <w:sz w:val="24"/>
                <w:szCs w:val="24"/>
              </w:rPr>
              <w:t>центра цифрового образования «</w:t>
            </w:r>
            <w:r w:rsidRPr="008009BC">
              <w:rPr>
                <w:sz w:val="24"/>
                <w:szCs w:val="24"/>
                <w:lang w:val="en-US"/>
              </w:rPr>
              <w:t>IT</w:t>
            </w:r>
            <w:r w:rsidRPr="008009BC">
              <w:rPr>
                <w:sz w:val="24"/>
                <w:szCs w:val="24"/>
              </w:rPr>
              <w:t>-куб»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97092D" w:rsidP="0097092D">
            <w:pPr>
              <w:spacing w:line="240" w:lineRule="auto"/>
              <w:jc w:val="left"/>
              <w:rPr>
                <w:sz w:val="24"/>
              </w:rPr>
            </w:pPr>
            <w:r w:rsidRPr="00900E68">
              <w:rPr>
                <w:sz w:val="24"/>
              </w:rPr>
              <w:lastRenderedPageBreak/>
              <w:t>6.1.8.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09BC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8009BC">
              <w:rPr>
                <w:sz w:val="24"/>
                <w:szCs w:val="24"/>
              </w:rPr>
              <w:t>Повышение квалификации (профмастерства) сотрудников центра цифрового образования «IT-куб» и педагогов, в том числе по новым технологиям преподавания предметной области «Технология»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</w:t>
            </w:r>
            <w:r w:rsidR="0097092D" w:rsidRPr="00900E68">
              <w:rPr>
                <w:sz w:val="24"/>
                <w:szCs w:val="24"/>
              </w:rPr>
              <w:t xml:space="preserve"> 20</w:t>
            </w:r>
            <w:r w:rsidR="0097092D" w:rsidRPr="00F11FC3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01.06.</w:t>
            </w:r>
            <w:r w:rsidR="0097092D" w:rsidRPr="00900E68">
              <w:rPr>
                <w:sz w:val="24"/>
                <w:szCs w:val="24"/>
              </w:rPr>
              <w:t>20</w:t>
            </w:r>
            <w:r w:rsidR="0097092D" w:rsidRPr="00F11FC3"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B1252C" w:rsidRDefault="003D77E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Сагачева Н.В. - р</w:t>
            </w:r>
            <w:r w:rsidRPr="00B1252C">
              <w:rPr>
                <w:sz w:val="24"/>
                <w:szCs w:val="24"/>
              </w:rPr>
              <w:t>ектор ГАОУ ДПО «Тувинский институт развития образования и повышения квалификации»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1252C">
              <w:rPr>
                <w:sz w:val="24"/>
                <w:szCs w:val="24"/>
              </w:rPr>
              <w:t xml:space="preserve">сертификаты о повышении квалификации, </w:t>
            </w:r>
            <w:r w:rsidRPr="00B1252C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отчет организации (-ий), осуществляющей </w:t>
            </w:r>
            <w:r w:rsidRPr="00B1252C">
              <w:rPr>
                <w:rFonts w:eastAsia="Arial Unicode MS"/>
                <w:bCs/>
                <w:sz w:val="24"/>
                <w:szCs w:val="24"/>
                <w:u w:color="000000"/>
              </w:rPr>
              <w:br/>
              <w:t xml:space="preserve">(-их) </w:t>
            </w:r>
            <w:r w:rsidRPr="00B1252C">
              <w:rPr>
                <w:sz w:val="24"/>
                <w:szCs w:val="24"/>
              </w:rPr>
              <w:t>проведение повышения квалификации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E5020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97092D" w:rsidP="0097092D">
            <w:pPr>
              <w:spacing w:line="240" w:lineRule="auto"/>
              <w:jc w:val="left"/>
              <w:rPr>
                <w:sz w:val="24"/>
              </w:rPr>
            </w:pPr>
            <w:r w:rsidRPr="00900E68">
              <w:rPr>
                <w:sz w:val="24"/>
              </w:rPr>
              <w:t>6.1.9.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09BC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8009BC">
              <w:rPr>
                <w:sz w:val="24"/>
                <w:szCs w:val="24"/>
              </w:rPr>
              <w:t>Закупка, доставка и наладка оборудования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</w:t>
            </w:r>
            <w:r w:rsidR="0097092D" w:rsidRPr="00900E68">
              <w:rPr>
                <w:sz w:val="24"/>
                <w:szCs w:val="24"/>
              </w:rPr>
              <w:t xml:space="preserve"> 20</w:t>
            </w:r>
            <w:r w:rsidR="0097092D" w:rsidRPr="00F11FC3">
              <w:rPr>
                <w:sz w:val="24"/>
                <w:szCs w:val="24"/>
              </w:rPr>
              <w:t>20</w:t>
            </w:r>
            <w:r w:rsidR="0097092D" w:rsidRPr="00900E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</w:t>
            </w:r>
            <w:r w:rsidR="0097092D" w:rsidRPr="00900E68">
              <w:rPr>
                <w:sz w:val="24"/>
                <w:szCs w:val="24"/>
              </w:rPr>
              <w:t xml:space="preserve"> 20</w:t>
            </w:r>
            <w:r w:rsidR="0097092D" w:rsidRPr="00F11FC3"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Кыргыс С.Б. – директор ГБУ «Институт оценки качества образования 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00E68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97092D" w:rsidP="0097092D">
            <w:pPr>
              <w:spacing w:line="240" w:lineRule="auto"/>
              <w:jc w:val="left"/>
              <w:rPr>
                <w:sz w:val="24"/>
              </w:rPr>
            </w:pPr>
            <w:r w:rsidRPr="00900E68">
              <w:rPr>
                <w:sz w:val="24"/>
              </w:rPr>
              <w:t>6.1.10.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09BC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8009BC">
              <w:rPr>
                <w:sz w:val="24"/>
                <w:szCs w:val="24"/>
              </w:rPr>
              <w:t>Завершение набора детей, обучающихся по программам центра цифрового образования «IT-куб»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</w:t>
            </w:r>
            <w:r w:rsidR="0097092D" w:rsidRPr="00900E68">
              <w:rPr>
                <w:sz w:val="24"/>
                <w:szCs w:val="24"/>
              </w:rPr>
              <w:t xml:space="preserve"> 20</w:t>
            </w:r>
            <w:r w:rsidR="0097092D" w:rsidRPr="00F11FC3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</w:t>
            </w:r>
            <w:r w:rsidR="0097092D" w:rsidRPr="00900E68">
              <w:rPr>
                <w:sz w:val="24"/>
                <w:szCs w:val="24"/>
              </w:rPr>
              <w:t xml:space="preserve"> 20</w:t>
            </w:r>
            <w:r w:rsidR="0097092D" w:rsidRPr="00F11FC3">
              <w:rPr>
                <w:sz w:val="24"/>
                <w:szCs w:val="24"/>
              </w:rPr>
              <w:t>20</w:t>
            </w:r>
            <w:r w:rsidR="0097092D" w:rsidRPr="00900E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Ефимова Т.В. - </w:t>
            </w:r>
            <w:r w:rsidRPr="00905CF1">
              <w:rPr>
                <w:sz w:val="24"/>
                <w:szCs w:val="24"/>
              </w:rPr>
              <w:t>Директор ГБОУ ДО РТ «Республиканский центр развития дополнительного образования»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00E68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E5020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97092D" w:rsidP="0097092D">
            <w:pPr>
              <w:spacing w:line="240" w:lineRule="auto"/>
              <w:jc w:val="left"/>
              <w:rPr>
                <w:sz w:val="24"/>
              </w:rPr>
            </w:pPr>
            <w:r w:rsidRPr="00900E68">
              <w:rPr>
                <w:sz w:val="24"/>
              </w:rPr>
              <w:t>6.1.11.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09BC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8009BC">
              <w:rPr>
                <w:sz w:val="24"/>
                <w:szCs w:val="24"/>
              </w:rPr>
              <w:t>Завершение строительно-монтажных работ и косметических ремонтов, приведение площадок центра цифрового образования «IT-куб» в соответствии с брендбуком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</w:t>
            </w:r>
            <w:r w:rsidR="0097092D" w:rsidRPr="00900E68">
              <w:rPr>
                <w:sz w:val="24"/>
                <w:szCs w:val="24"/>
              </w:rPr>
              <w:t xml:space="preserve"> 20</w:t>
            </w:r>
            <w:r w:rsidR="0097092D" w:rsidRPr="00F11FC3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</w:t>
            </w:r>
            <w:r w:rsidR="0097092D" w:rsidRPr="00900E68">
              <w:rPr>
                <w:sz w:val="24"/>
                <w:szCs w:val="24"/>
              </w:rPr>
              <w:t xml:space="preserve"> 20</w:t>
            </w:r>
            <w:r w:rsidR="0097092D" w:rsidRPr="00F11FC3"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Кыргыс С.Б. – директор ГБУ «Институт оценки качества образования 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CE150B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00E68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97092D" w:rsidP="0097092D">
            <w:pPr>
              <w:spacing w:line="240" w:lineRule="auto"/>
              <w:jc w:val="left"/>
              <w:rPr>
                <w:sz w:val="24"/>
              </w:rPr>
            </w:pPr>
            <w:r w:rsidRPr="00900E68">
              <w:rPr>
                <w:sz w:val="24"/>
              </w:rPr>
              <w:t>6.1.12.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09BC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8009BC">
              <w:rPr>
                <w:sz w:val="24"/>
                <w:szCs w:val="24"/>
              </w:rPr>
              <w:t xml:space="preserve">Лицензирование образовательной деятельности </w:t>
            </w:r>
            <w:r w:rsidR="0097092D" w:rsidRPr="008009BC">
              <w:rPr>
                <w:sz w:val="24"/>
                <w:szCs w:val="24"/>
              </w:rPr>
              <w:lastRenderedPageBreak/>
              <w:t>центра цифрового образования «IT-куб»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01.10.</w:t>
            </w:r>
            <w:r w:rsidR="0097092D" w:rsidRPr="00900E68">
              <w:rPr>
                <w:sz w:val="24"/>
                <w:szCs w:val="24"/>
              </w:rPr>
              <w:t xml:space="preserve"> 20</w:t>
            </w:r>
            <w:r w:rsidR="0097092D" w:rsidRPr="00F11FC3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F11FC3" w:rsidP="00F11FC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</w:t>
            </w:r>
            <w:r w:rsidR="0097092D" w:rsidRPr="00900E68">
              <w:rPr>
                <w:sz w:val="24"/>
                <w:szCs w:val="24"/>
              </w:rPr>
              <w:t>20</w:t>
            </w:r>
            <w:r w:rsidR="0097092D" w:rsidRPr="00F11FC3"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77AAC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 w:rsidRPr="00035961">
              <w:rPr>
                <w:sz w:val="24"/>
                <w:szCs w:val="24"/>
              </w:rPr>
              <w:t xml:space="preserve">Монгуш В.М. – начальник отдела </w:t>
            </w:r>
            <w:r w:rsidRPr="00035961">
              <w:rPr>
                <w:sz w:val="24"/>
                <w:szCs w:val="24"/>
              </w:rPr>
              <w:lastRenderedPageBreak/>
              <w:t>лицензирования Министерства образования и науки 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77AAC" w:rsidRDefault="0097092D" w:rsidP="0097092D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 xml:space="preserve">Лицензия на осуществление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 xml:space="preserve">образовательной деятельности </w:t>
            </w:r>
            <w:r w:rsidRPr="008009BC">
              <w:rPr>
                <w:sz w:val="24"/>
                <w:szCs w:val="24"/>
              </w:rPr>
              <w:t>центра цифрового образования «</w:t>
            </w:r>
            <w:r w:rsidRPr="008009BC">
              <w:rPr>
                <w:sz w:val="24"/>
                <w:szCs w:val="24"/>
                <w:lang w:val="en-US"/>
              </w:rPr>
              <w:t>IT</w:t>
            </w:r>
            <w:r w:rsidRPr="008009BC">
              <w:rPr>
                <w:sz w:val="24"/>
                <w:szCs w:val="24"/>
              </w:rPr>
              <w:t>-куб»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E5020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97092D" w:rsidP="0097092D">
            <w:pPr>
              <w:spacing w:line="240" w:lineRule="auto"/>
              <w:jc w:val="left"/>
              <w:rPr>
                <w:sz w:val="24"/>
              </w:rPr>
            </w:pPr>
            <w:r w:rsidRPr="00900E68">
              <w:rPr>
                <w:sz w:val="24"/>
              </w:rPr>
              <w:lastRenderedPageBreak/>
              <w:t>6.1.13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B5CC2">
              <w:rPr>
                <w:b/>
                <w:sz w:val="24"/>
                <w:szCs w:val="24"/>
              </w:rPr>
              <w:t>Мероприятие.</w:t>
            </w:r>
            <w:r>
              <w:rPr>
                <w:sz w:val="24"/>
                <w:szCs w:val="24"/>
              </w:rPr>
              <w:t xml:space="preserve"> </w:t>
            </w:r>
            <w:r w:rsidR="0097092D" w:rsidRPr="00900E68">
              <w:rPr>
                <w:sz w:val="24"/>
                <w:szCs w:val="24"/>
              </w:rPr>
              <w:t>Открытие центра цифрового образования «IT-куб»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F11FC3" w:rsidRDefault="00F11FC3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</w:t>
            </w:r>
            <w:r w:rsidR="0097092D" w:rsidRPr="00900E68">
              <w:rPr>
                <w:sz w:val="24"/>
                <w:szCs w:val="24"/>
              </w:rPr>
              <w:t xml:space="preserve"> 20</w:t>
            </w:r>
            <w:r w:rsidR="0097092D" w:rsidRPr="00F11FC3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EB5CC2" w:rsidP="00EB5C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900E68">
              <w:rPr>
                <w:sz w:val="24"/>
                <w:szCs w:val="24"/>
              </w:rPr>
              <w:t xml:space="preserve"> 20</w:t>
            </w:r>
            <w:r w:rsidR="0097092D" w:rsidRPr="00EB5CC2"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00E68">
              <w:rPr>
                <w:sz w:val="24"/>
                <w:szCs w:val="24"/>
              </w:rPr>
              <w:t>Санчаа Т.О. – министр образования Республики Тыва</w:t>
            </w:r>
          </w:p>
          <w:p w:rsidR="0097092D" w:rsidRPr="00333A21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00E68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0109C">
              <w:rPr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97092D" w:rsidP="0097092D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80109C">
              <w:rPr>
                <w:color w:val="000000" w:themeColor="text1"/>
                <w:sz w:val="24"/>
                <w:szCs w:val="24"/>
              </w:rPr>
              <w:t xml:space="preserve">Для не менее чем </w:t>
            </w:r>
            <w:r w:rsidRPr="008C3867">
              <w:rPr>
                <w:color w:val="000000" w:themeColor="text1"/>
                <w:sz w:val="24"/>
                <w:szCs w:val="24"/>
              </w:rPr>
              <w:t>1200</w:t>
            </w:r>
            <w:r w:rsidRPr="0080109C">
              <w:rPr>
                <w:color w:val="000000" w:themeColor="text1"/>
                <w:sz w:val="24"/>
                <w:szCs w:val="24"/>
              </w:rPr>
              <w:t xml:space="preserve"> детей, обучающихся в 25 % общеобразовательных организаций, р</w:t>
            </w:r>
            <w:r w:rsidRPr="0080109C">
              <w:rPr>
                <w:sz w:val="24"/>
                <w:szCs w:val="24"/>
              </w:rPr>
              <w:t>асположенных на территории Республики Тыва</w:t>
            </w:r>
            <w:r w:rsidRPr="0080109C">
              <w:rPr>
                <w:color w:val="000000" w:themeColor="text1"/>
                <w:sz w:val="24"/>
                <w:szCs w:val="24"/>
              </w:rPr>
              <w:t>, проведен эксперимент по внедрению в образовательную программу современных цифровых технологий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EB5CC2" w:rsidP="00EB5C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="0097092D" w:rsidRPr="0080109C">
              <w:rPr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EB5CC2" w:rsidP="00EB5C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80109C">
              <w:rPr>
                <w:sz w:val="24"/>
                <w:szCs w:val="24"/>
              </w:rPr>
              <w:t xml:space="preserve"> 2024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900E68">
              <w:rPr>
                <w:sz w:val="24"/>
                <w:szCs w:val="24"/>
              </w:rPr>
              <w:t>Санчаа Т.О. – министр образования Республики Тыва</w:t>
            </w:r>
          </w:p>
          <w:p w:rsidR="0097092D" w:rsidRPr="00900E68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00E68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00E68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E5020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0109C">
              <w:rPr>
                <w:sz w:val="24"/>
                <w:szCs w:val="24"/>
              </w:rPr>
              <w:t>7.1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4D4C63" w:rsidP="0097092D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4D4C63">
              <w:rPr>
                <w:b/>
                <w:sz w:val="24"/>
                <w:szCs w:val="24"/>
              </w:rPr>
              <w:t>Контрольная точка.</w:t>
            </w:r>
            <w:r>
              <w:rPr>
                <w:sz w:val="24"/>
                <w:szCs w:val="24"/>
              </w:rPr>
              <w:t xml:space="preserve"> </w:t>
            </w:r>
            <w:r w:rsidR="0097092D" w:rsidRPr="0080109C">
              <w:rPr>
                <w:color w:val="000000" w:themeColor="text1"/>
                <w:sz w:val="24"/>
                <w:szCs w:val="24"/>
              </w:rPr>
              <w:t xml:space="preserve">Для не менее чем </w:t>
            </w:r>
            <w:r w:rsidR="0097092D" w:rsidRPr="008C3867">
              <w:rPr>
                <w:color w:val="000000" w:themeColor="text1"/>
                <w:sz w:val="24"/>
                <w:szCs w:val="24"/>
              </w:rPr>
              <w:t>20</w:t>
            </w:r>
            <w:r w:rsidR="0097092D" w:rsidRPr="0080109C">
              <w:rPr>
                <w:color w:val="000000" w:themeColor="text1"/>
                <w:sz w:val="24"/>
                <w:szCs w:val="24"/>
              </w:rPr>
              <w:t xml:space="preserve"> детей, обучающихся в 5 % общеобразовательных организаций, р</w:t>
            </w:r>
            <w:r w:rsidR="0097092D" w:rsidRPr="0080109C">
              <w:rPr>
                <w:sz w:val="24"/>
                <w:szCs w:val="24"/>
              </w:rPr>
              <w:t>асположенных на территории Республики Тыва</w:t>
            </w:r>
            <w:r w:rsidR="0097092D" w:rsidRPr="0080109C">
              <w:rPr>
                <w:color w:val="000000" w:themeColor="text1"/>
                <w:sz w:val="24"/>
                <w:szCs w:val="24"/>
              </w:rPr>
              <w:t>, проведен эксперимент по внедрению в образовательную программу современных цифровых технологий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4D4C63" w:rsidP="004D4C6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EB5CC2" w:rsidP="00EB5C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80109C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3D77E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Монгуш О.А. – н</w:t>
            </w:r>
            <w:r w:rsidR="0097092D" w:rsidRPr="0080109C">
              <w:rPr>
                <w:sz w:val="24"/>
                <w:szCs w:val="24"/>
              </w:rPr>
              <w:t>ачальник отдела общего образования Министерства образования 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0109C">
              <w:rPr>
                <w:sz w:val="24"/>
                <w:szCs w:val="24"/>
              </w:rPr>
              <w:t>информационно-аналитический отчёт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0109C">
              <w:rPr>
                <w:sz w:val="24"/>
                <w:szCs w:val="24"/>
              </w:rPr>
              <w:t>7.2.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4D4C63" w:rsidP="0097092D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4D4C63">
              <w:rPr>
                <w:b/>
                <w:sz w:val="24"/>
                <w:szCs w:val="24"/>
              </w:rPr>
              <w:t>Контрольная точка.</w:t>
            </w:r>
            <w:r>
              <w:rPr>
                <w:sz w:val="24"/>
                <w:szCs w:val="24"/>
              </w:rPr>
              <w:t xml:space="preserve"> </w:t>
            </w:r>
            <w:r w:rsidR="0097092D" w:rsidRPr="0080109C">
              <w:rPr>
                <w:color w:val="000000" w:themeColor="text1"/>
                <w:sz w:val="24"/>
                <w:szCs w:val="24"/>
              </w:rPr>
              <w:t xml:space="preserve">Для не менее чем </w:t>
            </w:r>
            <w:r w:rsidR="0097092D" w:rsidRPr="008C3867">
              <w:rPr>
                <w:color w:val="000000" w:themeColor="text1"/>
                <w:sz w:val="24"/>
                <w:szCs w:val="24"/>
              </w:rPr>
              <w:t>200</w:t>
            </w:r>
            <w:r w:rsidR="0097092D" w:rsidRPr="0080109C">
              <w:rPr>
                <w:color w:val="000000" w:themeColor="text1"/>
                <w:sz w:val="24"/>
                <w:szCs w:val="24"/>
              </w:rPr>
              <w:t xml:space="preserve"> детей, </w:t>
            </w:r>
            <w:r w:rsidR="0097092D" w:rsidRPr="0080109C">
              <w:rPr>
                <w:color w:val="000000" w:themeColor="text1"/>
                <w:sz w:val="24"/>
                <w:szCs w:val="24"/>
              </w:rPr>
              <w:lastRenderedPageBreak/>
              <w:t>обучающихся в 10 % общеобразовательных организаций, р</w:t>
            </w:r>
            <w:r w:rsidR="0097092D" w:rsidRPr="0080109C">
              <w:rPr>
                <w:sz w:val="24"/>
                <w:szCs w:val="24"/>
              </w:rPr>
              <w:t>асположенных на территории Республики Тыва</w:t>
            </w:r>
            <w:r w:rsidR="0097092D" w:rsidRPr="0080109C">
              <w:rPr>
                <w:color w:val="000000" w:themeColor="text1"/>
                <w:sz w:val="24"/>
                <w:szCs w:val="24"/>
              </w:rPr>
              <w:t>, проведен эксперимент по внедрению в образовательную программу современных цифровых технологий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4D4C63" w:rsidP="004D4C6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EB5CC2" w:rsidP="00EB5C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80109C">
              <w:rPr>
                <w:sz w:val="24"/>
                <w:szCs w:val="24"/>
              </w:rPr>
              <w:t xml:space="preserve"> 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3D77E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Монгуш О.А. – н</w:t>
            </w:r>
            <w:r w:rsidR="0097092D" w:rsidRPr="0080109C">
              <w:rPr>
                <w:sz w:val="24"/>
                <w:szCs w:val="24"/>
              </w:rPr>
              <w:t xml:space="preserve">ачальник отдела </w:t>
            </w:r>
            <w:r w:rsidR="0097092D" w:rsidRPr="0080109C">
              <w:rPr>
                <w:sz w:val="24"/>
                <w:szCs w:val="24"/>
              </w:rPr>
              <w:lastRenderedPageBreak/>
              <w:t>общего образования Министерства образования 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0109C">
              <w:rPr>
                <w:sz w:val="24"/>
                <w:szCs w:val="24"/>
              </w:rPr>
              <w:lastRenderedPageBreak/>
              <w:t xml:space="preserve">информационно-аналитический </w:t>
            </w:r>
            <w:r w:rsidRPr="0080109C">
              <w:rPr>
                <w:sz w:val="24"/>
                <w:szCs w:val="24"/>
              </w:rPr>
              <w:lastRenderedPageBreak/>
              <w:t>отчёт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E5020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0109C">
              <w:rPr>
                <w:sz w:val="24"/>
                <w:szCs w:val="24"/>
              </w:rPr>
              <w:lastRenderedPageBreak/>
              <w:t>7.3.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4D4C63" w:rsidP="0097092D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4D4C63">
              <w:rPr>
                <w:b/>
                <w:sz w:val="24"/>
                <w:szCs w:val="24"/>
              </w:rPr>
              <w:t>Контрольная точка.</w:t>
            </w:r>
            <w:r>
              <w:rPr>
                <w:sz w:val="24"/>
                <w:szCs w:val="24"/>
              </w:rPr>
              <w:t xml:space="preserve"> </w:t>
            </w:r>
            <w:r w:rsidR="0097092D" w:rsidRPr="0080109C">
              <w:rPr>
                <w:color w:val="000000" w:themeColor="text1"/>
                <w:sz w:val="24"/>
                <w:szCs w:val="24"/>
              </w:rPr>
              <w:t xml:space="preserve">Для не менее чем </w:t>
            </w:r>
            <w:r w:rsidR="0097092D" w:rsidRPr="008C3867">
              <w:rPr>
                <w:color w:val="000000" w:themeColor="text1"/>
                <w:sz w:val="24"/>
                <w:szCs w:val="24"/>
              </w:rPr>
              <w:t>400</w:t>
            </w:r>
            <w:r w:rsidR="0097092D" w:rsidRPr="0080109C">
              <w:rPr>
                <w:color w:val="000000" w:themeColor="text1"/>
                <w:sz w:val="24"/>
                <w:szCs w:val="24"/>
              </w:rPr>
              <w:t xml:space="preserve"> детей, обучающихся в 15 % общеобразовательных организаций, р</w:t>
            </w:r>
            <w:r w:rsidR="0097092D" w:rsidRPr="0080109C">
              <w:rPr>
                <w:sz w:val="24"/>
                <w:szCs w:val="24"/>
              </w:rPr>
              <w:t>асположенных на территории Республики Тыва</w:t>
            </w:r>
            <w:r w:rsidR="0097092D" w:rsidRPr="0080109C">
              <w:rPr>
                <w:color w:val="000000" w:themeColor="text1"/>
                <w:sz w:val="24"/>
                <w:szCs w:val="24"/>
              </w:rPr>
              <w:t>, проведен эксперимент по внедрению в образовательную программу современных цифровых технологий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4D4C63" w:rsidP="004D4C6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EB5CC2" w:rsidP="00EB5C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80109C">
              <w:rPr>
                <w:sz w:val="24"/>
                <w:szCs w:val="24"/>
              </w:rPr>
              <w:t xml:space="preserve"> 2022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3D77ED" w:rsidP="003D77E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Монгуш О.А. –н</w:t>
            </w:r>
            <w:r w:rsidR="0097092D" w:rsidRPr="0080109C">
              <w:rPr>
                <w:sz w:val="24"/>
                <w:szCs w:val="24"/>
              </w:rPr>
              <w:t>ачальник отдела общего образования Министерства образования 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0109C">
              <w:rPr>
                <w:sz w:val="24"/>
                <w:szCs w:val="24"/>
              </w:rPr>
              <w:t>информационно-аналитический отчёт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0109C">
              <w:rPr>
                <w:sz w:val="24"/>
              </w:rPr>
              <w:t>7.4.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4D4C63" w:rsidP="0097092D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4D4C63">
              <w:rPr>
                <w:b/>
                <w:sz w:val="24"/>
                <w:szCs w:val="24"/>
              </w:rPr>
              <w:t>Контрольная точка.</w:t>
            </w:r>
            <w:r>
              <w:rPr>
                <w:sz w:val="24"/>
                <w:szCs w:val="24"/>
              </w:rPr>
              <w:t xml:space="preserve"> </w:t>
            </w:r>
            <w:r w:rsidR="0097092D" w:rsidRPr="0080109C">
              <w:rPr>
                <w:color w:val="000000" w:themeColor="text1"/>
                <w:sz w:val="24"/>
                <w:szCs w:val="24"/>
              </w:rPr>
              <w:t xml:space="preserve">Для не менее чем </w:t>
            </w:r>
            <w:r w:rsidR="0097092D" w:rsidRPr="008C3867">
              <w:rPr>
                <w:color w:val="000000" w:themeColor="text1"/>
                <w:sz w:val="24"/>
                <w:szCs w:val="24"/>
              </w:rPr>
              <w:t>800</w:t>
            </w:r>
            <w:r w:rsidR="0097092D" w:rsidRPr="0080109C">
              <w:rPr>
                <w:color w:val="000000" w:themeColor="text1"/>
                <w:sz w:val="24"/>
                <w:szCs w:val="24"/>
              </w:rPr>
              <w:t xml:space="preserve"> детей, обучающихся в 20 % общеобразовательных организаций, р</w:t>
            </w:r>
            <w:r w:rsidR="0097092D" w:rsidRPr="0080109C">
              <w:rPr>
                <w:sz w:val="24"/>
                <w:szCs w:val="24"/>
              </w:rPr>
              <w:t>асположенных на территории Республики Тыва</w:t>
            </w:r>
            <w:r w:rsidR="0097092D" w:rsidRPr="0080109C">
              <w:rPr>
                <w:color w:val="000000" w:themeColor="text1"/>
                <w:sz w:val="24"/>
                <w:szCs w:val="24"/>
              </w:rPr>
              <w:t>, проведен эксперимент по внедрению в образовательную программу современных цифровых технологий</w:t>
            </w:r>
          </w:p>
          <w:p w:rsidR="0097092D" w:rsidRPr="0080109C" w:rsidRDefault="0097092D" w:rsidP="0097092D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4D4C63" w:rsidP="004D4C6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31.12. 2023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3D77ED" w:rsidP="0097092D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>Монгуш О.А. – н</w:t>
            </w:r>
            <w:r w:rsidR="0097092D" w:rsidRPr="0080109C">
              <w:rPr>
                <w:sz w:val="24"/>
                <w:szCs w:val="24"/>
              </w:rPr>
              <w:t>ачальник отдела общего образования Министерства образования 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97092D" w:rsidP="0097092D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80109C">
              <w:rPr>
                <w:sz w:val="24"/>
                <w:szCs w:val="24"/>
              </w:rPr>
              <w:t>информационно-аналитический отчёт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E5020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97092D" w:rsidP="0097092D">
            <w:pPr>
              <w:spacing w:line="240" w:lineRule="auto"/>
              <w:jc w:val="left"/>
              <w:rPr>
                <w:sz w:val="24"/>
              </w:rPr>
            </w:pPr>
            <w:r w:rsidRPr="0080109C">
              <w:rPr>
                <w:sz w:val="24"/>
              </w:rPr>
              <w:t>7.5.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Default="004D4C63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D4C63">
              <w:rPr>
                <w:b/>
                <w:sz w:val="24"/>
                <w:szCs w:val="24"/>
              </w:rPr>
              <w:t>Контрольная точка.</w:t>
            </w:r>
            <w:r>
              <w:rPr>
                <w:sz w:val="24"/>
                <w:szCs w:val="24"/>
              </w:rPr>
              <w:t xml:space="preserve"> </w:t>
            </w:r>
            <w:r w:rsidR="0097092D" w:rsidRPr="0080109C">
              <w:rPr>
                <w:sz w:val="24"/>
                <w:szCs w:val="24"/>
              </w:rPr>
              <w:t xml:space="preserve">Проведен эксперимент по внедрению </w:t>
            </w:r>
            <w:r w:rsidR="0097092D" w:rsidRPr="0080109C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97092D" w:rsidRPr="0080109C">
              <w:rPr>
                <w:color w:val="000000" w:themeColor="text1"/>
                <w:sz w:val="24"/>
                <w:szCs w:val="24"/>
              </w:rPr>
              <w:lastRenderedPageBreak/>
              <w:t xml:space="preserve">образовательную программу современных цифровых технологий, с охватом не менее </w:t>
            </w:r>
            <w:r w:rsidR="0097092D" w:rsidRPr="008C3867">
              <w:rPr>
                <w:color w:val="000000" w:themeColor="text1"/>
                <w:sz w:val="24"/>
                <w:szCs w:val="24"/>
              </w:rPr>
              <w:t>1200</w:t>
            </w:r>
            <w:r w:rsidR="0097092D" w:rsidRPr="0080109C">
              <w:rPr>
                <w:color w:val="000000" w:themeColor="text1"/>
                <w:sz w:val="24"/>
                <w:szCs w:val="24"/>
              </w:rPr>
              <w:t xml:space="preserve"> детей, обучающихся в  </w:t>
            </w:r>
            <w:r w:rsidR="0097092D">
              <w:rPr>
                <w:color w:val="000000" w:themeColor="text1"/>
                <w:sz w:val="24"/>
                <w:szCs w:val="24"/>
              </w:rPr>
              <w:t>25</w:t>
            </w:r>
            <w:r w:rsidR="0097092D" w:rsidRPr="0080109C">
              <w:rPr>
                <w:color w:val="000000" w:themeColor="text1"/>
                <w:sz w:val="24"/>
                <w:szCs w:val="24"/>
              </w:rPr>
              <w:t>% общеобразовательных организаций, р</w:t>
            </w:r>
            <w:r w:rsidR="0097092D" w:rsidRPr="0080109C">
              <w:rPr>
                <w:sz w:val="24"/>
                <w:szCs w:val="24"/>
              </w:rPr>
              <w:t>асположенных на территории Республики Тыва</w:t>
            </w:r>
          </w:p>
          <w:p w:rsidR="0097092D" w:rsidRPr="0080109C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4D4C63" w:rsidP="004D4C6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EB5CC2" w:rsidP="00EB5C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80109C">
              <w:rPr>
                <w:sz w:val="24"/>
                <w:szCs w:val="24"/>
              </w:rPr>
              <w:t xml:space="preserve"> 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3D77ED" w:rsidP="0097092D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>Монгуш О.А. – н</w:t>
            </w:r>
            <w:r w:rsidR="0097092D" w:rsidRPr="0080109C">
              <w:rPr>
                <w:sz w:val="24"/>
                <w:szCs w:val="24"/>
              </w:rPr>
              <w:t xml:space="preserve">ачальник отдела </w:t>
            </w:r>
            <w:r w:rsidR="0097092D" w:rsidRPr="0080109C">
              <w:rPr>
                <w:sz w:val="24"/>
                <w:szCs w:val="24"/>
              </w:rPr>
              <w:lastRenderedPageBreak/>
              <w:t>общего образования Министерства образования 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80109C" w:rsidRDefault="0097092D" w:rsidP="0097092D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80109C">
              <w:rPr>
                <w:sz w:val="24"/>
                <w:szCs w:val="24"/>
              </w:rPr>
              <w:lastRenderedPageBreak/>
              <w:t xml:space="preserve">информационно-аналитический </w:t>
            </w:r>
            <w:r w:rsidRPr="0080109C">
              <w:rPr>
                <w:sz w:val="24"/>
                <w:szCs w:val="24"/>
              </w:rPr>
              <w:lastRenderedPageBreak/>
              <w:t>отчёт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502723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02723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502723" w:rsidRDefault="0097092D" w:rsidP="0097092D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502723">
              <w:rPr>
                <w:bCs/>
                <w:sz w:val="24"/>
                <w:szCs w:val="24"/>
              </w:rPr>
              <w:t xml:space="preserve">На территории </w:t>
            </w:r>
            <w:r w:rsidRPr="00502723">
              <w:rPr>
                <w:sz w:val="24"/>
                <w:szCs w:val="24"/>
              </w:rPr>
              <w:t xml:space="preserve">Республика Тыва </w:t>
            </w:r>
            <w:r w:rsidRPr="00502723">
              <w:rPr>
                <w:bCs/>
                <w:sz w:val="24"/>
                <w:szCs w:val="24"/>
              </w:rPr>
              <w:t>реализована программа профессиональной переподготовки руководителей образовательных организаций и Министерства образования и науки Республики Тыва, по внедрению и функционированию в образовательных организациях целевой модели цифровой образовательной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502723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="0097092D" w:rsidRPr="00502723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502723" w:rsidRDefault="00EB5CC2" w:rsidP="00EB5C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97092D" w:rsidRPr="00502723">
              <w:rPr>
                <w:sz w:val="24"/>
                <w:szCs w:val="24"/>
              </w:rPr>
              <w:t xml:space="preserve"> 2024.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502723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502723">
              <w:rPr>
                <w:sz w:val="24"/>
                <w:szCs w:val="24"/>
              </w:rPr>
              <w:t>Санчаа Т.О. – министр образования Республики Тыва</w:t>
            </w:r>
          </w:p>
          <w:p w:rsidR="0097092D" w:rsidRPr="00502723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502723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02723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9E5020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  <w:tr w:rsidR="0097092D" w:rsidRPr="00377AAC" w:rsidTr="00E91DC6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502723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02723">
              <w:rPr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502723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02723">
              <w:rPr>
                <w:sz w:val="24"/>
                <w:szCs w:val="24"/>
              </w:rPr>
              <w:t>Во всех образовательных организациях, расположенных на территории Республики Тыва внедрены механизмы обеспечения оценки качества результатов промежуточной и итоговой аттестации обучающихся на онлайн-курсах, независимо от места их нахождения, в том числе на основе применения биометрических данных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502723" w:rsidRDefault="00EB5CC2" w:rsidP="00EB5C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01.01.2021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502723" w:rsidRDefault="00EB5CC2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31.12. 2024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502723" w:rsidRDefault="0097092D" w:rsidP="00970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502723">
              <w:rPr>
                <w:sz w:val="24"/>
                <w:szCs w:val="24"/>
              </w:rPr>
              <w:t>Санчаа Т.О. – министр образования Республики Тыва</w:t>
            </w:r>
          </w:p>
          <w:p w:rsidR="0097092D" w:rsidRPr="00502723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502723" w:rsidRDefault="0097092D" w:rsidP="00970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02723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2D" w:rsidRPr="0031134A" w:rsidRDefault="0097092D" w:rsidP="00970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</w:p>
        </w:tc>
      </w:tr>
    </w:tbl>
    <w:p w:rsidR="00C802B0" w:rsidRPr="00377AAC" w:rsidRDefault="00C802B0" w:rsidP="009D47FF">
      <w:pPr>
        <w:spacing w:line="240" w:lineRule="auto"/>
        <w:jc w:val="center"/>
        <w:rPr>
          <w:b/>
          <w:sz w:val="24"/>
          <w:szCs w:val="24"/>
          <w:highlight w:val="yellow"/>
        </w:rPr>
      </w:pPr>
    </w:p>
    <w:p w:rsidR="00907AF9" w:rsidRDefault="00907AF9" w:rsidP="009D47FF">
      <w:pPr>
        <w:spacing w:line="240" w:lineRule="auto"/>
        <w:jc w:val="center"/>
        <w:rPr>
          <w:b/>
          <w:sz w:val="24"/>
          <w:szCs w:val="24"/>
        </w:rPr>
      </w:pPr>
    </w:p>
    <w:p w:rsidR="00C802B0" w:rsidRDefault="000944A9" w:rsidP="009D47FF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МЕТОДИКА</w:t>
      </w:r>
    </w:p>
    <w:p w:rsidR="000944A9" w:rsidRPr="00907AF9" w:rsidRDefault="00907AF9" w:rsidP="009D47FF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р</w:t>
      </w:r>
      <w:r w:rsidR="000944A9" w:rsidRPr="00907AF9">
        <w:rPr>
          <w:sz w:val="24"/>
          <w:szCs w:val="24"/>
        </w:rPr>
        <w:t>асчета дополнительных показателей регионального проекта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622"/>
        <w:gridCol w:w="2937"/>
        <w:gridCol w:w="1732"/>
        <w:gridCol w:w="1831"/>
        <w:gridCol w:w="1837"/>
        <w:gridCol w:w="1835"/>
        <w:gridCol w:w="1845"/>
        <w:gridCol w:w="2149"/>
      </w:tblGrid>
      <w:tr w:rsidR="002A654C" w:rsidTr="002A654C">
        <w:tc>
          <w:tcPr>
            <w:tcW w:w="671" w:type="dxa"/>
          </w:tcPr>
          <w:p w:rsidR="002A654C" w:rsidRPr="002A654C" w:rsidRDefault="002A654C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A654C">
              <w:rPr>
                <w:sz w:val="24"/>
                <w:szCs w:val="24"/>
              </w:rPr>
              <w:t>№</w:t>
            </w:r>
          </w:p>
        </w:tc>
        <w:tc>
          <w:tcPr>
            <w:tcW w:w="2988" w:type="dxa"/>
          </w:tcPr>
          <w:p w:rsidR="002A654C" w:rsidRPr="002A654C" w:rsidRDefault="002A654C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A654C">
              <w:rPr>
                <w:sz w:val="24"/>
                <w:szCs w:val="24"/>
              </w:rPr>
              <w:t>Методика расчета</w:t>
            </w:r>
          </w:p>
        </w:tc>
        <w:tc>
          <w:tcPr>
            <w:tcW w:w="1839" w:type="dxa"/>
          </w:tcPr>
          <w:p w:rsidR="002A654C" w:rsidRPr="002A654C" w:rsidRDefault="002A654C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A654C">
              <w:rPr>
                <w:sz w:val="24"/>
                <w:szCs w:val="24"/>
              </w:rPr>
              <w:t>Базовые показатели</w:t>
            </w:r>
          </w:p>
        </w:tc>
        <w:tc>
          <w:tcPr>
            <w:tcW w:w="1836" w:type="dxa"/>
          </w:tcPr>
          <w:p w:rsidR="002A654C" w:rsidRPr="002A654C" w:rsidRDefault="002A654C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A654C">
              <w:rPr>
                <w:sz w:val="24"/>
                <w:szCs w:val="24"/>
              </w:rPr>
              <w:t>Источник данных</w:t>
            </w:r>
          </w:p>
        </w:tc>
        <w:tc>
          <w:tcPr>
            <w:tcW w:w="1848" w:type="dxa"/>
          </w:tcPr>
          <w:p w:rsidR="002A654C" w:rsidRPr="002A654C" w:rsidRDefault="002A654C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A654C">
              <w:rPr>
                <w:sz w:val="24"/>
                <w:szCs w:val="24"/>
              </w:rPr>
              <w:t>Ответственный за сбор данных</w:t>
            </w:r>
          </w:p>
        </w:tc>
        <w:tc>
          <w:tcPr>
            <w:tcW w:w="1846" w:type="dxa"/>
          </w:tcPr>
          <w:p w:rsidR="002A654C" w:rsidRPr="002A654C" w:rsidRDefault="002A654C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A654C">
              <w:rPr>
                <w:sz w:val="24"/>
                <w:szCs w:val="24"/>
              </w:rPr>
              <w:t>Уровень агрегирования информации</w:t>
            </w:r>
          </w:p>
        </w:tc>
        <w:tc>
          <w:tcPr>
            <w:tcW w:w="1849" w:type="dxa"/>
          </w:tcPr>
          <w:p w:rsidR="002A654C" w:rsidRPr="002A654C" w:rsidRDefault="002A654C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A654C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1911" w:type="dxa"/>
          </w:tcPr>
          <w:p w:rsidR="002A654C" w:rsidRPr="002A654C" w:rsidRDefault="002A654C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A654C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2A654C" w:rsidTr="00330345">
        <w:tc>
          <w:tcPr>
            <w:tcW w:w="14788" w:type="dxa"/>
            <w:gridSpan w:val="8"/>
          </w:tcPr>
          <w:p w:rsidR="002A654C" w:rsidRPr="002A654C" w:rsidRDefault="002A654C" w:rsidP="009D47FF">
            <w:pPr>
              <w:spacing w:line="240" w:lineRule="auto"/>
              <w:jc w:val="center"/>
              <w:rPr>
                <w:i/>
                <w:sz w:val="24"/>
                <w:szCs w:val="24"/>
                <w:highlight w:val="yellow"/>
              </w:rPr>
            </w:pPr>
            <w:r w:rsidRPr="002A654C">
              <w:rPr>
                <w:i/>
                <w:sz w:val="24"/>
                <w:szCs w:val="24"/>
              </w:rPr>
              <w:t>Доля муниципальных образований Республики Тыва,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образования, процент</w:t>
            </w:r>
          </w:p>
        </w:tc>
      </w:tr>
      <w:tr w:rsidR="002A654C" w:rsidTr="00A4023A">
        <w:tc>
          <w:tcPr>
            <w:tcW w:w="671" w:type="dxa"/>
            <w:vAlign w:val="center"/>
          </w:tcPr>
          <w:p w:rsidR="002A654C" w:rsidRPr="002A654C" w:rsidRDefault="002A654C" w:rsidP="002A654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A654C">
              <w:rPr>
                <w:sz w:val="24"/>
                <w:szCs w:val="24"/>
              </w:rPr>
              <w:t>1</w:t>
            </w:r>
          </w:p>
        </w:tc>
        <w:tc>
          <w:tcPr>
            <w:tcW w:w="2988" w:type="dxa"/>
            <w:vAlign w:val="center"/>
          </w:tcPr>
          <w:p w:rsidR="002A654C" w:rsidRPr="002A654C" w:rsidRDefault="002A654C" w:rsidP="002A654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 =(МОЦМ/ОКМО)*100%</w:t>
            </w:r>
          </w:p>
        </w:tc>
        <w:tc>
          <w:tcPr>
            <w:tcW w:w="1839" w:type="dxa"/>
            <w:vAlign w:val="center"/>
          </w:tcPr>
          <w:p w:rsidR="002A654C" w:rsidRPr="002A654C" w:rsidRDefault="002A654C" w:rsidP="002A654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A654C">
              <w:rPr>
                <w:sz w:val="24"/>
                <w:szCs w:val="24"/>
              </w:rPr>
              <w:t>0</w:t>
            </w:r>
          </w:p>
        </w:tc>
        <w:tc>
          <w:tcPr>
            <w:tcW w:w="1836" w:type="dxa"/>
            <w:vAlign w:val="center"/>
          </w:tcPr>
          <w:p w:rsidR="002A654C" w:rsidRPr="002A654C" w:rsidRDefault="002A654C" w:rsidP="002A654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Аналитический отчет</w:t>
            </w:r>
          </w:p>
        </w:tc>
        <w:tc>
          <w:tcPr>
            <w:tcW w:w="1848" w:type="dxa"/>
          </w:tcPr>
          <w:p w:rsidR="002A654C" w:rsidRPr="002A654C" w:rsidRDefault="002A654C" w:rsidP="009D47FF">
            <w:pPr>
              <w:spacing w:line="240" w:lineRule="auto"/>
              <w:jc w:val="center"/>
            </w:pPr>
            <w:r w:rsidRPr="002A654C">
              <w:rPr>
                <w:sz w:val="24"/>
                <w:szCs w:val="24"/>
              </w:rPr>
              <w:t xml:space="preserve">Кыргыс С.Б. – директор ГБУ "Институт оценки качества образования РТ" </w:t>
            </w:r>
          </w:p>
        </w:tc>
        <w:tc>
          <w:tcPr>
            <w:tcW w:w="1846" w:type="dxa"/>
            <w:vAlign w:val="center"/>
          </w:tcPr>
          <w:p w:rsidR="002A654C" w:rsidRPr="002A654C" w:rsidRDefault="00A4023A" w:rsidP="002A654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Ответственный за достижение результата </w:t>
            </w:r>
            <w:r>
              <w:rPr>
                <w:sz w:val="24"/>
                <w:szCs w:val="24"/>
              </w:rPr>
              <w:t xml:space="preserve">регионального </w:t>
            </w:r>
            <w:r w:rsidRPr="0031134A">
              <w:rPr>
                <w:sz w:val="24"/>
                <w:szCs w:val="24"/>
              </w:rPr>
              <w:t>проекта</w:t>
            </w:r>
          </w:p>
        </w:tc>
        <w:tc>
          <w:tcPr>
            <w:tcW w:w="1849" w:type="dxa"/>
            <w:vAlign w:val="center"/>
          </w:tcPr>
          <w:p w:rsidR="002A654C" w:rsidRPr="002A654C" w:rsidRDefault="00A4023A" w:rsidP="004336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  <w:tc>
          <w:tcPr>
            <w:tcW w:w="1911" w:type="dxa"/>
            <w:vAlign w:val="center"/>
          </w:tcPr>
          <w:p w:rsidR="002A654C" w:rsidRPr="002A654C" w:rsidRDefault="00A4023A" w:rsidP="00A402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зависят от участия региона в конкурсах на федеральное софинансирование</w:t>
            </w:r>
          </w:p>
        </w:tc>
      </w:tr>
    </w:tbl>
    <w:p w:rsidR="00C802B0" w:rsidRPr="00377AAC" w:rsidRDefault="00C802B0" w:rsidP="009D47FF">
      <w:pPr>
        <w:spacing w:line="240" w:lineRule="auto"/>
        <w:jc w:val="center"/>
        <w:rPr>
          <w:b/>
          <w:sz w:val="24"/>
          <w:szCs w:val="24"/>
          <w:highlight w:val="yellow"/>
        </w:rPr>
      </w:pPr>
    </w:p>
    <w:p w:rsidR="00401F62" w:rsidRDefault="00401F62" w:rsidP="009D47FF">
      <w:pPr>
        <w:spacing w:line="240" w:lineRule="auto"/>
        <w:jc w:val="center"/>
        <w:rPr>
          <w:b/>
          <w:sz w:val="24"/>
          <w:szCs w:val="24"/>
        </w:rPr>
      </w:pPr>
    </w:p>
    <w:p w:rsidR="00401F62" w:rsidRDefault="00401F62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260971" w:rsidRPr="00C925CA" w:rsidRDefault="00260971" w:rsidP="00260971">
      <w:pPr>
        <w:spacing w:line="240" w:lineRule="auto"/>
        <w:ind w:left="10620" w:firstLine="12"/>
        <w:jc w:val="center"/>
        <w:rPr>
          <w:sz w:val="24"/>
          <w:szCs w:val="24"/>
        </w:rPr>
      </w:pPr>
      <w:r w:rsidRPr="00C925CA">
        <w:rPr>
          <w:sz w:val="24"/>
          <w:szCs w:val="24"/>
        </w:rPr>
        <w:lastRenderedPageBreak/>
        <w:t xml:space="preserve">ПРИЛОЖЕНИЕ № 2 </w:t>
      </w:r>
    </w:p>
    <w:p w:rsidR="00260971" w:rsidRPr="007428A6" w:rsidRDefault="00260971" w:rsidP="00260971">
      <w:pPr>
        <w:spacing w:line="240" w:lineRule="auto"/>
        <w:ind w:left="10620" w:firstLine="12"/>
        <w:jc w:val="center"/>
        <w:rPr>
          <w:b/>
          <w:sz w:val="24"/>
          <w:szCs w:val="24"/>
        </w:rPr>
      </w:pPr>
      <w:r w:rsidRPr="007428A6">
        <w:rPr>
          <w:sz w:val="24"/>
          <w:szCs w:val="24"/>
        </w:rPr>
        <w:t>к паспорту регионального проекта «Цифровая образовательная среда»</w:t>
      </w:r>
    </w:p>
    <w:p w:rsidR="00C802B0" w:rsidRPr="007428A6" w:rsidRDefault="00C802B0" w:rsidP="009D47FF">
      <w:pPr>
        <w:spacing w:line="240" w:lineRule="auto"/>
        <w:jc w:val="center"/>
        <w:rPr>
          <w:b/>
          <w:i/>
          <w:sz w:val="24"/>
          <w:szCs w:val="24"/>
        </w:rPr>
      </w:pPr>
      <w:r w:rsidRPr="007428A6">
        <w:rPr>
          <w:b/>
          <w:sz w:val="24"/>
          <w:szCs w:val="24"/>
        </w:rPr>
        <w:t xml:space="preserve">Показатели </w:t>
      </w:r>
      <w:r w:rsidR="00666214" w:rsidRPr="007428A6">
        <w:rPr>
          <w:b/>
          <w:sz w:val="24"/>
          <w:szCs w:val="24"/>
        </w:rPr>
        <w:t xml:space="preserve">регионального </w:t>
      </w:r>
      <w:r w:rsidRPr="007428A6">
        <w:rPr>
          <w:b/>
          <w:sz w:val="24"/>
          <w:szCs w:val="24"/>
        </w:rPr>
        <w:t xml:space="preserve">проекта по </w:t>
      </w:r>
      <w:r w:rsidR="000979B2" w:rsidRPr="007428A6">
        <w:rPr>
          <w:b/>
          <w:sz w:val="24"/>
          <w:szCs w:val="24"/>
        </w:rPr>
        <w:t xml:space="preserve">муниципальным образованиям </w:t>
      </w:r>
      <w:r w:rsidR="003205B3" w:rsidRPr="007428A6">
        <w:rPr>
          <w:b/>
          <w:sz w:val="24"/>
          <w:szCs w:val="24"/>
        </w:rPr>
        <w:t>Республики Тыва</w:t>
      </w:r>
    </w:p>
    <w:p w:rsidR="00C802B0" w:rsidRPr="007428A6" w:rsidRDefault="00C802B0" w:rsidP="009D47FF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0" w:type="auto"/>
        <w:tblInd w:w="300" w:type="dxa"/>
        <w:tblLook w:val="04A0" w:firstRow="1" w:lastRow="0" w:firstColumn="1" w:lastColumn="0" w:noHBand="0" w:noVBand="1"/>
      </w:tblPr>
      <w:tblGrid>
        <w:gridCol w:w="4736"/>
        <w:gridCol w:w="1275"/>
        <w:gridCol w:w="1296"/>
        <w:gridCol w:w="1158"/>
        <w:gridCol w:w="1159"/>
        <w:gridCol w:w="1159"/>
        <w:gridCol w:w="1159"/>
        <w:gridCol w:w="1159"/>
        <w:gridCol w:w="1159"/>
      </w:tblGrid>
      <w:tr w:rsidR="003F557A" w:rsidRPr="007428A6" w:rsidTr="00330345">
        <w:trPr>
          <w:trHeight w:val="435"/>
        </w:trPr>
        <w:tc>
          <w:tcPr>
            <w:tcW w:w="4736" w:type="dxa"/>
            <w:vAlign w:val="center"/>
          </w:tcPr>
          <w:p w:rsidR="003F557A" w:rsidRPr="007428A6" w:rsidRDefault="003F557A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 xml:space="preserve">Муниципальное образование </w:t>
            </w:r>
          </w:p>
          <w:p w:rsidR="003F557A" w:rsidRPr="007428A6" w:rsidRDefault="003F557A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Республики Тыва</w:t>
            </w:r>
          </w:p>
        </w:tc>
        <w:tc>
          <w:tcPr>
            <w:tcW w:w="2571" w:type="dxa"/>
            <w:gridSpan w:val="2"/>
            <w:vAlign w:val="center"/>
          </w:tcPr>
          <w:p w:rsidR="003F557A" w:rsidRPr="007428A6" w:rsidRDefault="003F557A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6953" w:type="dxa"/>
            <w:gridSpan w:val="6"/>
            <w:vAlign w:val="center"/>
          </w:tcPr>
          <w:p w:rsidR="003F557A" w:rsidRPr="007428A6" w:rsidRDefault="003F557A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Период реализации регионального проекта, год</w:t>
            </w:r>
          </w:p>
        </w:tc>
      </w:tr>
      <w:tr w:rsidR="000A0F19" w:rsidRPr="007428A6" w:rsidTr="000A0F19">
        <w:trPr>
          <w:trHeight w:val="349"/>
        </w:trPr>
        <w:tc>
          <w:tcPr>
            <w:tcW w:w="4736" w:type="dxa"/>
            <w:vAlign w:val="center"/>
          </w:tcPr>
          <w:p w:rsidR="000A0F19" w:rsidRPr="007428A6" w:rsidRDefault="000A0F19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A0F19" w:rsidRPr="007428A6" w:rsidRDefault="000A0F19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Значение</w:t>
            </w:r>
          </w:p>
        </w:tc>
        <w:tc>
          <w:tcPr>
            <w:tcW w:w="1296" w:type="dxa"/>
            <w:vAlign w:val="center"/>
          </w:tcPr>
          <w:p w:rsidR="000A0F19" w:rsidRPr="007428A6" w:rsidRDefault="000A0F19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Дата</w:t>
            </w:r>
          </w:p>
        </w:tc>
        <w:tc>
          <w:tcPr>
            <w:tcW w:w="1158" w:type="dxa"/>
            <w:vAlign w:val="center"/>
          </w:tcPr>
          <w:p w:rsidR="000A0F19" w:rsidRPr="007428A6" w:rsidRDefault="000A0F19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2019</w:t>
            </w:r>
          </w:p>
        </w:tc>
        <w:tc>
          <w:tcPr>
            <w:tcW w:w="1159" w:type="dxa"/>
            <w:vAlign w:val="center"/>
          </w:tcPr>
          <w:p w:rsidR="000A0F19" w:rsidRPr="007428A6" w:rsidRDefault="000A0F19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  <w:lang w:val="en-US"/>
              </w:rPr>
              <w:t>20</w:t>
            </w:r>
            <w:r w:rsidRPr="007428A6">
              <w:rPr>
                <w:sz w:val="24"/>
                <w:szCs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0A0F19" w:rsidRPr="007428A6" w:rsidRDefault="000A0F19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  <w:lang w:val="en-US"/>
              </w:rPr>
              <w:t>202</w:t>
            </w:r>
            <w:r w:rsidRPr="007428A6"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  <w:vAlign w:val="center"/>
          </w:tcPr>
          <w:p w:rsidR="000A0F19" w:rsidRPr="007428A6" w:rsidRDefault="000A0F19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  <w:lang w:val="en-US"/>
              </w:rPr>
              <w:t>202</w:t>
            </w:r>
            <w:r w:rsidRPr="007428A6">
              <w:rPr>
                <w:sz w:val="24"/>
                <w:szCs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0A0F19" w:rsidRPr="007428A6" w:rsidRDefault="000A0F19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  <w:lang w:val="en-US"/>
              </w:rPr>
              <w:t>202</w:t>
            </w:r>
            <w:r w:rsidRPr="007428A6">
              <w:rPr>
                <w:sz w:val="24"/>
                <w:szCs w:val="24"/>
              </w:rPr>
              <w:t>3</w:t>
            </w:r>
          </w:p>
        </w:tc>
        <w:tc>
          <w:tcPr>
            <w:tcW w:w="1159" w:type="dxa"/>
            <w:vAlign w:val="center"/>
          </w:tcPr>
          <w:p w:rsidR="000A0F19" w:rsidRPr="007428A6" w:rsidRDefault="000A0F19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  <w:lang w:val="en-US"/>
              </w:rPr>
              <w:t>202</w:t>
            </w:r>
            <w:r w:rsidRPr="007428A6">
              <w:rPr>
                <w:sz w:val="24"/>
                <w:szCs w:val="24"/>
              </w:rPr>
              <w:t>4</w:t>
            </w:r>
          </w:p>
        </w:tc>
      </w:tr>
      <w:tr w:rsidR="003F557A" w:rsidRPr="007428A6" w:rsidTr="00330345">
        <w:trPr>
          <w:trHeight w:val="491"/>
        </w:trPr>
        <w:tc>
          <w:tcPr>
            <w:tcW w:w="14260" w:type="dxa"/>
            <w:gridSpan w:val="9"/>
            <w:vAlign w:val="center"/>
          </w:tcPr>
          <w:p w:rsidR="003F557A" w:rsidRPr="007428A6" w:rsidRDefault="00EC31DC" w:rsidP="00EC31DC">
            <w:pPr>
              <w:pStyle w:val="20"/>
              <w:numPr>
                <w:ilvl w:val="0"/>
                <w:numId w:val="19"/>
              </w:numPr>
              <w:shd w:val="clear" w:color="auto" w:fill="auto"/>
              <w:spacing w:before="0" w:line="240" w:lineRule="auto"/>
              <w:jc w:val="center"/>
              <w:rPr>
                <w:i/>
                <w:sz w:val="24"/>
                <w:szCs w:val="24"/>
              </w:rPr>
            </w:pPr>
            <w:r w:rsidRPr="007428A6"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>Доля муниципальных образований Республики Тыва</w:t>
            </w:r>
            <w:r w:rsidRPr="007428A6">
              <w:rPr>
                <w:rFonts w:eastAsia="Arial Unicode MS"/>
                <w:i/>
                <w:sz w:val="24"/>
                <w:szCs w:val="24"/>
                <w:u w:color="000000"/>
              </w:rPr>
              <w:t>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образования, в том числе</w:t>
            </w:r>
            <w:r w:rsidR="0001167E" w:rsidRPr="007428A6">
              <w:rPr>
                <w:rFonts w:eastAsia="Arial Unicode MS"/>
                <w:i/>
                <w:sz w:val="24"/>
                <w:szCs w:val="24"/>
                <w:u w:color="000000"/>
              </w:rPr>
              <w:t>:</w:t>
            </w:r>
          </w:p>
        </w:tc>
      </w:tr>
      <w:tr w:rsidR="00EC31DC" w:rsidRPr="007428A6" w:rsidTr="00EC31DC">
        <w:tc>
          <w:tcPr>
            <w:tcW w:w="4736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115pt"/>
                <w:rFonts w:eastAsia="Tahoma"/>
              </w:rPr>
            </w:pPr>
            <w:r w:rsidRPr="007428A6">
              <w:rPr>
                <w:rStyle w:val="2115pt"/>
                <w:rFonts w:eastAsia="Tahoma"/>
              </w:rPr>
              <w:t>По республике</w:t>
            </w:r>
          </w:p>
        </w:tc>
        <w:tc>
          <w:tcPr>
            <w:tcW w:w="1275" w:type="dxa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115pt"/>
                <w:rFonts w:eastAsia="Tahoma"/>
              </w:rPr>
            </w:pPr>
            <w:r w:rsidRPr="007428A6">
              <w:rPr>
                <w:rStyle w:val="2115pt"/>
                <w:rFonts w:eastAsia="Tahoma"/>
              </w:rPr>
              <w:t>0</w:t>
            </w:r>
          </w:p>
        </w:tc>
        <w:tc>
          <w:tcPr>
            <w:tcW w:w="1296" w:type="dxa"/>
            <w:vAlign w:val="center"/>
          </w:tcPr>
          <w:p w:rsidR="00EC31DC" w:rsidRPr="007428A6" w:rsidRDefault="00EC31DC" w:rsidP="00EC31DC">
            <w:pPr>
              <w:spacing w:line="240" w:lineRule="auto"/>
              <w:jc w:val="center"/>
              <w:rPr>
                <w:rStyle w:val="2115pt"/>
                <w:rFonts w:eastAsia="Tahoma"/>
              </w:rPr>
            </w:pPr>
            <w:r w:rsidRPr="007428A6">
              <w:rPr>
                <w:rStyle w:val="2115pt"/>
                <w:rFonts w:eastAsia="Tahoma"/>
              </w:rPr>
              <w:t>01.09.2018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EC31DC">
            <w:pPr>
              <w:spacing w:line="240" w:lineRule="auto"/>
              <w:jc w:val="center"/>
              <w:rPr>
                <w:rStyle w:val="2115pt"/>
                <w:rFonts w:eastAsia="Tahoma"/>
              </w:rPr>
            </w:pPr>
            <w:r w:rsidRPr="007428A6">
              <w:rPr>
                <w:rStyle w:val="2115pt"/>
                <w:rFonts w:eastAsia="Tahoma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EC31DC">
            <w:pPr>
              <w:spacing w:line="240" w:lineRule="auto"/>
              <w:jc w:val="center"/>
              <w:rPr>
                <w:rStyle w:val="2115pt"/>
                <w:rFonts w:eastAsia="Tahoma"/>
              </w:rPr>
            </w:pPr>
            <w:r w:rsidRPr="007428A6">
              <w:rPr>
                <w:rStyle w:val="2115pt"/>
                <w:rFonts w:eastAsia="Tahoma"/>
              </w:rPr>
              <w:t>25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EC31DC">
            <w:pPr>
              <w:spacing w:line="240" w:lineRule="auto"/>
              <w:jc w:val="center"/>
              <w:rPr>
                <w:rStyle w:val="2115pt"/>
                <w:rFonts w:eastAsia="Tahoma"/>
              </w:rPr>
            </w:pPr>
            <w:r w:rsidRPr="007428A6">
              <w:rPr>
                <w:rStyle w:val="2115pt"/>
                <w:rFonts w:eastAsia="Tahoma"/>
              </w:rPr>
              <w:t>45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EC31DC">
            <w:pPr>
              <w:spacing w:line="240" w:lineRule="auto"/>
              <w:jc w:val="center"/>
              <w:rPr>
                <w:rStyle w:val="2115pt"/>
                <w:rFonts w:eastAsia="Tahoma"/>
              </w:rPr>
            </w:pPr>
            <w:r w:rsidRPr="007428A6">
              <w:rPr>
                <w:rStyle w:val="2115pt"/>
                <w:rFonts w:eastAsia="Tahoma"/>
              </w:rPr>
              <w:t>70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EC31DC">
            <w:pPr>
              <w:spacing w:line="240" w:lineRule="auto"/>
              <w:jc w:val="center"/>
              <w:rPr>
                <w:rStyle w:val="2115pt"/>
                <w:rFonts w:eastAsia="Tahoma"/>
              </w:rPr>
            </w:pPr>
            <w:r w:rsidRPr="007428A6">
              <w:rPr>
                <w:rStyle w:val="2115pt"/>
                <w:rFonts w:eastAsia="Tahoma"/>
              </w:rPr>
              <w:t>85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EC31DC">
            <w:pPr>
              <w:spacing w:line="240" w:lineRule="auto"/>
              <w:jc w:val="center"/>
              <w:rPr>
                <w:rStyle w:val="2115pt"/>
                <w:rFonts w:eastAsia="Tahoma"/>
              </w:rPr>
            </w:pPr>
            <w:r w:rsidRPr="007428A6">
              <w:rPr>
                <w:rStyle w:val="2115pt"/>
                <w:rFonts w:eastAsia="Tahoma"/>
              </w:rPr>
              <w:t>100</w:t>
            </w:r>
          </w:p>
        </w:tc>
      </w:tr>
      <w:tr w:rsidR="00EC31DC" w:rsidRPr="007428A6" w:rsidTr="00EC31DC">
        <w:tc>
          <w:tcPr>
            <w:tcW w:w="14260" w:type="dxa"/>
            <w:gridSpan w:val="9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Число общеобразовательных организаций, в которых внедрена целевая модель цифровой образовательной среды (единиц)</w:t>
            </w:r>
          </w:p>
        </w:tc>
      </w:tr>
      <w:tr w:rsidR="00EC31DC" w:rsidRPr="007428A6" w:rsidTr="00EC31DC">
        <w:tc>
          <w:tcPr>
            <w:tcW w:w="4736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7428A6">
              <w:rPr>
                <w:rStyle w:val="2115pt"/>
                <w:rFonts w:eastAsia="Tahoma"/>
              </w:rPr>
              <w:t>По республике</w:t>
            </w:r>
          </w:p>
        </w:tc>
        <w:tc>
          <w:tcPr>
            <w:tcW w:w="1275" w:type="dxa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 w:rsidRPr="007428A6">
              <w:rPr>
                <w:sz w:val="24"/>
              </w:rPr>
              <w:t>0</w:t>
            </w:r>
          </w:p>
        </w:tc>
        <w:tc>
          <w:tcPr>
            <w:tcW w:w="1296" w:type="dxa"/>
            <w:vAlign w:val="center"/>
          </w:tcPr>
          <w:p w:rsidR="00EC31DC" w:rsidRPr="007428A6" w:rsidRDefault="00EC31DC" w:rsidP="00EC31DC">
            <w:pPr>
              <w:spacing w:line="240" w:lineRule="auto"/>
              <w:jc w:val="center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59" w:type="dxa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1159" w:type="dxa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</w:rPr>
              <w:t>81</w:t>
            </w:r>
          </w:p>
        </w:tc>
        <w:tc>
          <w:tcPr>
            <w:tcW w:w="1159" w:type="dxa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</w:rPr>
              <w:t>99</w:t>
            </w:r>
          </w:p>
        </w:tc>
        <w:tc>
          <w:tcPr>
            <w:tcW w:w="1159" w:type="dxa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125</w:t>
            </w:r>
          </w:p>
        </w:tc>
        <w:tc>
          <w:tcPr>
            <w:tcW w:w="1159" w:type="dxa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</w:rPr>
              <w:t>125</w:t>
            </w:r>
          </w:p>
        </w:tc>
      </w:tr>
      <w:tr w:rsidR="00EC31DC" w:rsidRPr="007428A6" w:rsidTr="000A0F19">
        <w:tc>
          <w:tcPr>
            <w:tcW w:w="4736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7428A6">
              <w:rPr>
                <w:rStyle w:val="2115pt"/>
              </w:rPr>
              <w:t>Бай-Тайгинский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2</w:t>
            </w:r>
          </w:p>
        </w:tc>
        <w:tc>
          <w:tcPr>
            <w:tcW w:w="1159" w:type="dxa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4</w:t>
            </w:r>
          </w:p>
        </w:tc>
        <w:tc>
          <w:tcPr>
            <w:tcW w:w="1159" w:type="dxa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  <w:tc>
          <w:tcPr>
            <w:tcW w:w="1159" w:type="dxa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7</w:t>
            </w:r>
          </w:p>
        </w:tc>
        <w:tc>
          <w:tcPr>
            <w:tcW w:w="1159" w:type="dxa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7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Барун-Хемчикский кожуун</w:t>
            </w:r>
          </w:p>
        </w:tc>
        <w:tc>
          <w:tcPr>
            <w:tcW w:w="1275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2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4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9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9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Дзун-Хемчикский кожуун</w:t>
            </w:r>
          </w:p>
        </w:tc>
        <w:tc>
          <w:tcPr>
            <w:tcW w:w="1275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3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6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7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Каа-Хемский кожуун</w:t>
            </w:r>
          </w:p>
        </w:tc>
        <w:tc>
          <w:tcPr>
            <w:tcW w:w="1275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3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6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Кызылский кожуун</w:t>
            </w:r>
          </w:p>
        </w:tc>
        <w:tc>
          <w:tcPr>
            <w:tcW w:w="1275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206417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2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6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Монгун-Тайгинский кожуун</w:t>
            </w:r>
          </w:p>
        </w:tc>
        <w:tc>
          <w:tcPr>
            <w:tcW w:w="1275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2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3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3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3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Овюрский кожуун</w:t>
            </w:r>
          </w:p>
        </w:tc>
        <w:tc>
          <w:tcPr>
            <w:tcW w:w="1275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2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4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Пий-Хемский кожуун</w:t>
            </w:r>
          </w:p>
        </w:tc>
        <w:tc>
          <w:tcPr>
            <w:tcW w:w="1275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</w:rPr>
              <w:t>2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4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8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8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Сут-Хольский кожуун</w:t>
            </w:r>
          </w:p>
        </w:tc>
        <w:tc>
          <w:tcPr>
            <w:tcW w:w="1275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2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4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Тандинский кожуун</w:t>
            </w:r>
          </w:p>
        </w:tc>
        <w:tc>
          <w:tcPr>
            <w:tcW w:w="1275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3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6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7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8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8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Тере-Хольский кожуун</w:t>
            </w:r>
          </w:p>
        </w:tc>
        <w:tc>
          <w:tcPr>
            <w:tcW w:w="1275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206417" w:rsidP="00206417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9" w:type="dxa"/>
          </w:tcPr>
          <w:p w:rsidR="00EC31DC" w:rsidRPr="007428A6" w:rsidRDefault="00206417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9" w:type="dxa"/>
          </w:tcPr>
          <w:p w:rsidR="00EC31DC" w:rsidRPr="007428A6" w:rsidRDefault="00206417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9" w:type="dxa"/>
          </w:tcPr>
          <w:p w:rsidR="00EC31DC" w:rsidRPr="007428A6" w:rsidRDefault="00206417" w:rsidP="00206417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9" w:type="dxa"/>
          </w:tcPr>
          <w:p w:rsidR="00EC31DC" w:rsidRPr="007428A6" w:rsidRDefault="00206417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Тес-Хемский кожуун</w:t>
            </w:r>
          </w:p>
        </w:tc>
        <w:tc>
          <w:tcPr>
            <w:tcW w:w="1275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2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4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Тоджинский кожуун</w:t>
            </w:r>
          </w:p>
        </w:tc>
        <w:tc>
          <w:tcPr>
            <w:tcW w:w="1275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2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3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3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3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Улуг-Хемский кожуун</w:t>
            </w:r>
          </w:p>
        </w:tc>
        <w:tc>
          <w:tcPr>
            <w:tcW w:w="1275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3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6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8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8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Чаа-Хольский кожуун</w:t>
            </w:r>
          </w:p>
        </w:tc>
        <w:tc>
          <w:tcPr>
            <w:tcW w:w="1275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2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3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3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3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Чеди-Хольский кожуун</w:t>
            </w:r>
          </w:p>
        </w:tc>
        <w:tc>
          <w:tcPr>
            <w:tcW w:w="1275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641F31" w:rsidRDefault="00383B19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41F31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3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</w:tr>
      <w:tr w:rsidR="00EC31DC" w:rsidRPr="007428A6" w:rsidTr="00D52E80">
        <w:tc>
          <w:tcPr>
            <w:tcW w:w="4736" w:type="dxa"/>
            <w:tcBorders>
              <w:bottom w:val="single" w:sz="4" w:space="0" w:color="auto"/>
            </w:tcBorders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Эрзинский кожуун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:rsidR="00EC31DC" w:rsidRPr="00641F31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641F31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2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3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4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4</w:t>
            </w:r>
          </w:p>
        </w:tc>
      </w:tr>
      <w:tr w:rsidR="00EC31DC" w:rsidRPr="007428A6" w:rsidTr="00D52E80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г. Кызыл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DC" w:rsidRPr="00641F31" w:rsidRDefault="00383B19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641F31">
              <w:rPr>
                <w:sz w:val="24"/>
                <w:szCs w:val="24"/>
              </w:rPr>
              <w:t>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12</w:t>
            </w:r>
          </w:p>
        </w:tc>
      </w:tr>
      <w:tr w:rsidR="00EC31DC" w:rsidRPr="007428A6" w:rsidTr="00D52E80">
        <w:tc>
          <w:tcPr>
            <w:tcW w:w="4736" w:type="dxa"/>
            <w:tcBorders>
              <w:top w:val="single" w:sz="4" w:space="0" w:color="auto"/>
            </w:tcBorders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7428A6">
              <w:rPr>
                <w:rStyle w:val="2115pt"/>
                <w:rFonts w:eastAsia="Tahoma"/>
              </w:rPr>
              <w:t>г. Ак-Довурак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tcBorders>
              <w:top w:val="single" w:sz="4" w:space="0" w:color="auto"/>
            </w:tcBorders>
          </w:tcPr>
          <w:p w:rsidR="00EC31DC" w:rsidRPr="007428A6" w:rsidRDefault="00206417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2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4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4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4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4</w:t>
            </w:r>
          </w:p>
        </w:tc>
      </w:tr>
      <w:tr w:rsidR="00EC31DC" w:rsidRPr="007428A6" w:rsidTr="00D52E80">
        <w:tc>
          <w:tcPr>
            <w:tcW w:w="4736" w:type="dxa"/>
            <w:tcBorders>
              <w:top w:val="single" w:sz="4" w:space="0" w:color="auto"/>
            </w:tcBorders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rPr>
                <w:rStyle w:val="2115pt"/>
                <w:rFonts w:eastAsia="Tahoma"/>
              </w:rPr>
            </w:pPr>
            <w:r w:rsidRPr="007428A6">
              <w:rPr>
                <w:rStyle w:val="2115pt"/>
                <w:rFonts w:eastAsia="Tahoma"/>
              </w:rPr>
              <w:lastRenderedPageBreak/>
              <w:t>Ресучреждения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tcBorders>
              <w:top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2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4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</w:tr>
      <w:tr w:rsidR="00EC31DC" w:rsidRPr="007428A6" w:rsidTr="00330345">
        <w:tc>
          <w:tcPr>
            <w:tcW w:w="14260" w:type="dxa"/>
            <w:gridSpan w:val="9"/>
            <w:vAlign w:val="center"/>
          </w:tcPr>
          <w:p w:rsidR="00EC31DC" w:rsidRPr="007428A6" w:rsidRDefault="00206417" w:rsidP="00EC31DC">
            <w:pPr>
              <w:pStyle w:val="20"/>
              <w:shd w:val="clear" w:color="auto" w:fill="auto"/>
              <w:spacing w:before="0" w:line="240" w:lineRule="auto"/>
              <w:jc w:val="left"/>
              <w:rPr>
                <w:i/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Число профессиональных</w:t>
            </w:r>
            <w:r w:rsidR="00EC31DC" w:rsidRPr="007428A6">
              <w:rPr>
                <w:sz w:val="24"/>
                <w:szCs w:val="24"/>
              </w:rPr>
              <w:t xml:space="preserve"> образовательных организаций, в которых внедрена целевая модель цифровой образовательной среды (единиц)</w:t>
            </w:r>
          </w:p>
        </w:tc>
      </w:tr>
      <w:tr w:rsidR="00EC31DC" w:rsidRPr="007428A6" w:rsidTr="00EC31DC">
        <w:tc>
          <w:tcPr>
            <w:tcW w:w="4736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rPr>
                <w:rStyle w:val="2115pt"/>
                <w:rFonts w:eastAsia="Tahoma"/>
              </w:rPr>
            </w:pPr>
            <w:r w:rsidRPr="007428A6">
              <w:rPr>
                <w:rStyle w:val="2115pt"/>
                <w:rFonts w:eastAsia="Tahoma"/>
              </w:rPr>
              <w:t>По республике</w:t>
            </w:r>
          </w:p>
        </w:tc>
        <w:tc>
          <w:tcPr>
            <w:tcW w:w="1275" w:type="dxa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 w:rsidRPr="007428A6">
              <w:rPr>
                <w:sz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EC31DC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 w:rsidRPr="007428A6">
              <w:rPr>
                <w:sz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6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 w:rsidRPr="007428A6">
              <w:rPr>
                <w:sz w:val="24"/>
              </w:rPr>
              <w:t>13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7428A6">
              <w:rPr>
                <w:rStyle w:val="2115pt"/>
              </w:rPr>
              <w:t>Бай-Тайгинский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EC31DC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Дзун-Хемчикский кожуун</w:t>
            </w:r>
          </w:p>
        </w:tc>
        <w:tc>
          <w:tcPr>
            <w:tcW w:w="1275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Каа-Хемский кожуун</w:t>
            </w:r>
          </w:p>
        </w:tc>
        <w:tc>
          <w:tcPr>
            <w:tcW w:w="1275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Тандинский кожуун</w:t>
            </w:r>
          </w:p>
        </w:tc>
        <w:tc>
          <w:tcPr>
            <w:tcW w:w="1275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206417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206417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9" w:type="dxa"/>
          </w:tcPr>
          <w:p w:rsidR="00EC31DC" w:rsidRPr="007428A6" w:rsidRDefault="00206417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9" w:type="dxa"/>
          </w:tcPr>
          <w:p w:rsidR="00EC31DC" w:rsidRPr="007428A6" w:rsidRDefault="00206417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9" w:type="dxa"/>
          </w:tcPr>
          <w:p w:rsidR="00EC31DC" w:rsidRPr="007428A6" w:rsidRDefault="00206417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Тоджинский кожуун</w:t>
            </w:r>
          </w:p>
        </w:tc>
        <w:tc>
          <w:tcPr>
            <w:tcW w:w="1275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Улуг-Хемский кожуун</w:t>
            </w:r>
          </w:p>
        </w:tc>
        <w:tc>
          <w:tcPr>
            <w:tcW w:w="1275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Чеди-Хольский кожуун</w:t>
            </w:r>
          </w:p>
        </w:tc>
        <w:tc>
          <w:tcPr>
            <w:tcW w:w="1275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206417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</w:tcPr>
          <w:p w:rsidR="00EC31DC" w:rsidRPr="007428A6" w:rsidRDefault="00206417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9" w:type="dxa"/>
          </w:tcPr>
          <w:p w:rsidR="00EC31DC" w:rsidRPr="007428A6" w:rsidRDefault="00206417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9" w:type="dxa"/>
          </w:tcPr>
          <w:p w:rsidR="00EC31DC" w:rsidRPr="007428A6" w:rsidRDefault="00206417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9" w:type="dxa"/>
          </w:tcPr>
          <w:p w:rsidR="00EC31DC" w:rsidRPr="007428A6" w:rsidRDefault="00206417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г. Кызыл</w:t>
            </w:r>
          </w:p>
        </w:tc>
        <w:tc>
          <w:tcPr>
            <w:tcW w:w="1275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2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3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4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5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7428A6">
              <w:rPr>
                <w:rStyle w:val="2115pt"/>
                <w:rFonts w:eastAsia="Tahoma"/>
              </w:rPr>
              <w:t>г. Ак-Довурак</w:t>
            </w:r>
          </w:p>
        </w:tc>
        <w:tc>
          <w:tcPr>
            <w:tcW w:w="1275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 w:rsidRPr="007428A6">
              <w:rPr>
                <w:sz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</w:t>
            </w:r>
          </w:p>
        </w:tc>
      </w:tr>
      <w:tr w:rsidR="00EC31DC" w:rsidRPr="007428A6" w:rsidTr="00330345">
        <w:trPr>
          <w:trHeight w:val="375"/>
        </w:trPr>
        <w:tc>
          <w:tcPr>
            <w:tcW w:w="14260" w:type="dxa"/>
            <w:gridSpan w:val="9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Доля сотрудников и педагогов общеобразовательных организаций и профессиональных образовательных организаций, в которых внедряется целевая модель цифровой образовательной среды, прошедших повышение квалификации по внедрению целевой модели цифровой образовательной среды  (процент)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7428A6">
              <w:rPr>
                <w:sz w:val="24"/>
                <w:szCs w:val="24"/>
              </w:rPr>
              <w:t>По республике</w:t>
            </w:r>
          </w:p>
        </w:tc>
        <w:tc>
          <w:tcPr>
            <w:tcW w:w="1275" w:type="dxa"/>
            <w:vAlign w:val="center"/>
          </w:tcPr>
          <w:p w:rsidR="00EC31DC" w:rsidRPr="007428A6" w:rsidRDefault="006B414E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EC31DC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6B414E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20</w:t>
            </w:r>
          </w:p>
        </w:tc>
        <w:tc>
          <w:tcPr>
            <w:tcW w:w="1159" w:type="dxa"/>
          </w:tcPr>
          <w:p w:rsidR="00EC31DC" w:rsidRPr="007428A6" w:rsidRDefault="006B414E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7428A6">
              <w:rPr>
                <w:rStyle w:val="2115pt"/>
              </w:rPr>
              <w:t>Бай-Тайгинский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6B414E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EC31DC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Барун-Хемчикский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Дзун-Хемчикский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Каа-Хемский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Кызылский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206417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Монгун-Тайгинский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Овюрский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Пий-Хемский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Сут-Хольский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Тандинский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  <w:lang w:val="en-US"/>
              </w:rPr>
              <w:t>10</w:t>
            </w: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Тере-Хольский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206417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Тес-Хемский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6B414E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Тоджинский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6B414E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Улуг-Хемский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Чаа-Хольский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Чеди-Хольский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206417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lastRenderedPageBreak/>
              <w:t>Эрзинский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г. Кызыл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  <w:lang w:val="en-US"/>
              </w:rPr>
              <w:t>10</w:t>
            </w: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7428A6">
              <w:rPr>
                <w:rStyle w:val="2115pt"/>
                <w:rFonts w:eastAsia="Tahoma"/>
              </w:rPr>
              <w:t>г. Ак-Довурак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206417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rPr>
                <w:rStyle w:val="2115pt"/>
                <w:rFonts w:eastAsia="Tahoma"/>
              </w:rPr>
            </w:pPr>
            <w:r w:rsidRPr="007428A6">
              <w:rPr>
                <w:rStyle w:val="2115pt"/>
                <w:rFonts w:eastAsia="Tahoma"/>
              </w:rPr>
              <w:t>Ресучреждения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  <w:lang w:val="en-US"/>
              </w:rPr>
              <w:t>10</w:t>
            </w: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59" w:type="dxa"/>
          </w:tcPr>
          <w:p w:rsidR="00EC31DC" w:rsidRPr="007428A6" w:rsidRDefault="00EC31DC" w:rsidP="006B414E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100</w:t>
            </w:r>
          </w:p>
        </w:tc>
      </w:tr>
      <w:tr w:rsidR="00EC31DC" w:rsidRPr="007428A6" w:rsidTr="00330345">
        <w:tc>
          <w:tcPr>
            <w:tcW w:w="14260" w:type="dxa"/>
            <w:gridSpan w:val="9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Снижение доли расходов на выполнение организационно-управленческих процессов в образовательных организациях и профессиональных организациях (доля)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7428A6">
              <w:rPr>
                <w:sz w:val="24"/>
                <w:szCs w:val="24"/>
              </w:rPr>
              <w:t>По республике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EC31DC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  <w:lang w:val="en-US"/>
              </w:rPr>
              <w:t>0</w:t>
            </w:r>
            <w:r w:rsidR="002F760E" w:rsidRPr="007428A6">
              <w:rPr>
                <w:sz w:val="24"/>
                <w:szCs w:val="24"/>
              </w:rPr>
              <w:t>,4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7428A6">
              <w:rPr>
                <w:rStyle w:val="2115pt"/>
              </w:rPr>
              <w:t>Бай-Тайгинский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EC31DC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Барун-Хемчикский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Дзун-Хемчикский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Каа-Хемский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Кызылский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206417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Монгун-Тайгинский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Овюрский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Пий-Хемский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Сут-Хольский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Тандинский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Тере-Хольский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206417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Тес-Хемский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Тоджинский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Улуг-Хемский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Чаа-Хольский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Чеди-Хольский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206417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Эрзинский кожуун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rStyle w:val="2115pt"/>
                <w:rFonts w:eastAsia="Tahoma"/>
              </w:rPr>
              <w:t>г. Кызыл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7428A6">
              <w:rPr>
                <w:rStyle w:val="2115pt"/>
                <w:rFonts w:eastAsia="Tahoma"/>
              </w:rPr>
              <w:t>г. Ак-Довурак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206417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428A6">
              <w:rPr>
                <w:sz w:val="24"/>
                <w:szCs w:val="24"/>
                <w:lang w:val="en-US"/>
              </w:rPr>
              <w:t>10</w:t>
            </w:r>
          </w:p>
        </w:tc>
      </w:tr>
      <w:tr w:rsidR="00EC31DC" w:rsidRPr="007428A6" w:rsidTr="00D52E80">
        <w:tc>
          <w:tcPr>
            <w:tcW w:w="4736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rPr>
                <w:rStyle w:val="2115pt"/>
                <w:rFonts w:eastAsia="Tahoma"/>
              </w:rPr>
            </w:pPr>
            <w:r w:rsidRPr="007428A6">
              <w:rPr>
                <w:rStyle w:val="2115pt"/>
                <w:rFonts w:eastAsia="Tahoma"/>
              </w:rPr>
              <w:t>Ресучреждения</w:t>
            </w:r>
          </w:p>
        </w:tc>
        <w:tc>
          <w:tcPr>
            <w:tcW w:w="1275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Pr="007428A6" w:rsidRDefault="00EC31DC" w:rsidP="00260971">
            <w:pPr>
              <w:spacing w:line="240" w:lineRule="auto"/>
            </w:pPr>
            <w:r w:rsidRPr="007428A6">
              <w:rPr>
                <w:sz w:val="24"/>
                <w:lang w:val="en-US"/>
              </w:rPr>
              <w:t>01.0</w:t>
            </w:r>
            <w:r w:rsidRPr="007428A6">
              <w:rPr>
                <w:sz w:val="24"/>
              </w:rPr>
              <w:t>9</w:t>
            </w:r>
            <w:r w:rsidRPr="007428A6">
              <w:rPr>
                <w:sz w:val="24"/>
                <w:lang w:val="en-US"/>
              </w:rPr>
              <w:t>.201</w:t>
            </w:r>
            <w:r w:rsidRPr="007428A6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6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7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7428A6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428A6">
              <w:rPr>
                <w:sz w:val="24"/>
                <w:szCs w:val="24"/>
              </w:rPr>
              <w:t>10</w:t>
            </w:r>
          </w:p>
        </w:tc>
      </w:tr>
      <w:tr w:rsidR="00EC31DC" w:rsidRPr="004746CB" w:rsidTr="000A0F19">
        <w:tc>
          <w:tcPr>
            <w:tcW w:w="14260" w:type="dxa"/>
            <w:gridSpan w:val="9"/>
            <w:vAlign w:val="center"/>
          </w:tcPr>
          <w:p w:rsidR="00EC31DC" w:rsidRPr="00D715D5" w:rsidRDefault="00221CD1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i/>
                <w:sz w:val="24"/>
              </w:rPr>
            </w:pPr>
            <w:r w:rsidRPr="007428A6">
              <w:rPr>
                <w:i/>
                <w:color w:val="000000"/>
                <w:sz w:val="24"/>
              </w:rPr>
              <w:t>3</w:t>
            </w:r>
            <w:r w:rsidR="00EC31DC" w:rsidRPr="007428A6">
              <w:rPr>
                <w:i/>
                <w:color w:val="000000"/>
                <w:sz w:val="24"/>
              </w:rPr>
              <w:t>.1.  Доля обучающихся, для которых формируется цифровой образовательный профиль и индивидуальный план обучения (персональная траектория обучения) с использованием федеральной информационно-сервисной платформы цифровой образовательной среды по программам общего образования и дополнительного образования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1763DC">
              <w:rPr>
                <w:sz w:val="24"/>
                <w:szCs w:val="24"/>
              </w:rPr>
              <w:t>По республике</w:t>
            </w:r>
          </w:p>
        </w:tc>
        <w:tc>
          <w:tcPr>
            <w:tcW w:w="1275" w:type="dxa"/>
            <w:vAlign w:val="center"/>
          </w:tcPr>
          <w:p w:rsidR="00EC31DC" w:rsidRPr="00EC31DC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EC31DC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Default="00EC31DC" w:rsidP="00EC31DC">
            <w:pPr>
              <w:spacing w:line="240" w:lineRule="auto"/>
            </w:pPr>
            <w:r w:rsidRPr="00EC31DC">
              <w:rPr>
                <w:sz w:val="24"/>
              </w:rPr>
              <w:t>01.0</w:t>
            </w:r>
            <w:r w:rsidRPr="00AA5689">
              <w:rPr>
                <w:sz w:val="24"/>
              </w:rPr>
              <w:t>9</w:t>
            </w:r>
            <w:r w:rsidRPr="00EC31DC">
              <w:rPr>
                <w:sz w:val="24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EC31DC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D57252">
              <w:rPr>
                <w:rStyle w:val="2115pt"/>
              </w:rPr>
              <w:t>Бай-Тайгинский кожуун</w:t>
            </w:r>
          </w:p>
        </w:tc>
        <w:tc>
          <w:tcPr>
            <w:tcW w:w="1275" w:type="dxa"/>
            <w:vAlign w:val="center"/>
          </w:tcPr>
          <w:p w:rsidR="00EC31DC" w:rsidRPr="00EC31DC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EC31DC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Default="00EC31DC" w:rsidP="00EC31DC">
            <w:pPr>
              <w:spacing w:line="240" w:lineRule="auto"/>
            </w:pPr>
            <w:r w:rsidRPr="00EC31DC">
              <w:rPr>
                <w:sz w:val="24"/>
              </w:rPr>
              <w:t>01.0</w:t>
            </w:r>
            <w:r w:rsidRPr="00AA5689">
              <w:rPr>
                <w:sz w:val="24"/>
              </w:rPr>
              <w:t>9</w:t>
            </w:r>
            <w:r w:rsidRPr="00EC31DC">
              <w:rPr>
                <w:sz w:val="24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 w:rsidRPr="009C6503">
              <w:rPr>
                <w:rStyle w:val="2115pt"/>
                <w:rFonts w:eastAsia="Tahoma"/>
              </w:rPr>
              <w:t>Ба</w:t>
            </w:r>
            <w:r>
              <w:rPr>
                <w:rStyle w:val="2115pt"/>
                <w:rFonts w:eastAsia="Tahoma"/>
              </w:rPr>
              <w:t>рун-Хемчик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lastRenderedPageBreak/>
              <w:t>Дзун</w:t>
            </w:r>
            <w:r w:rsidRPr="009C6503">
              <w:rPr>
                <w:rStyle w:val="2115pt"/>
                <w:rFonts w:eastAsia="Tahoma"/>
              </w:rPr>
              <w:t>-</w:t>
            </w:r>
            <w:r>
              <w:rPr>
                <w:rStyle w:val="2115pt"/>
                <w:rFonts w:eastAsia="Tahoma"/>
              </w:rPr>
              <w:t>Хемчик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Каа</w:t>
            </w:r>
            <w:r w:rsidRPr="009C6503">
              <w:rPr>
                <w:rStyle w:val="2115pt"/>
                <w:rFonts w:eastAsia="Tahoma"/>
              </w:rPr>
              <w:t>-</w:t>
            </w:r>
            <w:r>
              <w:rPr>
                <w:rStyle w:val="2115pt"/>
                <w:rFonts w:eastAsia="Tahoma"/>
              </w:rPr>
              <w:t>Хем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Кызылски</w:t>
            </w:r>
            <w:r w:rsidRPr="009C6503">
              <w:rPr>
                <w:rStyle w:val="2115pt"/>
                <w:rFonts w:eastAsia="Tahoma"/>
              </w:rPr>
              <w:t>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Монгун-Тайгин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Овюр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Пий-Хем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Сут-Холь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Тандин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Тере-Холь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Тес-Хем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Тоджин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Улуг-Хем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Чаа-Хольс</w:t>
            </w:r>
            <w:r w:rsidRPr="009C6503">
              <w:rPr>
                <w:rStyle w:val="2115pt"/>
                <w:rFonts w:eastAsia="Tahoma"/>
              </w:rPr>
              <w:t>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Чеди-Холь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 xml:space="preserve">Эрзинский </w:t>
            </w:r>
            <w:r w:rsidRPr="009C6503">
              <w:rPr>
                <w:rStyle w:val="2115pt"/>
                <w:rFonts w:eastAsia="Tahoma"/>
              </w:rPr>
              <w:t>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г. Кызыл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Pr="00F80D2B" w:rsidRDefault="00EC31DC" w:rsidP="00260971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rStyle w:val="2115pt"/>
                <w:rFonts w:eastAsia="Tahoma"/>
              </w:rPr>
              <w:t>г. Ак-Довурак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pStyle w:val="20"/>
              <w:shd w:val="clear" w:color="auto" w:fill="auto"/>
              <w:spacing w:before="0" w:line="240" w:lineRule="auto"/>
              <w:rPr>
                <w:rStyle w:val="2115pt"/>
                <w:rFonts w:eastAsia="Tahoma"/>
              </w:rPr>
            </w:pPr>
            <w:r>
              <w:rPr>
                <w:rStyle w:val="2115pt"/>
                <w:rFonts w:eastAsia="Tahoma"/>
              </w:rPr>
              <w:t>Ресучреждения</w:t>
            </w:r>
          </w:p>
        </w:tc>
        <w:tc>
          <w:tcPr>
            <w:tcW w:w="1275" w:type="dxa"/>
            <w:vAlign w:val="center"/>
          </w:tcPr>
          <w:p w:rsidR="00EC31DC" w:rsidRPr="004746CB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D715D5">
        <w:trPr>
          <w:trHeight w:val="910"/>
        </w:trPr>
        <w:tc>
          <w:tcPr>
            <w:tcW w:w="14260" w:type="dxa"/>
            <w:gridSpan w:val="9"/>
            <w:vAlign w:val="center"/>
          </w:tcPr>
          <w:p w:rsidR="00EC31DC" w:rsidRPr="00D715D5" w:rsidRDefault="00221CD1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i/>
                <w:sz w:val="24"/>
              </w:rPr>
            </w:pPr>
            <w:r>
              <w:rPr>
                <w:i/>
                <w:color w:val="000000"/>
                <w:sz w:val="24"/>
              </w:rPr>
              <w:t>3</w:t>
            </w:r>
            <w:r w:rsidR="00EC31DC">
              <w:rPr>
                <w:i/>
                <w:color w:val="000000"/>
                <w:sz w:val="24"/>
              </w:rPr>
              <w:t xml:space="preserve">.2. </w:t>
            </w:r>
            <w:r w:rsidR="00EC31DC" w:rsidRPr="00D715D5">
              <w:rPr>
                <w:i/>
                <w:color w:val="000000"/>
                <w:sz w:val="24"/>
              </w:rPr>
              <w:t>Доля обучающихся, для которых формируется цифровой образовательный профиль и индивидуальный план обучения (персональная траектория обучения) с использованием федеральной информационно-сервисной платформы цифровой образовательной среды по программам среднего профессионального образования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Pr="00FC3EFA" w:rsidRDefault="00EC31DC" w:rsidP="00260971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EC31DC">
              <w:rPr>
                <w:sz w:val="24"/>
                <w:szCs w:val="24"/>
              </w:rPr>
              <w:t>По республике</w:t>
            </w:r>
          </w:p>
        </w:tc>
        <w:tc>
          <w:tcPr>
            <w:tcW w:w="1275" w:type="dxa"/>
            <w:vAlign w:val="center"/>
          </w:tcPr>
          <w:p w:rsidR="00EC31DC" w:rsidRPr="00EC31DC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EC31DC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Default="00EC31DC" w:rsidP="00EC31DC">
            <w:pPr>
              <w:spacing w:line="240" w:lineRule="auto"/>
            </w:pPr>
            <w:r w:rsidRPr="00EC31DC">
              <w:rPr>
                <w:sz w:val="24"/>
              </w:rPr>
              <w:t>01.0</w:t>
            </w:r>
            <w:r w:rsidRPr="00AA5689">
              <w:rPr>
                <w:sz w:val="24"/>
              </w:rPr>
              <w:t>9</w:t>
            </w:r>
            <w:r w:rsidRPr="00EC31DC">
              <w:rPr>
                <w:sz w:val="24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EC31DC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D57252">
              <w:rPr>
                <w:rStyle w:val="2115pt"/>
              </w:rPr>
              <w:t>Бай-Тайгинский кожуун</w:t>
            </w:r>
          </w:p>
        </w:tc>
        <w:tc>
          <w:tcPr>
            <w:tcW w:w="1275" w:type="dxa"/>
            <w:vAlign w:val="center"/>
          </w:tcPr>
          <w:p w:rsidR="00EC31DC" w:rsidRPr="00EC31DC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EC31DC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Default="00EC31DC" w:rsidP="00EC31DC">
            <w:pPr>
              <w:spacing w:line="240" w:lineRule="auto"/>
            </w:pPr>
            <w:r w:rsidRPr="00EC31DC">
              <w:rPr>
                <w:sz w:val="24"/>
              </w:rPr>
              <w:t>01.0</w:t>
            </w:r>
            <w:r w:rsidRPr="00AA5689">
              <w:rPr>
                <w:sz w:val="24"/>
              </w:rPr>
              <w:t>9</w:t>
            </w:r>
            <w:r w:rsidRPr="00EC31DC">
              <w:rPr>
                <w:sz w:val="24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Дзун</w:t>
            </w:r>
            <w:r w:rsidRPr="009C6503">
              <w:rPr>
                <w:rStyle w:val="2115pt"/>
                <w:rFonts w:eastAsia="Tahoma"/>
              </w:rPr>
              <w:t>-</w:t>
            </w:r>
            <w:r>
              <w:rPr>
                <w:rStyle w:val="2115pt"/>
                <w:rFonts w:eastAsia="Tahoma"/>
              </w:rPr>
              <w:t>Хемчик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D715D5">
        <w:trPr>
          <w:trHeight w:val="465"/>
        </w:trPr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Каа</w:t>
            </w:r>
            <w:r w:rsidRPr="009C6503">
              <w:rPr>
                <w:rStyle w:val="2115pt"/>
                <w:rFonts w:eastAsia="Tahoma"/>
              </w:rPr>
              <w:t>-</w:t>
            </w:r>
            <w:r>
              <w:rPr>
                <w:rStyle w:val="2115pt"/>
                <w:rFonts w:eastAsia="Tahoma"/>
              </w:rPr>
              <w:t>Хем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Тандин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Тоджин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Улуг-Хем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Чеди-Холь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D715D5">
        <w:trPr>
          <w:trHeight w:val="463"/>
        </w:trPr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г. Кызыл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D715D5">
        <w:trPr>
          <w:trHeight w:val="383"/>
        </w:trPr>
        <w:tc>
          <w:tcPr>
            <w:tcW w:w="4736" w:type="dxa"/>
            <w:vAlign w:val="center"/>
          </w:tcPr>
          <w:p w:rsidR="00EC31DC" w:rsidRPr="00F80D2B" w:rsidRDefault="00EC31DC" w:rsidP="00260971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rStyle w:val="2115pt"/>
                <w:rFonts w:eastAsia="Tahoma"/>
              </w:rPr>
              <w:t>г. Ак-Довурак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EC31DC" w:rsidRPr="004746CB" w:rsidTr="000A0F19">
        <w:tc>
          <w:tcPr>
            <w:tcW w:w="14260" w:type="dxa"/>
            <w:gridSpan w:val="9"/>
            <w:vAlign w:val="center"/>
          </w:tcPr>
          <w:p w:rsidR="00EC31DC" w:rsidRPr="00D715D5" w:rsidRDefault="00221CD1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4</w:t>
            </w:r>
            <w:r w:rsidR="00EC31DC">
              <w:rPr>
                <w:i/>
                <w:sz w:val="24"/>
              </w:rPr>
              <w:t xml:space="preserve">.1. </w:t>
            </w:r>
            <w:r w:rsidR="00EC31DC" w:rsidRPr="00D715D5">
              <w:rPr>
                <w:i/>
                <w:sz w:val="24"/>
              </w:rPr>
              <w:t xml:space="preserve">Доля образовательных организаций, осуществляющих образовательную деятельность с использованием </w:t>
            </w:r>
            <w:r w:rsidR="00EC31DC" w:rsidRPr="00D715D5">
              <w:rPr>
                <w:i/>
                <w:color w:val="000000"/>
                <w:sz w:val="24"/>
              </w:rPr>
              <w:t>федеральной информационно-сервисной платформы цифровой образовательной среды по программам общего образования и дополнительного образования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5631C6">
              <w:rPr>
                <w:sz w:val="24"/>
                <w:szCs w:val="24"/>
              </w:rPr>
              <w:t>По республике</w:t>
            </w:r>
          </w:p>
        </w:tc>
        <w:tc>
          <w:tcPr>
            <w:tcW w:w="1275" w:type="dxa"/>
            <w:vAlign w:val="center"/>
          </w:tcPr>
          <w:p w:rsidR="00EC31DC" w:rsidRPr="00EC31DC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EC31DC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Default="00EC31DC" w:rsidP="00EC31DC">
            <w:pPr>
              <w:spacing w:line="240" w:lineRule="auto"/>
            </w:pPr>
            <w:r w:rsidRPr="00EC31DC">
              <w:rPr>
                <w:sz w:val="24"/>
              </w:rPr>
              <w:t>01.0</w:t>
            </w:r>
            <w:r w:rsidRPr="00AA5689">
              <w:rPr>
                <w:sz w:val="24"/>
              </w:rPr>
              <w:t>9</w:t>
            </w:r>
            <w:r w:rsidRPr="00EC31DC">
              <w:rPr>
                <w:sz w:val="24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1763DC" w:rsidRDefault="00EC31DC" w:rsidP="00EC31DC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1763DC">
              <w:rPr>
                <w:sz w:val="24"/>
                <w:szCs w:val="24"/>
              </w:rPr>
              <w:t>5</w:t>
            </w:r>
          </w:p>
        </w:tc>
        <w:tc>
          <w:tcPr>
            <w:tcW w:w="1159" w:type="dxa"/>
            <w:vAlign w:val="center"/>
          </w:tcPr>
          <w:p w:rsidR="00EC31DC" w:rsidRPr="001763DC" w:rsidRDefault="00EC31DC" w:rsidP="00EC31DC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1763DC">
              <w:rPr>
                <w:sz w:val="24"/>
                <w:szCs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1763DC" w:rsidRDefault="00EC31DC" w:rsidP="00EC31DC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1763DC">
              <w:rPr>
                <w:sz w:val="24"/>
                <w:szCs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1763DC" w:rsidRDefault="00EC31DC" w:rsidP="00EC31DC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1763DC">
              <w:rPr>
                <w:sz w:val="24"/>
                <w:szCs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1763DC" w:rsidRDefault="00EC31DC" w:rsidP="00EC31DC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1763DC">
              <w:rPr>
                <w:sz w:val="24"/>
                <w:szCs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1763DC" w:rsidRDefault="00EC31DC" w:rsidP="00EC31DC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1763DC">
              <w:rPr>
                <w:sz w:val="24"/>
                <w:szCs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EC31DC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D57252">
              <w:rPr>
                <w:rStyle w:val="2115pt"/>
              </w:rPr>
              <w:t>Бай-Тайгинский кожуун</w:t>
            </w:r>
          </w:p>
        </w:tc>
        <w:tc>
          <w:tcPr>
            <w:tcW w:w="1275" w:type="dxa"/>
            <w:vAlign w:val="center"/>
          </w:tcPr>
          <w:p w:rsidR="00EC31DC" w:rsidRPr="00EC31DC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EC31DC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Default="00EC31DC" w:rsidP="00EC31DC">
            <w:pPr>
              <w:spacing w:line="240" w:lineRule="auto"/>
            </w:pPr>
            <w:r w:rsidRPr="00EC31DC">
              <w:rPr>
                <w:sz w:val="24"/>
              </w:rPr>
              <w:t>01.0</w:t>
            </w:r>
            <w:r w:rsidRPr="00AA5689">
              <w:rPr>
                <w:sz w:val="24"/>
              </w:rPr>
              <w:t>9</w:t>
            </w:r>
            <w:r w:rsidRPr="00EC31DC">
              <w:rPr>
                <w:sz w:val="24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 w:rsidRPr="009C6503">
              <w:rPr>
                <w:rStyle w:val="2115pt"/>
                <w:rFonts w:eastAsia="Tahoma"/>
              </w:rPr>
              <w:t>Ба</w:t>
            </w:r>
            <w:r>
              <w:rPr>
                <w:rStyle w:val="2115pt"/>
                <w:rFonts w:eastAsia="Tahoma"/>
              </w:rPr>
              <w:t>рун-Хемчик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Дзун</w:t>
            </w:r>
            <w:r w:rsidRPr="009C6503">
              <w:rPr>
                <w:rStyle w:val="2115pt"/>
                <w:rFonts w:eastAsia="Tahoma"/>
              </w:rPr>
              <w:t>-</w:t>
            </w:r>
            <w:r>
              <w:rPr>
                <w:rStyle w:val="2115pt"/>
                <w:rFonts w:eastAsia="Tahoma"/>
              </w:rPr>
              <w:t>Хемчик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Каа</w:t>
            </w:r>
            <w:r w:rsidRPr="009C6503">
              <w:rPr>
                <w:rStyle w:val="2115pt"/>
                <w:rFonts w:eastAsia="Tahoma"/>
              </w:rPr>
              <w:t>-</w:t>
            </w:r>
            <w:r>
              <w:rPr>
                <w:rStyle w:val="2115pt"/>
                <w:rFonts w:eastAsia="Tahoma"/>
              </w:rPr>
              <w:t>Хем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Кызылски</w:t>
            </w:r>
            <w:r w:rsidRPr="009C6503">
              <w:rPr>
                <w:rStyle w:val="2115pt"/>
                <w:rFonts w:eastAsia="Tahoma"/>
              </w:rPr>
              <w:t>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Монгун-Тайгин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Овюр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Пий-Хем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Сут-Холь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Тандин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Тере-Холь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Тес-Хем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Тоджин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Улуг-Хем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Чаа-Хольс</w:t>
            </w:r>
            <w:r w:rsidRPr="009C6503">
              <w:rPr>
                <w:rStyle w:val="2115pt"/>
                <w:rFonts w:eastAsia="Tahoma"/>
              </w:rPr>
              <w:t>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Чеди-Холь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 xml:space="preserve">Эрзинский </w:t>
            </w:r>
            <w:r w:rsidRPr="009C6503">
              <w:rPr>
                <w:rStyle w:val="2115pt"/>
                <w:rFonts w:eastAsia="Tahoma"/>
              </w:rPr>
              <w:t>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г. Кызыл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Pr="00F80D2B" w:rsidRDefault="00EC31DC" w:rsidP="00260971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rStyle w:val="2115pt"/>
                <w:rFonts w:eastAsia="Tahoma"/>
              </w:rPr>
              <w:t>г. Ак-Довурак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pStyle w:val="20"/>
              <w:shd w:val="clear" w:color="auto" w:fill="auto"/>
              <w:spacing w:before="0" w:line="240" w:lineRule="auto"/>
              <w:rPr>
                <w:rStyle w:val="2115pt"/>
                <w:rFonts w:eastAsia="Tahoma"/>
              </w:rPr>
            </w:pPr>
            <w:r>
              <w:rPr>
                <w:rStyle w:val="2115pt"/>
                <w:rFonts w:eastAsia="Tahoma"/>
              </w:rPr>
              <w:t>Ресучреждения</w:t>
            </w:r>
          </w:p>
        </w:tc>
        <w:tc>
          <w:tcPr>
            <w:tcW w:w="1275" w:type="dxa"/>
            <w:vAlign w:val="center"/>
          </w:tcPr>
          <w:p w:rsidR="00EC31DC" w:rsidRPr="004746CB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14260" w:type="dxa"/>
            <w:gridSpan w:val="9"/>
            <w:vAlign w:val="center"/>
          </w:tcPr>
          <w:p w:rsidR="00EC31DC" w:rsidRPr="00D715D5" w:rsidRDefault="00221CD1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  <w:r w:rsidR="00EC31DC">
              <w:rPr>
                <w:i/>
                <w:sz w:val="24"/>
              </w:rPr>
              <w:t xml:space="preserve">.2. </w:t>
            </w:r>
            <w:r w:rsidR="00EC31DC" w:rsidRPr="00D715D5">
              <w:rPr>
                <w:i/>
                <w:sz w:val="24"/>
              </w:rPr>
              <w:t xml:space="preserve">Доля образовательных организаций, осуществляющих образовательную деятельность с использованием </w:t>
            </w:r>
            <w:r w:rsidR="00EC31DC" w:rsidRPr="00D715D5">
              <w:rPr>
                <w:i/>
                <w:color w:val="000000"/>
                <w:sz w:val="24"/>
              </w:rPr>
              <w:t>федеральной информационно-сервисной платформы цифровой образовательной среды по программам среднего профессионального образования</w:t>
            </w:r>
          </w:p>
        </w:tc>
      </w:tr>
      <w:tr w:rsidR="00221CD1" w:rsidRPr="004746CB" w:rsidTr="00EC31DC">
        <w:tc>
          <w:tcPr>
            <w:tcW w:w="4736" w:type="dxa"/>
          </w:tcPr>
          <w:p w:rsidR="00221CD1" w:rsidRPr="00221CD1" w:rsidRDefault="00221CD1" w:rsidP="00221CD1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221CD1">
              <w:rPr>
                <w:sz w:val="24"/>
                <w:szCs w:val="24"/>
              </w:rPr>
              <w:t>По республике</w:t>
            </w:r>
          </w:p>
        </w:tc>
        <w:tc>
          <w:tcPr>
            <w:tcW w:w="1275" w:type="dxa"/>
            <w:vAlign w:val="center"/>
          </w:tcPr>
          <w:p w:rsidR="00221CD1" w:rsidRPr="00221CD1" w:rsidRDefault="00221CD1" w:rsidP="00EC31DC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21CD1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  <w:vAlign w:val="center"/>
          </w:tcPr>
          <w:p w:rsidR="00221CD1" w:rsidRPr="00221CD1" w:rsidRDefault="00221CD1" w:rsidP="00EC31DC">
            <w:pPr>
              <w:pStyle w:val="20"/>
              <w:shd w:val="clear" w:color="auto" w:fill="auto"/>
              <w:spacing w:before="0" w:line="280" w:lineRule="exact"/>
              <w:jc w:val="center"/>
              <w:rPr>
                <w:sz w:val="24"/>
                <w:szCs w:val="24"/>
              </w:rPr>
            </w:pPr>
            <w:r w:rsidRPr="00221CD1">
              <w:rPr>
                <w:sz w:val="24"/>
                <w:szCs w:val="24"/>
              </w:rPr>
              <w:t>01.09.2018</w:t>
            </w:r>
          </w:p>
        </w:tc>
        <w:tc>
          <w:tcPr>
            <w:tcW w:w="1158" w:type="dxa"/>
            <w:vAlign w:val="center"/>
          </w:tcPr>
          <w:p w:rsidR="00221CD1" w:rsidRPr="000A0F1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221CD1" w:rsidRPr="000A0F1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221CD1" w:rsidRPr="000A0F1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221CD1" w:rsidRPr="000A0F1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221CD1" w:rsidRPr="000A0F1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221CD1" w:rsidRPr="000A0F1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EC31DC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D57252">
              <w:rPr>
                <w:rStyle w:val="2115pt"/>
              </w:rPr>
              <w:t>Бай-Тайгинский кожуун</w:t>
            </w:r>
          </w:p>
        </w:tc>
        <w:tc>
          <w:tcPr>
            <w:tcW w:w="1275" w:type="dxa"/>
            <w:vAlign w:val="center"/>
          </w:tcPr>
          <w:p w:rsidR="00EC31DC" w:rsidRPr="00EC31DC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EC31DC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Default="00EC31DC" w:rsidP="00EC31DC">
            <w:pPr>
              <w:spacing w:line="240" w:lineRule="auto"/>
            </w:pPr>
            <w:r w:rsidRPr="00EC31DC">
              <w:rPr>
                <w:sz w:val="24"/>
              </w:rPr>
              <w:t>01.0</w:t>
            </w:r>
            <w:r w:rsidRPr="00AA5689">
              <w:rPr>
                <w:sz w:val="24"/>
              </w:rPr>
              <w:t>9</w:t>
            </w:r>
            <w:r w:rsidRPr="00EC31DC">
              <w:rPr>
                <w:sz w:val="24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Дзун</w:t>
            </w:r>
            <w:r w:rsidRPr="009C6503">
              <w:rPr>
                <w:rStyle w:val="2115pt"/>
                <w:rFonts w:eastAsia="Tahoma"/>
              </w:rPr>
              <w:t>-</w:t>
            </w:r>
            <w:r>
              <w:rPr>
                <w:rStyle w:val="2115pt"/>
                <w:rFonts w:eastAsia="Tahoma"/>
              </w:rPr>
              <w:t>Хемчик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Каа</w:t>
            </w:r>
            <w:r w:rsidRPr="009C6503">
              <w:rPr>
                <w:rStyle w:val="2115pt"/>
                <w:rFonts w:eastAsia="Tahoma"/>
              </w:rPr>
              <w:t>-</w:t>
            </w:r>
            <w:r>
              <w:rPr>
                <w:rStyle w:val="2115pt"/>
                <w:rFonts w:eastAsia="Tahoma"/>
              </w:rPr>
              <w:t>Хем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Тандин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Тоджин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Улуг-Хем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lastRenderedPageBreak/>
              <w:t>Чеди-Холь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г. Кызыл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Pr="00F80D2B" w:rsidRDefault="00EC31DC" w:rsidP="00260971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rStyle w:val="2115pt"/>
                <w:rFonts w:eastAsia="Tahoma"/>
              </w:rPr>
              <w:t>г. Ак-Довурак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EC31DC" w:rsidRPr="004746CB" w:rsidTr="00D715D5">
        <w:trPr>
          <w:trHeight w:val="623"/>
        </w:trPr>
        <w:tc>
          <w:tcPr>
            <w:tcW w:w="14260" w:type="dxa"/>
            <w:gridSpan w:val="9"/>
            <w:vAlign w:val="center"/>
          </w:tcPr>
          <w:p w:rsidR="00EC31DC" w:rsidRPr="00D715D5" w:rsidRDefault="00221CD1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5. </w:t>
            </w:r>
            <w:r w:rsidR="00EC31DC" w:rsidRPr="00D715D5">
              <w:rPr>
                <w:i/>
                <w:sz w:val="24"/>
              </w:rPr>
              <w:t xml:space="preserve">Доля обучающихся общего образования и среднего профессионального образования, использующих </w:t>
            </w:r>
            <w:r w:rsidR="00EC31DC" w:rsidRPr="00D715D5">
              <w:rPr>
                <w:i/>
                <w:color w:val="000000"/>
                <w:sz w:val="24"/>
              </w:rPr>
              <w:t>федеральную информационно-сервисную платформу цифровой образовательной среды</w:t>
            </w:r>
          </w:p>
        </w:tc>
      </w:tr>
      <w:tr w:rsidR="00EC31DC" w:rsidRPr="004746CB" w:rsidTr="00EC31DC">
        <w:tc>
          <w:tcPr>
            <w:tcW w:w="4736" w:type="dxa"/>
          </w:tcPr>
          <w:p w:rsidR="00EC31DC" w:rsidRPr="007F7125" w:rsidRDefault="00EC31DC" w:rsidP="007F7125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7F7125">
              <w:rPr>
                <w:sz w:val="24"/>
                <w:szCs w:val="24"/>
              </w:rPr>
              <w:t>По республике</w:t>
            </w:r>
          </w:p>
        </w:tc>
        <w:tc>
          <w:tcPr>
            <w:tcW w:w="1275" w:type="dxa"/>
            <w:vAlign w:val="center"/>
          </w:tcPr>
          <w:p w:rsidR="00EC31DC" w:rsidRPr="007F7125" w:rsidRDefault="00EC31DC" w:rsidP="007F7125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F7125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  <w:vAlign w:val="center"/>
          </w:tcPr>
          <w:p w:rsidR="00EC31DC" w:rsidRPr="007F7125" w:rsidRDefault="00EC31DC" w:rsidP="007F7125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F7125">
              <w:rPr>
                <w:sz w:val="24"/>
                <w:szCs w:val="24"/>
              </w:rPr>
              <w:t>01.09.2018</w:t>
            </w:r>
          </w:p>
        </w:tc>
        <w:tc>
          <w:tcPr>
            <w:tcW w:w="1158" w:type="dxa"/>
            <w:vAlign w:val="center"/>
          </w:tcPr>
          <w:p w:rsidR="00EC31DC" w:rsidRPr="007F7125" w:rsidRDefault="00EC31DC" w:rsidP="007F7125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F7125">
              <w:rPr>
                <w:sz w:val="24"/>
                <w:szCs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7F7125" w:rsidRDefault="00EC31DC" w:rsidP="007F7125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F7125">
              <w:rPr>
                <w:sz w:val="24"/>
                <w:szCs w:val="24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7F7125" w:rsidRDefault="00EC31DC" w:rsidP="007F7125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F7125">
              <w:rPr>
                <w:sz w:val="24"/>
                <w:szCs w:val="24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7F7125" w:rsidRDefault="00EC31DC" w:rsidP="007F7125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F7125">
              <w:rPr>
                <w:sz w:val="24"/>
                <w:szCs w:val="24"/>
              </w:rPr>
              <w:t>12</w:t>
            </w:r>
          </w:p>
        </w:tc>
        <w:tc>
          <w:tcPr>
            <w:tcW w:w="1159" w:type="dxa"/>
            <w:vAlign w:val="center"/>
          </w:tcPr>
          <w:p w:rsidR="00EC31DC" w:rsidRPr="007F7125" w:rsidRDefault="00EC31DC" w:rsidP="007F7125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F7125">
              <w:rPr>
                <w:sz w:val="24"/>
                <w:szCs w:val="24"/>
              </w:rPr>
              <w:t>16</w:t>
            </w:r>
          </w:p>
        </w:tc>
        <w:tc>
          <w:tcPr>
            <w:tcW w:w="1159" w:type="dxa"/>
            <w:vAlign w:val="center"/>
          </w:tcPr>
          <w:p w:rsidR="00EC31DC" w:rsidRPr="007F7125" w:rsidRDefault="00EC31DC" w:rsidP="007F7125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7F7125">
              <w:rPr>
                <w:sz w:val="24"/>
                <w:szCs w:val="24"/>
              </w:rPr>
              <w:t>20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EC31DC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D57252">
              <w:rPr>
                <w:rStyle w:val="2115pt"/>
              </w:rPr>
              <w:t>Бай-Тайгинский кожуун</w:t>
            </w:r>
          </w:p>
        </w:tc>
        <w:tc>
          <w:tcPr>
            <w:tcW w:w="1275" w:type="dxa"/>
            <w:vAlign w:val="center"/>
          </w:tcPr>
          <w:p w:rsidR="00EC31DC" w:rsidRPr="00221CD1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221CD1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Default="00EC31DC" w:rsidP="00EC31DC">
            <w:pPr>
              <w:spacing w:line="240" w:lineRule="auto"/>
            </w:pPr>
            <w:r w:rsidRPr="00221CD1">
              <w:rPr>
                <w:sz w:val="24"/>
              </w:rPr>
              <w:t>01.0</w:t>
            </w:r>
            <w:r w:rsidRPr="00AA5689">
              <w:rPr>
                <w:sz w:val="24"/>
              </w:rPr>
              <w:t>9</w:t>
            </w:r>
            <w:r w:rsidRPr="00221CD1">
              <w:rPr>
                <w:sz w:val="24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EC31DC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 w:rsidRPr="009C6503">
              <w:rPr>
                <w:rStyle w:val="2115pt"/>
                <w:rFonts w:eastAsia="Tahoma"/>
              </w:rPr>
              <w:t>Ба</w:t>
            </w:r>
            <w:r>
              <w:rPr>
                <w:rStyle w:val="2115pt"/>
                <w:rFonts w:eastAsia="Tahoma"/>
              </w:rPr>
              <w:t>рун-Хемчик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221CD1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221CD1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221CD1">
              <w:rPr>
                <w:sz w:val="24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Дзун</w:t>
            </w:r>
            <w:r w:rsidRPr="009C6503">
              <w:rPr>
                <w:rStyle w:val="2115pt"/>
                <w:rFonts w:eastAsia="Tahoma"/>
              </w:rPr>
              <w:t>-</w:t>
            </w:r>
            <w:r>
              <w:rPr>
                <w:rStyle w:val="2115pt"/>
                <w:rFonts w:eastAsia="Tahoma"/>
              </w:rPr>
              <w:t>Хемчик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Каа</w:t>
            </w:r>
            <w:r w:rsidRPr="009C6503">
              <w:rPr>
                <w:rStyle w:val="2115pt"/>
                <w:rFonts w:eastAsia="Tahoma"/>
              </w:rPr>
              <w:t>-</w:t>
            </w:r>
            <w:r>
              <w:rPr>
                <w:rStyle w:val="2115pt"/>
                <w:rFonts w:eastAsia="Tahoma"/>
              </w:rPr>
              <w:t>Хем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Кызылски</w:t>
            </w:r>
            <w:r w:rsidRPr="009C6503">
              <w:rPr>
                <w:rStyle w:val="2115pt"/>
                <w:rFonts w:eastAsia="Tahoma"/>
              </w:rPr>
              <w:t>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Монгун-Тайгин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Овюр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Пий-Хем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Сут-Холь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Тандин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Тере-Холь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Тес-Хем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Тоджин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Улуг-Хем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Чаа-Хольс</w:t>
            </w:r>
            <w:r w:rsidRPr="009C6503">
              <w:rPr>
                <w:rStyle w:val="2115pt"/>
                <w:rFonts w:eastAsia="Tahoma"/>
              </w:rPr>
              <w:t>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Чеди-Холь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 xml:space="preserve">Эрзинский </w:t>
            </w:r>
            <w:r w:rsidRPr="009C6503">
              <w:rPr>
                <w:rStyle w:val="2115pt"/>
                <w:rFonts w:eastAsia="Tahoma"/>
              </w:rPr>
              <w:t>кожуун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spacing w:line="240" w:lineRule="auto"/>
            </w:pPr>
            <w:r>
              <w:rPr>
                <w:rStyle w:val="2115pt"/>
                <w:rFonts w:eastAsia="Tahoma"/>
              </w:rPr>
              <w:t>г. Кызыл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Pr="00F80D2B" w:rsidRDefault="00EC31DC" w:rsidP="00260971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rStyle w:val="2115pt"/>
                <w:rFonts w:eastAsia="Tahoma"/>
              </w:rPr>
              <w:t>г. Ак-Довурак</w:t>
            </w:r>
          </w:p>
        </w:tc>
        <w:tc>
          <w:tcPr>
            <w:tcW w:w="1275" w:type="dxa"/>
            <w:vAlign w:val="center"/>
          </w:tcPr>
          <w:p w:rsidR="00EC31DC" w:rsidRPr="000F7BF5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C31DC" w:rsidRPr="004746CB" w:rsidTr="000A0F19">
        <w:tc>
          <w:tcPr>
            <w:tcW w:w="4736" w:type="dxa"/>
            <w:vAlign w:val="center"/>
          </w:tcPr>
          <w:p w:rsidR="00EC31DC" w:rsidRDefault="00EC31DC" w:rsidP="00260971">
            <w:pPr>
              <w:pStyle w:val="20"/>
              <w:shd w:val="clear" w:color="auto" w:fill="auto"/>
              <w:spacing w:before="0" w:line="240" w:lineRule="auto"/>
              <w:rPr>
                <w:rStyle w:val="2115pt"/>
                <w:rFonts w:eastAsia="Tahoma"/>
              </w:rPr>
            </w:pPr>
            <w:r>
              <w:rPr>
                <w:rStyle w:val="2115pt"/>
                <w:rFonts w:eastAsia="Tahoma"/>
              </w:rPr>
              <w:t>Ресучреждения</w:t>
            </w:r>
          </w:p>
        </w:tc>
        <w:tc>
          <w:tcPr>
            <w:tcW w:w="1275" w:type="dxa"/>
            <w:vAlign w:val="center"/>
          </w:tcPr>
          <w:p w:rsidR="00EC31DC" w:rsidRPr="004746CB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EC31DC" w:rsidRDefault="00EC31DC" w:rsidP="00260971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59" w:type="dxa"/>
            <w:vAlign w:val="center"/>
          </w:tcPr>
          <w:p w:rsidR="00EC31DC" w:rsidRPr="000A0F19" w:rsidRDefault="00EC31DC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221CD1" w:rsidRPr="004746CB" w:rsidTr="00B05CFD">
        <w:tc>
          <w:tcPr>
            <w:tcW w:w="14260" w:type="dxa"/>
            <w:gridSpan w:val="9"/>
            <w:vAlign w:val="center"/>
          </w:tcPr>
          <w:p w:rsidR="00221CD1" w:rsidRDefault="00221CD1" w:rsidP="00260971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i/>
                <w:sz w:val="24"/>
                <w:szCs w:val="24"/>
              </w:rPr>
              <w:t xml:space="preserve">6. </w:t>
            </w:r>
            <w:r w:rsidRPr="00696A26">
              <w:rPr>
                <w:i/>
                <w:sz w:val="24"/>
                <w:szCs w:val="24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</w:t>
            </w:r>
          </w:p>
        </w:tc>
      </w:tr>
      <w:tr w:rsidR="00221CD1" w:rsidRPr="004746CB" w:rsidTr="000A0F19">
        <w:tc>
          <w:tcPr>
            <w:tcW w:w="4736" w:type="dxa"/>
            <w:vAlign w:val="center"/>
          </w:tcPr>
          <w:p w:rsidR="00221CD1" w:rsidRDefault="00221CD1" w:rsidP="00B05CFD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1763DC">
              <w:rPr>
                <w:sz w:val="24"/>
                <w:szCs w:val="24"/>
              </w:rPr>
              <w:t>По республике</w:t>
            </w:r>
          </w:p>
        </w:tc>
        <w:tc>
          <w:tcPr>
            <w:tcW w:w="1275" w:type="dxa"/>
            <w:vAlign w:val="center"/>
          </w:tcPr>
          <w:p w:rsidR="00221CD1" w:rsidRPr="00221CD1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221CD1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221CD1" w:rsidRDefault="00221CD1" w:rsidP="00B05CFD">
            <w:pPr>
              <w:spacing w:line="240" w:lineRule="auto"/>
            </w:pPr>
            <w:r w:rsidRPr="00221CD1">
              <w:rPr>
                <w:sz w:val="24"/>
              </w:rPr>
              <w:t>01.0</w:t>
            </w:r>
            <w:r w:rsidRPr="00AA5689">
              <w:rPr>
                <w:sz w:val="24"/>
              </w:rPr>
              <w:t>9</w:t>
            </w:r>
            <w:r w:rsidRPr="00221CD1">
              <w:rPr>
                <w:sz w:val="24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221CD1" w:rsidRPr="00221CD1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 w:rsidRPr="00221CD1"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221CD1" w:rsidRPr="00221CD1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 w:rsidRPr="00221CD1">
              <w:rPr>
                <w:sz w:val="24"/>
              </w:rPr>
              <w:t>15</w:t>
            </w:r>
          </w:p>
        </w:tc>
        <w:tc>
          <w:tcPr>
            <w:tcW w:w="1159" w:type="dxa"/>
            <w:vAlign w:val="center"/>
          </w:tcPr>
          <w:p w:rsidR="00221CD1" w:rsidRPr="00221CD1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 w:rsidRPr="00221CD1"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221CD1" w:rsidRPr="00221CD1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 w:rsidRPr="00221CD1"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221CD1" w:rsidRPr="00221CD1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 w:rsidRPr="00221CD1">
              <w:rPr>
                <w:sz w:val="24"/>
              </w:rPr>
              <w:t>40</w:t>
            </w:r>
          </w:p>
        </w:tc>
        <w:tc>
          <w:tcPr>
            <w:tcW w:w="1159" w:type="dxa"/>
            <w:vAlign w:val="center"/>
          </w:tcPr>
          <w:p w:rsidR="00221CD1" w:rsidRPr="00144C0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 w:rsidRPr="00221CD1">
              <w:rPr>
                <w:sz w:val="24"/>
              </w:rPr>
              <w:t>5</w:t>
            </w:r>
            <w:r w:rsidRPr="00144C09">
              <w:rPr>
                <w:sz w:val="24"/>
              </w:rPr>
              <w:t>0</w:t>
            </w:r>
          </w:p>
        </w:tc>
      </w:tr>
      <w:tr w:rsidR="00221CD1" w:rsidRPr="004746CB" w:rsidTr="000A0F19">
        <w:tc>
          <w:tcPr>
            <w:tcW w:w="4736" w:type="dxa"/>
            <w:vAlign w:val="center"/>
          </w:tcPr>
          <w:p w:rsidR="00221CD1" w:rsidRDefault="00221CD1" w:rsidP="00B05CFD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D57252">
              <w:rPr>
                <w:rStyle w:val="2115pt"/>
              </w:rPr>
              <w:t>Бай-Тайгинский кожуун</w:t>
            </w:r>
          </w:p>
        </w:tc>
        <w:tc>
          <w:tcPr>
            <w:tcW w:w="1275" w:type="dxa"/>
            <w:vAlign w:val="center"/>
          </w:tcPr>
          <w:p w:rsidR="00221CD1" w:rsidRPr="00221CD1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221CD1"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221CD1" w:rsidRDefault="00221CD1" w:rsidP="00B05CFD">
            <w:pPr>
              <w:spacing w:line="240" w:lineRule="auto"/>
            </w:pPr>
            <w:r w:rsidRPr="00221CD1">
              <w:rPr>
                <w:sz w:val="24"/>
              </w:rPr>
              <w:t>01.0</w:t>
            </w:r>
            <w:r w:rsidRPr="00AA5689">
              <w:rPr>
                <w:sz w:val="24"/>
              </w:rPr>
              <w:t>9</w:t>
            </w:r>
            <w:r w:rsidRPr="00221CD1">
              <w:rPr>
                <w:sz w:val="24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221CD1" w:rsidRPr="00221CD1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 w:rsidRPr="00221CD1">
              <w:rPr>
                <w:sz w:val="24"/>
              </w:rPr>
              <w:t>10</w:t>
            </w:r>
          </w:p>
        </w:tc>
        <w:tc>
          <w:tcPr>
            <w:tcW w:w="1159" w:type="dxa"/>
            <w:vAlign w:val="center"/>
          </w:tcPr>
          <w:p w:rsidR="00221CD1" w:rsidRPr="00221CD1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 w:rsidRPr="00221CD1">
              <w:rPr>
                <w:sz w:val="24"/>
              </w:rPr>
              <w:t>15</w:t>
            </w:r>
          </w:p>
        </w:tc>
        <w:tc>
          <w:tcPr>
            <w:tcW w:w="1159" w:type="dxa"/>
            <w:vAlign w:val="center"/>
          </w:tcPr>
          <w:p w:rsidR="00221CD1" w:rsidRPr="00221CD1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 w:rsidRPr="00221CD1">
              <w:rPr>
                <w:sz w:val="24"/>
              </w:rPr>
              <w:t>20</w:t>
            </w:r>
          </w:p>
        </w:tc>
        <w:tc>
          <w:tcPr>
            <w:tcW w:w="1159" w:type="dxa"/>
            <w:vAlign w:val="center"/>
          </w:tcPr>
          <w:p w:rsidR="00221CD1" w:rsidRPr="00221CD1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 w:rsidRPr="00221CD1">
              <w:rPr>
                <w:sz w:val="24"/>
              </w:rPr>
              <w:t>30</w:t>
            </w:r>
          </w:p>
        </w:tc>
        <w:tc>
          <w:tcPr>
            <w:tcW w:w="1159" w:type="dxa"/>
            <w:vAlign w:val="center"/>
          </w:tcPr>
          <w:p w:rsidR="00221CD1" w:rsidRPr="00221CD1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 w:rsidRPr="00221CD1">
              <w:rPr>
                <w:sz w:val="24"/>
              </w:rPr>
              <w:t>40</w:t>
            </w:r>
          </w:p>
        </w:tc>
        <w:tc>
          <w:tcPr>
            <w:tcW w:w="1159" w:type="dxa"/>
            <w:vAlign w:val="center"/>
          </w:tcPr>
          <w:p w:rsidR="00221CD1" w:rsidRPr="00144C0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 w:rsidRPr="00221CD1">
              <w:rPr>
                <w:sz w:val="24"/>
              </w:rPr>
              <w:t>5</w:t>
            </w:r>
            <w:r w:rsidRPr="00144C09">
              <w:rPr>
                <w:sz w:val="24"/>
              </w:rPr>
              <w:t>0</w:t>
            </w:r>
          </w:p>
        </w:tc>
      </w:tr>
      <w:tr w:rsidR="00221CD1" w:rsidRPr="004746CB" w:rsidTr="000A0F19">
        <w:tc>
          <w:tcPr>
            <w:tcW w:w="4736" w:type="dxa"/>
            <w:vAlign w:val="center"/>
          </w:tcPr>
          <w:p w:rsidR="00221CD1" w:rsidRDefault="00221CD1" w:rsidP="00B05CFD">
            <w:pPr>
              <w:spacing w:line="240" w:lineRule="auto"/>
            </w:pPr>
            <w:r w:rsidRPr="009C6503">
              <w:rPr>
                <w:rStyle w:val="2115pt"/>
                <w:rFonts w:eastAsia="Tahoma"/>
              </w:rPr>
              <w:t>Ба</w:t>
            </w:r>
            <w:r>
              <w:rPr>
                <w:rStyle w:val="2115pt"/>
                <w:rFonts w:eastAsia="Tahoma"/>
              </w:rPr>
              <w:t>рун-Хемчик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221CD1" w:rsidRPr="000F7BF5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221CD1" w:rsidRDefault="00221CD1" w:rsidP="00B05CFD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221CD1" w:rsidRPr="0048455A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</w:t>
            </w:r>
          </w:p>
        </w:tc>
        <w:tc>
          <w:tcPr>
            <w:tcW w:w="1159" w:type="dxa"/>
            <w:vAlign w:val="center"/>
          </w:tcPr>
          <w:p w:rsidR="00221CD1" w:rsidRPr="00144C0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</w:t>
            </w:r>
            <w:r w:rsidRPr="00144C09">
              <w:rPr>
                <w:sz w:val="24"/>
              </w:rPr>
              <w:t>0</w:t>
            </w:r>
          </w:p>
        </w:tc>
      </w:tr>
      <w:tr w:rsidR="00221CD1" w:rsidRPr="004746CB" w:rsidTr="000A0F19">
        <w:tc>
          <w:tcPr>
            <w:tcW w:w="4736" w:type="dxa"/>
            <w:vAlign w:val="center"/>
          </w:tcPr>
          <w:p w:rsidR="00221CD1" w:rsidRDefault="00221CD1" w:rsidP="00B05CFD">
            <w:pPr>
              <w:spacing w:line="240" w:lineRule="auto"/>
            </w:pPr>
            <w:r>
              <w:rPr>
                <w:rStyle w:val="2115pt"/>
                <w:rFonts w:eastAsia="Tahoma"/>
              </w:rPr>
              <w:t>Дзун</w:t>
            </w:r>
            <w:r w:rsidRPr="009C6503">
              <w:rPr>
                <w:rStyle w:val="2115pt"/>
                <w:rFonts w:eastAsia="Tahoma"/>
              </w:rPr>
              <w:t>-</w:t>
            </w:r>
            <w:r>
              <w:rPr>
                <w:rStyle w:val="2115pt"/>
                <w:rFonts w:eastAsia="Tahoma"/>
              </w:rPr>
              <w:t>Хемчик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221CD1" w:rsidRPr="000F7BF5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221CD1" w:rsidRDefault="00221CD1" w:rsidP="00B05CFD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221CD1" w:rsidRPr="0048455A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</w:t>
            </w:r>
          </w:p>
        </w:tc>
        <w:tc>
          <w:tcPr>
            <w:tcW w:w="1159" w:type="dxa"/>
            <w:vAlign w:val="center"/>
          </w:tcPr>
          <w:p w:rsidR="00221CD1" w:rsidRPr="00144C0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</w:t>
            </w:r>
            <w:r w:rsidRPr="00144C09">
              <w:rPr>
                <w:sz w:val="24"/>
              </w:rPr>
              <w:t>0</w:t>
            </w:r>
          </w:p>
        </w:tc>
      </w:tr>
      <w:tr w:rsidR="00221CD1" w:rsidRPr="004746CB" w:rsidTr="000A0F19">
        <w:tc>
          <w:tcPr>
            <w:tcW w:w="4736" w:type="dxa"/>
            <w:vAlign w:val="center"/>
          </w:tcPr>
          <w:p w:rsidR="00221CD1" w:rsidRDefault="00221CD1" w:rsidP="00B05CFD">
            <w:pPr>
              <w:spacing w:line="240" w:lineRule="auto"/>
            </w:pPr>
            <w:r>
              <w:rPr>
                <w:rStyle w:val="2115pt"/>
                <w:rFonts w:eastAsia="Tahoma"/>
              </w:rPr>
              <w:t>Каа</w:t>
            </w:r>
            <w:r w:rsidRPr="009C6503">
              <w:rPr>
                <w:rStyle w:val="2115pt"/>
                <w:rFonts w:eastAsia="Tahoma"/>
              </w:rPr>
              <w:t>-</w:t>
            </w:r>
            <w:r>
              <w:rPr>
                <w:rStyle w:val="2115pt"/>
                <w:rFonts w:eastAsia="Tahoma"/>
              </w:rPr>
              <w:t>Хем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221CD1" w:rsidRPr="000F7BF5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221CD1" w:rsidRDefault="00221CD1" w:rsidP="00B05CFD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221CD1" w:rsidRPr="0048455A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</w:t>
            </w:r>
          </w:p>
        </w:tc>
        <w:tc>
          <w:tcPr>
            <w:tcW w:w="1159" w:type="dxa"/>
            <w:vAlign w:val="center"/>
          </w:tcPr>
          <w:p w:rsidR="00221CD1" w:rsidRPr="00144C0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</w:t>
            </w:r>
            <w:r w:rsidRPr="00144C09">
              <w:rPr>
                <w:sz w:val="24"/>
              </w:rPr>
              <w:t>0</w:t>
            </w:r>
          </w:p>
        </w:tc>
      </w:tr>
      <w:tr w:rsidR="00221CD1" w:rsidRPr="004746CB" w:rsidTr="000A0F19">
        <w:tc>
          <w:tcPr>
            <w:tcW w:w="4736" w:type="dxa"/>
            <w:vAlign w:val="center"/>
          </w:tcPr>
          <w:p w:rsidR="00221CD1" w:rsidRDefault="00221CD1" w:rsidP="00B05CFD">
            <w:pPr>
              <w:spacing w:line="240" w:lineRule="auto"/>
            </w:pPr>
            <w:r>
              <w:rPr>
                <w:rStyle w:val="2115pt"/>
                <w:rFonts w:eastAsia="Tahoma"/>
              </w:rPr>
              <w:lastRenderedPageBreak/>
              <w:t>Кызылски</w:t>
            </w:r>
            <w:r w:rsidRPr="009C6503">
              <w:rPr>
                <w:rStyle w:val="2115pt"/>
                <w:rFonts w:eastAsia="Tahoma"/>
              </w:rPr>
              <w:t>й кожуун</w:t>
            </w:r>
          </w:p>
        </w:tc>
        <w:tc>
          <w:tcPr>
            <w:tcW w:w="1275" w:type="dxa"/>
            <w:vAlign w:val="center"/>
          </w:tcPr>
          <w:p w:rsidR="00221CD1" w:rsidRPr="000F7BF5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221CD1" w:rsidRDefault="00221CD1" w:rsidP="00B05CFD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221CD1" w:rsidRPr="0048455A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</w:t>
            </w:r>
          </w:p>
        </w:tc>
        <w:tc>
          <w:tcPr>
            <w:tcW w:w="1159" w:type="dxa"/>
            <w:vAlign w:val="center"/>
          </w:tcPr>
          <w:p w:rsidR="00221CD1" w:rsidRPr="00144C0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</w:t>
            </w:r>
            <w:r w:rsidRPr="00144C09">
              <w:rPr>
                <w:sz w:val="24"/>
              </w:rPr>
              <w:t>0</w:t>
            </w:r>
          </w:p>
        </w:tc>
      </w:tr>
      <w:tr w:rsidR="00221CD1" w:rsidRPr="004746CB" w:rsidTr="000A0F19">
        <w:tc>
          <w:tcPr>
            <w:tcW w:w="4736" w:type="dxa"/>
            <w:vAlign w:val="center"/>
          </w:tcPr>
          <w:p w:rsidR="00221CD1" w:rsidRDefault="00221CD1" w:rsidP="00B05CFD">
            <w:pPr>
              <w:spacing w:line="240" w:lineRule="auto"/>
            </w:pPr>
            <w:r>
              <w:rPr>
                <w:rStyle w:val="2115pt"/>
                <w:rFonts w:eastAsia="Tahoma"/>
              </w:rPr>
              <w:t>Монгун-Тайгин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221CD1" w:rsidRPr="000F7BF5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221CD1" w:rsidRDefault="00221CD1" w:rsidP="00B05CFD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221CD1" w:rsidRPr="0048455A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</w:t>
            </w:r>
          </w:p>
        </w:tc>
        <w:tc>
          <w:tcPr>
            <w:tcW w:w="1159" w:type="dxa"/>
            <w:vAlign w:val="center"/>
          </w:tcPr>
          <w:p w:rsidR="00221CD1" w:rsidRPr="00144C0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</w:t>
            </w:r>
            <w:r w:rsidRPr="00144C09">
              <w:rPr>
                <w:sz w:val="24"/>
              </w:rPr>
              <w:t>0</w:t>
            </w:r>
          </w:p>
        </w:tc>
      </w:tr>
      <w:tr w:rsidR="00221CD1" w:rsidRPr="004746CB" w:rsidTr="000A0F19">
        <w:tc>
          <w:tcPr>
            <w:tcW w:w="4736" w:type="dxa"/>
            <w:vAlign w:val="center"/>
          </w:tcPr>
          <w:p w:rsidR="00221CD1" w:rsidRDefault="00221CD1" w:rsidP="00B05CFD">
            <w:pPr>
              <w:spacing w:line="240" w:lineRule="auto"/>
            </w:pPr>
            <w:r>
              <w:rPr>
                <w:rStyle w:val="2115pt"/>
                <w:rFonts w:eastAsia="Tahoma"/>
              </w:rPr>
              <w:t>Овюр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221CD1" w:rsidRPr="000F7BF5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221CD1" w:rsidRDefault="00221CD1" w:rsidP="00B05CFD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221CD1" w:rsidRPr="0048455A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</w:t>
            </w:r>
          </w:p>
        </w:tc>
        <w:tc>
          <w:tcPr>
            <w:tcW w:w="1159" w:type="dxa"/>
            <w:vAlign w:val="center"/>
          </w:tcPr>
          <w:p w:rsidR="00221CD1" w:rsidRPr="00144C0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</w:t>
            </w:r>
            <w:r w:rsidRPr="00144C09">
              <w:rPr>
                <w:sz w:val="24"/>
              </w:rPr>
              <w:t>0</w:t>
            </w:r>
          </w:p>
        </w:tc>
      </w:tr>
      <w:tr w:rsidR="00221CD1" w:rsidRPr="004746CB" w:rsidTr="000A0F19">
        <w:tc>
          <w:tcPr>
            <w:tcW w:w="4736" w:type="dxa"/>
            <w:vAlign w:val="center"/>
          </w:tcPr>
          <w:p w:rsidR="00221CD1" w:rsidRDefault="00221CD1" w:rsidP="00B05CFD">
            <w:pPr>
              <w:spacing w:line="240" w:lineRule="auto"/>
            </w:pPr>
            <w:r>
              <w:rPr>
                <w:rStyle w:val="2115pt"/>
                <w:rFonts w:eastAsia="Tahoma"/>
              </w:rPr>
              <w:t>Пий-Хем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221CD1" w:rsidRPr="000F7BF5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221CD1" w:rsidRDefault="00221CD1" w:rsidP="00B05CFD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221CD1" w:rsidRPr="0048455A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</w:t>
            </w:r>
          </w:p>
        </w:tc>
        <w:tc>
          <w:tcPr>
            <w:tcW w:w="1159" w:type="dxa"/>
            <w:vAlign w:val="center"/>
          </w:tcPr>
          <w:p w:rsidR="00221CD1" w:rsidRPr="00144C0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</w:t>
            </w:r>
            <w:r w:rsidRPr="00144C09">
              <w:rPr>
                <w:sz w:val="24"/>
              </w:rPr>
              <w:t>0</w:t>
            </w:r>
          </w:p>
        </w:tc>
      </w:tr>
      <w:tr w:rsidR="00221CD1" w:rsidRPr="004746CB" w:rsidTr="000A0F19">
        <w:tc>
          <w:tcPr>
            <w:tcW w:w="4736" w:type="dxa"/>
            <w:vAlign w:val="center"/>
          </w:tcPr>
          <w:p w:rsidR="00221CD1" w:rsidRDefault="00221CD1" w:rsidP="00B05CFD">
            <w:pPr>
              <w:spacing w:line="240" w:lineRule="auto"/>
            </w:pPr>
            <w:r>
              <w:rPr>
                <w:rStyle w:val="2115pt"/>
                <w:rFonts w:eastAsia="Tahoma"/>
              </w:rPr>
              <w:t>Сут-Холь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221CD1" w:rsidRPr="000F7BF5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221CD1" w:rsidRDefault="00221CD1" w:rsidP="00B05CFD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221CD1" w:rsidRPr="0048455A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</w:t>
            </w:r>
          </w:p>
        </w:tc>
        <w:tc>
          <w:tcPr>
            <w:tcW w:w="1159" w:type="dxa"/>
            <w:vAlign w:val="center"/>
          </w:tcPr>
          <w:p w:rsidR="00221CD1" w:rsidRPr="00144C0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</w:t>
            </w:r>
            <w:r w:rsidRPr="00144C09">
              <w:rPr>
                <w:sz w:val="24"/>
              </w:rPr>
              <w:t>0</w:t>
            </w:r>
          </w:p>
        </w:tc>
      </w:tr>
      <w:tr w:rsidR="00221CD1" w:rsidRPr="004746CB" w:rsidTr="000A0F19">
        <w:tc>
          <w:tcPr>
            <w:tcW w:w="4736" w:type="dxa"/>
            <w:vAlign w:val="center"/>
          </w:tcPr>
          <w:p w:rsidR="00221CD1" w:rsidRDefault="00221CD1" w:rsidP="00B05CFD">
            <w:pPr>
              <w:spacing w:line="240" w:lineRule="auto"/>
            </w:pPr>
            <w:r>
              <w:rPr>
                <w:rStyle w:val="2115pt"/>
                <w:rFonts w:eastAsia="Tahoma"/>
              </w:rPr>
              <w:t>Тандин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221CD1" w:rsidRPr="000F7BF5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221CD1" w:rsidRDefault="00221CD1" w:rsidP="00B05CFD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221CD1" w:rsidRPr="0048455A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</w:t>
            </w:r>
          </w:p>
        </w:tc>
        <w:tc>
          <w:tcPr>
            <w:tcW w:w="1159" w:type="dxa"/>
            <w:vAlign w:val="center"/>
          </w:tcPr>
          <w:p w:rsidR="00221CD1" w:rsidRPr="00144C0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</w:t>
            </w:r>
            <w:r w:rsidRPr="00144C09">
              <w:rPr>
                <w:sz w:val="24"/>
              </w:rPr>
              <w:t>0</w:t>
            </w:r>
          </w:p>
        </w:tc>
      </w:tr>
      <w:tr w:rsidR="00221CD1" w:rsidRPr="004746CB" w:rsidTr="000A0F19">
        <w:tc>
          <w:tcPr>
            <w:tcW w:w="4736" w:type="dxa"/>
            <w:vAlign w:val="center"/>
          </w:tcPr>
          <w:p w:rsidR="00221CD1" w:rsidRDefault="00221CD1" w:rsidP="00B05CFD">
            <w:pPr>
              <w:spacing w:line="240" w:lineRule="auto"/>
            </w:pPr>
            <w:r>
              <w:rPr>
                <w:rStyle w:val="2115pt"/>
                <w:rFonts w:eastAsia="Tahoma"/>
              </w:rPr>
              <w:t>Тере-Холь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221CD1" w:rsidRPr="000F7BF5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221CD1" w:rsidRDefault="00221CD1" w:rsidP="00B05CFD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221CD1" w:rsidRPr="0048455A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</w:t>
            </w:r>
          </w:p>
        </w:tc>
        <w:tc>
          <w:tcPr>
            <w:tcW w:w="1159" w:type="dxa"/>
            <w:vAlign w:val="center"/>
          </w:tcPr>
          <w:p w:rsidR="00221CD1" w:rsidRPr="00144C0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</w:t>
            </w:r>
            <w:r w:rsidRPr="00144C09">
              <w:rPr>
                <w:sz w:val="24"/>
              </w:rPr>
              <w:t>0</w:t>
            </w:r>
          </w:p>
        </w:tc>
      </w:tr>
      <w:tr w:rsidR="00221CD1" w:rsidRPr="004746CB" w:rsidTr="000A0F19">
        <w:tc>
          <w:tcPr>
            <w:tcW w:w="4736" w:type="dxa"/>
            <w:vAlign w:val="center"/>
          </w:tcPr>
          <w:p w:rsidR="00221CD1" w:rsidRDefault="00221CD1" w:rsidP="00B05CFD">
            <w:pPr>
              <w:spacing w:line="240" w:lineRule="auto"/>
            </w:pPr>
            <w:r>
              <w:rPr>
                <w:rStyle w:val="2115pt"/>
                <w:rFonts w:eastAsia="Tahoma"/>
              </w:rPr>
              <w:t>Тес-Хем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221CD1" w:rsidRPr="000F7BF5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221CD1" w:rsidRDefault="00221CD1" w:rsidP="00B05CFD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221CD1" w:rsidRPr="0048455A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</w:t>
            </w:r>
          </w:p>
        </w:tc>
        <w:tc>
          <w:tcPr>
            <w:tcW w:w="1159" w:type="dxa"/>
            <w:vAlign w:val="center"/>
          </w:tcPr>
          <w:p w:rsidR="00221CD1" w:rsidRPr="00144C0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</w:t>
            </w:r>
            <w:r w:rsidRPr="00144C09">
              <w:rPr>
                <w:sz w:val="24"/>
              </w:rPr>
              <w:t>0</w:t>
            </w:r>
          </w:p>
        </w:tc>
      </w:tr>
      <w:tr w:rsidR="00221CD1" w:rsidRPr="004746CB" w:rsidTr="000A0F19">
        <w:tc>
          <w:tcPr>
            <w:tcW w:w="4736" w:type="dxa"/>
            <w:vAlign w:val="center"/>
          </w:tcPr>
          <w:p w:rsidR="00221CD1" w:rsidRDefault="00221CD1" w:rsidP="00B05CFD">
            <w:pPr>
              <w:spacing w:line="240" w:lineRule="auto"/>
            </w:pPr>
            <w:r>
              <w:rPr>
                <w:rStyle w:val="2115pt"/>
                <w:rFonts w:eastAsia="Tahoma"/>
              </w:rPr>
              <w:t>Тоджин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221CD1" w:rsidRPr="000F7BF5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221CD1" w:rsidRDefault="00221CD1" w:rsidP="00B05CFD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221CD1" w:rsidRPr="0048455A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</w:t>
            </w:r>
          </w:p>
        </w:tc>
        <w:tc>
          <w:tcPr>
            <w:tcW w:w="1159" w:type="dxa"/>
            <w:vAlign w:val="center"/>
          </w:tcPr>
          <w:p w:rsidR="00221CD1" w:rsidRPr="00144C0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</w:t>
            </w:r>
            <w:r w:rsidRPr="00144C09">
              <w:rPr>
                <w:sz w:val="24"/>
              </w:rPr>
              <w:t>0</w:t>
            </w:r>
          </w:p>
        </w:tc>
      </w:tr>
      <w:tr w:rsidR="00221CD1" w:rsidRPr="004746CB" w:rsidTr="000A0F19">
        <w:tc>
          <w:tcPr>
            <w:tcW w:w="4736" w:type="dxa"/>
            <w:vAlign w:val="center"/>
          </w:tcPr>
          <w:p w:rsidR="00221CD1" w:rsidRDefault="00221CD1" w:rsidP="00B05CFD">
            <w:pPr>
              <w:spacing w:line="240" w:lineRule="auto"/>
            </w:pPr>
            <w:r>
              <w:rPr>
                <w:rStyle w:val="2115pt"/>
                <w:rFonts w:eastAsia="Tahoma"/>
              </w:rPr>
              <w:t>Улуг-Хем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221CD1" w:rsidRPr="000F7BF5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221CD1" w:rsidRDefault="00221CD1" w:rsidP="00B05CFD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221CD1" w:rsidRPr="0048455A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</w:t>
            </w:r>
          </w:p>
        </w:tc>
        <w:tc>
          <w:tcPr>
            <w:tcW w:w="1159" w:type="dxa"/>
            <w:vAlign w:val="center"/>
          </w:tcPr>
          <w:p w:rsidR="00221CD1" w:rsidRPr="00144C0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</w:t>
            </w:r>
            <w:r w:rsidRPr="00144C09">
              <w:rPr>
                <w:sz w:val="24"/>
              </w:rPr>
              <w:t>0</w:t>
            </w:r>
          </w:p>
        </w:tc>
      </w:tr>
      <w:tr w:rsidR="00221CD1" w:rsidRPr="004746CB" w:rsidTr="000A0F19">
        <w:tc>
          <w:tcPr>
            <w:tcW w:w="4736" w:type="dxa"/>
            <w:vAlign w:val="center"/>
          </w:tcPr>
          <w:p w:rsidR="00221CD1" w:rsidRDefault="00221CD1" w:rsidP="00B05CFD">
            <w:pPr>
              <w:spacing w:line="240" w:lineRule="auto"/>
            </w:pPr>
            <w:r>
              <w:rPr>
                <w:rStyle w:val="2115pt"/>
                <w:rFonts w:eastAsia="Tahoma"/>
              </w:rPr>
              <w:t>Чаа-Хольс</w:t>
            </w:r>
            <w:r w:rsidRPr="009C6503">
              <w:rPr>
                <w:rStyle w:val="2115pt"/>
                <w:rFonts w:eastAsia="Tahoma"/>
              </w:rPr>
              <w:t>кий кожуун</w:t>
            </w:r>
          </w:p>
        </w:tc>
        <w:tc>
          <w:tcPr>
            <w:tcW w:w="1275" w:type="dxa"/>
            <w:vAlign w:val="center"/>
          </w:tcPr>
          <w:p w:rsidR="00221CD1" w:rsidRPr="000F7BF5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221CD1" w:rsidRDefault="00221CD1" w:rsidP="00B05CFD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221CD1" w:rsidRPr="0048455A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</w:t>
            </w:r>
          </w:p>
        </w:tc>
        <w:tc>
          <w:tcPr>
            <w:tcW w:w="1159" w:type="dxa"/>
            <w:vAlign w:val="center"/>
          </w:tcPr>
          <w:p w:rsidR="00221CD1" w:rsidRPr="00144C0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</w:t>
            </w:r>
            <w:r w:rsidRPr="00144C09">
              <w:rPr>
                <w:sz w:val="24"/>
              </w:rPr>
              <w:t>0</w:t>
            </w:r>
          </w:p>
        </w:tc>
      </w:tr>
      <w:tr w:rsidR="00221CD1" w:rsidRPr="004746CB" w:rsidTr="000A0F19">
        <w:tc>
          <w:tcPr>
            <w:tcW w:w="4736" w:type="dxa"/>
            <w:vAlign w:val="center"/>
          </w:tcPr>
          <w:p w:rsidR="00221CD1" w:rsidRDefault="00221CD1" w:rsidP="00B05CFD">
            <w:pPr>
              <w:spacing w:line="240" w:lineRule="auto"/>
            </w:pPr>
            <w:r>
              <w:rPr>
                <w:rStyle w:val="2115pt"/>
                <w:rFonts w:eastAsia="Tahoma"/>
              </w:rPr>
              <w:t>Чеди-Холь</w:t>
            </w:r>
            <w:r w:rsidRPr="009C6503">
              <w:rPr>
                <w:rStyle w:val="2115pt"/>
                <w:rFonts w:eastAsia="Tahoma"/>
              </w:rPr>
              <w:t>ский кожуун</w:t>
            </w:r>
          </w:p>
        </w:tc>
        <w:tc>
          <w:tcPr>
            <w:tcW w:w="1275" w:type="dxa"/>
            <w:vAlign w:val="center"/>
          </w:tcPr>
          <w:p w:rsidR="00221CD1" w:rsidRPr="000F7BF5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221CD1" w:rsidRDefault="00221CD1" w:rsidP="00B05CFD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221CD1" w:rsidRPr="0048455A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</w:t>
            </w:r>
          </w:p>
        </w:tc>
        <w:tc>
          <w:tcPr>
            <w:tcW w:w="1159" w:type="dxa"/>
            <w:vAlign w:val="center"/>
          </w:tcPr>
          <w:p w:rsidR="00221CD1" w:rsidRPr="00144C0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</w:t>
            </w:r>
            <w:r w:rsidRPr="00144C09">
              <w:rPr>
                <w:sz w:val="24"/>
              </w:rPr>
              <w:t>0</w:t>
            </w:r>
          </w:p>
        </w:tc>
      </w:tr>
      <w:tr w:rsidR="00221CD1" w:rsidRPr="004746CB" w:rsidTr="000A0F19">
        <w:tc>
          <w:tcPr>
            <w:tcW w:w="4736" w:type="dxa"/>
            <w:vAlign w:val="center"/>
          </w:tcPr>
          <w:p w:rsidR="00221CD1" w:rsidRDefault="00221CD1" w:rsidP="00B05CFD">
            <w:pPr>
              <w:spacing w:line="240" w:lineRule="auto"/>
            </w:pPr>
            <w:r>
              <w:rPr>
                <w:rStyle w:val="2115pt"/>
                <w:rFonts w:eastAsia="Tahoma"/>
              </w:rPr>
              <w:t xml:space="preserve">Эрзинский </w:t>
            </w:r>
            <w:r w:rsidRPr="009C6503">
              <w:rPr>
                <w:rStyle w:val="2115pt"/>
                <w:rFonts w:eastAsia="Tahoma"/>
              </w:rPr>
              <w:t>кожуун</w:t>
            </w:r>
          </w:p>
        </w:tc>
        <w:tc>
          <w:tcPr>
            <w:tcW w:w="1275" w:type="dxa"/>
            <w:vAlign w:val="center"/>
          </w:tcPr>
          <w:p w:rsidR="00221CD1" w:rsidRPr="000F7BF5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221CD1" w:rsidRDefault="00221CD1" w:rsidP="00B05CFD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221CD1" w:rsidRPr="0048455A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</w:t>
            </w:r>
          </w:p>
        </w:tc>
        <w:tc>
          <w:tcPr>
            <w:tcW w:w="1159" w:type="dxa"/>
            <w:vAlign w:val="center"/>
          </w:tcPr>
          <w:p w:rsidR="00221CD1" w:rsidRPr="00144C0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</w:t>
            </w:r>
            <w:r w:rsidRPr="00144C09">
              <w:rPr>
                <w:sz w:val="24"/>
              </w:rPr>
              <w:t>0</w:t>
            </w:r>
          </w:p>
        </w:tc>
      </w:tr>
      <w:tr w:rsidR="00221CD1" w:rsidRPr="004746CB" w:rsidTr="000A0F19">
        <w:tc>
          <w:tcPr>
            <w:tcW w:w="4736" w:type="dxa"/>
            <w:vAlign w:val="center"/>
          </w:tcPr>
          <w:p w:rsidR="00221CD1" w:rsidRDefault="00221CD1" w:rsidP="00B05CFD">
            <w:pPr>
              <w:spacing w:line="240" w:lineRule="auto"/>
            </w:pPr>
            <w:r>
              <w:rPr>
                <w:rStyle w:val="2115pt"/>
                <w:rFonts w:eastAsia="Tahoma"/>
              </w:rPr>
              <w:t>г. Кызыл</w:t>
            </w:r>
          </w:p>
        </w:tc>
        <w:tc>
          <w:tcPr>
            <w:tcW w:w="1275" w:type="dxa"/>
            <w:vAlign w:val="center"/>
          </w:tcPr>
          <w:p w:rsidR="00221CD1" w:rsidRPr="000F7BF5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221CD1" w:rsidRDefault="00221CD1" w:rsidP="00B05CFD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221CD1" w:rsidRPr="0048455A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</w:t>
            </w:r>
          </w:p>
        </w:tc>
        <w:tc>
          <w:tcPr>
            <w:tcW w:w="1159" w:type="dxa"/>
            <w:vAlign w:val="center"/>
          </w:tcPr>
          <w:p w:rsidR="00221CD1" w:rsidRPr="00144C0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</w:t>
            </w:r>
            <w:r w:rsidRPr="00144C09">
              <w:rPr>
                <w:sz w:val="24"/>
              </w:rPr>
              <w:t>0</w:t>
            </w:r>
          </w:p>
        </w:tc>
      </w:tr>
      <w:tr w:rsidR="00221CD1" w:rsidRPr="004746CB" w:rsidTr="000A0F19">
        <w:tc>
          <w:tcPr>
            <w:tcW w:w="4736" w:type="dxa"/>
            <w:vAlign w:val="center"/>
          </w:tcPr>
          <w:p w:rsidR="00221CD1" w:rsidRPr="00F80D2B" w:rsidRDefault="00221CD1" w:rsidP="00B05CFD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rStyle w:val="2115pt"/>
                <w:rFonts w:eastAsia="Tahoma"/>
              </w:rPr>
              <w:t>г. Ак-Довурак</w:t>
            </w:r>
          </w:p>
        </w:tc>
        <w:tc>
          <w:tcPr>
            <w:tcW w:w="1275" w:type="dxa"/>
            <w:vAlign w:val="center"/>
          </w:tcPr>
          <w:p w:rsidR="00221CD1" w:rsidRPr="000F7BF5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6" w:type="dxa"/>
          </w:tcPr>
          <w:p w:rsidR="00221CD1" w:rsidRDefault="00221CD1" w:rsidP="00B05CFD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221CD1" w:rsidRPr="0048455A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</w:t>
            </w:r>
          </w:p>
        </w:tc>
        <w:tc>
          <w:tcPr>
            <w:tcW w:w="1159" w:type="dxa"/>
            <w:vAlign w:val="center"/>
          </w:tcPr>
          <w:p w:rsidR="00221CD1" w:rsidRPr="00144C0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</w:t>
            </w:r>
            <w:r w:rsidRPr="00144C09">
              <w:rPr>
                <w:sz w:val="24"/>
              </w:rPr>
              <w:t>0</w:t>
            </w:r>
          </w:p>
        </w:tc>
      </w:tr>
      <w:tr w:rsidR="00221CD1" w:rsidRPr="004746CB" w:rsidTr="000A0F19">
        <w:tc>
          <w:tcPr>
            <w:tcW w:w="4736" w:type="dxa"/>
            <w:vAlign w:val="center"/>
          </w:tcPr>
          <w:p w:rsidR="00221CD1" w:rsidRDefault="00221CD1" w:rsidP="00B05CFD">
            <w:pPr>
              <w:pStyle w:val="20"/>
              <w:shd w:val="clear" w:color="auto" w:fill="auto"/>
              <w:spacing w:before="0" w:line="240" w:lineRule="auto"/>
              <w:rPr>
                <w:rStyle w:val="2115pt"/>
                <w:rFonts w:eastAsia="Tahoma"/>
              </w:rPr>
            </w:pPr>
            <w:r>
              <w:rPr>
                <w:rStyle w:val="2115pt"/>
                <w:rFonts w:eastAsia="Tahoma"/>
              </w:rPr>
              <w:t>Ресучреждения</w:t>
            </w:r>
          </w:p>
        </w:tc>
        <w:tc>
          <w:tcPr>
            <w:tcW w:w="1275" w:type="dxa"/>
            <w:vAlign w:val="center"/>
          </w:tcPr>
          <w:p w:rsidR="00221CD1" w:rsidRPr="004746CB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221CD1" w:rsidRDefault="00221CD1" w:rsidP="00B05CFD">
            <w:pPr>
              <w:spacing w:line="240" w:lineRule="auto"/>
            </w:pPr>
            <w:r w:rsidRPr="00AA5689">
              <w:rPr>
                <w:sz w:val="24"/>
                <w:lang w:val="en-US"/>
              </w:rPr>
              <w:t>01.0</w:t>
            </w:r>
            <w:r w:rsidRPr="00AA5689">
              <w:rPr>
                <w:sz w:val="24"/>
              </w:rPr>
              <w:t>9</w:t>
            </w:r>
            <w:r w:rsidRPr="00AA5689">
              <w:rPr>
                <w:sz w:val="24"/>
                <w:lang w:val="en-US"/>
              </w:rPr>
              <w:t>.201</w:t>
            </w:r>
            <w:r w:rsidRPr="00AA5689">
              <w:rPr>
                <w:sz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221CD1" w:rsidRPr="0048455A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  <w:tc>
          <w:tcPr>
            <w:tcW w:w="1159" w:type="dxa"/>
            <w:vAlign w:val="center"/>
          </w:tcPr>
          <w:p w:rsidR="00221CD1" w:rsidRPr="00696A26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</w:t>
            </w:r>
          </w:p>
        </w:tc>
        <w:tc>
          <w:tcPr>
            <w:tcW w:w="1159" w:type="dxa"/>
            <w:vAlign w:val="center"/>
          </w:tcPr>
          <w:p w:rsidR="00221CD1" w:rsidRPr="00144C09" w:rsidRDefault="00221CD1" w:rsidP="00B05CFD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</w:t>
            </w:r>
            <w:r w:rsidRPr="00144C09">
              <w:rPr>
                <w:sz w:val="24"/>
              </w:rPr>
              <w:t>0</w:t>
            </w:r>
          </w:p>
        </w:tc>
      </w:tr>
    </w:tbl>
    <w:p w:rsidR="001A4F01" w:rsidRPr="00666214" w:rsidRDefault="001A4F01" w:rsidP="00260971">
      <w:pPr>
        <w:spacing w:line="240" w:lineRule="auto"/>
        <w:rPr>
          <w:b/>
          <w:sz w:val="24"/>
          <w:szCs w:val="24"/>
        </w:rPr>
      </w:pPr>
    </w:p>
    <w:sectPr w:rsidR="001A4F01" w:rsidRPr="00666214" w:rsidSect="00B64F2C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134" w:right="1134" w:bottom="1134" w:left="1134" w:header="709" w:footer="709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0DB" w:rsidRDefault="00FF00DB" w:rsidP="00B64F2C">
      <w:pPr>
        <w:spacing w:line="240" w:lineRule="auto"/>
      </w:pPr>
      <w:r>
        <w:separator/>
      </w:r>
    </w:p>
  </w:endnote>
  <w:endnote w:type="continuationSeparator" w:id="0">
    <w:p w:rsidR="00FF00DB" w:rsidRDefault="00FF00DB" w:rsidP="00B64F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A71" w:rsidRDefault="00010A71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A71" w:rsidRPr="00D9089C" w:rsidRDefault="00010A71" w:rsidP="00D9089C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0DB" w:rsidRDefault="00FF00DB" w:rsidP="00B64F2C">
      <w:pPr>
        <w:spacing w:line="240" w:lineRule="auto"/>
      </w:pPr>
      <w:r>
        <w:separator/>
      </w:r>
    </w:p>
  </w:footnote>
  <w:footnote w:type="continuationSeparator" w:id="0">
    <w:p w:rsidR="00FF00DB" w:rsidRDefault="00FF00DB" w:rsidP="00B64F2C">
      <w:pPr>
        <w:spacing w:line="240" w:lineRule="auto"/>
      </w:pPr>
      <w:r>
        <w:continuationSeparator/>
      </w:r>
    </w:p>
  </w:footnote>
  <w:footnote w:id="1">
    <w:p w:rsidR="00010A71" w:rsidRPr="00C57D0C" w:rsidRDefault="00010A71" w:rsidP="00751B4B">
      <w:pPr>
        <w:pStyle w:val="a8"/>
        <w:spacing w:line="240" w:lineRule="auto"/>
      </w:pPr>
      <w:r w:rsidRPr="00C57D0C">
        <w:rPr>
          <w:rStyle w:val="aa"/>
        </w:rPr>
        <w:footnoteRef/>
      </w:r>
      <w:r w:rsidRPr="002729DB">
        <w:t>Динамика показателя, а также методика его расчета, будет уточнена совместно с Минкомсвязи России к февралю 2019 года</w:t>
      </w:r>
    </w:p>
  </w:footnote>
  <w:footnote w:id="2">
    <w:p w:rsidR="00010A71" w:rsidRDefault="00010A71" w:rsidP="00751B4B">
      <w:pPr>
        <w:pStyle w:val="a8"/>
        <w:spacing w:line="240" w:lineRule="auto"/>
      </w:pPr>
      <w:r w:rsidRPr="00C57D0C">
        <w:rPr>
          <w:rStyle w:val="aa"/>
        </w:rPr>
        <w:footnoteRef/>
      </w:r>
      <w:r w:rsidRPr="00C57D0C">
        <w:t xml:space="preserve"> Реализация мероприятий по обеспечению Интернет-соединением осуществляется в рамках федерального проекта «Информационная инфраструк</w:t>
      </w:r>
      <w:r>
        <w:t>ту</w:t>
      </w:r>
      <w:r w:rsidRPr="00C57D0C">
        <w:t>ра» национальной программы «Цифровая экономика Российской Федерации», знач</w:t>
      </w:r>
      <w:r>
        <w:t>е</w:t>
      </w:r>
      <w:r w:rsidRPr="00C57D0C">
        <w:t>ния показателя необходи</w:t>
      </w:r>
      <w:r>
        <w:t>мо</w:t>
      </w:r>
      <w:r w:rsidRPr="00C57D0C">
        <w:t xml:space="preserve"> уточн</w:t>
      </w:r>
      <w:r>
        <w:t>ить с исполнительным органом государственной вла</w:t>
      </w:r>
      <w:r w:rsidRPr="00C57D0C">
        <w:t>сти</w:t>
      </w:r>
      <w:r>
        <w:t xml:space="preserve"> субъекта Российской Федерации,</w:t>
      </w:r>
      <w:r w:rsidRPr="00C57D0C">
        <w:t xml:space="preserve"> осуществляющим управление в сфере связи, массовых коммуникаций и цифрового развития</w:t>
      </w:r>
    </w:p>
  </w:footnote>
  <w:footnote w:id="3">
    <w:p w:rsidR="00010A71" w:rsidRDefault="00010A71" w:rsidP="00751B4B">
      <w:pPr>
        <w:pStyle w:val="a8"/>
        <w:spacing w:line="240" w:lineRule="auto"/>
      </w:pPr>
      <w:r>
        <w:rPr>
          <w:rStyle w:val="aa"/>
        </w:rPr>
        <w:footnoteRef/>
      </w:r>
      <w:r w:rsidRPr="00503860">
        <w:t>Методика расчета показателей утверждается решением проектного комитета</w:t>
      </w:r>
    </w:p>
  </w:footnote>
  <w:footnote w:id="4">
    <w:p w:rsidR="00E25A01" w:rsidRPr="00C57D0C" w:rsidRDefault="00E25A01" w:rsidP="00E25A01">
      <w:pPr>
        <w:pStyle w:val="a8"/>
        <w:spacing w:line="240" w:lineRule="auto"/>
      </w:pPr>
      <w:r w:rsidRPr="00C57D0C">
        <w:rPr>
          <w:rStyle w:val="aa"/>
        </w:rPr>
        <w:footnoteRef/>
      </w:r>
      <w:r w:rsidRPr="00503860">
        <w:t>Методика расчета показателей утверждается решением проектного комитета</w:t>
      </w:r>
    </w:p>
  </w:footnote>
  <w:footnote w:id="5">
    <w:p w:rsidR="00010A71" w:rsidRPr="00C57D0C" w:rsidRDefault="00010A71" w:rsidP="00751B4B">
      <w:pPr>
        <w:pStyle w:val="a8"/>
        <w:spacing w:line="240" w:lineRule="auto"/>
      </w:pPr>
      <w:r>
        <w:rPr>
          <w:rStyle w:val="aa"/>
        </w:rPr>
        <w:footnoteRef/>
      </w:r>
      <w:r w:rsidRPr="00503860">
        <w:t>Методика расчета показателей утверждается решением проектного комитета</w:t>
      </w:r>
    </w:p>
  </w:footnote>
  <w:footnote w:id="6">
    <w:p w:rsidR="00010A71" w:rsidRDefault="00010A71" w:rsidP="00751B4B">
      <w:pPr>
        <w:pStyle w:val="a8"/>
        <w:spacing w:line="240" w:lineRule="auto"/>
      </w:pPr>
      <w:r>
        <w:rPr>
          <w:rStyle w:val="aa"/>
        </w:rPr>
        <w:footnoteRef/>
      </w:r>
      <w:r w:rsidRPr="00503860">
        <w:rPr>
          <w:szCs w:val="24"/>
        </w:rPr>
        <w:t>Методика расчета показателей утверждается решением проектного комитета</w:t>
      </w:r>
    </w:p>
  </w:footnote>
  <w:footnote w:id="7">
    <w:p w:rsidR="00010A71" w:rsidRDefault="00010A71" w:rsidP="002729DB">
      <w:pPr>
        <w:pStyle w:val="a8"/>
        <w:spacing w:line="240" w:lineRule="auto"/>
      </w:pPr>
      <w:r>
        <w:rPr>
          <w:rStyle w:val="aa"/>
        </w:rPr>
        <w:footnoteRef/>
      </w:r>
      <w:r w:rsidRPr="00F10031">
        <w:t>Срок реализации устанавливается плановым, и уточняется ежегодно по итогам отбора Минпросвещения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8">
    <w:p w:rsidR="00010A71" w:rsidRPr="00C57D0C" w:rsidRDefault="00010A71" w:rsidP="002729DB">
      <w:pPr>
        <w:pStyle w:val="a8"/>
        <w:spacing w:line="240" w:lineRule="auto"/>
      </w:pPr>
      <w:r w:rsidRPr="00C57D0C">
        <w:rPr>
          <w:rStyle w:val="aa"/>
        </w:rPr>
        <w:footnoteRef/>
      </w:r>
      <w:r w:rsidRPr="004D0D97">
        <w:t>Методика расчета показателей утверждается решением проектного комитета</w:t>
      </w:r>
    </w:p>
  </w:footnote>
  <w:footnote w:id="9">
    <w:p w:rsidR="00010A71" w:rsidRDefault="00010A71" w:rsidP="002729DB">
      <w:pPr>
        <w:pStyle w:val="a8"/>
        <w:spacing w:line="240" w:lineRule="auto"/>
      </w:pPr>
      <w:r w:rsidRPr="00C57D0C">
        <w:rPr>
          <w:rStyle w:val="aa"/>
        </w:rPr>
        <w:footnoteRef/>
      </w:r>
      <w:r w:rsidRPr="00C57D0C">
        <w:t xml:space="preserve"> Реализация мероприятий по обеспечению Интернет-соединением осуществляется в рамках федерального проекта «Информационная инфраструктура» национальной программы «Цифровая экономика Российской Федерации», значения показателя необходи</w:t>
      </w:r>
      <w:r w:rsidRPr="002463E3">
        <w:t>мо уточнить с исполнительным органом государственной власти субъекта Российской Федерации, осуществляющим управление в сфере связи, массовых коммуникаций и цифрового развития</w:t>
      </w:r>
    </w:p>
  </w:footnote>
  <w:footnote w:id="10">
    <w:p w:rsidR="00010A71" w:rsidRPr="00C57D0C" w:rsidRDefault="00010A71" w:rsidP="002729DB">
      <w:pPr>
        <w:pStyle w:val="a8"/>
        <w:spacing w:line="240" w:lineRule="auto"/>
      </w:pPr>
      <w:r>
        <w:rPr>
          <w:rStyle w:val="aa"/>
        </w:rPr>
        <w:footnoteRef/>
      </w:r>
      <w:r w:rsidRPr="004D0D97">
        <w:t>Методика расчета показателей утверждается решением проектного комитета</w:t>
      </w:r>
    </w:p>
  </w:footnote>
  <w:footnote w:id="11">
    <w:p w:rsidR="00010A71" w:rsidRDefault="00010A71" w:rsidP="00746039">
      <w:pPr>
        <w:pStyle w:val="a8"/>
        <w:spacing w:line="240" w:lineRule="auto"/>
      </w:pPr>
      <w:r>
        <w:rPr>
          <w:rStyle w:val="aa"/>
        </w:rPr>
        <w:footnoteRef/>
      </w:r>
      <w:r w:rsidRPr="00F10031">
        <w:t>Срок реализации устанавливается плановым, и уточняется ежегодно по итогам отбора Минпросвещения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12">
    <w:p w:rsidR="00010A71" w:rsidRPr="002463E3" w:rsidRDefault="00010A71" w:rsidP="00FF5D17">
      <w:pPr>
        <w:spacing w:line="240" w:lineRule="auto"/>
      </w:pPr>
      <w:r w:rsidRPr="002463E3">
        <w:rPr>
          <w:rStyle w:val="aa"/>
          <w:sz w:val="20"/>
        </w:rPr>
        <w:footnoteRef/>
      </w:r>
      <w:r w:rsidRPr="002463E3">
        <w:rPr>
          <w:sz w:val="20"/>
        </w:rPr>
        <w:t xml:space="preserve"> Результат является «перекрестным» с результатом федерального проекта «Молодые профессионалы» (модернизация высшего образования) национального проекта «Образование»</w:t>
      </w:r>
    </w:p>
  </w:footnote>
  <w:footnote w:id="13">
    <w:p w:rsidR="00010A71" w:rsidRDefault="00010A71" w:rsidP="00FF5D17">
      <w:pPr>
        <w:pStyle w:val="a8"/>
        <w:spacing w:line="240" w:lineRule="auto"/>
      </w:pPr>
      <w:r>
        <w:rPr>
          <w:rStyle w:val="aa"/>
        </w:rPr>
        <w:footnoteRef/>
      </w:r>
      <w:r w:rsidRPr="00C57D0C">
        <w:t>Реализация мероприятий по обеспечению Интернет-соединением осуществляется в рамках федерального проекта «Информационная инфраструктура» национальной программы «Цифровая экономика Российской Федерации», значения показателя необходи</w:t>
      </w:r>
      <w:r w:rsidRPr="002463E3">
        <w:t xml:space="preserve">мо уточнить с исполнительным органом </w:t>
      </w:r>
      <w:r w:rsidRPr="00B40F07">
        <w:t>государственной власти субъекта Российской Федерации, осуществляющим управление в сфере связи, массовых коммуникаций и цифрового развития</w:t>
      </w:r>
    </w:p>
  </w:footnote>
  <w:footnote w:id="14">
    <w:p w:rsidR="00010A71" w:rsidRDefault="00010A71" w:rsidP="00FF5D17">
      <w:pPr>
        <w:pStyle w:val="a8"/>
        <w:spacing w:line="240" w:lineRule="auto"/>
      </w:pPr>
      <w:r>
        <w:rPr>
          <w:rStyle w:val="aa"/>
        </w:rPr>
        <w:footnoteRef/>
      </w:r>
      <w:r w:rsidRPr="00F10031">
        <w:t>Срок реализации устанавливается плановым, и уточняется ежегодно по итогам отбора Минпросвещения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15">
    <w:p w:rsidR="00010A71" w:rsidRPr="002463E3" w:rsidRDefault="00010A71" w:rsidP="00FF5D17">
      <w:pPr>
        <w:pStyle w:val="a8"/>
        <w:spacing w:line="240" w:lineRule="auto"/>
      </w:pPr>
      <w:r w:rsidRPr="002463E3">
        <w:rPr>
          <w:rStyle w:val="aa"/>
        </w:rPr>
        <w:footnoteRef/>
      </w:r>
      <w:r w:rsidRPr="00D229FF">
        <w:t>Результат являться «перекрестным» с результатами федерального проекта «Новые возможности для каждого» национального проекта «Образование»</w:t>
      </w:r>
    </w:p>
  </w:footnote>
  <w:footnote w:id="16">
    <w:p w:rsidR="00010A71" w:rsidRPr="002463E3" w:rsidRDefault="00010A71" w:rsidP="00FF5D17">
      <w:pPr>
        <w:pStyle w:val="a8"/>
        <w:spacing w:line="240" w:lineRule="auto"/>
      </w:pPr>
      <w:r w:rsidRPr="002463E3">
        <w:rPr>
          <w:rStyle w:val="aa"/>
        </w:rPr>
        <w:footnoteRef/>
      </w:r>
      <w:r w:rsidRPr="00C57D0C">
        <w:t>Реализация мероприятий по обеспечению Интернет-соединением осуществляется в рамках федерального проекта «Информационная инфраструктура» национальной программы «Цифровая экономика Российской Федерации», значения показателя необходи</w:t>
      </w:r>
      <w:r w:rsidRPr="002463E3">
        <w:t xml:space="preserve">мо уточнить с исполнительным органом </w:t>
      </w:r>
      <w:r w:rsidRPr="00B40F07">
        <w:t>государственной власти субъекта Российской Федерации, осуществляющим управление в сфере связи, массовых коммуникаций и цифрового развития</w:t>
      </w:r>
    </w:p>
  </w:footnote>
  <w:footnote w:id="17">
    <w:p w:rsidR="00010A71" w:rsidRDefault="00010A71" w:rsidP="00FF5D17">
      <w:pPr>
        <w:pStyle w:val="a8"/>
        <w:spacing w:line="240" w:lineRule="auto"/>
      </w:pPr>
      <w:r>
        <w:rPr>
          <w:rStyle w:val="aa"/>
        </w:rPr>
        <w:footnoteRef/>
      </w:r>
      <w:r w:rsidRPr="00F10031">
        <w:t>Срок реализации устанавливается плановым, и уточняется ежегодно по итогам отбора Минпросвещения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18">
    <w:p w:rsidR="00010A71" w:rsidRDefault="00010A71" w:rsidP="00FF5D17">
      <w:pPr>
        <w:pStyle w:val="a8"/>
        <w:spacing w:line="240" w:lineRule="auto"/>
      </w:pPr>
      <w:r>
        <w:rPr>
          <w:rStyle w:val="aa"/>
        </w:rPr>
        <w:footnoteRef/>
      </w:r>
      <w:r w:rsidRPr="00D229FF">
        <w:rPr>
          <w:szCs w:val="24"/>
        </w:rPr>
        <w:t>Результат является «перекрестным» с результатами федерального проекта «Информационная инфраструктура» национальной программы «Цифровая экономика»</w:t>
      </w:r>
    </w:p>
  </w:footnote>
  <w:footnote w:id="19">
    <w:p w:rsidR="00010A71" w:rsidRDefault="00010A71" w:rsidP="00FF5D17">
      <w:pPr>
        <w:pStyle w:val="a8"/>
        <w:spacing w:line="240" w:lineRule="auto"/>
      </w:pPr>
      <w:r>
        <w:rPr>
          <w:rStyle w:val="aa"/>
        </w:rPr>
        <w:footnoteRef/>
      </w:r>
      <w:r w:rsidRPr="00C57D0C">
        <w:t>Реализация мероприятий по обеспечению Интернет-соединением осуществляется в рамках федерального проекта «Информационная инфраструктура» национальной программы «Цифровая экономика Российской Федерации», значения показателя необходи</w:t>
      </w:r>
      <w:r w:rsidRPr="002463E3">
        <w:t xml:space="preserve">мо уточнить с исполнительным органом </w:t>
      </w:r>
      <w:r w:rsidRPr="00B40F07">
        <w:t>государственной власти субъекта Российской Федерации, осуществляющим управление в сфере связи, массовых коммуникаций и цифрового развития</w:t>
      </w:r>
    </w:p>
  </w:footnote>
  <w:footnote w:id="20">
    <w:p w:rsidR="00010A71" w:rsidRDefault="00010A71" w:rsidP="00FF5D17">
      <w:pPr>
        <w:pStyle w:val="a8"/>
        <w:spacing w:line="240" w:lineRule="auto"/>
      </w:pPr>
      <w:r>
        <w:rPr>
          <w:rStyle w:val="aa"/>
        </w:rPr>
        <w:footnoteRef/>
      </w:r>
      <w:r w:rsidRPr="00F10031">
        <w:t>Срок реализации устанавливается плановым, и уточняется ежегодно по итогам отбора Минпросвещения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21">
    <w:p w:rsidR="00010A71" w:rsidRPr="002463E3" w:rsidRDefault="00010A71" w:rsidP="00FF5D17">
      <w:pPr>
        <w:pStyle w:val="a8"/>
        <w:spacing w:line="240" w:lineRule="auto"/>
      </w:pPr>
      <w:r w:rsidRPr="002463E3">
        <w:rPr>
          <w:rStyle w:val="aa"/>
        </w:rPr>
        <w:footnoteRef/>
      </w:r>
      <w:r w:rsidRPr="00E9697C">
        <w:t>Результат является «перекрестным» с результатами федерального проекта «Информационная инфраструктура» национальной программы «Цифровая экономика»</w:t>
      </w:r>
    </w:p>
  </w:footnote>
  <w:footnote w:id="22">
    <w:p w:rsidR="00010A71" w:rsidRDefault="00010A71" w:rsidP="00FF5D17">
      <w:pPr>
        <w:pStyle w:val="a8"/>
        <w:spacing w:line="240" w:lineRule="auto"/>
      </w:pPr>
      <w:r>
        <w:rPr>
          <w:rStyle w:val="aa"/>
        </w:rPr>
        <w:footnoteRef/>
      </w:r>
      <w:r w:rsidRPr="00C57D0C">
        <w:t>Реализация мероприятий по обеспечению Интернет-соединением осуществляется в рамках федерального проекта «Информационная инфраструктура» национальной программы «Цифровая экономика Российской Федерации», значения показателя необходи</w:t>
      </w:r>
      <w:r w:rsidRPr="002463E3">
        <w:t xml:space="preserve">мо уточнить с исполнительным органом </w:t>
      </w:r>
      <w:r w:rsidRPr="00B40F07">
        <w:t>государственной власти субъекта Российской Федерации, осуществляющим управление в сфере связи, массовых коммуникаций и цифрового развития</w:t>
      </w:r>
    </w:p>
  </w:footnote>
  <w:footnote w:id="23">
    <w:p w:rsidR="00010A71" w:rsidRDefault="00010A71" w:rsidP="00FF5D17">
      <w:pPr>
        <w:pStyle w:val="a8"/>
        <w:spacing w:line="240" w:lineRule="auto"/>
      </w:pPr>
      <w:r>
        <w:rPr>
          <w:rStyle w:val="aa"/>
        </w:rPr>
        <w:footnoteRef/>
      </w:r>
      <w:r w:rsidRPr="002463E3">
        <w:t>Результат является «перекрестным» с результатами федерального проекта «Информационная инфраструктура» национальной программы «Цифровая экономика»</w:t>
      </w:r>
    </w:p>
  </w:footnote>
  <w:footnote w:id="24">
    <w:p w:rsidR="00010A71" w:rsidRDefault="00010A71" w:rsidP="00FF5D17">
      <w:pPr>
        <w:pStyle w:val="a8"/>
        <w:spacing w:line="240" w:lineRule="auto"/>
      </w:pPr>
      <w:r>
        <w:rPr>
          <w:rStyle w:val="aa"/>
        </w:rPr>
        <w:footnoteRef/>
      </w:r>
      <w:r w:rsidRPr="00C57D0C">
        <w:t>Реализация мероприятий по обеспечению Интернет-соединением осуществляется в рамках федерального проекта «Информационная инфраструктура» национальной программы «Цифровая экономика Российской Федерации», значения показателя необходи</w:t>
      </w:r>
      <w:r w:rsidRPr="002463E3">
        <w:t xml:space="preserve">мо уточнить с исполнительным органом </w:t>
      </w:r>
      <w:r w:rsidRPr="00B40F07">
        <w:t>государственной власти субъекта Российской Федерации, осуществляющим управление в сфере связи, массовых коммуникаций и цифрового развития</w:t>
      </w:r>
    </w:p>
  </w:footnote>
  <w:footnote w:id="25">
    <w:p w:rsidR="00010A71" w:rsidRDefault="00010A71" w:rsidP="00FF5D17">
      <w:pPr>
        <w:pStyle w:val="a8"/>
        <w:spacing w:line="240" w:lineRule="auto"/>
      </w:pPr>
      <w:r>
        <w:rPr>
          <w:rStyle w:val="aa"/>
        </w:rPr>
        <w:footnoteRef/>
      </w:r>
      <w:r w:rsidRPr="00F10031">
        <w:t>Срок реализации устанавливается плановым, и уточняется ежегодно по итогам отбора Минпросвещения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26">
    <w:p w:rsidR="00010A71" w:rsidRDefault="00010A71">
      <w:pPr>
        <w:pStyle w:val="a8"/>
      </w:pPr>
      <w:r>
        <w:rPr>
          <w:rStyle w:val="aa"/>
        </w:rPr>
        <w:footnoteRef/>
      </w:r>
      <w:r>
        <w:t xml:space="preserve"> Будет уточнен позднее </w:t>
      </w:r>
    </w:p>
  </w:footnote>
  <w:footnote w:id="27">
    <w:p w:rsidR="00010A71" w:rsidRDefault="00010A71" w:rsidP="000E4201">
      <w:pPr>
        <w:pStyle w:val="a8"/>
        <w:spacing w:line="240" w:lineRule="auto"/>
      </w:pPr>
      <w:r>
        <w:rPr>
          <w:rStyle w:val="aa"/>
        </w:rPr>
        <w:footnoteRef/>
      </w:r>
      <w:r w:rsidRPr="00F10031">
        <w:t>Срок реализации устанавливается плановым, и уточняется ежегодно по итогам отбора Минпросвещения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28">
    <w:p w:rsidR="00010A71" w:rsidRDefault="00010A71" w:rsidP="00A166CF">
      <w:pPr>
        <w:pStyle w:val="a8"/>
        <w:spacing w:line="240" w:lineRule="auto"/>
      </w:pPr>
      <w:r>
        <w:rPr>
          <w:rStyle w:val="aa"/>
        </w:rPr>
        <w:footnoteRef/>
      </w:r>
      <w:r w:rsidRPr="00F10031">
        <w:t>Срок реализации устанавливается плановым, и уточняется ежегодно по итогам отбора Минпросвещения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  <w:footnote w:id="29">
    <w:p w:rsidR="00010A71" w:rsidRDefault="00010A71" w:rsidP="00F1390F">
      <w:pPr>
        <w:pStyle w:val="a8"/>
        <w:spacing w:line="240" w:lineRule="auto"/>
      </w:pPr>
      <w:r>
        <w:rPr>
          <w:rStyle w:val="aa"/>
        </w:rPr>
        <w:footnoteRef/>
      </w:r>
      <w:r w:rsidRPr="00F10031">
        <w:t>Срок реализации устанавливается плановым, и уточняется ежегодно по итогам отбора Минпросвещения России субъектов Российской Федерации на предоставление субсидий из федерального бюджета бюджетам субъектов Российской Федерации по соответствующему мероприятию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A71" w:rsidRDefault="00010A71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D92523">
      <w:rPr>
        <w:rStyle w:val="a7"/>
        <w:noProof/>
      </w:rPr>
      <w:t>43</w:t>
    </w:r>
    <w:r>
      <w:rPr>
        <w:rStyle w:val="a7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A71" w:rsidRDefault="00010A71">
    <w:pPr>
      <w:pStyle w:val="a3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6CF9"/>
    <w:multiLevelType w:val="hybridMultilevel"/>
    <w:tmpl w:val="BCD83790"/>
    <w:lvl w:ilvl="0" w:tplc="266AF44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13737"/>
    <w:multiLevelType w:val="hybridMultilevel"/>
    <w:tmpl w:val="AFB419A8"/>
    <w:lvl w:ilvl="0" w:tplc="2214E1EC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100FC"/>
    <w:multiLevelType w:val="hybridMultilevel"/>
    <w:tmpl w:val="26EC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4120D"/>
    <w:multiLevelType w:val="hybridMultilevel"/>
    <w:tmpl w:val="5DEA6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16D63"/>
    <w:multiLevelType w:val="hybridMultilevel"/>
    <w:tmpl w:val="97F4EB88"/>
    <w:lvl w:ilvl="0" w:tplc="D8D4EC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47AE2"/>
    <w:multiLevelType w:val="hybridMultilevel"/>
    <w:tmpl w:val="05CCB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306D03"/>
    <w:multiLevelType w:val="hybridMultilevel"/>
    <w:tmpl w:val="05BA163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F75500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577C6"/>
    <w:multiLevelType w:val="hybridMultilevel"/>
    <w:tmpl w:val="10F4CC16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F4A54"/>
    <w:multiLevelType w:val="hybridMultilevel"/>
    <w:tmpl w:val="DDB6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D44D1"/>
    <w:multiLevelType w:val="hybridMultilevel"/>
    <w:tmpl w:val="71E0FC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E06C82"/>
    <w:multiLevelType w:val="hybridMultilevel"/>
    <w:tmpl w:val="D95E9558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E0E6C"/>
    <w:multiLevelType w:val="hybridMultilevel"/>
    <w:tmpl w:val="C166DB9A"/>
    <w:lvl w:ilvl="0" w:tplc="3E42EE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C06B1C"/>
    <w:multiLevelType w:val="multilevel"/>
    <w:tmpl w:val="BE008F0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1B05F9A"/>
    <w:multiLevelType w:val="hybridMultilevel"/>
    <w:tmpl w:val="C8CCDFF2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F580D"/>
    <w:multiLevelType w:val="hybridMultilevel"/>
    <w:tmpl w:val="A8DA5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E65C62"/>
    <w:multiLevelType w:val="hybridMultilevel"/>
    <w:tmpl w:val="92E259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271E76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CF423F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14"/>
  </w:num>
  <w:num w:numId="5">
    <w:abstractNumId w:val="6"/>
  </w:num>
  <w:num w:numId="6">
    <w:abstractNumId w:val="7"/>
  </w:num>
  <w:num w:numId="7">
    <w:abstractNumId w:val="9"/>
  </w:num>
  <w:num w:numId="8">
    <w:abstractNumId w:val="3"/>
  </w:num>
  <w:num w:numId="9">
    <w:abstractNumId w:val="18"/>
  </w:num>
  <w:num w:numId="10">
    <w:abstractNumId w:val="16"/>
  </w:num>
  <w:num w:numId="11">
    <w:abstractNumId w:val="8"/>
  </w:num>
  <w:num w:numId="12">
    <w:abstractNumId w:val="5"/>
  </w:num>
  <w:num w:numId="13">
    <w:abstractNumId w:val="17"/>
  </w:num>
  <w:num w:numId="14">
    <w:abstractNumId w:val="12"/>
  </w:num>
  <w:num w:numId="15">
    <w:abstractNumId w:val="0"/>
  </w:num>
  <w:num w:numId="16">
    <w:abstractNumId w:val="4"/>
  </w:num>
  <w:num w:numId="17">
    <w:abstractNumId w:val="13"/>
  </w:num>
  <w:num w:numId="18">
    <w:abstractNumId w:val="1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F2C"/>
    <w:rsid w:val="00003A23"/>
    <w:rsid w:val="00004E24"/>
    <w:rsid w:val="00006353"/>
    <w:rsid w:val="000067F2"/>
    <w:rsid w:val="00010A71"/>
    <w:rsid w:val="0001167E"/>
    <w:rsid w:val="0001224F"/>
    <w:rsid w:val="00014CF9"/>
    <w:rsid w:val="0002043E"/>
    <w:rsid w:val="000235B8"/>
    <w:rsid w:val="00033A40"/>
    <w:rsid w:val="000356C4"/>
    <w:rsid w:val="00035961"/>
    <w:rsid w:val="000364CD"/>
    <w:rsid w:val="000372F0"/>
    <w:rsid w:val="0004291B"/>
    <w:rsid w:val="00042FD0"/>
    <w:rsid w:val="0005029B"/>
    <w:rsid w:val="0005029F"/>
    <w:rsid w:val="000516F5"/>
    <w:rsid w:val="00053FF1"/>
    <w:rsid w:val="000565A7"/>
    <w:rsid w:val="00057CAC"/>
    <w:rsid w:val="00064D56"/>
    <w:rsid w:val="00075AF4"/>
    <w:rsid w:val="00081D90"/>
    <w:rsid w:val="00083913"/>
    <w:rsid w:val="00084465"/>
    <w:rsid w:val="0009169A"/>
    <w:rsid w:val="00091B71"/>
    <w:rsid w:val="00092DDB"/>
    <w:rsid w:val="00093F58"/>
    <w:rsid w:val="000944A9"/>
    <w:rsid w:val="00094ED6"/>
    <w:rsid w:val="00094FB2"/>
    <w:rsid w:val="000961E8"/>
    <w:rsid w:val="000979B2"/>
    <w:rsid w:val="000A0F19"/>
    <w:rsid w:val="000A2F10"/>
    <w:rsid w:val="000A3A4B"/>
    <w:rsid w:val="000B2609"/>
    <w:rsid w:val="000C0688"/>
    <w:rsid w:val="000C22C2"/>
    <w:rsid w:val="000C2CCB"/>
    <w:rsid w:val="000C4A11"/>
    <w:rsid w:val="000C642B"/>
    <w:rsid w:val="000D0F89"/>
    <w:rsid w:val="000D4008"/>
    <w:rsid w:val="000D4471"/>
    <w:rsid w:val="000D63A4"/>
    <w:rsid w:val="000D66DC"/>
    <w:rsid w:val="000E0FDC"/>
    <w:rsid w:val="000E28F1"/>
    <w:rsid w:val="000E4201"/>
    <w:rsid w:val="00102B3C"/>
    <w:rsid w:val="00102B69"/>
    <w:rsid w:val="00102F6F"/>
    <w:rsid w:val="00104DCB"/>
    <w:rsid w:val="00104FF9"/>
    <w:rsid w:val="0010585D"/>
    <w:rsid w:val="00105B5A"/>
    <w:rsid w:val="00106A47"/>
    <w:rsid w:val="00107E18"/>
    <w:rsid w:val="00107F74"/>
    <w:rsid w:val="00112A63"/>
    <w:rsid w:val="00113AA3"/>
    <w:rsid w:val="00123646"/>
    <w:rsid w:val="00123A33"/>
    <w:rsid w:val="00127430"/>
    <w:rsid w:val="001312AA"/>
    <w:rsid w:val="00131851"/>
    <w:rsid w:val="0013256D"/>
    <w:rsid w:val="001355D5"/>
    <w:rsid w:val="001358BF"/>
    <w:rsid w:val="001425CA"/>
    <w:rsid w:val="00144C09"/>
    <w:rsid w:val="001476C2"/>
    <w:rsid w:val="0015751E"/>
    <w:rsid w:val="00157EF4"/>
    <w:rsid w:val="00162361"/>
    <w:rsid w:val="00163000"/>
    <w:rsid w:val="0017195B"/>
    <w:rsid w:val="001763DC"/>
    <w:rsid w:val="0019234B"/>
    <w:rsid w:val="0019497A"/>
    <w:rsid w:val="00195A10"/>
    <w:rsid w:val="00195F3A"/>
    <w:rsid w:val="00196489"/>
    <w:rsid w:val="00197902"/>
    <w:rsid w:val="001A2DB1"/>
    <w:rsid w:val="001A4F01"/>
    <w:rsid w:val="001A662F"/>
    <w:rsid w:val="001A7FAB"/>
    <w:rsid w:val="001B039A"/>
    <w:rsid w:val="001B5EE6"/>
    <w:rsid w:val="001B697B"/>
    <w:rsid w:val="001C1C60"/>
    <w:rsid w:val="001C2819"/>
    <w:rsid w:val="001C3024"/>
    <w:rsid w:val="001D38F4"/>
    <w:rsid w:val="001D3C86"/>
    <w:rsid w:val="001D56E9"/>
    <w:rsid w:val="001E5AC5"/>
    <w:rsid w:val="001F2A83"/>
    <w:rsid w:val="001F2B75"/>
    <w:rsid w:val="001F6F78"/>
    <w:rsid w:val="001F718A"/>
    <w:rsid w:val="00200B90"/>
    <w:rsid w:val="00205059"/>
    <w:rsid w:val="002055FF"/>
    <w:rsid w:val="00206417"/>
    <w:rsid w:val="002071D2"/>
    <w:rsid w:val="00207243"/>
    <w:rsid w:val="00212925"/>
    <w:rsid w:val="00214C27"/>
    <w:rsid w:val="002156B6"/>
    <w:rsid w:val="002176B1"/>
    <w:rsid w:val="00221CD1"/>
    <w:rsid w:val="00221D6B"/>
    <w:rsid w:val="0022331D"/>
    <w:rsid w:val="002327B2"/>
    <w:rsid w:val="002332AE"/>
    <w:rsid w:val="00235C85"/>
    <w:rsid w:val="0023672E"/>
    <w:rsid w:val="002463E3"/>
    <w:rsid w:val="00255A71"/>
    <w:rsid w:val="00260971"/>
    <w:rsid w:val="0026112D"/>
    <w:rsid w:val="002657BC"/>
    <w:rsid w:val="0027239F"/>
    <w:rsid w:val="002729DB"/>
    <w:rsid w:val="00274446"/>
    <w:rsid w:val="002750AD"/>
    <w:rsid w:val="00275342"/>
    <w:rsid w:val="002826FD"/>
    <w:rsid w:val="00283A21"/>
    <w:rsid w:val="00285151"/>
    <w:rsid w:val="002867A4"/>
    <w:rsid w:val="0028693C"/>
    <w:rsid w:val="00287016"/>
    <w:rsid w:val="00290417"/>
    <w:rsid w:val="00290B4C"/>
    <w:rsid w:val="002A1EB3"/>
    <w:rsid w:val="002A2BC3"/>
    <w:rsid w:val="002A3CFE"/>
    <w:rsid w:val="002A654C"/>
    <w:rsid w:val="002B1451"/>
    <w:rsid w:val="002B1B0E"/>
    <w:rsid w:val="002B1FE0"/>
    <w:rsid w:val="002B2C76"/>
    <w:rsid w:val="002B6103"/>
    <w:rsid w:val="002C3C4F"/>
    <w:rsid w:val="002D1226"/>
    <w:rsid w:val="002D2EE1"/>
    <w:rsid w:val="002D395E"/>
    <w:rsid w:val="002D3980"/>
    <w:rsid w:val="002D59BD"/>
    <w:rsid w:val="002D5A2B"/>
    <w:rsid w:val="002D7444"/>
    <w:rsid w:val="002E4E03"/>
    <w:rsid w:val="002E5418"/>
    <w:rsid w:val="002F760E"/>
    <w:rsid w:val="003032C4"/>
    <w:rsid w:val="00304D3F"/>
    <w:rsid w:val="00311189"/>
    <w:rsid w:val="00311284"/>
    <w:rsid w:val="0031134A"/>
    <w:rsid w:val="00311BF7"/>
    <w:rsid w:val="00311FD7"/>
    <w:rsid w:val="00312FC2"/>
    <w:rsid w:val="003156FA"/>
    <w:rsid w:val="003205B3"/>
    <w:rsid w:val="003212DA"/>
    <w:rsid w:val="00321F84"/>
    <w:rsid w:val="003247EA"/>
    <w:rsid w:val="00324D97"/>
    <w:rsid w:val="00325B49"/>
    <w:rsid w:val="003273A8"/>
    <w:rsid w:val="00330345"/>
    <w:rsid w:val="0033040D"/>
    <w:rsid w:val="00331F38"/>
    <w:rsid w:val="00333A21"/>
    <w:rsid w:val="003344D6"/>
    <w:rsid w:val="00340EC6"/>
    <w:rsid w:val="00342607"/>
    <w:rsid w:val="00347DB1"/>
    <w:rsid w:val="00350331"/>
    <w:rsid w:val="00350528"/>
    <w:rsid w:val="00350C28"/>
    <w:rsid w:val="003527EF"/>
    <w:rsid w:val="0035518A"/>
    <w:rsid w:val="0035628E"/>
    <w:rsid w:val="0036271B"/>
    <w:rsid w:val="00363ADB"/>
    <w:rsid w:val="0036485C"/>
    <w:rsid w:val="00372F35"/>
    <w:rsid w:val="0037522E"/>
    <w:rsid w:val="003774DB"/>
    <w:rsid w:val="00377AAC"/>
    <w:rsid w:val="00380409"/>
    <w:rsid w:val="003812DC"/>
    <w:rsid w:val="003836F1"/>
    <w:rsid w:val="00383B19"/>
    <w:rsid w:val="0038590D"/>
    <w:rsid w:val="003872B4"/>
    <w:rsid w:val="00395E45"/>
    <w:rsid w:val="00396354"/>
    <w:rsid w:val="003A14B4"/>
    <w:rsid w:val="003A6696"/>
    <w:rsid w:val="003B0C21"/>
    <w:rsid w:val="003B1BF2"/>
    <w:rsid w:val="003B308C"/>
    <w:rsid w:val="003B695F"/>
    <w:rsid w:val="003C3A53"/>
    <w:rsid w:val="003C4AF0"/>
    <w:rsid w:val="003C538A"/>
    <w:rsid w:val="003C6196"/>
    <w:rsid w:val="003D0211"/>
    <w:rsid w:val="003D0EA6"/>
    <w:rsid w:val="003D137C"/>
    <w:rsid w:val="003D4712"/>
    <w:rsid w:val="003D6166"/>
    <w:rsid w:val="003D73EC"/>
    <w:rsid w:val="003D77ED"/>
    <w:rsid w:val="003E2DBB"/>
    <w:rsid w:val="003E2EBE"/>
    <w:rsid w:val="003E4C78"/>
    <w:rsid w:val="003E5102"/>
    <w:rsid w:val="003E65F4"/>
    <w:rsid w:val="003F071A"/>
    <w:rsid w:val="003F557A"/>
    <w:rsid w:val="003F5759"/>
    <w:rsid w:val="004019EF"/>
    <w:rsid w:val="00401F62"/>
    <w:rsid w:val="00404C70"/>
    <w:rsid w:val="004069E4"/>
    <w:rsid w:val="00412B71"/>
    <w:rsid w:val="00413440"/>
    <w:rsid w:val="00414074"/>
    <w:rsid w:val="00420DE3"/>
    <w:rsid w:val="004237D6"/>
    <w:rsid w:val="0042435B"/>
    <w:rsid w:val="00425453"/>
    <w:rsid w:val="0043055D"/>
    <w:rsid w:val="00431729"/>
    <w:rsid w:val="0043362A"/>
    <w:rsid w:val="00434421"/>
    <w:rsid w:val="00436579"/>
    <w:rsid w:val="0043673B"/>
    <w:rsid w:val="00437651"/>
    <w:rsid w:val="00437E91"/>
    <w:rsid w:val="004408F6"/>
    <w:rsid w:val="00440CF8"/>
    <w:rsid w:val="00444040"/>
    <w:rsid w:val="00445D84"/>
    <w:rsid w:val="00446065"/>
    <w:rsid w:val="0045368E"/>
    <w:rsid w:val="00457A53"/>
    <w:rsid w:val="00466EC6"/>
    <w:rsid w:val="00467820"/>
    <w:rsid w:val="00471A61"/>
    <w:rsid w:val="00474376"/>
    <w:rsid w:val="00474B34"/>
    <w:rsid w:val="00477BB8"/>
    <w:rsid w:val="00480587"/>
    <w:rsid w:val="004810CD"/>
    <w:rsid w:val="00482725"/>
    <w:rsid w:val="0048455A"/>
    <w:rsid w:val="004922F1"/>
    <w:rsid w:val="00493B3D"/>
    <w:rsid w:val="004953E6"/>
    <w:rsid w:val="004963A0"/>
    <w:rsid w:val="004B0DC1"/>
    <w:rsid w:val="004B0FA1"/>
    <w:rsid w:val="004B1369"/>
    <w:rsid w:val="004B4843"/>
    <w:rsid w:val="004B5AC9"/>
    <w:rsid w:val="004B65FA"/>
    <w:rsid w:val="004B74CE"/>
    <w:rsid w:val="004B7EAB"/>
    <w:rsid w:val="004C0C57"/>
    <w:rsid w:val="004C4FD3"/>
    <w:rsid w:val="004D0D97"/>
    <w:rsid w:val="004D15A3"/>
    <w:rsid w:val="004D3CA9"/>
    <w:rsid w:val="004D487F"/>
    <w:rsid w:val="004D4C63"/>
    <w:rsid w:val="004D7799"/>
    <w:rsid w:val="004E05CB"/>
    <w:rsid w:val="004E4F36"/>
    <w:rsid w:val="004E59FB"/>
    <w:rsid w:val="004E6D97"/>
    <w:rsid w:val="004F21A0"/>
    <w:rsid w:val="004F24BC"/>
    <w:rsid w:val="004F6FE1"/>
    <w:rsid w:val="004F717A"/>
    <w:rsid w:val="004F784E"/>
    <w:rsid w:val="00500E38"/>
    <w:rsid w:val="00502723"/>
    <w:rsid w:val="00502AE1"/>
    <w:rsid w:val="00503860"/>
    <w:rsid w:val="00504454"/>
    <w:rsid w:val="0050492B"/>
    <w:rsid w:val="0050493D"/>
    <w:rsid w:val="00504AB1"/>
    <w:rsid w:val="00525833"/>
    <w:rsid w:val="005274F7"/>
    <w:rsid w:val="0053624E"/>
    <w:rsid w:val="00537260"/>
    <w:rsid w:val="005420AE"/>
    <w:rsid w:val="00543EA3"/>
    <w:rsid w:val="00544F2E"/>
    <w:rsid w:val="00550052"/>
    <w:rsid w:val="0055072D"/>
    <w:rsid w:val="00550E71"/>
    <w:rsid w:val="00555256"/>
    <w:rsid w:val="0056014F"/>
    <w:rsid w:val="005631C6"/>
    <w:rsid w:val="005634C9"/>
    <w:rsid w:val="0056351B"/>
    <w:rsid w:val="00567EC8"/>
    <w:rsid w:val="005700B7"/>
    <w:rsid w:val="005737DE"/>
    <w:rsid w:val="00582C7C"/>
    <w:rsid w:val="005941AB"/>
    <w:rsid w:val="00596912"/>
    <w:rsid w:val="005973EB"/>
    <w:rsid w:val="005A0F1C"/>
    <w:rsid w:val="005A12F4"/>
    <w:rsid w:val="005B202D"/>
    <w:rsid w:val="005B36DD"/>
    <w:rsid w:val="005C0358"/>
    <w:rsid w:val="005C107C"/>
    <w:rsid w:val="005C33E9"/>
    <w:rsid w:val="005C52A9"/>
    <w:rsid w:val="005C6548"/>
    <w:rsid w:val="005C67FD"/>
    <w:rsid w:val="005C7198"/>
    <w:rsid w:val="005D0465"/>
    <w:rsid w:val="005D07E5"/>
    <w:rsid w:val="005D0E6A"/>
    <w:rsid w:val="005D17D8"/>
    <w:rsid w:val="005D36FE"/>
    <w:rsid w:val="005D72D1"/>
    <w:rsid w:val="005E7F9D"/>
    <w:rsid w:val="005F0F07"/>
    <w:rsid w:val="005F17F3"/>
    <w:rsid w:val="005F211D"/>
    <w:rsid w:val="005F29CA"/>
    <w:rsid w:val="005F7509"/>
    <w:rsid w:val="006002E8"/>
    <w:rsid w:val="00600452"/>
    <w:rsid w:val="00603408"/>
    <w:rsid w:val="006050BD"/>
    <w:rsid w:val="00607015"/>
    <w:rsid w:val="00613B80"/>
    <w:rsid w:val="006147B4"/>
    <w:rsid w:val="00617C62"/>
    <w:rsid w:val="00627795"/>
    <w:rsid w:val="006317AC"/>
    <w:rsid w:val="006371F7"/>
    <w:rsid w:val="006403A7"/>
    <w:rsid w:val="00641F31"/>
    <w:rsid w:val="006518E0"/>
    <w:rsid w:val="00655DED"/>
    <w:rsid w:val="00660825"/>
    <w:rsid w:val="00661233"/>
    <w:rsid w:val="00663FF5"/>
    <w:rsid w:val="00664F61"/>
    <w:rsid w:val="006661AB"/>
    <w:rsid w:val="00666214"/>
    <w:rsid w:val="00666864"/>
    <w:rsid w:val="00667B3A"/>
    <w:rsid w:val="006723EF"/>
    <w:rsid w:val="00683DFD"/>
    <w:rsid w:val="00684371"/>
    <w:rsid w:val="006874B7"/>
    <w:rsid w:val="00696A26"/>
    <w:rsid w:val="006A0656"/>
    <w:rsid w:val="006A15D2"/>
    <w:rsid w:val="006A3E07"/>
    <w:rsid w:val="006A571D"/>
    <w:rsid w:val="006A716A"/>
    <w:rsid w:val="006B0BC4"/>
    <w:rsid w:val="006B1F48"/>
    <w:rsid w:val="006B3B33"/>
    <w:rsid w:val="006B414E"/>
    <w:rsid w:val="006B4CF4"/>
    <w:rsid w:val="006C23B5"/>
    <w:rsid w:val="006C24BD"/>
    <w:rsid w:val="006D4F30"/>
    <w:rsid w:val="006E0878"/>
    <w:rsid w:val="006E3A7D"/>
    <w:rsid w:val="006E45CD"/>
    <w:rsid w:val="006F100F"/>
    <w:rsid w:val="006F37AD"/>
    <w:rsid w:val="006F6248"/>
    <w:rsid w:val="0070035E"/>
    <w:rsid w:val="00704E8F"/>
    <w:rsid w:val="00711817"/>
    <w:rsid w:val="0071387E"/>
    <w:rsid w:val="00715D5E"/>
    <w:rsid w:val="007217E0"/>
    <w:rsid w:val="00724163"/>
    <w:rsid w:val="00727278"/>
    <w:rsid w:val="00731229"/>
    <w:rsid w:val="0073473C"/>
    <w:rsid w:val="00734FD6"/>
    <w:rsid w:val="00736636"/>
    <w:rsid w:val="00736CF3"/>
    <w:rsid w:val="00742770"/>
    <w:rsid w:val="007428A6"/>
    <w:rsid w:val="007453F8"/>
    <w:rsid w:val="00746039"/>
    <w:rsid w:val="0074767E"/>
    <w:rsid w:val="00751B4B"/>
    <w:rsid w:val="0075450D"/>
    <w:rsid w:val="00754968"/>
    <w:rsid w:val="007556A6"/>
    <w:rsid w:val="00755BDA"/>
    <w:rsid w:val="0075673E"/>
    <w:rsid w:val="007600EE"/>
    <w:rsid w:val="0076058E"/>
    <w:rsid w:val="0076218F"/>
    <w:rsid w:val="00767BFA"/>
    <w:rsid w:val="007726D1"/>
    <w:rsid w:val="0077586D"/>
    <w:rsid w:val="007775FA"/>
    <w:rsid w:val="0079035D"/>
    <w:rsid w:val="00790F68"/>
    <w:rsid w:val="00792A8D"/>
    <w:rsid w:val="007932FF"/>
    <w:rsid w:val="007A1233"/>
    <w:rsid w:val="007A42CA"/>
    <w:rsid w:val="007A439D"/>
    <w:rsid w:val="007A6A7A"/>
    <w:rsid w:val="007A771D"/>
    <w:rsid w:val="007B4DF6"/>
    <w:rsid w:val="007B5CF3"/>
    <w:rsid w:val="007B66EE"/>
    <w:rsid w:val="007C0C96"/>
    <w:rsid w:val="007C3C90"/>
    <w:rsid w:val="007C572E"/>
    <w:rsid w:val="007D3368"/>
    <w:rsid w:val="007D753E"/>
    <w:rsid w:val="007E0003"/>
    <w:rsid w:val="007E1C13"/>
    <w:rsid w:val="007E6D72"/>
    <w:rsid w:val="007E7EA8"/>
    <w:rsid w:val="007F2966"/>
    <w:rsid w:val="007F5AED"/>
    <w:rsid w:val="007F5C04"/>
    <w:rsid w:val="007F66EE"/>
    <w:rsid w:val="007F7125"/>
    <w:rsid w:val="0080109C"/>
    <w:rsid w:val="008134C6"/>
    <w:rsid w:val="008230DF"/>
    <w:rsid w:val="00824662"/>
    <w:rsid w:val="008256BF"/>
    <w:rsid w:val="0082596F"/>
    <w:rsid w:val="008267C2"/>
    <w:rsid w:val="008310D6"/>
    <w:rsid w:val="00834EEC"/>
    <w:rsid w:val="0084067C"/>
    <w:rsid w:val="00841320"/>
    <w:rsid w:val="00851BE9"/>
    <w:rsid w:val="00861DF4"/>
    <w:rsid w:val="00862100"/>
    <w:rsid w:val="00862F86"/>
    <w:rsid w:val="00864480"/>
    <w:rsid w:val="00864FA7"/>
    <w:rsid w:val="00865F80"/>
    <w:rsid w:val="00873B2B"/>
    <w:rsid w:val="00880298"/>
    <w:rsid w:val="008807B3"/>
    <w:rsid w:val="0088387A"/>
    <w:rsid w:val="00885882"/>
    <w:rsid w:val="0089046E"/>
    <w:rsid w:val="00890D7C"/>
    <w:rsid w:val="00891912"/>
    <w:rsid w:val="00894F49"/>
    <w:rsid w:val="00896C88"/>
    <w:rsid w:val="008A67EB"/>
    <w:rsid w:val="008B28FB"/>
    <w:rsid w:val="008B443F"/>
    <w:rsid w:val="008B5002"/>
    <w:rsid w:val="008B502C"/>
    <w:rsid w:val="008B5B77"/>
    <w:rsid w:val="008C1A87"/>
    <w:rsid w:val="008C2DAC"/>
    <w:rsid w:val="008C3867"/>
    <w:rsid w:val="008C4407"/>
    <w:rsid w:val="008C531D"/>
    <w:rsid w:val="008C615C"/>
    <w:rsid w:val="008D3FEE"/>
    <w:rsid w:val="008D5F33"/>
    <w:rsid w:val="008E22CC"/>
    <w:rsid w:val="008E2433"/>
    <w:rsid w:val="008E316F"/>
    <w:rsid w:val="008E4BE6"/>
    <w:rsid w:val="008E5B9D"/>
    <w:rsid w:val="008F0C6B"/>
    <w:rsid w:val="008F1E8E"/>
    <w:rsid w:val="008F41FD"/>
    <w:rsid w:val="008F5035"/>
    <w:rsid w:val="008F6C1E"/>
    <w:rsid w:val="00900E68"/>
    <w:rsid w:val="00902622"/>
    <w:rsid w:val="00903352"/>
    <w:rsid w:val="00905483"/>
    <w:rsid w:val="00905CF1"/>
    <w:rsid w:val="00906964"/>
    <w:rsid w:val="00907AF9"/>
    <w:rsid w:val="00910120"/>
    <w:rsid w:val="00911580"/>
    <w:rsid w:val="00912AAC"/>
    <w:rsid w:val="009147AF"/>
    <w:rsid w:val="00917BF9"/>
    <w:rsid w:val="00920AC9"/>
    <w:rsid w:val="00921F15"/>
    <w:rsid w:val="00922181"/>
    <w:rsid w:val="0092617A"/>
    <w:rsid w:val="00927425"/>
    <w:rsid w:val="00932303"/>
    <w:rsid w:val="00935411"/>
    <w:rsid w:val="00935E24"/>
    <w:rsid w:val="00943389"/>
    <w:rsid w:val="009440FC"/>
    <w:rsid w:val="00953DC0"/>
    <w:rsid w:val="00953F5C"/>
    <w:rsid w:val="00962DC0"/>
    <w:rsid w:val="009666BF"/>
    <w:rsid w:val="0097092D"/>
    <w:rsid w:val="00974556"/>
    <w:rsid w:val="00975111"/>
    <w:rsid w:val="00981BC3"/>
    <w:rsid w:val="0098379E"/>
    <w:rsid w:val="009853B6"/>
    <w:rsid w:val="009952C3"/>
    <w:rsid w:val="009A195B"/>
    <w:rsid w:val="009A315F"/>
    <w:rsid w:val="009A400C"/>
    <w:rsid w:val="009A4AB2"/>
    <w:rsid w:val="009B10EA"/>
    <w:rsid w:val="009B175E"/>
    <w:rsid w:val="009B4B14"/>
    <w:rsid w:val="009B6E09"/>
    <w:rsid w:val="009B6FC3"/>
    <w:rsid w:val="009B780B"/>
    <w:rsid w:val="009C1782"/>
    <w:rsid w:val="009C2C47"/>
    <w:rsid w:val="009C7B42"/>
    <w:rsid w:val="009D0F0A"/>
    <w:rsid w:val="009D3F13"/>
    <w:rsid w:val="009D47FF"/>
    <w:rsid w:val="009D530B"/>
    <w:rsid w:val="009D665A"/>
    <w:rsid w:val="009E03D2"/>
    <w:rsid w:val="009E095F"/>
    <w:rsid w:val="009E442A"/>
    <w:rsid w:val="009E5020"/>
    <w:rsid w:val="009E5127"/>
    <w:rsid w:val="009E59B8"/>
    <w:rsid w:val="009F7861"/>
    <w:rsid w:val="00A026A1"/>
    <w:rsid w:val="00A041CF"/>
    <w:rsid w:val="00A0722D"/>
    <w:rsid w:val="00A12CCC"/>
    <w:rsid w:val="00A135DA"/>
    <w:rsid w:val="00A13BF1"/>
    <w:rsid w:val="00A14C54"/>
    <w:rsid w:val="00A160EE"/>
    <w:rsid w:val="00A166CF"/>
    <w:rsid w:val="00A175D5"/>
    <w:rsid w:val="00A178F0"/>
    <w:rsid w:val="00A226D9"/>
    <w:rsid w:val="00A229BB"/>
    <w:rsid w:val="00A277C9"/>
    <w:rsid w:val="00A317B7"/>
    <w:rsid w:val="00A32B34"/>
    <w:rsid w:val="00A33099"/>
    <w:rsid w:val="00A3507E"/>
    <w:rsid w:val="00A4023A"/>
    <w:rsid w:val="00A43385"/>
    <w:rsid w:val="00A45F04"/>
    <w:rsid w:val="00A540DA"/>
    <w:rsid w:val="00A612FA"/>
    <w:rsid w:val="00A6310E"/>
    <w:rsid w:val="00A657ED"/>
    <w:rsid w:val="00A65D6A"/>
    <w:rsid w:val="00A666A4"/>
    <w:rsid w:val="00A708BC"/>
    <w:rsid w:val="00A70C3E"/>
    <w:rsid w:val="00A711F0"/>
    <w:rsid w:val="00A71645"/>
    <w:rsid w:val="00A71DF3"/>
    <w:rsid w:val="00A73C85"/>
    <w:rsid w:val="00A80CB1"/>
    <w:rsid w:val="00A8353B"/>
    <w:rsid w:val="00A84C46"/>
    <w:rsid w:val="00A90D22"/>
    <w:rsid w:val="00A92A2F"/>
    <w:rsid w:val="00A9599C"/>
    <w:rsid w:val="00A9753B"/>
    <w:rsid w:val="00AA46FA"/>
    <w:rsid w:val="00AB0B0E"/>
    <w:rsid w:val="00AB1E0C"/>
    <w:rsid w:val="00AB50AD"/>
    <w:rsid w:val="00AB780B"/>
    <w:rsid w:val="00AC2755"/>
    <w:rsid w:val="00AD2698"/>
    <w:rsid w:val="00AE1AC0"/>
    <w:rsid w:val="00AE21A8"/>
    <w:rsid w:val="00AE2582"/>
    <w:rsid w:val="00AE6CBE"/>
    <w:rsid w:val="00AF002B"/>
    <w:rsid w:val="00AF10CC"/>
    <w:rsid w:val="00AF1884"/>
    <w:rsid w:val="00AF1C78"/>
    <w:rsid w:val="00AF28A4"/>
    <w:rsid w:val="00AF4786"/>
    <w:rsid w:val="00B03079"/>
    <w:rsid w:val="00B05CFD"/>
    <w:rsid w:val="00B1252C"/>
    <w:rsid w:val="00B1271E"/>
    <w:rsid w:val="00B12C02"/>
    <w:rsid w:val="00B13628"/>
    <w:rsid w:val="00B14104"/>
    <w:rsid w:val="00B14F81"/>
    <w:rsid w:val="00B30E4A"/>
    <w:rsid w:val="00B356AC"/>
    <w:rsid w:val="00B36655"/>
    <w:rsid w:val="00B36DCA"/>
    <w:rsid w:val="00B400F2"/>
    <w:rsid w:val="00B411EE"/>
    <w:rsid w:val="00B4163B"/>
    <w:rsid w:val="00B422A2"/>
    <w:rsid w:val="00B45EC0"/>
    <w:rsid w:val="00B46195"/>
    <w:rsid w:val="00B47060"/>
    <w:rsid w:val="00B5103A"/>
    <w:rsid w:val="00B5512D"/>
    <w:rsid w:val="00B557D3"/>
    <w:rsid w:val="00B56858"/>
    <w:rsid w:val="00B60B5B"/>
    <w:rsid w:val="00B61242"/>
    <w:rsid w:val="00B61D61"/>
    <w:rsid w:val="00B64F2C"/>
    <w:rsid w:val="00B65B64"/>
    <w:rsid w:val="00B66630"/>
    <w:rsid w:val="00B74990"/>
    <w:rsid w:val="00B76ABD"/>
    <w:rsid w:val="00B77F56"/>
    <w:rsid w:val="00B82135"/>
    <w:rsid w:val="00B83911"/>
    <w:rsid w:val="00B849A2"/>
    <w:rsid w:val="00B84BF3"/>
    <w:rsid w:val="00B8582C"/>
    <w:rsid w:val="00B927D1"/>
    <w:rsid w:val="00B93073"/>
    <w:rsid w:val="00B93889"/>
    <w:rsid w:val="00B9641C"/>
    <w:rsid w:val="00BA10E5"/>
    <w:rsid w:val="00BA238E"/>
    <w:rsid w:val="00BA66FC"/>
    <w:rsid w:val="00BA76B5"/>
    <w:rsid w:val="00BB05B3"/>
    <w:rsid w:val="00BB0629"/>
    <w:rsid w:val="00BB0BBD"/>
    <w:rsid w:val="00BB3022"/>
    <w:rsid w:val="00BB3C9D"/>
    <w:rsid w:val="00BB3FB4"/>
    <w:rsid w:val="00BB5AE2"/>
    <w:rsid w:val="00BB6027"/>
    <w:rsid w:val="00BB680D"/>
    <w:rsid w:val="00BC0811"/>
    <w:rsid w:val="00BC3E42"/>
    <w:rsid w:val="00BC40E1"/>
    <w:rsid w:val="00BC4A51"/>
    <w:rsid w:val="00BC72F2"/>
    <w:rsid w:val="00BD41C5"/>
    <w:rsid w:val="00BD4655"/>
    <w:rsid w:val="00BD54DB"/>
    <w:rsid w:val="00BD7577"/>
    <w:rsid w:val="00BE0070"/>
    <w:rsid w:val="00BE0B00"/>
    <w:rsid w:val="00BE3DB8"/>
    <w:rsid w:val="00BE7436"/>
    <w:rsid w:val="00BF2372"/>
    <w:rsid w:val="00C006F8"/>
    <w:rsid w:val="00C03592"/>
    <w:rsid w:val="00C048C7"/>
    <w:rsid w:val="00C05ABA"/>
    <w:rsid w:val="00C07C26"/>
    <w:rsid w:val="00C20894"/>
    <w:rsid w:val="00C22094"/>
    <w:rsid w:val="00C243DF"/>
    <w:rsid w:val="00C25D28"/>
    <w:rsid w:val="00C33428"/>
    <w:rsid w:val="00C42C62"/>
    <w:rsid w:val="00C45A1B"/>
    <w:rsid w:val="00C52CE0"/>
    <w:rsid w:val="00C5334E"/>
    <w:rsid w:val="00C543A5"/>
    <w:rsid w:val="00C54D69"/>
    <w:rsid w:val="00C554F0"/>
    <w:rsid w:val="00C57D0C"/>
    <w:rsid w:val="00C62391"/>
    <w:rsid w:val="00C63241"/>
    <w:rsid w:val="00C6633E"/>
    <w:rsid w:val="00C66C0C"/>
    <w:rsid w:val="00C66E55"/>
    <w:rsid w:val="00C735AA"/>
    <w:rsid w:val="00C802B0"/>
    <w:rsid w:val="00C84B0E"/>
    <w:rsid w:val="00C86B5E"/>
    <w:rsid w:val="00C8749F"/>
    <w:rsid w:val="00C90F5C"/>
    <w:rsid w:val="00C91792"/>
    <w:rsid w:val="00C925CA"/>
    <w:rsid w:val="00C978A7"/>
    <w:rsid w:val="00C97E33"/>
    <w:rsid w:val="00CB0931"/>
    <w:rsid w:val="00CB390A"/>
    <w:rsid w:val="00CB46A5"/>
    <w:rsid w:val="00CB572C"/>
    <w:rsid w:val="00CC508E"/>
    <w:rsid w:val="00CD17C9"/>
    <w:rsid w:val="00CD367B"/>
    <w:rsid w:val="00CD554E"/>
    <w:rsid w:val="00CD74EC"/>
    <w:rsid w:val="00CD7DC2"/>
    <w:rsid w:val="00CE150B"/>
    <w:rsid w:val="00CE3B5F"/>
    <w:rsid w:val="00CE7D34"/>
    <w:rsid w:val="00CF0F82"/>
    <w:rsid w:val="00CF1839"/>
    <w:rsid w:val="00CF1DA7"/>
    <w:rsid w:val="00CF3789"/>
    <w:rsid w:val="00CF45A7"/>
    <w:rsid w:val="00D1272F"/>
    <w:rsid w:val="00D12CD4"/>
    <w:rsid w:val="00D148A2"/>
    <w:rsid w:val="00D15677"/>
    <w:rsid w:val="00D16231"/>
    <w:rsid w:val="00D16563"/>
    <w:rsid w:val="00D16E9B"/>
    <w:rsid w:val="00D229FF"/>
    <w:rsid w:val="00D25342"/>
    <w:rsid w:val="00D25D08"/>
    <w:rsid w:val="00D25DE4"/>
    <w:rsid w:val="00D34C73"/>
    <w:rsid w:val="00D417D7"/>
    <w:rsid w:val="00D4505D"/>
    <w:rsid w:val="00D502FD"/>
    <w:rsid w:val="00D51E21"/>
    <w:rsid w:val="00D52E80"/>
    <w:rsid w:val="00D54203"/>
    <w:rsid w:val="00D549F8"/>
    <w:rsid w:val="00D56C2F"/>
    <w:rsid w:val="00D57604"/>
    <w:rsid w:val="00D60393"/>
    <w:rsid w:val="00D618D5"/>
    <w:rsid w:val="00D61A01"/>
    <w:rsid w:val="00D61FAE"/>
    <w:rsid w:val="00D62332"/>
    <w:rsid w:val="00D62CB4"/>
    <w:rsid w:val="00D6479B"/>
    <w:rsid w:val="00D673A3"/>
    <w:rsid w:val="00D67447"/>
    <w:rsid w:val="00D715D5"/>
    <w:rsid w:val="00D740EA"/>
    <w:rsid w:val="00D816D1"/>
    <w:rsid w:val="00D84498"/>
    <w:rsid w:val="00D86F3D"/>
    <w:rsid w:val="00D9089C"/>
    <w:rsid w:val="00D90F03"/>
    <w:rsid w:val="00D92523"/>
    <w:rsid w:val="00D92BA3"/>
    <w:rsid w:val="00D96D88"/>
    <w:rsid w:val="00D972EB"/>
    <w:rsid w:val="00D97365"/>
    <w:rsid w:val="00DA36FC"/>
    <w:rsid w:val="00DA4CF5"/>
    <w:rsid w:val="00DB03A2"/>
    <w:rsid w:val="00DB1173"/>
    <w:rsid w:val="00DB13A5"/>
    <w:rsid w:val="00DB1487"/>
    <w:rsid w:val="00DB20BA"/>
    <w:rsid w:val="00DB679D"/>
    <w:rsid w:val="00DB72D4"/>
    <w:rsid w:val="00DC7181"/>
    <w:rsid w:val="00DD366A"/>
    <w:rsid w:val="00DD6ECE"/>
    <w:rsid w:val="00DE1BD0"/>
    <w:rsid w:val="00DE2EA2"/>
    <w:rsid w:val="00E000A8"/>
    <w:rsid w:val="00E00FFB"/>
    <w:rsid w:val="00E030FD"/>
    <w:rsid w:val="00E05FF7"/>
    <w:rsid w:val="00E10BCC"/>
    <w:rsid w:val="00E11582"/>
    <w:rsid w:val="00E12073"/>
    <w:rsid w:val="00E136FC"/>
    <w:rsid w:val="00E15698"/>
    <w:rsid w:val="00E24905"/>
    <w:rsid w:val="00E250D9"/>
    <w:rsid w:val="00E25A01"/>
    <w:rsid w:val="00E25A29"/>
    <w:rsid w:val="00E25FE6"/>
    <w:rsid w:val="00E30E15"/>
    <w:rsid w:val="00E40059"/>
    <w:rsid w:val="00E409D5"/>
    <w:rsid w:val="00E44620"/>
    <w:rsid w:val="00E4565E"/>
    <w:rsid w:val="00E46F69"/>
    <w:rsid w:val="00E4743A"/>
    <w:rsid w:val="00E47EC8"/>
    <w:rsid w:val="00E54015"/>
    <w:rsid w:val="00E550B6"/>
    <w:rsid w:val="00E571B7"/>
    <w:rsid w:val="00E57986"/>
    <w:rsid w:val="00E57CE8"/>
    <w:rsid w:val="00E62010"/>
    <w:rsid w:val="00E644D2"/>
    <w:rsid w:val="00E65306"/>
    <w:rsid w:val="00E773D1"/>
    <w:rsid w:val="00E83510"/>
    <w:rsid w:val="00E91DC6"/>
    <w:rsid w:val="00E92F11"/>
    <w:rsid w:val="00E950AD"/>
    <w:rsid w:val="00E9697C"/>
    <w:rsid w:val="00EB5CC2"/>
    <w:rsid w:val="00EB637C"/>
    <w:rsid w:val="00EB72AD"/>
    <w:rsid w:val="00EC31DC"/>
    <w:rsid w:val="00EC48F3"/>
    <w:rsid w:val="00EC6FF6"/>
    <w:rsid w:val="00ED20D6"/>
    <w:rsid w:val="00ED3134"/>
    <w:rsid w:val="00ED313B"/>
    <w:rsid w:val="00ED349C"/>
    <w:rsid w:val="00ED416E"/>
    <w:rsid w:val="00ED4274"/>
    <w:rsid w:val="00ED45CF"/>
    <w:rsid w:val="00ED72D3"/>
    <w:rsid w:val="00EE6DDF"/>
    <w:rsid w:val="00EF48C9"/>
    <w:rsid w:val="00F05ECF"/>
    <w:rsid w:val="00F1036E"/>
    <w:rsid w:val="00F10AB1"/>
    <w:rsid w:val="00F11FC3"/>
    <w:rsid w:val="00F12D99"/>
    <w:rsid w:val="00F1390F"/>
    <w:rsid w:val="00F2078C"/>
    <w:rsid w:val="00F2584C"/>
    <w:rsid w:val="00F25A2D"/>
    <w:rsid w:val="00F3087B"/>
    <w:rsid w:val="00F30AE3"/>
    <w:rsid w:val="00F313A1"/>
    <w:rsid w:val="00F43C8E"/>
    <w:rsid w:val="00F45F01"/>
    <w:rsid w:val="00F50289"/>
    <w:rsid w:val="00F51D1E"/>
    <w:rsid w:val="00F53CEA"/>
    <w:rsid w:val="00F60CA5"/>
    <w:rsid w:val="00F619BC"/>
    <w:rsid w:val="00F61DF2"/>
    <w:rsid w:val="00F62323"/>
    <w:rsid w:val="00F625D5"/>
    <w:rsid w:val="00F64641"/>
    <w:rsid w:val="00F6550E"/>
    <w:rsid w:val="00F71CBC"/>
    <w:rsid w:val="00F80BD3"/>
    <w:rsid w:val="00F844F6"/>
    <w:rsid w:val="00F86AB1"/>
    <w:rsid w:val="00F87C77"/>
    <w:rsid w:val="00F90941"/>
    <w:rsid w:val="00F9157C"/>
    <w:rsid w:val="00F9513B"/>
    <w:rsid w:val="00F9553C"/>
    <w:rsid w:val="00FA2637"/>
    <w:rsid w:val="00FA2971"/>
    <w:rsid w:val="00FA517B"/>
    <w:rsid w:val="00FA5A6E"/>
    <w:rsid w:val="00FB72D3"/>
    <w:rsid w:val="00FC1200"/>
    <w:rsid w:val="00FC1AFD"/>
    <w:rsid w:val="00FC2E44"/>
    <w:rsid w:val="00FC3EFA"/>
    <w:rsid w:val="00FC566F"/>
    <w:rsid w:val="00FC6CC5"/>
    <w:rsid w:val="00FC725B"/>
    <w:rsid w:val="00FD131E"/>
    <w:rsid w:val="00FD606C"/>
    <w:rsid w:val="00FE0F25"/>
    <w:rsid w:val="00FE46FB"/>
    <w:rsid w:val="00FE78A4"/>
    <w:rsid w:val="00FF00DB"/>
    <w:rsid w:val="00FF2F11"/>
    <w:rsid w:val="00FF33A9"/>
    <w:rsid w:val="00FF385F"/>
    <w:rsid w:val="00FF5D17"/>
    <w:rsid w:val="00FF7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4A0BC"/>
  <w15:docId w15:val="{B6AD44E2-14AE-49A9-B3D4-1B2CC27F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F2C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02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64F2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B64F2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B64F2C"/>
  </w:style>
  <w:style w:type="paragraph" w:styleId="a8">
    <w:name w:val="footnote text"/>
    <w:basedOn w:val="a"/>
    <w:link w:val="a9"/>
    <w:uiPriority w:val="99"/>
    <w:rsid w:val="00B64F2C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B64F2C"/>
    <w:rPr>
      <w:vertAlign w:val="superscript"/>
    </w:rPr>
  </w:style>
  <w:style w:type="paragraph" w:styleId="ab">
    <w:name w:val="Balloon Text"/>
    <w:basedOn w:val="a"/>
    <w:link w:val="ac"/>
    <w:rsid w:val="00B64F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4F2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B64F2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basedOn w:val="a0"/>
    <w:rsid w:val="00B64F2C"/>
    <w:rPr>
      <w:sz w:val="16"/>
      <w:szCs w:val="16"/>
    </w:rPr>
  </w:style>
  <w:style w:type="paragraph" w:styleId="af">
    <w:name w:val="annotation text"/>
    <w:basedOn w:val="a"/>
    <w:link w:val="af0"/>
    <w:rsid w:val="00B64F2C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rsid w:val="001A4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802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9354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aragraph">
    <w:name w:val="paragraph"/>
    <w:basedOn w:val="a"/>
    <w:rsid w:val="004237D6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normaltextrun">
    <w:name w:val="normaltextrun"/>
    <w:basedOn w:val="a0"/>
    <w:rsid w:val="004237D6"/>
  </w:style>
  <w:style w:type="paragraph" w:styleId="af2">
    <w:name w:val="annotation subject"/>
    <w:basedOn w:val="af"/>
    <w:next w:val="af"/>
    <w:link w:val="af3"/>
    <w:uiPriority w:val="99"/>
    <w:semiHidden/>
    <w:unhideWhenUsed/>
    <w:rsid w:val="00911580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9115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2750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B45EC0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bidi="ru-RU"/>
    </w:rPr>
  </w:style>
  <w:style w:type="paragraph" w:styleId="af5">
    <w:name w:val="endnote text"/>
    <w:basedOn w:val="a"/>
    <w:link w:val="af6"/>
    <w:uiPriority w:val="99"/>
    <w:semiHidden/>
    <w:unhideWhenUsed/>
    <w:rsid w:val="00DA4CF5"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A4C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iPriority w:val="99"/>
    <w:semiHidden/>
    <w:unhideWhenUsed/>
    <w:rsid w:val="00DA4CF5"/>
    <w:rPr>
      <w:vertAlign w:val="superscript"/>
    </w:rPr>
  </w:style>
  <w:style w:type="character" w:customStyle="1" w:styleId="af8">
    <w:name w:val="Сноска_"/>
    <w:basedOn w:val="a0"/>
    <w:link w:val="af9"/>
    <w:rsid w:val="00C925C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925C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C925CA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12pt">
    <w:name w:val="Основной текст (2) + 12 pt;Курсив"/>
    <w:basedOn w:val="2"/>
    <w:rsid w:val="00C925C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basedOn w:val="2"/>
    <w:rsid w:val="00C925CA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af9">
    <w:name w:val="Сноска"/>
    <w:basedOn w:val="a"/>
    <w:link w:val="af8"/>
    <w:rsid w:val="00C925CA"/>
    <w:pPr>
      <w:widowControl w:val="0"/>
      <w:shd w:val="clear" w:color="auto" w:fill="FFFFFF"/>
      <w:spacing w:line="226" w:lineRule="exact"/>
    </w:pPr>
    <w:rPr>
      <w:b/>
      <w:bCs/>
      <w:sz w:val="18"/>
      <w:szCs w:val="18"/>
      <w:lang w:eastAsia="en-US"/>
    </w:rPr>
  </w:style>
  <w:style w:type="paragraph" w:customStyle="1" w:styleId="20">
    <w:name w:val="Основной текст (2)"/>
    <w:basedOn w:val="a"/>
    <w:link w:val="2"/>
    <w:rsid w:val="00C925CA"/>
    <w:pPr>
      <w:widowControl w:val="0"/>
      <w:shd w:val="clear" w:color="auto" w:fill="FFFFFF"/>
      <w:spacing w:before="480" w:line="360" w:lineRule="exact"/>
    </w:pPr>
    <w:rPr>
      <w:szCs w:val="28"/>
      <w:lang w:eastAsia="en-US"/>
    </w:rPr>
  </w:style>
  <w:style w:type="paragraph" w:customStyle="1" w:styleId="50">
    <w:name w:val="Основной текст (5)"/>
    <w:basedOn w:val="a"/>
    <w:link w:val="5"/>
    <w:rsid w:val="00C925CA"/>
    <w:pPr>
      <w:widowControl w:val="0"/>
      <w:shd w:val="clear" w:color="auto" w:fill="FFFFFF"/>
      <w:spacing w:after="360" w:line="643" w:lineRule="exact"/>
      <w:jc w:val="center"/>
    </w:pPr>
    <w:rPr>
      <w:i/>
      <w:iCs/>
      <w:sz w:val="22"/>
      <w:szCs w:val="22"/>
      <w:lang w:eastAsia="en-US"/>
    </w:rPr>
  </w:style>
  <w:style w:type="paragraph" w:styleId="afa">
    <w:name w:val="Normal (Web)"/>
    <w:basedOn w:val="a"/>
    <w:uiPriority w:val="99"/>
    <w:unhideWhenUsed/>
    <w:rsid w:val="003156FA"/>
    <w:pPr>
      <w:spacing w:before="100" w:beforeAutospacing="1" w:after="100" w:afterAutospacing="1" w:line="240" w:lineRule="auto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0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E748C-69FF-44A5-AB2D-9AAC244B2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51</Pages>
  <Words>11308</Words>
  <Characters>64460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Сарыг-оол Айлана Сергеевна</cp:lastModifiedBy>
  <cp:revision>42</cp:revision>
  <cp:lastPrinted>2019-01-15T11:18:00Z</cp:lastPrinted>
  <dcterms:created xsi:type="dcterms:W3CDTF">2018-12-14T08:21:00Z</dcterms:created>
  <dcterms:modified xsi:type="dcterms:W3CDTF">2019-01-30T09:45:00Z</dcterms:modified>
</cp:coreProperties>
</file>