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E4" w:rsidRDefault="002B37E4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ТЫВА</w:t>
      </w:r>
    </w:p>
    <w:p w:rsidR="002B37E4" w:rsidRDefault="002B37E4">
      <w:pPr>
        <w:pStyle w:val="ConsPlusTitle"/>
        <w:jc w:val="center"/>
      </w:pPr>
    </w:p>
    <w:p w:rsidR="002B37E4" w:rsidRDefault="002B37E4">
      <w:pPr>
        <w:pStyle w:val="ConsPlusTitle"/>
        <w:jc w:val="center"/>
      </w:pPr>
      <w:r>
        <w:t>ПОСТАНОВЛЕНИЕ</w:t>
      </w:r>
    </w:p>
    <w:p w:rsidR="002B37E4" w:rsidRDefault="002B37E4">
      <w:pPr>
        <w:pStyle w:val="ConsPlusTitle"/>
        <w:jc w:val="center"/>
      </w:pPr>
      <w:r>
        <w:t>от 25 ноября 2020 г. N 582</w:t>
      </w:r>
    </w:p>
    <w:p w:rsidR="002B37E4" w:rsidRDefault="002B37E4">
      <w:pPr>
        <w:pStyle w:val="ConsPlusTitle"/>
        <w:jc w:val="center"/>
      </w:pPr>
    </w:p>
    <w:p w:rsidR="002B37E4" w:rsidRDefault="002B37E4">
      <w:pPr>
        <w:pStyle w:val="ConsPlusTitle"/>
        <w:jc w:val="center"/>
      </w:pPr>
      <w:r>
        <w:t>ОБ УТВЕРЖДЕНИИ ПОРЯДКА ВЗАИМОДЕЙСТВИЯ УЧАСТНИКОВ</w:t>
      </w:r>
    </w:p>
    <w:p w:rsidR="002B37E4" w:rsidRDefault="002B37E4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2B37E4" w:rsidRDefault="002B37E4">
      <w:pPr>
        <w:pStyle w:val="ConsPlusTitle"/>
        <w:jc w:val="center"/>
      </w:pPr>
      <w:r>
        <w:t>НА ТЕРРИТОРИИ РЕСПУБЛИКИ ТЫВА, ПЕРЕЧНЯ ОРГАНОВ</w:t>
      </w:r>
    </w:p>
    <w:p w:rsidR="002B37E4" w:rsidRDefault="002B37E4">
      <w:pPr>
        <w:pStyle w:val="ConsPlusTitle"/>
        <w:jc w:val="center"/>
      </w:pPr>
      <w:r>
        <w:t>ИСПОЛНИТЕЛЬНОЙ ВЛАСТИ РЕСПУБЛИКИ ТЫВА И ПОДВЕДОМСТВЕННЫХ ИМ</w:t>
      </w:r>
    </w:p>
    <w:p w:rsidR="002B37E4" w:rsidRDefault="002B37E4">
      <w:pPr>
        <w:pStyle w:val="ConsPlusTitle"/>
        <w:jc w:val="center"/>
      </w:pPr>
      <w:r>
        <w:t>УЧРЕЖДЕНИЙ, ВХОДЯЩИХ В ГОСУДАРСТВЕННУЮ СИСТЕМУ БЕСПЛАТНОЙ</w:t>
      </w:r>
    </w:p>
    <w:p w:rsidR="002B37E4" w:rsidRDefault="002B37E4">
      <w:pPr>
        <w:pStyle w:val="ConsPlusTitle"/>
        <w:jc w:val="center"/>
      </w:pPr>
      <w:r>
        <w:t>ЮРИДИЧЕСКОЙ ПОМОЩИ НА ТЕРРИТОРИИ РЕСПУБЛИКИ ТЫВА,</w:t>
      </w:r>
    </w:p>
    <w:p w:rsidR="002B37E4" w:rsidRDefault="002B37E4">
      <w:pPr>
        <w:pStyle w:val="ConsPlusTitle"/>
        <w:jc w:val="center"/>
      </w:pPr>
      <w:r>
        <w:t>И О ПРИЗНАНИИ УТРАТИВШИМИ СИЛУ НЕКОТОРЫХ ПОСТАНОВЛЕНИЙ</w:t>
      </w:r>
    </w:p>
    <w:p w:rsidR="002B37E4" w:rsidRDefault="002B37E4">
      <w:pPr>
        <w:pStyle w:val="ConsPlusTitle"/>
        <w:jc w:val="center"/>
      </w:pPr>
      <w:r>
        <w:t>ПРАВИТЕЛЬСТВА 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21 ноября 2011 г. N 324-ФЗ "О бесплатной юридической помощи в Российской Федерации", </w:t>
      </w:r>
      <w:hyperlink r:id="rId5" w:history="1">
        <w:r>
          <w:rPr>
            <w:color w:val="0000FF"/>
          </w:rPr>
          <w:t>Закона</w:t>
        </w:r>
      </w:hyperlink>
      <w:r>
        <w:t xml:space="preserve"> Республики Тыва от 7 декабря 2014 г. N 8-ЗРТ "О реализации в Республике Тыва права граждан на получение бесплатной юридической помощи" Правительство Республики Тыва постановляет: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r:id="rId6" w:history="1">
        <w:r>
          <w:rPr>
            <w:color w:val="0000FF"/>
          </w:rPr>
          <w:t>Министерство</w:t>
        </w:r>
      </w:hyperlink>
      <w:r>
        <w:t xml:space="preserve"> юстиции Республики Тыва уполномоченным органом исполнительной власти Республики Тыва в области обеспечения граждан бесплатной юридической помощью.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2B37E4" w:rsidRDefault="002B37E4">
      <w:pPr>
        <w:pStyle w:val="ConsPlusNormal"/>
        <w:spacing w:before="220"/>
        <w:ind w:firstLine="540"/>
        <w:jc w:val="both"/>
      </w:pPr>
      <w:hyperlink w:anchor="P52" w:history="1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на территории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hyperlink w:anchor="P344" w:history="1">
        <w:r>
          <w:rPr>
            <w:color w:val="0000FF"/>
          </w:rPr>
          <w:t>Перечень</w:t>
        </w:r>
      </w:hyperlink>
      <w:r>
        <w:t xml:space="preserve">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 (далее - Перечень).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3. Установить, что компетенции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Тыва, определяются их положениями или уставами.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4. Органам исполнительной власти Республики Тыва, указанным в Перечне, до 1 декабря 2020 г. обеспечить внесение соответствующих изменений в положения об органах исполнительной власти Республики Тыва и уставы подведомственных им учреждений.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2B37E4" w:rsidRDefault="002B37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37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37E4" w:rsidRDefault="002B37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37E4" w:rsidRDefault="002B37E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вероятно, имеется в виду постановление Правительства РТ от 28 декабря 2012 г. N 729, а не N 720.</w:t>
            </w:r>
          </w:p>
        </w:tc>
      </w:tr>
    </w:tbl>
    <w:p w:rsidR="002B37E4" w:rsidRDefault="002B37E4">
      <w:pPr>
        <w:pStyle w:val="ConsPlusNormal"/>
        <w:spacing w:before="28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28 декабря 2012 г. N 720 "О некоторых мерах по реализации Федерального закона "О бесплатной юридической помощи в Российской Федерации" на территории Республики Тыва";</w:t>
      </w:r>
    </w:p>
    <w:p w:rsidR="002B37E4" w:rsidRDefault="002B37E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19 сентября 2013 г. N 575 "О внесении изменений в Перечень органов исполнительной власти Республики Тыва и подведомственных им учреждений, входящих в государственную систему бесплатной юридической помощи на </w:t>
      </w:r>
      <w:r>
        <w:lastRenderedPageBreak/>
        <w:t>территории Республики Тыва";</w:t>
      </w:r>
    </w:p>
    <w:p w:rsidR="002B37E4" w:rsidRDefault="002B37E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 октября 2014 г. N 463 "О внесении изменения в Перечень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Тыва";</w:t>
      </w:r>
    </w:p>
    <w:p w:rsidR="002B37E4" w:rsidRDefault="002B37E4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14 декабря 2016 г. N 531 "О внесении изменения в раздел 1 Перечня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Тыва";</w:t>
      </w:r>
    </w:p>
    <w:p w:rsidR="002B37E4" w:rsidRDefault="002B37E4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19 января 2017 г. N 10 "О внесении изменений в раздел 1 Перечня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Тыва";</w:t>
      </w:r>
    </w:p>
    <w:p w:rsidR="002B37E4" w:rsidRDefault="002B37E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11 мая 2017 г. N 205 "О внесении изменения в пункт 12 раздела 1 Перечня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Тыва";</w:t>
      </w:r>
    </w:p>
    <w:p w:rsidR="002B37E4" w:rsidRDefault="002B37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37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37E4" w:rsidRDefault="002B37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37E4" w:rsidRDefault="002B37E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вероятно, имеется в виду признать утратившим силу пункт 12 Постановления Правительства РТ от 24.08.2018 N 431, а не все постановление в целом.</w:t>
            </w:r>
          </w:p>
        </w:tc>
      </w:tr>
    </w:tbl>
    <w:p w:rsidR="002B37E4" w:rsidRDefault="002B37E4">
      <w:pPr>
        <w:pStyle w:val="ConsPlusNormal"/>
        <w:spacing w:before="28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24 августа 2018 г. N 431 "О внесении изменений в отдельные постановления Правительства Республики Тыва и признании утратившими силу некоторых постановлений Правительства Республики Тыва";</w:t>
      </w:r>
    </w:p>
    <w:p w:rsidR="002B37E4" w:rsidRDefault="002B37E4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17 сентября 2019 г. N 450 "О внесении изменений в раздел 1 Перечня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Тыва";</w:t>
      </w:r>
    </w:p>
    <w:p w:rsidR="002B37E4" w:rsidRDefault="002B37E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6</w:t>
        </w:r>
      </w:hyperlink>
      <w:r>
        <w:t xml:space="preserve"> постановления Правительства Республики Тыва от 31 марта 2016 г. N 94 "О внесении изменений в некоторые постановления Правительства Республики Тыва".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6. 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"Интернет".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</w:pPr>
      <w:r>
        <w:t>Первый заместитель Председателя Правительства</w:t>
      </w:r>
    </w:p>
    <w:p w:rsidR="002B37E4" w:rsidRDefault="002B37E4">
      <w:pPr>
        <w:pStyle w:val="ConsPlusNormal"/>
        <w:jc w:val="right"/>
      </w:pPr>
      <w:r>
        <w:t>Республики Тыва</w:t>
      </w:r>
    </w:p>
    <w:p w:rsidR="002B37E4" w:rsidRDefault="002B37E4">
      <w:pPr>
        <w:pStyle w:val="ConsPlusNormal"/>
        <w:jc w:val="right"/>
      </w:pPr>
      <w:r>
        <w:t>Ш.ХОПУЯ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  <w:outlineLvl w:val="0"/>
      </w:pPr>
      <w:r>
        <w:t>Утвержден</w:t>
      </w:r>
    </w:p>
    <w:p w:rsidR="002B37E4" w:rsidRDefault="002B37E4">
      <w:pPr>
        <w:pStyle w:val="ConsPlusNormal"/>
        <w:jc w:val="right"/>
      </w:pPr>
      <w:r>
        <w:t>постановлением Правительства</w:t>
      </w:r>
    </w:p>
    <w:p w:rsidR="002B37E4" w:rsidRDefault="002B37E4">
      <w:pPr>
        <w:pStyle w:val="ConsPlusNormal"/>
        <w:jc w:val="right"/>
      </w:pPr>
      <w:r>
        <w:t>Республики Тыва</w:t>
      </w:r>
    </w:p>
    <w:p w:rsidR="002B37E4" w:rsidRDefault="002B37E4">
      <w:pPr>
        <w:pStyle w:val="ConsPlusNormal"/>
        <w:jc w:val="right"/>
      </w:pPr>
      <w:r>
        <w:t>от 25 ноября 2020 г. N 582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Title"/>
        <w:jc w:val="center"/>
      </w:pPr>
      <w:bookmarkStart w:id="1" w:name="P52"/>
      <w:bookmarkEnd w:id="1"/>
      <w:r>
        <w:t>ПОРЯДОК</w:t>
      </w:r>
    </w:p>
    <w:p w:rsidR="002B37E4" w:rsidRDefault="002B37E4">
      <w:pPr>
        <w:pStyle w:val="ConsPlusTitle"/>
        <w:jc w:val="center"/>
      </w:pPr>
      <w:r>
        <w:t>ВЗАИМОДЕЙСТВИЯ УЧАСТНИКОВ ГОСУДАРСТВЕННОЙ СИСТЕМЫ</w:t>
      </w:r>
    </w:p>
    <w:p w:rsidR="002B37E4" w:rsidRDefault="002B37E4">
      <w:pPr>
        <w:pStyle w:val="ConsPlusTitle"/>
        <w:jc w:val="center"/>
      </w:pPr>
      <w:r>
        <w:t>БЕСПЛАТНОЙ ЮРИДИЧЕСКОЙ ПОМОЩИ НА ТЕРРИТОРИИ</w:t>
      </w:r>
    </w:p>
    <w:p w:rsidR="002B37E4" w:rsidRDefault="002B37E4">
      <w:pPr>
        <w:pStyle w:val="ConsPlusTitle"/>
        <w:jc w:val="center"/>
      </w:pPr>
      <w:r>
        <w:t>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ind w:firstLine="540"/>
        <w:jc w:val="both"/>
      </w:pPr>
      <w:r>
        <w:t xml:space="preserve">1. Настоящий Порядок регулирует и определяет правила взаимодействия участников государственной системы бесплатной юридической помощи на территории Республики Тыва при оказании ими бесплатной юридической помощи гражданам Российской Федерации, имеющим право на ее получение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 ноября 2011 г. N 324-ФЗ "О бесплатной юридической помощи в Российской Федерации", </w:t>
      </w:r>
      <w:hyperlink r:id="rId17" w:history="1">
        <w:r>
          <w:rPr>
            <w:color w:val="0000FF"/>
          </w:rPr>
          <w:t>Законом</w:t>
        </w:r>
      </w:hyperlink>
      <w:r>
        <w:t xml:space="preserve"> Республики Тыва от 7 декабря 2014 г. N 8-ЗРТ "О реализации в Республике Тыва права граждан на получение бесплатной юридической помощи".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2. Участниками государственной системы на территории Республики Тыва являются органы исполнительной власти Республики Тыва и подведомственные им учреждения, адвокаты, участвующие в деятельности государственной системы бесплатной юридической помощи.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3. Уполномоченным органом исполнительной власти Республики Тыва в области обеспечения граждан бесплатной юридической помощью является Министерство юстиции Республики Тыва (далее - уполномоченный орган).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Уполномоченный орган: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координирует деятельность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проводит мониторинг деятельности органов исполнительной власти Республики Тыва, подведомственных им учреждений по вопросам оказания бесплатной юридической помощи, правовому информированию и правовому просвещению населения республики;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проводит мониторинг качества оказываемой органами исполнительной власти Республики Тыва, их подведомственными учреждениями гражданам бесплатной юридической помощи, соблюдения служащими, оказывающими бесплатную юридическую помощь, норм профессиональной этики;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обеспечивает взаимодействие участников государственной системы бесплатной юридической помощи на территории республики;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разрабатывает в пределах, установленных законодательством Российской Федерации, предложения органам исполнительной власти республики по вопросам формирования и реализации государственной политики республики в сфере оказания бесплатной юридической помощи.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4. Формами взаимодействия участников государственной системы бесплатной юридической помощи являются: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планирование и реализация совместных мероприятий по вопросам, связанным с обеспечением оказания гражданам бесплатной юридической помощи;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lastRenderedPageBreak/>
        <w:t>совместная работа в составе рабочих групп, образованных в целях оказания бесплатной юридической помощи;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представление отчетов об оказании гражданам бесплатной юридической помощи;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обмен информацией (межведомственное информационное взаимодействие) в сфере оказания бесплатной юридической помощи гражданам, правового информирования и правового просвещения населения;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заключение соглашений между участниками государственной системы бесплатной юридической помощи и иным субъектом, оказывающим бесплатную юридическую помощь;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проведение совместных консультаций по вопросам оказания бесплатной юридической помощи;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участие в разработке проектов нормативных правовых актов Республики Тыва, регулирующих вопросы оказания бесплатной юридической помощи, правового информирования и правового просвещения населения о бесплатной юридической помощи;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участие в мониторинге правоприменения нормативных правовых актов Республики Тыва, регулирующих вопросы оказания бесплатной юридической помощи гражданам;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осуществление иных форм взаимодействия в соответствии с законодательством.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5. Категория граждан, имеющих право на получение бесплатной юридической помощи в рамках государственной системы бесплатной юридической помощи, случаи оказания такой помощи определены в </w:t>
      </w:r>
      <w:hyperlink r:id="rId18" w:history="1">
        <w:r>
          <w:rPr>
            <w:color w:val="0000FF"/>
          </w:rPr>
          <w:t>статье 14</w:t>
        </w:r>
      </w:hyperlink>
      <w:r>
        <w:t xml:space="preserve"> Закона Республики Тыва от 7 декабря 2014 г. N 8-ЗРТ "О реализации в Республике Тыва права граждан на получение бесплатной юридической помощи".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6. Оказание гражданину бесплатной юридической помощи в рамках государственной системы осуществляется на основании </w:t>
      </w:r>
      <w:hyperlink w:anchor="P134" w:history="1">
        <w:r>
          <w:rPr>
            <w:color w:val="0000FF"/>
          </w:rPr>
          <w:t>заявления</w:t>
        </w:r>
      </w:hyperlink>
      <w:r>
        <w:t>, составленного по форме согласно приложению N 1 к настоящему Порядку, и документов, подтверждающих право граждан на получение такой помощи.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7. Бесплатная юридическая помощь оказывается в виде: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правового консультирования в устной и письменной форме;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составления заявлений, жалоб, ходатайств и других документов правового характера;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законами Республики Тыва.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8. Служащие органов исполнительной власти Республики Тыва, подведомственных им учреждений, оказывающие бесплатную юридическую помощь гражданам, осуществляют регистрацию обращений путем внесения записи в </w:t>
      </w:r>
      <w:hyperlink w:anchor="P172" w:history="1">
        <w:r>
          <w:rPr>
            <w:color w:val="0000FF"/>
          </w:rPr>
          <w:t>журнал</w:t>
        </w:r>
      </w:hyperlink>
      <w:r>
        <w:t xml:space="preserve"> регистрации обращений граждан в рамках оказания бесплатной юридической помощи, оформленной по форме согласно приложению N 2 к настоящему Порядку.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9. Если гражданин (законный представитель) при обращении за бесплатной юридической помощью не представил документы, органы или подведомственные им учреждения запрашивают необходимые сведения в течение 2 рабочих дней со дня обращения гражданина (его законного представителя) в рамках межведомственного информационного взаимодействия в органах исполнительной власти республики, подведомственных им учреждениях или органах местного самоуправления муниципальных образований республики, в распоряжении которых находятся </w:t>
      </w:r>
      <w:r>
        <w:lastRenderedPageBreak/>
        <w:t>указанные сведения (далее - запрос).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10. Органы исполнительной власти Республики Тыва, подведомственные им учреждения, органы местного самоуправления муниципальных образований республики, получившие в рамках межведомственного информационного взаимодействия запрос, представляют запрашиваемые сведения в течение 3 рабочих дней со дня получения запроса.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11. При осуществлении межведомственного информационного взаимодействия по вопросам оказания гражданам бесплатной юридической помощи участники государственной системы бесплатной юридической помощи и органы местного самоуправления муниципальных образований республики обеспечивают защиту персональных данных граждан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12. Органы исполнительной власти республики, подведомственные им учреждения, входящие в государственную систему бесплатной юридической помощи, при обращении к ним гражданина (законного представителя) за получением бесплатной юридической помощи на основании документов, представленных им самостоятельно и (или) полученных в соответствии с запросом: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определяют наличие правовых оснований для оказания гражданину бесплатной юридической помощи;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устанавливают, к компетенции какого участника государственной системы относится оказание бесплатной юридической помощи.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13. В день обращения гражданина (законного представителя) или в день получения документов в соответствии с запросом (в случае если такой запрос направлялся) орган исполнительной власти республики, подведомственные им учреждения, входящие в государственную систему бесплатной юридической помощи, принимают одно из следующих решений: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об оказании гражданину (законному представителю) бесплатной юридической помощи по вопросам, относящимся к их компетенции, в порядке, установленном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обращения граждан Российской Федерации";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о направлении гражданина (законного представителя) для оказания бесплатной юридической помощи в иной орган исполнительной власти республики в связи с тем, что решение представленных гражданином (законным представителем) вопросов относится к компетенции иного органа исполнительной власти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о выдаче гражданину (законному представителю) направления в Адвокатскую палату Республики Тыва в связи с тем, что решение вопросов, поставленных гражданином (законным представителем), не относится к компетенции органов исполнительной власти республики или подведомственных им учреждений;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об отказе в оказании бесплатной юридической помощи в случаях: если лицу, обратившемуся за оказанием бесплатной юридической помощи, не предоставлено право на ее получение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 Тыва от 7 декабря 2014 г. N 8-ЗРТ "О реализации в Республике Тыва права граждан на получение бесплатной юридической помощи".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14. В целях выдачи гражданину (законному представителю) направления орган исполнительной власти Республики Тыва или подведомственное ему учреждение в день обращения гражданина (законного представителя) за оказанием бесплатной юридической помощи или в день получения документов в соответствии с запросом (в случае если такой запрос направлялся) согласовывает кандидатуру адвоката с Адвокатской палатой Республики Тыва, в том числе с использованием телефонной связи.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lastRenderedPageBreak/>
        <w:t>Гражданину (законному представителю), представившему документы самостоятельно, направление вручается под роспись в день обращения.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В случае получения документов в соответствии с запросом гражданин (законный представитель) извещается в течение 2 рабочих дней со дня их поступления о необходимости его явки в орган исполнительной власти республики или подведомственное ему учреждение для получения направления.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15. В случае обращения гражданина (законного представителя) для получения бесплатной юридической помощи непосредственно к адвокату, участвующему в деятельности государственной системы бесплатной юридической помощи, документы представляются гражданином адвокату самостоятельно.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16. Органы исполнительной власти Республики Тыва ежеквартально (нарастающим итогом с начала года) в срок не позднее 5 числа месяца, следующего за отчетным периодом, в электронном виде направляют в уполномоченный орган </w:t>
      </w:r>
      <w:hyperlink w:anchor="P224" w:history="1">
        <w:r>
          <w:rPr>
            <w:color w:val="0000FF"/>
          </w:rPr>
          <w:t>отчет</w:t>
        </w:r>
      </w:hyperlink>
      <w:r>
        <w:t xml:space="preserve"> об оказании гражданам бесплатной юридической помощи (с учетом данных, представленных подведомственными ему учреждениями) и о мероприятиях по правовому информированию и просвещению населения по форме согласно приложению 3 к настоящему Порядку.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17. Органы исполнительной власти Республики Тыва ежеквартально в срок не позднее 5 числа месяца, следующего за отчетным периодом, направляют в уполномоченный орган информацию об изменении наименования, ликвидации, реорганизации подведомственного учреждения, входящего в государственную систему бесплатной юридической помощи, а также инициируют внесение изменений в Перечень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18. Адвокатская палата Республики Тыва: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организует участие адвокатов в деятельности государственной системы бесплатной юридической помощи;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ежегодно, не позднее 15 ноября, направляет на бумажном носителе и в электронном виде в уполномоченный орган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республики, а также адвокатских образований, в которых адвокаты осуществляют свою профессиональную деятельность;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ежеквартально, не позднее 10 числа месяца, следующего за отчетным кварталом, направляет в уполномоченный орган информацию об изменении списка адвокатов с указанием регистрационных номеров адвокатов в реестре адвокатов республики, а также адвокатских образований, в которых адвокаты осуществляют свою профессиональную деятельность;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направляет ежегодный доклад и сводный отчет об оказании адвокатами бесплатной юридической помощи на территории республики в рамках государственной системы бесплатной юридической помощи в уполномоченный орган в одном экземпляре (с одновременным представлением копии в электронном виде) в срок до 15 января года, следующего за отчетным.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19. Порядок взаимодействия уполномоченного органа и Адвокатской палаты Республики Тыва при оплате труда адвокатов, оказывающих гражданам бесплатную юридическую помощь в рамках государственной системы, и компенсации их расходов на оказание бесплатной юридической помощи определяется соглашением,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5 августа 2011 г. N 495 "О Порядке и размерах компенсации расходов адвокату, связанных с оказанием бесплатной юридической помощи, в том числе в труднодоступных и малонаселенных местностях Республики Тыва".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lastRenderedPageBreak/>
        <w:t>20. Уполномоченный орган: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в течение 10 рабочих дней со дня получения от Адвокатской палаты Республики Тыва информации об изменении списка адвокатов вносит соответствующие изменения в список адвокатов, размещенный на своем официальном сайте в информационно-телекоммуникационной сети "Интернет", публикует в средствах массовой информации;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размещает сводные отчеты на своем официальном сайте в информационно-телекоммуникационной сети "Интернет";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ежегодно, до 20 января, следующего за отчетным периодом, направляет в Управление Министерства юстиции Российской Федерации по Республике Тыва сводный годовой отчет об оказании бесплатной юридической помощи гражданам и о мероприятиях по правовому информированию и правовому просвещению граждан на территории республики;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 xml:space="preserve">ежегодно на основании указанных ежеквартальных отчетов органов исполнительной власти Республики Тыва и сводного отчета Адвокатской палаты Республики Тыва не позднее 20 января, следующего за отчетным годом, формирует сводный </w:t>
      </w:r>
      <w:hyperlink w:anchor="P287" w:history="1">
        <w:r>
          <w:rPr>
            <w:color w:val="0000FF"/>
          </w:rPr>
          <w:t>отчет</w:t>
        </w:r>
      </w:hyperlink>
      <w:r>
        <w:t xml:space="preserve"> об оказании бесплатной юридической помощи гражданам на территории республики по форме согласно приложению N 4 к настоящему Порядку.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  <w:outlineLvl w:val="1"/>
      </w:pPr>
      <w:r>
        <w:t>Приложение N 1</w:t>
      </w:r>
    </w:p>
    <w:p w:rsidR="002B37E4" w:rsidRDefault="002B37E4">
      <w:pPr>
        <w:pStyle w:val="ConsPlusNormal"/>
        <w:jc w:val="right"/>
      </w:pPr>
      <w:r>
        <w:t>к Порядку взаимодействия участников</w:t>
      </w:r>
    </w:p>
    <w:p w:rsidR="002B37E4" w:rsidRDefault="002B37E4">
      <w:pPr>
        <w:pStyle w:val="ConsPlusNormal"/>
        <w:jc w:val="right"/>
      </w:pPr>
      <w:r>
        <w:t>государственной системы бесплатной</w:t>
      </w:r>
    </w:p>
    <w:p w:rsidR="002B37E4" w:rsidRDefault="002B37E4">
      <w:pPr>
        <w:pStyle w:val="ConsPlusNormal"/>
        <w:jc w:val="right"/>
      </w:pPr>
      <w:r>
        <w:t>юридической помощи</w:t>
      </w:r>
    </w:p>
    <w:p w:rsidR="002B37E4" w:rsidRDefault="002B37E4">
      <w:pPr>
        <w:pStyle w:val="ConsPlusNormal"/>
        <w:jc w:val="right"/>
      </w:pPr>
      <w:r>
        <w:t>на территории 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</w:pPr>
      <w:r>
        <w:t>Форма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nformat"/>
        <w:jc w:val="both"/>
      </w:pPr>
      <w:r>
        <w:t xml:space="preserve">                                     Наименование участника государственной</w:t>
      </w:r>
    </w:p>
    <w:p w:rsidR="002B37E4" w:rsidRDefault="002B37E4">
      <w:pPr>
        <w:pStyle w:val="ConsPlusNonformat"/>
        <w:jc w:val="both"/>
      </w:pPr>
      <w:r>
        <w:t xml:space="preserve">                                     системы бесплатной юридической помощи</w:t>
      </w:r>
    </w:p>
    <w:p w:rsidR="002B37E4" w:rsidRDefault="002B37E4">
      <w:pPr>
        <w:pStyle w:val="ConsPlusNonformat"/>
        <w:jc w:val="both"/>
      </w:pPr>
      <w:r>
        <w:t xml:space="preserve">                                     на территории Республики Тыва</w:t>
      </w:r>
    </w:p>
    <w:p w:rsidR="002B37E4" w:rsidRDefault="002B37E4">
      <w:pPr>
        <w:pStyle w:val="ConsPlusNonformat"/>
        <w:jc w:val="both"/>
      </w:pPr>
    </w:p>
    <w:p w:rsidR="002B37E4" w:rsidRDefault="002B37E4">
      <w:pPr>
        <w:pStyle w:val="ConsPlusNonformat"/>
        <w:jc w:val="both"/>
      </w:pPr>
      <w:r>
        <w:t xml:space="preserve">                                     от _________________________________,</w:t>
      </w:r>
    </w:p>
    <w:p w:rsidR="002B37E4" w:rsidRDefault="002B37E4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2B37E4" w:rsidRDefault="002B37E4">
      <w:pPr>
        <w:pStyle w:val="ConsPlusNonformat"/>
        <w:jc w:val="both"/>
      </w:pPr>
      <w:r>
        <w:t xml:space="preserve">                                     проживающего по адресу:______________</w:t>
      </w:r>
    </w:p>
    <w:p w:rsidR="002B37E4" w:rsidRDefault="002B37E4">
      <w:pPr>
        <w:pStyle w:val="ConsPlusNonformat"/>
        <w:jc w:val="both"/>
      </w:pPr>
      <w:r>
        <w:t xml:space="preserve">                                     ____________________________________,</w:t>
      </w:r>
    </w:p>
    <w:p w:rsidR="002B37E4" w:rsidRDefault="002B37E4">
      <w:pPr>
        <w:pStyle w:val="ConsPlusNonformat"/>
        <w:jc w:val="both"/>
      </w:pPr>
      <w:r>
        <w:t xml:space="preserve">                                     телефон: ____________________________</w:t>
      </w:r>
    </w:p>
    <w:p w:rsidR="002B37E4" w:rsidRDefault="002B37E4">
      <w:pPr>
        <w:pStyle w:val="ConsPlusNonformat"/>
        <w:jc w:val="both"/>
      </w:pPr>
    </w:p>
    <w:p w:rsidR="002B37E4" w:rsidRDefault="002B37E4">
      <w:pPr>
        <w:pStyle w:val="ConsPlusNonformat"/>
        <w:jc w:val="both"/>
      </w:pPr>
      <w:bookmarkStart w:id="2" w:name="P134"/>
      <w:bookmarkEnd w:id="2"/>
      <w:r>
        <w:t xml:space="preserve">                                 ЗАЯВЛЕНИЕ</w:t>
      </w:r>
    </w:p>
    <w:p w:rsidR="002B37E4" w:rsidRDefault="002B37E4">
      <w:pPr>
        <w:pStyle w:val="ConsPlusNonformat"/>
        <w:jc w:val="both"/>
      </w:pPr>
    </w:p>
    <w:p w:rsidR="002B37E4" w:rsidRDefault="002B37E4">
      <w:pPr>
        <w:pStyle w:val="ConsPlusNonformat"/>
        <w:jc w:val="both"/>
      </w:pPr>
      <w:r>
        <w:t xml:space="preserve">   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</w:t>
      </w:r>
    </w:p>
    <w:p w:rsidR="002B37E4" w:rsidRDefault="002B37E4">
      <w:pPr>
        <w:pStyle w:val="ConsPlusNonformat"/>
        <w:jc w:val="both"/>
      </w:pPr>
      <w:r>
        <w:t>Российской  Федерации" и Законом Республики Тыва "О реализации в Республике</w:t>
      </w:r>
    </w:p>
    <w:p w:rsidR="002B37E4" w:rsidRDefault="002B37E4">
      <w:pPr>
        <w:pStyle w:val="ConsPlusNonformat"/>
        <w:jc w:val="both"/>
      </w:pPr>
      <w:r>
        <w:t>Тыва  права  граждан  на  получение  бесплатной  юридической  помощи" прошу</w:t>
      </w:r>
    </w:p>
    <w:p w:rsidR="002B37E4" w:rsidRDefault="002B37E4">
      <w:pPr>
        <w:pStyle w:val="ConsPlusNonformat"/>
        <w:jc w:val="both"/>
      </w:pPr>
      <w:r>
        <w:t xml:space="preserve">оказать мне юридическую помощь в виде </w:t>
      </w:r>
      <w:hyperlink w:anchor="P153" w:history="1">
        <w:r>
          <w:rPr>
            <w:color w:val="0000FF"/>
          </w:rPr>
          <w:t>&lt;*&gt;</w:t>
        </w:r>
      </w:hyperlink>
      <w:r>
        <w:t>:</w:t>
      </w:r>
    </w:p>
    <w:p w:rsidR="002B37E4" w:rsidRDefault="002B37E4">
      <w:pPr>
        <w:pStyle w:val="ConsPlusNonformat"/>
        <w:jc w:val="both"/>
      </w:pPr>
      <w:r>
        <w:t>___________________________________________________________________________</w:t>
      </w:r>
    </w:p>
    <w:p w:rsidR="002B37E4" w:rsidRDefault="002B37E4">
      <w:pPr>
        <w:pStyle w:val="ConsPlusNonformat"/>
        <w:jc w:val="both"/>
      </w:pPr>
      <w:r>
        <w:t>___________________________________________________________________________</w:t>
      </w:r>
    </w:p>
    <w:p w:rsidR="002B37E4" w:rsidRDefault="002B37E4">
      <w:pPr>
        <w:pStyle w:val="ConsPlusNonformat"/>
        <w:jc w:val="both"/>
      </w:pPr>
      <w:r>
        <w:t>по следующему вопросу: ___________________________________________________.</w:t>
      </w:r>
    </w:p>
    <w:p w:rsidR="002B37E4" w:rsidRDefault="002B37E4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2B37E4" w:rsidRDefault="002B37E4">
      <w:pPr>
        <w:pStyle w:val="ConsPlusNonformat"/>
        <w:jc w:val="both"/>
      </w:pPr>
      <w:r>
        <w:t>1. _______________________________________________________________________;</w:t>
      </w:r>
    </w:p>
    <w:p w:rsidR="002B37E4" w:rsidRDefault="002B37E4">
      <w:pPr>
        <w:pStyle w:val="ConsPlusNonformat"/>
        <w:jc w:val="both"/>
      </w:pPr>
      <w:r>
        <w:t>2. _______________________________________________________________________.</w:t>
      </w:r>
    </w:p>
    <w:p w:rsidR="002B37E4" w:rsidRDefault="002B37E4">
      <w:pPr>
        <w:pStyle w:val="ConsPlusNonformat"/>
        <w:jc w:val="both"/>
      </w:pPr>
      <w:r>
        <w:t xml:space="preserve">    Подтверждаю  достоверность  сведений,  указанных в настоящем заявлении,</w:t>
      </w:r>
    </w:p>
    <w:p w:rsidR="002B37E4" w:rsidRDefault="002B37E4">
      <w:pPr>
        <w:pStyle w:val="ConsPlusNonformat"/>
        <w:jc w:val="both"/>
      </w:pPr>
      <w:r>
        <w:t>подтверждаю  свое  согласие  на  обработку персональных данных, указанных в</w:t>
      </w:r>
    </w:p>
    <w:p w:rsidR="002B37E4" w:rsidRDefault="002B37E4">
      <w:pPr>
        <w:pStyle w:val="ConsPlusNonformat"/>
        <w:jc w:val="both"/>
      </w:pPr>
      <w:r>
        <w:t>настоящем заявлении.</w:t>
      </w:r>
    </w:p>
    <w:p w:rsidR="002B37E4" w:rsidRDefault="002B37E4">
      <w:pPr>
        <w:pStyle w:val="ConsPlusNonformat"/>
        <w:jc w:val="both"/>
      </w:pPr>
    </w:p>
    <w:p w:rsidR="002B37E4" w:rsidRDefault="002B37E4">
      <w:pPr>
        <w:pStyle w:val="ConsPlusNonformat"/>
        <w:jc w:val="both"/>
      </w:pPr>
      <w:r>
        <w:lastRenderedPageBreak/>
        <w:t>__________________             ____________________________________________</w:t>
      </w:r>
    </w:p>
    <w:p w:rsidR="002B37E4" w:rsidRDefault="002B37E4">
      <w:pPr>
        <w:pStyle w:val="ConsPlusNonformat"/>
        <w:jc w:val="both"/>
      </w:pPr>
      <w:r>
        <w:t xml:space="preserve">     (дата)                         (расшифровка подписи, подпись)</w:t>
      </w:r>
    </w:p>
    <w:p w:rsidR="002B37E4" w:rsidRDefault="002B37E4">
      <w:pPr>
        <w:pStyle w:val="ConsPlusNonformat"/>
        <w:jc w:val="both"/>
      </w:pPr>
    </w:p>
    <w:p w:rsidR="002B37E4" w:rsidRDefault="002B37E4">
      <w:pPr>
        <w:pStyle w:val="ConsPlusNonformat"/>
        <w:jc w:val="both"/>
      </w:pPr>
      <w:bookmarkStart w:id="3" w:name="P153"/>
      <w:bookmarkEnd w:id="3"/>
      <w:r>
        <w:t xml:space="preserve">    &lt;*&gt;   Указывается   вид  юридической  помощи,  оказываемой  гражданину:</w:t>
      </w:r>
    </w:p>
    <w:p w:rsidR="002B37E4" w:rsidRDefault="002B37E4">
      <w:pPr>
        <w:pStyle w:val="ConsPlusNonformat"/>
        <w:jc w:val="both"/>
      </w:pPr>
      <w:r>
        <w:t>правовое  консультирование  в  устной  форме,  правовое  консультирование в</w:t>
      </w:r>
    </w:p>
    <w:p w:rsidR="002B37E4" w:rsidRDefault="002B37E4">
      <w:pPr>
        <w:pStyle w:val="ConsPlusNonformat"/>
        <w:jc w:val="both"/>
      </w:pPr>
      <w:r>
        <w:t>письменной   форме,  составление  заявлений,  жалоб,  ходатайств  и  других</w:t>
      </w:r>
    </w:p>
    <w:p w:rsidR="002B37E4" w:rsidRDefault="002B37E4">
      <w:pPr>
        <w:pStyle w:val="ConsPlusNonformat"/>
        <w:jc w:val="both"/>
      </w:pPr>
      <w:r>
        <w:t>документов   правового   характера,   представление   интересов   в  судах,</w:t>
      </w:r>
    </w:p>
    <w:p w:rsidR="002B37E4" w:rsidRDefault="002B37E4">
      <w:pPr>
        <w:pStyle w:val="ConsPlusNonformat"/>
        <w:jc w:val="both"/>
      </w:pPr>
      <w:r>
        <w:t>представление  интересов в органах государственной власти, органах местного</w:t>
      </w:r>
    </w:p>
    <w:p w:rsidR="002B37E4" w:rsidRDefault="002B37E4">
      <w:pPr>
        <w:pStyle w:val="ConsPlusNonformat"/>
        <w:jc w:val="both"/>
      </w:pPr>
      <w:r>
        <w:t>самоуправления и организациях.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  <w:outlineLvl w:val="1"/>
      </w:pPr>
      <w:r>
        <w:t>Приложение N 2</w:t>
      </w:r>
    </w:p>
    <w:p w:rsidR="002B37E4" w:rsidRDefault="002B37E4">
      <w:pPr>
        <w:pStyle w:val="ConsPlusNormal"/>
        <w:jc w:val="right"/>
      </w:pPr>
      <w:r>
        <w:t>к Порядку взаимодействия участников</w:t>
      </w:r>
    </w:p>
    <w:p w:rsidR="002B37E4" w:rsidRDefault="002B37E4">
      <w:pPr>
        <w:pStyle w:val="ConsPlusNormal"/>
        <w:jc w:val="right"/>
      </w:pPr>
      <w:r>
        <w:t>государственной системы бесплатной</w:t>
      </w:r>
    </w:p>
    <w:p w:rsidR="002B37E4" w:rsidRDefault="002B37E4">
      <w:pPr>
        <w:pStyle w:val="ConsPlusNormal"/>
        <w:jc w:val="right"/>
      </w:pPr>
      <w:r>
        <w:t>юридической помощи</w:t>
      </w:r>
    </w:p>
    <w:p w:rsidR="002B37E4" w:rsidRDefault="002B37E4">
      <w:pPr>
        <w:pStyle w:val="ConsPlusNormal"/>
        <w:jc w:val="right"/>
      </w:pPr>
      <w:r>
        <w:t>на территории 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</w:pPr>
      <w:r>
        <w:t>Форма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nformat"/>
        <w:jc w:val="both"/>
      </w:pPr>
      <w:bookmarkStart w:id="4" w:name="P172"/>
      <w:bookmarkEnd w:id="4"/>
      <w:r>
        <w:t xml:space="preserve">                                  ЖУРНАЛ</w:t>
      </w:r>
    </w:p>
    <w:p w:rsidR="002B37E4" w:rsidRDefault="002B37E4">
      <w:pPr>
        <w:pStyle w:val="ConsPlusNonformat"/>
        <w:jc w:val="both"/>
      </w:pPr>
      <w:r>
        <w:t xml:space="preserve">                  регистрации обращений граждан в рамках</w:t>
      </w:r>
    </w:p>
    <w:p w:rsidR="002B37E4" w:rsidRDefault="002B37E4">
      <w:pPr>
        <w:pStyle w:val="ConsPlusNonformat"/>
        <w:jc w:val="both"/>
      </w:pPr>
      <w:r>
        <w:t xml:space="preserve">                  оказания бесплатной юридической помощи</w:t>
      </w:r>
    </w:p>
    <w:p w:rsidR="002B37E4" w:rsidRDefault="002B37E4">
      <w:pPr>
        <w:pStyle w:val="ConsPlusNonformat"/>
        <w:jc w:val="both"/>
      </w:pPr>
    </w:p>
    <w:p w:rsidR="002B37E4" w:rsidRDefault="002B37E4">
      <w:pPr>
        <w:pStyle w:val="ConsPlusNonformat"/>
        <w:jc w:val="both"/>
      </w:pPr>
      <w:r>
        <w:t>Начат:   "___" _________________ 20___ г.</w:t>
      </w:r>
    </w:p>
    <w:p w:rsidR="002B37E4" w:rsidRDefault="002B37E4">
      <w:pPr>
        <w:pStyle w:val="ConsPlusNonformat"/>
        <w:jc w:val="both"/>
      </w:pPr>
      <w:r>
        <w:t>Окончен: "___" _________________ 20___ г.</w:t>
      </w:r>
    </w:p>
    <w:p w:rsidR="002B37E4" w:rsidRDefault="002B37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964"/>
        <w:gridCol w:w="1418"/>
        <w:gridCol w:w="1559"/>
        <w:gridCol w:w="907"/>
        <w:gridCol w:w="850"/>
        <w:gridCol w:w="1559"/>
        <w:gridCol w:w="1134"/>
      </w:tblGrid>
      <w:tr w:rsidR="002B37E4">
        <w:tc>
          <w:tcPr>
            <w:tcW w:w="568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8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Документ, удостоверяющий личность гражданина</w:t>
            </w:r>
          </w:p>
        </w:tc>
        <w:tc>
          <w:tcPr>
            <w:tcW w:w="1559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Адрес регистрации, контактный телефон</w:t>
            </w:r>
          </w:p>
        </w:tc>
        <w:tc>
          <w:tcPr>
            <w:tcW w:w="907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Суть вопроса</w:t>
            </w:r>
          </w:p>
        </w:tc>
        <w:tc>
          <w:tcPr>
            <w:tcW w:w="850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Суть разъяснений</w:t>
            </w:r>
          </w:p>
        </w:tc>
        <w:tc>
          <w:tcPr>
            <w:tcW w:w="1559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Форма разъяснений (устно или письменно, реквизиты письменного ответа)</w:t>
            </w:r>
          </w:p>
        </w:tc>
        <w:tc>
          <w:tcPr>
            <w:tcW w:w="1134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Подпись гражданина</w:t>
            </w:r>
          </w:p>
        </w:tc>
      </w:tr>
      <w:tr w:rsidR="002B37E4">
        <w:tc>
          <w:tcPr>
            <w:tcW w:w="568" w:type="dxa"/>
          </w:tcPr>
          <w:p w:rsidR="002B37E4" w:rsidRDefault="002B3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B37E4" w:rsidRDefault="002B37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B37E4" w:rsidRDefault="002B37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B37E4" w:rsidRDefault="002B37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B37E4" w:rsidRDefault="002B37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B37E4" w:rsidRDefault="002B37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B37E4" w:rsidRDefault="002B37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B37E4" w:rsidRDefault="002B37E4">
            <w:pPr>
              <w:pStyle w:val="ConsPlusNormal"/>
              <w:jc w:val="center"/>
            </w:pPr>
            <w:r>
              <w:t>8</w:t>
            </w:r>
          </w:p>
        </w:tc>
      </w:tr>
      <w:tr w:rsidR="002B37E4">
        <w:tc>
          <w:tcPr>
            <w:tcW w:w="568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6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418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559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0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559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134" w:type="dxa"/>
          </w:tcPr>
          <w:p w:rsidR="002B37E4" w:rsidRDefault="002B37E4">
            <w:pPr>
              <w:pStyle w:val="ConsPlusNormal"/>
            </w:pPr>
          </w:p>
        </w:tc>
      </w:tr>
      <w:tr w:rsidR="002B37E4">
        <w:tc>
          <w:tcPr>
            <w:tcW w:w="568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6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418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559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0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559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134" w:type="dxa"/>
          </w:tcPr>
          <w:p w:rsidR="002B37E4" w:rsidRDefault="002B37E4">
            <w:pPr>
              <w:pStyle w:val="ConsPlusNormal"/>
            </w:pPr>
          </w:p>
        </w:tc>
      </w:tr>
    </w:tbl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  <w:outlineLvl w:val="1"/>
      </w:pPr>
      <w:r>
        <w:t>Приложение N 3</w:t>
      </w:r>
    </w:p>
    <w:p w:rsidR="002B37E4" w:rsidRDefault="002B37E4">
      <w:pPr>
        <w:pStyle w:val="ConsPlusNormal"/>
        <w:jc w:val="right"/>
      </w:pPr>
      <w:r>
        <w:t>к Порядку взаимодействия участников</w:t>
      </w:r>
    </w:p>
    <w:p w:rsidR="002B37E4" w:rsidRDefault="002B37E4">
      <w:pPr>
        <w:pStyle w:val="ConsPlusNormal"/>
        <w:jc w:val="right"/>
      </w:pPr>
      <w:r>
        <w:t>государственной системы бесплатной</w:t>
      </w:r>
    </w:p>
    <w:p w:rsidR="002B37E4" w:rsidRDefault="002B37E4">
      <w:pPr>
        <w:pStyle w:val="ConsPlusNormal"/>
        <w:jc w:val="right"/>
      </w:pPr>
      <w:r>
        <w:t>юридической помощи</w:t>
      </w:r>
    </w:p>
    <w:p w:rsidR="002B37E4" w:rsidRDefault="002B37E4">
      <w:pPr>
        <w:pStyle w:val="ConsPlusNormal"/>
        <w:jc w:val="right"/>
      </w:pPr>
      <w:r>
        <w:t>на территории 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</w:pPr>
      <w:r>
        <w:t>Форма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nformat"/>
        <w:jc w:val="both"/>
      </w:pPr>
      <w:bookmarkStart w:id="5" w:name="P224"/>
      <w:bookmarkEnd w:id="5"/>
      <w:r>
        <w:t xml:space="preserve">                                   ОТЧЕТ</w:t>
      </w:r>
    </w:p>
    <w:p w:rsidR="002B37E4" w:rsidRDefault="002B37E4">
      <w:pPr>
        <w:pStyle w:val="ConsPlusNonformat"/>
        <w:jc w:val="both"/>
      </w:pPr>
      <w:r>
        <w:lastRenderedPageBreak/>
        <w:t xml:space="preserve">             о предоставлении гражданам бесплатной юридической</w:t>
      </w:r>
    </w:p>
    <w:p w:rsidR="002B37E4" w:rsidRDefault="002B37E4">
      <w:pPr>
        <w:pStyle w:val="ConsPlusNonformat"/>
        <w:jc w:val="both"/>
      </w:pPr>
      <w:r>
        <w:t xml:space="preserve">                   помощи на территории Республики Тыва</w:t>
      </w:r>
    </w:p>
    <w:p w:rsidR="002B37E4" w:rsidRDefault="002B37E4">
      <w:pPr>
        <w:pStyle w:val="ConsPlusNonformat"/>
        <w:jc w:val="both"/>
      </w:pPr>
      <w:r>
        <w:t xml:space="preserve">          ______________________________________________________</w:t>
      </w:r>
    </w:p>
    <w:p w:rsidR="002B37E4" w:rsidRDefault="002B37E4">
      <w:pPr>
        <w:pStyle w:val="ConsPlusNonformat"/>
        <w:jc w:val="both"/>
      </w:pPr>
      <w:r>
        <w:t xml:space="preserve">           (наименование исполнительного органа государственной</w:t>
      </w:r>
    </w:p>
    <w:p w:rsidR="002B37E4" w:rsidRDefault="002B37E4">
      <w:pPr>
        <w:pStyle w:val="ConsPlusNonformat"/>
        <w:jc w:val="both"/>
      </w:pPr>
      <w:r>
        <w:t xml:space="preserve">                          власти Республики Тыва)</w:t>
      </w:r>
    </w:p>
    <w:p w:rsidR="002B37E4" w:rsidRDefault="002B37E4">
      <w:pPr>
        <w:pStyle w:val="ConsPlusNonformat"/>
        <w:jc w:val="both"/>
      </w:pPr>
      <w:r>
        <w:t xml:space="preserve">                       за _____ квартал 20____ года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sectPr w:rsidR="002B37E4" w:rsidSect="004C7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94"/>
        <w:gridCol w:w="1363"/>
        <w:gridCol w:w="1474"/>
        <w:gridCol w:w="1390"/>
        <w:gridCol w:w="1134"/>
        <w:gridCol w:w="1247"/>
        <w:gridCol w:w="737"/>
        <w:gridCol w:w="680"/>
        <w:gridCol w:w="907"/>
        <w:gridCol w:w="705"/>
        <w:gridCol w:w="1304"/>
        <w:gridCol w:w="907"/>
      </w:tblGrid>
      <w:tr w:rsidR="002B37E4">
        <w:tc>
          <w:tcPr>
            <w:tcW w:w="567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94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363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1474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Количество граждан, которым отказано в предоставлении юридической помощи</w:t>
            </w:r>
          </w:p>
        </w:tc>
        <w:tc>
          <w:tcPr>
            <w:tcW w:w="1390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Тематика обращений (случаи оказания бесплатной юридической помощи)</w:t>
            </w:r>
          </w:p>
        </w:tc>
        <w:tc>
          <w:tcPr>
            <w:tcW w:w="7621" w:type="dxa"/>
            <w:gridSpan w:val="8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Виды оказанной бесплатной юридической помощи</w:t>
            </w:r>
          </w:p>
        </w:tc>
      </w:tr>
      <w:tr w:rsidR="002B37E4">
        <w:tc>
          <w:tcPr>
            <w:tcW w:w="567" w:type="dxa"/>
            <w:vMerge/>
          </w:tcPr>
          <w:p w:rsidR="002B37E4" w:rsidRDefault="002B37E4"/>
        </w:tc>
        <w:tc>
          <w:tcPr>
            <w:tcW w:w="794" w:type="dxa"/>
            <w:vMerge/>
          </w:tcPr>
          <w:p w:rsidR="002B37E4" w:rsidRDefault="002B37E4"/>
        </w:tc>
        <w:tc>
          <w:tcPr>
            <w:tcW w:w="1363" w:type="dxa"/>
            <w:vMerge/>
          </w:tcPr>
          <w:p w:rsidR="002B37E4" w:rsidRDefault="002B37E4"/>
        </w:tc>
        <w:tc>
          <w:tcPr>
            <w:tcW w:w="1474" w:type="dxa"/>
            <w:vMerge/>
          </w:tcPr>
          <w:p w:rsidR="002B37E4" w:rsidRDefault="002B37E4"/>
        </w:tc>
        <w:tc>
          <w:tcPr>
            <w:tcW w:w="1390" w:type="dxa"/>
            <w:vMerge/>
          </w:tcPr>
          <w:p w:rsidR="002B37E4" w:rsidRDefault="002B37E4"/>
        </w:tc>
        <w:tc>
          <w:tcPr>
            <w:tcW w:w="1134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правовая консультация в устной форме</w:t>
            </w:r>
          </w:p>
        </w:tc>
        <w:tc>
          <w:tcPr>
            <w:tcW w:w="1247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правовая консультация в письменной форме</w:t>
            </w:r>
          </w:p>
        </w:tc>
        <w:tc>
          <w:tcPr>
            <w:tcW w:w="2324" w:type="dxa"/>
            <w:gridSpan w:val="3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составлены документы правового характера</w:t>
            </w:r>
          </w:p>
        </w:tc>
        <w:tc>
          <w:tcPr>
            <w:tcW w:w="2916" w:type="dxa"/>
            <w:gridSpan w:val="3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представление интересов граждан</w:t>
            </w:r>
          </w:p>
        </w:tc>
      </w:tr>
      <w:tr w:rsidR="002B37E4">
        <w:tc>
          <w:tcPr>
            <w:tcW w:w="567" w:type="dxa"/>
            <w:vMerge/>
          </w:tcPr>
          <w:p w:rsidR="002B37E4" w:rsidRDefault="002B37E4"/>
        </w:tc>
        <w:tc>
          <w:tcPr>
            <w:tcW w:w="794" w:type="dxa"/>
            <w:vMerge/>
          </w:tcPr>
          <w:p w:rsidR="002B37E4" w:rsidRDefault="002B37E4"/>
        </w:tc>
        <w:tc>
          <w:tcPr>
            <w:tcW w:w="1363" w:type="dxa"/>
            <w:vMerge/>
          </w:tcPr>
          <w:p w:rsidR="002B37E4" w:rsidRDefault="002B37E4"/>
        </w:tc>
        <w:tc>
          <w:tcPr>
            <w:tcW w:w="1474" w:type="dxa"/>
            <w:vMerge/>
          </w:tcPr>
          <w:p w:rsidR="002B37E4" w:rsidRDefault="002B37E4"/>
        </w:tc>
        <w:tc>
          <w:tcPr>
            <w:tcW w:w="1390" w:type="dxa"/>
            <w:vMerge/>
          </w:tcPr>
          <w:p w:rsidR="002B37E4" w:rsidRDefault="002B37E4"/>
        </w:tc>
        <w:tc>
          <w:tcPr>
            <w:tcW w:w="1134" w:type="dxa"/>
            <w:vMerge/>
          </w:tcPr>
          <w:p w:rsidR="002B37E4" w:rsidRDefault="002B37E4"/>
        </w:tc>
        <w:tc>
          <w:tcPr>
            <w:tcW w:w="1247" w:type="dxa"/>
            <w:vMerge/>
          </w:tcPr>
          <w:p w:rsidR="002B37E4" w:rsidRDefault="002B37E4"/>
        </w:tc>
        <w:tc>
          <w:tcPr>
            <w:tcW w:w="737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680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жалоба</w:t>
            </w:r>
          </w:p>
        </w:tc>
        <w:tc>
          <w:tcPr>
            <w:tcW w:w="907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ходатайство</w:t>
            </w:r>
          </w:p>
        </w:tc>
        <w:tc>
          <w:tcPr>
            <w:tcW w:w="705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в судах</w:t>
            </w:r>
          </w:p>
        </w:tc>
        <w:tc>
          <w:tcPr>
            <w:tcW w:w="1304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в государственных органах и органах местного самоуправления</w:t>
            </w:r>
          </w:p>
        </w:tc>
        <w:tc>
          <w:tcPr>
            <w:tcW w:w="907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в организациях</w:t>
            </w:r>
          </w:p>
        </w:tc>
      </w:tr>
      <w:tr w:rsidR="002B37E4">
        <w:tc>
          <w:tcPr>
            <w:tcW w:w="567" w:type="dxa"/>
          </w:tcPr>
          <w:p w:rsidR="002B37E4" w:rsidRDefault="002B37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363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47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39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13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24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3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68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0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05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30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07" w:type="dxa"/>
          </w:tcPr>
          <w:p w:rsidR="002B37E4" w:rsidRDefault="002B37E4">
            <w:pPr>
              <w:pStyle w:val="ConsPlusNormal"/>
            </w:pPr>
          </w:p>
        </w:tc>
      </w:tr>
      <w:tr w:rsidR="002B37E4">
        <w:tc>
          <w:tcPr>
            <w:tcW w:w="56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9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363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47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39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13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24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3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68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0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05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30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07" w:type="dxa"/>
          </w:tcPr>
          <w:p w:rsidR="002B37E4" w:rsidRDefault="002B37E4">
            <w:pPr>
              <w:pStyle w:val="ConsPlusNormal"/>
            </w:pPr>
          </w:p>
        </w:tc>
      </w:tr>
    </w:tbl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  <w:outlineLvl w:val="1"/>
      </w:pPr>
      <w:r>
        <w:t>Приложение N 4</w:t>
      </w:r>
    </w:p>
    <w:p w:rsidR="002B37E4" w:rsidRDefault="002B37E4">
      <w:pPr>
        <w:pStyle w:val="ConsPlusNormal"/>
        <w:jc w:val="right"/>
      </w:pPr>
      <w:r>
        <w:t>к Порядку взаимодействия участников</w:t>
      </w:r>
    </w:p>
    <w:p w:rsidR="002B37E4" w:rsidRDefault="002B37E4">
      <w:pPr>
        <w:pStyle w:val="ConsPlusNormal"/>
        <w:jc w:val="right"/>
      </w:pPr>
      <w:r>
        <w:t>государственной системы бесплатной</w:t>
      </w:r>
    </w:p>
    <w:p w:rsidR="002B37E4" w:rsidRDefault="002B37E4">
      <w:pPr>
        <w:pStyle w:val="ConsPlusNormal"/>
        <w:jc w:val="right"/>
      </w:pPr>
      <w:r>
        <w:t>юридической помощи</w:t>
      </w:r>
    </w:p>
    <w:p w:rsidR="002B37E4" w:rsidRDefault="002B37E4">
      <w:pPr>
        <w:pStyle w:val="ConsPlusNormal"/>
        <w:jc w:val="right"/>
      </w:pPr>
      <w:r>
        <w:t>на территории 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</w:pPr>
      <w:r>
        <w:t>Форма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nformat"/>
        <w:jc w:val="both"/>
      </w:pPr>
      <w:bookmarkStart w:id="6" w:name="P287"/>
      <w:bookmarkEnd w:id="6"/>
      <w:r>
        <w:t xml:space="preserve">                                   ОТЧЕТ</w:t>
      </w:r>
    </w:p>
    <w:p w:rsidR="002B37E4" w:rsidRDefault="002B37E4">
      <w:pPr>
        <w:pStyle w:val="ConsPlusNonformat"/>
        <w:jc w:val="both"/>
      </w:pPr>
      <w:r>
        <w:t xml:space="preserve">             о предоставлении гражданам бесплатной юридической</w:t>
      </w:r>
    </w:p>
    <w:p w:rsidR="002B37E4" w:rsidRDefault="002B37E4">
      <w:pPr>
        <w:pStyle w:val="ConsPlusNonformat"/>
        <w:jc w:val="both"/>
      </w:pPr>
      <w:r>
        <w:t xml:space="preserve">                   помощи на территории Республики Тыва</w:t>
      </w:r>
    </w:p>
    <w:p w:rsidR="002B37E4" w:rsidRDefault="002B37E4">
      <w:pPr>
        <w:pStyle w:val="ConsPlusNonformat"/>
        <w:jc w:val="both"/>
      </w:pPr>
      <w:r>
        <w:t xml:space="preserve">                        за ____ квартал 20___ года</w:t>
      </w:r>
    </w:p>
    <w:p w:rsidR="002B37E4" w:rsidRDefault="002B37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850"/>
        <w:gridCol w:w="992"/>
        <w:gridCol w:w="1134"/>
        <w:gridCol w:w="1191"/>
        <w:gridCol w:w="854"/>
        <w:gridCol w:w="850"/>
        <w:gridCol w:w="851"/>
        <w:gridCol w:w="737"/>
        <w:gridCol w:w="850"/>
        <w:gridCol w:w="794"/>
        <w:gridCol w:w="1276"/>
        <w:gridCol w:w="850"/>
      </w:tblGrid>
      <w:tr w:rsidR="002B37E4">
        <w:tc>
          <w:tcPr>
            <w:tcW w:w="1757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lastRenderedPageBreak/>
              <w:t>Наименование органа исполнительной власти Республики Тыва (подведомственного учреждения), участника государственной системы</w:t>
            </w:r>
          </w:p>
        </w:tc>
        <w:tc>
          <w:tcPr>
            <w:tcW w:w="850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992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1134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Количество граждан, которым отказано в предоставлении юридической помощи</w:t>
            </w:r>
          </w:p>
        </w:tc>
        <w:tc>
          <w:tcPr>
            <w:tcW w:w="1191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Тематика обращений (случаи оказания бесплатной юридической помощи)</w:t>
            </w:r>
          </w:p>
        </w:tc>
        <w:tc>
          <w:tcPr>
            <w:tcW w:w="7062" w:type="dxa"/>
            <w:gridSpan w:val="8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Виды оказанной бесплатной юридической помощи</w:t>
            </w:r>
          </w:p>
        </w:tc>
      </w:tr>
      <w:tr w:rsidR="002B37E4">
        <w:tc>
          <w:tcPr>
            <w:tcW w:w="1757" w:type="dxa"/>
            <w:vMerge/>
          </w:tcPr>
          <w:p w:rsidR="002B37E4" w:rsidRDefault="002B37E4"/>
        </w:tc>
        <w:tc>
          <w:tcPr>
            <w:tcW w:w="850" w:type="dxa"/>
            <w:vMerge/>
          </w:tcPr>
          <w:p w:rsidR="002B37E4" w:rsidRDefault="002B37E4"/>
        </w:tc>
        <w:tc>
          <w:tcPr>
            <w:tcW w:w="992" w:type="dxa"/>
            <w:vMerge/>
          </w:tcPr>
          <w:p w:rsidR="002B37E4" w:rsidRDefault="002B37E4"/>
        </w:tc>
        <w:tc>
          <w:tcPr>
            <w:tcW w:w="1134" w:type="dxa"/>
            <w:vMerge/>
          </w:tcPr>
          <w:p w:rsidR="002B37E4" w:rsidRDefault="002B37E4"/>
        </w:tc>
        <w:tc>
          <w:tcPr>
            <w:tcW w:w="1191" w:type="dxa"/>
            <w:vMerge/>
          </w:tcPr>
          <w:p w:rsidR="002B37E4" w:rsidRDefault="002B37E4"/>
        </w:tc>
        <w:tc>
          <w:tcPr>
            <w:tcW w:w="854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правовая консультация в устной форме</w:t>
            </w:r>
          </w:p>
        </w:tc>
        <w:tc>
          <w:tcPr>
            <w:tcW w:w="850" w:type="dxa"/>
            <w:vMerge w:val="restart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правовая консультация в письменной форме</w:t>
            </w:r>
          </w:p>
        </w:tc>
        <w:tc>
          <w:tcPr>
            <w:tcW w:w="2438" w:type="dxa"/>
            <w:gridSpan w:val="3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составлены документы правового характера</w:t>
            </w:r>
          </w:p>
        </w:tc>
        <w:tc>
          <w:tcPr>
            <w:tcW w:w="2920" w:type="dxa"/>
            <w:gridSpan w:val="3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представление интересов граждан</w:t>
            </w:r>
          </w:p>
        </w:tc>
      </w:tr>
      <w:tr w:rsidR="002B37E4">
        <w:tc>
          <w:tcPr>
            <w:tcW w:w="1757" w:type="dxa"/>
            <w:vMerge/>
          </w:tcPr>
          <w:p w:rsidR="002B37E4" w:rsidRDefault="002B37E4"/>
        </w:tc>
        <w:tc>
          <w:tcPr>
            <w:tcW w:w="850" w:type="dxa"/>
            <w:vMerge/>
          </w:tcPr>
          <w:p w:rsidR="002B37E4" w:rsidRDefault="002B37E4"/>
        </w:tc>
        <w:tc>
          <w:tcPr>
            <w:tcW w:w="992" w:type="dxa"/>
            <w:vMerge/>
          </w:tcPr>
          <w:p w:rsidR="002B37E4" w:rsidRDefault="002B37E4"/>
        </w:tc>
        <w:tc>
          <w:tcPr>
            <w:tcW w:w="1134" w:type="dxa"/>
            <w:vMerge/>
          </w:tcPr>
          <w:p w:rsidR="002B37E4" w:rsidRDefault="002B37E4"/>
        </w:tc>
        <w:tc>
          <w:tcPr>
            <w:tcW w:w="1191" w:type="dxa"/>
            <w:vMerge/>
          </w:tcPr>
          <w:p w:rsidR="002B37E4" w:rsidRDefault="002B37E4"/>
        </w:tc>
        <w:tc>
          <w:tcPr>
            <w:tcW w:w="854" w:type="dxa"/>
            <w:vMerge/>
          </w:tcPr>
          <w:p w:rsidR="002B37E4" w:rsidRDefault="002B37E4"/>
        </w:tc>
        <w:tc>
          <w:tcPr>
            <w:tcW w:w="850" w:type="dxa"/>
            <w:vMerge/>
          </w:tcPr>
          <w:p w:rsidR="002B37E4" w:rsidRDefault="002B37E4"/>
        </w:tc>
        <w:tc>
          <w:tcPr>
            <w:tcW w:w="851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приложение</w:t>
            </w:r>
          </w:p>
        </w:tc>
        <w:tc>
          <w:tcPr>
            <w:tcW w:w="737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жалоба</w:t>
            </w:r>
          </w:p>
        </w:tc>
        <w:tc>
          <w:tcPr>
            <w:tcW w:w="850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ходатайство</w:t>
            </w:r>
          </w:p>
        </w:tc>
        <w:tc>
          <w:tcPr>
            <w:tcW w:w="794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в судах</w:t>
            </w:r>
          </w:p>
        </w:tc>
        <w:tc>
          <w:tcPr>
            <w:tcW w:w="1276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в государственных органах и органах местного самоуправления</w:t>
            </w:r>
          </w:p>
        </w:tc>
        <w:tc>
          <w:tcPr>
            <w:tcW w:w="850" w:type="dxa"/>
            <w:vAlign w:val="center"/>
          </w:tcPr>
          <w:p w:rsidR="002B37E4" w:rsidRDefault="002B37E4">
            <w:pPr>
              <w:pStyle w:val="ConsPlusNormal"/>
              <w:jc w:val="center"/>
            </w:pPr>
            <w:r>
              <w:t>в организациях</w:t>
            </w:r>
          </w:p>
        </w:tc>
      </w:tr>
      <w:tr w:rsidR="002B37E4">
        <w:tc>
          <w:tcPr>
            <w:tcW w:w="175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92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13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191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1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3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9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276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</w:tr>
      <w:tr w:rsidR="002B37E4">
        <w:tc>
          <w:tcPr>
            <w:tcW w:w="175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992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13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191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1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37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  <w:tc>
          <w:tcPr>
            <w:tcW w:w="794" w:type="dxa"/>
          </w:tcPr>
          <w:p w:rsidR="002B37E4" w:rsidRDefault="002B37E4">
            <w:pPr>
              <w:pStyle w:val="ConsPlusNormal"/>
            </w:pPr>
          </w:p>
        </w:tc>
        <w:tc>
          <w:tcPr>
            <w:tcW w:w="1276" w:type="dxa"/>
          </w:tcPr>
          <w:p w:rsidR="002B37E4" w:rsidRDefault="002B37E4">
            <w:pPr>
              <w:pStyle w:val="ConsPlusNormal"/>
            </w:pPr>
          </w:p>
        </w:tc>
        <w:tc>
          <w:tcPr>
            <w:tcW w:w="850" w:type="dxa"/>
          </w:tcPr>
          <w:p w:rsidR="002B37E4" w:rsidRDefault="002B37E4">
            <w:pPr>
              <w:pStyle w:val="ConsPlusNormal"/>
            </w:pPr>
          </w:p>
        </w:tc>
      </w:tr>
    </w:tbl>
    <w:p w:rsidR="002B37E4" w:rsidRDefault="002B37E4">
      <w:pPr>
        <w:sectPr w:rsidR="002B37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right"/>
        <w:outlineLvl w:val="0"/>
      </w:pPr>
      <w:r>
        <w:t>Утвержден</w:t>
      </w:r>
    </w:p>
    <w:p w:rsidR="002B37E4" w:rsidRDefault="002B37E4">
      <w:pPr>
        <w:pStyle w:val="ConsPlusNormal"/>
        <w:jc w:val="right"/>
      </w:pPr>
      <w:r>
        <w:t>постановлением Правительства</w:t>
      </w:r>
    </w:p>
    <w:p w:rsidR="002B37E4" w:rsidRDefault="002B37E4">
      <w:pPr>
        <w:pStyle w:val="ConsPlusNormal"/>
        <w:jc w:val="right"/>
      </w:pPr>
      <w:r>
        <w:t>Республики Тыва</w:t>
      </w:r>
    </w:p>
    <w:p w:rsidR="002B37E4" w:rsidRDefault="002B37E4">
      <w:pPr>
        <w:pStyle w:val="ConsPlusNormal"/>
        <w:jc w:val="right"/>
      </w:pPr>
      <w:r>
        <w:t>от 25 ноября 2020 г. N 582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Title"/>
        <w:jc w:val="center"/>
      </w:pPr>
      <w:bookmarkStart w:id="7" w:name="P344"/>
      <w:bookmarkEnd w:id="7"/>
      <w:r>
        <w:t>ПЕРЕЧЕНЬ</w:t>
      </w:r>
    </w:p>
    <w:p w:rsidR="002B37E4" w:rsidRDefault="002B37E4">
      <w:pPr>
        <w:pStyle w:val="ConsPlusTitle"/>
        <w:jc w:val="center"/>
      </w:pPr>
      <w:r>
        <w:t>ОРГАНОВ ИСПОЛНИТЕЛЬНОЙ ВЛАСТИ РЕСПУБЛИКИ ТЫВА</w:t>
      </w:r>
    </w:p>
    <w:p w:rsidR="002B37E4" w:rsidRDefault="002B37E4">
      <w:pPr>
        <w:pStyle w:val="ConsPlusTitle"/>
        <w:jc w:val="center"/>
      </w:pPr>
      <w:r>
        <w:t>И ПОДВЕДОМСТВЕННЫХ ИМ УЧРЕЖДЕНИЙ, ВХОДЯЩИХ В</w:t>
      </w:r>
    </w:p>
    <w:p w:rsidR="002B37E4" w:rsidRDefault="002B37E4">
      <w:pPr>
        <w:pStyle w:val="ConsPlusTitle"/>
        <w:jc w:val="center"/>
      </w:pPr>
      <w:r>
        <w:t>ГОСУДАРСТВЕННУЮ СИСТЕМУ БЕСПЛАТНОЙ ЮРИДИЧЕСКОЙ</w:t>
      </w:r>
    </w:p>
    <w:p w:rsidR="002B37E4" w:rsidRDefault="002B37E4">
      <w:pPr>
        <w:pStyle w:val="ConsPlusTitle"/>
        <w:jc w:val="center"/>
      </w:pPr>
      <w:r>
        <w:t>ПОМОЩИ НА ТЕРРИТОРИИ 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Title"/>
        <w:jc w:val="center"/>
        <w:outlineLvl w:val="1"/>
      </w:pPr>
      <w:r>
        <w:t>1. Органы исполнительной власти Республики Тыва, входящие</w:t>
      </w:r>
    </w:p>
    <w:p w:rsidR="002B37E4" w:rsidRDefault="002B37E4">
      <w:pPr>
        <w:pStyle w:val="ConsPlusTitle"/>
        <w:jc w:val="center"/>
      </w:pPr>
      <w:r>
        <w:t>в государственную систему бесплатной юридической помощи</w:t>
      </w:r>
    </w:p>
    <w:p w:rsidR="002B37E4" w:rsidRDefault="002B37E4">
      <w:pPr>
        <w:pStyle w:val="ConsPlusTitle"/>
        <w:jc w:val="center"/>
      </w:pPr>
      <w:r>
        <w:t>на территории 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ind w:firstLine="540"/>
        <w:jc w:val="both"/>
      </w:pPr>
      <w:r>
        <w:t>1) Министерство дорожно-транспортного комплекса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2) Министерство здравоохранения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3) Министерство земельных и имущественных отношений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4) Министерство информатизации и связи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5) Министерство культуры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6) Министерство образования и науки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7) Министерство природных ресурсов и экологии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8) Министерство строительства и жилищно-коммунального хозяйства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9) Министерство сельского хозяйства и продовольствия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10) Министерство спорта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11) Министерство труда и социальной политики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12) Министерство финансов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13) Министерство экономики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14) Министерство юстиции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15) Служба по тарифам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16) Служба по лицензированию и надзору отдельных видов деятельности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17) Служба по гражданской обороне и чрезвычайным ситуациям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18) Агентство по делам национальностей Республики Тыва;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19) Управление записи актов гражданского состояния Республики Тыва (Агентство).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Title"/>
        <w:jc w:val="center"/>
        <w:outlineLvl w:val="1"/>
      </w:pPr>
      <w:r>
        <w:t>2. Подведомственные органам исполнительной власти</w:t>
      </w:r>
    </w:p>
    <w:p w:rsidR="002B37E4" w:rsidRDefault="002B37E4">
      <w:pPr>
        <w:pStyle w:val="ConsPlusTitle"/>
        <w:jc w:val="center"/>
      </w:pPr>
      <w:r>
        <w:t>Республики Тыва учреждения, входящие в государственную</w:t>
      </w:r>
    </w:p>
    <w:p w:rsidR="002B37E4" w:rsidRDefault="002B37E4">
      <w:pPr>
        <w:pStyle w:val="ConsPlusTitle"/>
        <w:jc w:val="center"/>
      </w:pPr>
      <w:r>
        <w:t>систему бесплатной юридической помощи,</w:t>
      </w:r>
    </w:p>
    <w:p w:rsidR="002B37E4" w:rsidRDefault="002B37E4">
      <w:pPr>
        <w:pStyle w:val="ConsPlusTitle"/>
        <w:jc w:val="center"/>
      </w:pPr>
      <w:r>
        <w:t>на территории Республики Тыва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ind w:firstLine="540"/>
        <w:jc w:val="both"/>
      </w:pPr>
      <w:r>
        <w:t>2.1. Государственные бюджетные учреждения, подведомственные Министерству здравоохранения Республики Тыва: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1) "Республиканская психиатрическая больница";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2) "Центр сертификации и контроля качества лекарственных средств";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3) "Республиканский наркологический диспансер";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2.2. Государственные бюджетные учреждения, подведомственные Министерству труда и социальной политики Республики Тыва: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1) "Республиканский комплексный центр социального обслуживания населения "Поддержка";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2) "Республиканский центр социальной поддержки семьи и детей";</w:t>
      </w:r>
    </w:p>
    <w:p w:rsidR="002B37E4" w:rsidRDefault="002B37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37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37E4" w:rsidRDefault="002B37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37E4" w:rsidRDefault="002B37E4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2B37E4" w:rsidRDefault="002B37E4">
      <w:pPr>
        <w:pStyle w:val="ConsPlusNormal"/>
        <w:spacing w:before="280"/>
        <w:ind w:firstLine="540"/>
        <w:jc w:val="both"/>
      </w:pPr>
      <w:r>
        <w:t>2) "Кызылский дом-интернат для престарелых и инвалидов";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3) "Хайыраканский дом-интернат для престарелых и инвалидов с психоневрологическим отделением";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4) "Хову-Аксынский дом-интернат для престарелых и инвалидов";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5) "Сукпакский специальный дом-интернат для престарелых и инвалидов";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6) "Чаданский дом-интернат для престарелых граждан и инвалидов";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7) "Дерзиг-Аксынский психоневрологический интернат с детским отделением";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8) "Дургенский дом-интернат для престарелых граждан и инвалидов";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9) "Буренский психоневрологический дом-интернат";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10) "Центр занятости населения г. Кызыла";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11) "Центр занятости населения г. Ак-Довурака";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12) "Центр занятости населения Эрзинского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13) "Центр занятости населения Чеди-Хольского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14) "Центр занятости населения Чаа-Хольского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15) "Центр занятости населения Улуг-Хемского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16) "Центр занятости населения Тоджинского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lastRenderedPageBreak/>
        <w:t>17) "Центр занятости населения Тандинского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18) "Центр занятости населения Монгун-Тайгинского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19) "Центр занятости населения Пий-Хемского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20) "Центр занятости населения Овюрского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21) "Центр занятости населения Сут-Хольского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22) "Центр занятости населения Кызылского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23) "Центр занятости населения Каа-Хемского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24) "Центр занятости населения Дзун-Хемчикского кожууна;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25) "Центр занятости населения Бай-Тайгинского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26) "Центр занятости населения Барун-Хемчикского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27) "Центр занятости населения Тес-Хемского кожууна";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28) "Центр социальной помощи семье и детям г. Кызыла";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29) "Центр социальной помощи семье и детям Улуг-Хемского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30) "Центр социальной помощи семье и детям Сут-Хольского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31) "Центр социальной помощи семье и детям Тес-Хемского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32) "Центр социальной помощи семье и детям Чеди-Хольского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33) "Центр социальной помощи семье и детям Тоджинского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34) "Центр социальной помощи семье и детям Тандинского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35) "Центр социальной помощи семье и детям Монгун-Тайгинского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36) "Центр социальной помощи семье и детям Дзун-Хемчикского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37) "Центр социальной помощи семье и детям Кызылского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38) "Центр социальной помощи семье и детям Барун-Хемчикского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39) "Центр социальной помощи семье и детям Овюрского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40) "Центр социальной помощи семье и детям Чаа-Хольского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41) "Центр социальной помощи семье и детям Эрзинского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42) "Центр социальной помощи семье и детям Барун-Хемчикского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43) "Центр социальной помощи семье и детям Каа-Хемского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44) "Центр социальной помощи семье и детям Бай-Тайгинского района";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45) "Центр социальной помощи семье и детям" Пий-Хемского района;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46) "Центр социальной помощи семье и детям" г. Ак-Довурака;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lastRenderedPageBreak/>
        <w:t>47) "Детский дом г. Кызыла".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2.3. Государственные казенные учреждения, подведомственные Министерству природных ресурсов и экологии Республики Тыва: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1) "Дирекция по особо охраняемым природным территориям Республики Тыва";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2) "Балгазынское лесничество";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3) "Барун-Хемчикское лесничество";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4) "Каа-Хемское лесничество";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5) "Кызылское лесничество";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6) "Тандинское лесничество;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7) "Тес-Хемское лесничество";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8) "Тоджинское лесничество";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9) "Туранское лесничество";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10) "Чаданское лесничество";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11) "Шагонарское лесничество".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2.4. Государственное автономное учреждение, подведомственное Министерству информатизации и связи Республики Тыва:</w:t>
      </w:r>
    </w:p>
    <w:p w:rsidR="002B37E4" w:rsidRDefault="002B37E4">
      <w:pPr>
        <w:pStyle w:val="ConsPlusNormal"/>
        <w:spacing w:before="220"/>
        <w:ind w:firstLine="540"/>
        <w:jc w:val="both"/>
      </w:pPr>
      <w:r>
        <w:t>"Многофункциональный центр предоставления государственных и муниципальных услуг в Республике Тыва".</w:t>
      </w: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jc w:val="both"/>
      </w:pPr>
    </w:p>
    <w:p w:rsidR="002B37E4" w:rsidRDefault="002B37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B8F" w:rsidRDefault="00FF3B8F"/>
    <w:sectPr w:rsidR="00FF3B8F" w:rsidSect="005E218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E4"/>
    <w:rsid w:val="002B37E4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0503-88EC-4E2E-964C-5AF5F9A5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37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3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026210E11254BAFE443A22123820D9A815836835B2DC5D6A343A4BA135FDEE694EF2A1F698B9E2BEC2F3C5A46BE9CY7tBC" TargetMode="External"/><Relationship Id="rId13" Type="http://schemas.openxmlformats.org/officeDocument/2006/relationships/hyperlink" Target="consultantplus://offline/ref=B35026210E11254BAFE443A22123820D9A815836815F21C5D4A343A4BA135FDEE694EF381F31879C2EF22D3A4F10EFDA2E156E03C7E8F196B8A3B6YEtFC" TargetMode="External"/><Relationship Id="rId18" Type="http://schemas.openxmlformats.org/officeDocument/2006/relationships/hyperlink" Target="consultantplus://offline/ref=B35026210E11254BAFE443A22123820D9A815836815F28C9D2A343A4BA135FDEE694EF381F31879C2EF32F3E4F10EFDA2E156E03C7E8F196B8A3B6YEtF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5026210E11254BAFE443A22123820D9A815836815F28C9D2A343A4BA135FDEE694EF2A1F698B9E2BEC2F3C5A46BE9CY7tBC" TargetMode="External"/><Relationship Id="rId7" Type="http://schemas.openxmlformats.org/officeDocument/2006/relationships/hyperlink" Target="consultantplus://offline/ref=B35026210E11254BAFE443A22123820D9A815836815D2CC9D5A343A4BA135FDEE694EF2A1F698B9E2BEC2F3C5A46BE9CY7tBC" TargetMode="External"/><Relationship Id="rId12" Type="http://schemas.openxmlformats.org/officeDocument/2006/relationships/hyperlink" Target="consultantplus://offline/ref=B35026210E11254BAFE443A22123820D9A81583680582CCDD5A343A4BA135FDEE694EF2A1F698B9E2BEC2F3C5A46BE9CY7tBC" TargetMode="External"/><Relationship Id="rId17" Type="http://schemas.openxmlformats.org/officeDocument/2006/relationships/hyperlink" Target="consultantplus://offline/ref=B35026210E11254BAFE443A22123820D9A815836815F28C9D2A343A4BA135FDEE694EF381F31879C2EF22D3B4F10EFDA2E156E03C7E8F196B8A3B6YEtF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5026210E11254BAFE45DAF374FD8039D89063A8455229B8FFC18F9ED1A5589A1DBB67A5B3C86942CF97A6F0011B39C7E066D04C7EBF38AYBtAC" TargetMode="External"/><Relationship Id="rId20" Type="http://schemas.openxmlformats.org/officeDocument/2006/relationships/hyperlink" Target="consultantplus://offline/ref=B35026210E11254BAFE45DAF374FD8039D8B0233805D229B8FFC18F9ED1A5589B3DBEE765939989D2CEC2C3E46Y4t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026210E11254BAFE443A22123820D9A815836815E2ACFD1A343A4BA135FDEE694EF381F31879C2EF22B384F10EFDA2E156E03C7E8F196B8A3B6YEtFC" TargetMode="External"/><Relationship Id="rId11" Type="http://schemas.openxmlformats.org/officeDocument/2006/relationships/hyperlink" Target="consultantplus://offline/ref=B35026210E11254BAFE443A22123820D9A815836805921CED2A343A4BA135FDEE694EF2A1F698B9E2BEC2F3C5A46BE9CY7tB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35026210E11254BAFE443A22123820D9A815836815F28C9D2A343A4BA135FDEE694EF381F31879C2EF22D3B4F10EFDA2E156E03C7E8F196B8A3B6YEtFC" TargetMode="External"/><Relationship Id="rId15" Type="http://schemas.openxmlformats.org/officeDocument/2006/relationships/hyperlink" Target="consultantplus://offline/ref=B35026210E11254BAFE443A22123820D9A81583680592DC8D0A343A4BA135FDEE694EF381F31879C2EF22C3D4F10EFDA2E156E03C7E8F196B8A3B6YEtFC" TargetMode="External"/><Relationship Id="rId23" Type="http://schemas.openxmlformats.org/officeDocument/2006/relationships/hyperlink" Target="consultantplus://offline/ref=B35026210E11254BAFE45DAF374FD8039D89063A8455229B8FFC18F9ED1A5589B3DBEE765939989D2CEC2C3E46Y4t4C" TargetMode="External"/><Relationship Id="rId10" Type="http://schemas.openxmlformats.org/officeDocument/2006/relationships/hyperlink" Target="consultantplus://offline/ref=B35026210E11254BAFE443A22123820D9A81583680592FC9D5A343A4BA135FDEE694EF2A1F698B9E2BEC2F3C5A46BE9CY7tBC" TargetMode="External"/><Relationship Id="rId19" Type="http://schemas.openxmlformats.org/officeDocument/2006/relationships/hyperlink" Target="consultantplus://offline/ref=B35026210E11254BAFE45DAF374FD8039D8D0639855F229B8FFC18F9ED1A5589B3DBEE765939989D2CEC2C3E46Y4t4C" TargetMode="External"/><Relationship Id="rId4" Type="http://schemas.openxmlformats.org/officeDocument/2006/relationships/hyperlink" Target="consultantplus://offline/ref=B35026210E11254BAFE45DAF374FD8039D89063A8455229B8FFC18F9ED1A5589A1DBB67A5B3C86942CF97A6F0011B39C7E066D04C7EBF38AYBtAC" TargetMode="External"/><Relationship Id="rId9" Type="http://schemas.openxmlformats.org/officeDocument/2006/relationships/hyperlink" Target="consultantplus://offline/ref=B35026210E11254BAFE443A22123820D9A815836805D2ECDD1A343A4BA135FDEE694EF2A1F698B9E2BEC2F3C5A46BE9CY7tBC" TargetMode="External"/><Relationship Id="rId14" Type="http://schemas.openxmlformats.org/officeDocument/2006/relationships/hyperlink" Target="consultantplus://offline/ref=B35026210E11254BAFE443A22123820D9A815836815D2CCEDBA343A4BA135FDEE694EF2A1F698B9E2BEC2F3C5A46BE9CY7tBC" TargetMode="External"/><Relationship Id="rId22" Type="http://schemas.openxmlformats.org/officeDocument/2006/relationships/hyperlink" Target="consultantplus://offline/ref=B35026210E11254BAFE443A22123820D9A81583680542BCCD1A343A4BA135FDEE694EF2A1F698B9E2BEC2F3C5A46BE9CY7t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2020-12-25T02:45:00Z</dcterms:created>
  <dcterms:modified xsi:type="dcterms:W3CDTF">2020-12-25T02:46:00Z</dcterms:modified>
</cp:coreProperties>
</file>