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5D1" w:rsidRPr="00C94E10" w:rsidRDefault="00DC55D1" w:rsidP="00936D1E">
      <w:pPr>
        <w:widowControl w:val="0"/>
        <w:spacing w:after="0" w:line="240" w:lineRule="auto"/>
        <w:contextualSpacing/>
        <w:jc w:val="right"/>
        <w:rPr>
          <w:rFonts w:ascii="Times New Roman" w:eastAsia="Arial Unicode MS" w:hAnsi="Times New Roman" w:cs="Times New Roman"/>
          <w:bCs/>
          <w:sz w:val="24"/>
          <w:szCs w:val="24"/>
          <w:lang w:eastAsia="ru-RU" w:bidi="ru-RU"/>
        </w:rPr>
      </w:pPr>
      <w:r w:rsidRPr="00C94E10">
        <w:rPr>
          <w:rFonts w:ascii="Times New Roman" w:eastAsia="Arial Unicode MS" w:hAnsi="Times New Roman" w:cs="Times New Roman"/>
          <w:bCs/>
          <w:sz w:val="24"/>
          <w:szCs w:val="24"/>
          <w:lang w:eastAsia="ru-RU" w:bidi="ru-RU"/>
        </w:rPr>
        <w:t>Проект</w:t>
      </w:r>
    </w:p>
    <w:p w:rsidR="00DC55D1" w:rsidRPr="00C94E10" w:rsidRDefault="00DC55D1" w:rsidP="00936D1E">
      <w:pPr>
        <w:widowControl w:val="0"/>
        <w:spacing w:after="0" w:line="240" w:lineRule="auto"/>
        <w:contextualSpacing/>
        <w:rPr>
          <w:rFonts w:ascii="Times New Roman" w:eastAsia="Arial Unicode MS" w:hAnsi="Times New Roman" w:cs="Times New Roman"/>
          <w:b/>
          <w:bCs/>
          <w:sz w:val="24"/>
          <w:szCs w:val="24"/>
          <w:lang w:eastAsia="ru-RU" w:bidi="ru-RU"/>
        </w:rPr>
      </w:pPr>
    </w:p>
    <w:p w:rsidR="00DC55D1" w:rsidRPr="00C94E10" w:rsidRDefault="00DC55D1" w:rsidP="00936D1E">
      <w:pPr>
        <w:widowControl w:val="0"/>
        <w:spacing w:after="0" w:line="240" w:lineRule="auto"/>
        <w:contextualSpacing/>
        <w:jc w:val="center"/>
        <w:rPr>
          <w:rFonts w:ascii="Times New Roman" w:eastAsia="Arial Unicode MS" w:hAnsi="Times New Roman" w:cs="Times New Roman"/>
          <w:bCs/>
          <w:sz w:val="28"/>
          <w:szCs w:val="24"/>
          <w:lang w:eastAsia="ru-RU" w:bidi="ru-RU"/>
        </w:rPr>
      </w:pPr>
      <w:r w:rsidRPr="00C94E10">
        <w:rPr>
          <w:rFonts w:ascii="Times New Roman" w:eastAsia="Arial Unicode MS" w:hAnsi="Times New Roman" w:cs="Times New Roman"/>
          <w:b/>
          <w:bCs/>
          <w:sz w:val="28"/>
          <w:szCs w:val="24"/>
          <w:lang w:eastAsia="ru-RU" w:bidi="ru-RU"/>
        </w:rPr>
        <w:t>ПАСПОРТ</w:t>
      </w:r>
    </w:p>
    <w:p w:rsidR="00DC55D1" w:rsidRPr="00C94E10" w:rsidRDefault="00DC55D1" w:rsidP="00936D1E">
      <w:pPr>
        <w:widowControl w:val="0"/>
        <w:spacing w:after="0" w:line="240" w:lineRule="auto"/>
        <w:contextualSpacing/>
        <w:jc w:val="center"/>
        <w:rPr>
          <w:rFonts w:ascii="Times New Roman" w:eastAsia="Arial Unicode MS" w:hAnsi="Times New Roman" w:cs="Times New Roman"/>
          <w:bCs/>
          <w:sz w:val="28"/>
          <w:szCs w:val="24"/>
          <w:lang w:eastAsia="ru-RU" w:bidi="ru-RU"/>
        </w:rPr>
      </w:pPr>
      <w:r w:rsidRPr="00C94E10">
        <w:rPr>
          <w:rFonts w:ascii="Times New Roman" w:eastAsia="Arial Unicode MS" w:hAnsi="Times New Roman" w:cs="Times New Roman"/>
          <w:bCs/>
          <w:sz w:val="28"/>
          <w:szCs w:val="24"/>
          <w:lang w:eastAsia="ru-RU" w:bidi="ru-RU"/>
        </w:rPr>
        <w:t>регионального проекта (программы)</w:t>
      </w:r>
    </w:p>
    <w:p w:rsidR="00DC55D1" w:rsidRPr="00C94E10" w:rsidRDefault="00DC55D1" w:rsidP="00936D1E">
      <w:pPr>
        <w:widowControl w:val="0"/>
        <w:spacing w:after="0" w:line="240" w:lineRule="auto"/>
        <w:contextualSpacing/>
        <w:jc w:val="center"/>
        <w:rPr>
          <w:rFonts w:ascii="Times New Roman" w:eastAsia="Arial Unicode MS" w:hAnsi="Times New Roman" w:cs="Times New Roman"/>
          <w:bCs/>
          <w:sz w:val="28"/>
          <w:szCs w:val="24"/>
          <w:lang w:eastAsia="ru-RU" w:bidi="ru-RU"/>
        </w:rPr>
      </w:pPr>
      <w:r w:rsidRPr="00C94E10">
        <w:rPr>
          <w:rFonts w:ascii="Times New Roman" w:eastAsia="Arial Unicode MS" w:hAnsi="Times New Roman" w:cs="Times New Roman"/>
          <w:bCs/>
          <w:sz w:val="28"/>
          <w:szCs w:val="24"/>
          <w:lang w:eastAsia="ru-RU" w:bidi="ru-RU"/>
        </w:rPr>
        <w:t>«Международная кооперация и экспорт»</w:t>
      </w:r>
    </w:p>
    <w:p w:rsidR="00DC55D1" w:rsidRPr="00C94E10" w:rsidRDefault="00DC55D1" w:rsidP="00936D1E">
      <w:pPr>
        <w:widowControl w:val="0"/>
        <w:spacing w:after="0" w:line="240" w:lineRule="auto"/>
        <w:contextualSpacing/>
        <w:rPr>
          <w:rFonts w:ascii="Times New Roman" w:eastAsia="Arial Unicode MS" w:hAnsi="Times New Roman" w:cs="Times New Roman"/>
          <w:bCs/>
          <w:sz w:val="28"/>
          <w:szCs w:val="24"/>
          <w:lang w:eastAsia="ru-RU" w:bidi="ru-RU"/>
        </w:rPr>
      </w:pPr>
    </w:p>
    <w:p w:rsidR="00DC55D1" w:rsidRPr="00C94E10" w:rsidRDefault="00DC55D1" w:rsidP="00936D1E">
      <w:pPr>
        <w:widowControl w:val="0"/>
        <w:spacing w:after="0" w:line="240" w:lineRule="auto"/>
        <w:contextualSpacing/>
        <w:jc w:val="center"/>
        <w:rPr>
          <w:rFonts w:ascii="Times New Roman" w:eastAsia="Arial Unicode MS" w:hAnsi="Times New Roman" w:cs="Times New Roman"/>
          <w:bCs/>
          <w:sz w:val="28"/>
          <w:szCs w:val="24"/>
          <w:lang w:eastAsia="ru-RU" w:bidi="ru-RU"/>
        </w:rPr>
      </w:pPr>
      <w:r w:rsidRPr="00C94E10">
        <w:rPr>
          <w:rFonts w:ascii="Times New Roman" w:eastAsia="Arial Unicode MS" w:hAnsi="Times New Roman" w:cs="Times New Roman"/>
          <w:bCs/>
          <w:sz w:val="28"/>
          <w:szCs w:val="24"/>
          <w:lang w:eastAsia="ru-RU" w:bidi="ru-RU"/>
        </w:rPr>
        <w:t>1.  Основные положения</w:t>
      </w:r>
    </w:p>
    <w:p w:rsidR="00DC55D1" w:rsidRPr="00C94E10" w:rsidRDefault="00DC55D1" w:rsidP="00936D1E">
      <w:pPr>
        <w:widowControl w:val="0"/>
        <w:spacing w:after="0" w:line="240" w:lineRule="auto"/>
        <w:contextualSpacing/>
        <w:rPr>
          <w:rFonts w:ascii="Times New Roman" w:eastAsia="Arial Unicode MS" w:hAnsi="Times New Roman" w:cs="Times New Roman"/>
          <w:bCs/>
          <w:sz w:val="28"/>
          <w:szCs w:val="24"/>
          <w:lang w:eastAsia="ru-RU" w:bidi="ru-RU"/>
        </w:rPr>
      </w:pPr>
    </w:p>
    <w:tbl>
      <w:tblPr>
        <w:tblW w:w="15044" w:type="dxa"/>
        <w:tblCellMar>
          <w:left w:w="10" w:type="dxa"/>
          <w:right w:w="10" w:type="dxa"/>
        </w:tblCellMar>
        <w:tblLook w:val="04A0" w:firstRow="1" w:lastRow="0" w:firstColumn="1" w:lastColumn="0" w:noHBand="0" w:noVBand="1"/>
      </w:tblPr>
      <w:tblGrid>
        <w:gridCol w:w="4750"/>
        <w:gridCol w:w="3293"/>
        <w:gridCol w:w="3302"/>
        <w:gridCol w:w="3699"/>
      </w:tblGrid>
      <w:tr w:rsidR="00DC55D1" w:rsidRPr="00C94E10" w:rsidTr="00BD0CCF">
        <w:trPr>
          <w:trHeight w:hRule="exact" w:val="741"/>
        </w:trPr>
        <w:tc>
          <w:tcPr>
            <w:tcW w:w="4750" w:type="dxa"/>
            <w:tcBorders>
              <w:top w:val="single" w:sz="4" w:space="0" w:color="auto"/>
              <w:left w:val="single" w:sz="4" w:space="0" w:color="auto"/>
            </w:tcBorders>
            <w:shd w:val="clear" w:color="auto" w:fill="FFFFFF"/>
            <w:vAlign w:val="center"/>
          </w:tcPr>
          <w:p w:rsidR="00DC55D1" w:rsidRPr="00C94E10" w:rsidRDefault="00DC55D1" w:rsidP="00936D1E">
            <w:pPr>
              <w:spacing w:after="0" w:line="240" w:lineRule="auto"/>
              <w:contextualSpacing/>
              <w:jc w:val="center"/>
              <w:rPr>
                <w:rFonts w:ascii="Times New Roman" w:hAnsi="Times New Roman" w:cs="Times New Roman"/>
                <w:bCs/>
                <w:sz w:val="28"/>
                <w:szCs w:val="28"/>
                <w:lang w:bidi="ru-RU"/>
              </w:rPr>
            </w:pPr>
            <w:r w:rsidRPr="00C94E10">
              <w:rPr>
                <w:rFonts w:ascii="Times New Roman" w:hAnsi="Times New Roman" w:cs="Times New Roman"/>
                <w:bCs/>
                <w:sz w:val="28"/>
                <w:szCs w:val="28"/>
                <w:lang w:bidi="ru-RU"/>
              </w:rPr>
              <w:t>Краткое наименование</w:t>
            </w:r>
          </w:p>
          <w:p w:rsidR="00DC55D1" w:rsidRPr="00C94E10" w:rsidRDefault="00DC55D1" w:rsidP="00936D1E">
            <w:pPr>
              <w:spacing w:after="0" w:line="240" w:lineRule="auto"/>
              <w:contextualSpacing/>
              <w:jc w:val="center"/>
              <w:rPr>
                <w:rFonts w:ascii="Times New Roman" w:hAnsi="Times New Roman" w:cs="Times New Roman"/>
                <w:bCs/>
                <w:sz w:val="28"/>
                <w:szCs w:val="28"/>
                <w:lang w:bidi="ru-RU"/>
              </w:rPr>
            </w:pPr>
            <w:r w:rsidRPr="00C94E10">
              <w:rPr>
                <w:rFonts w:ascii="Times New Roman" w:hAnsi="Times New Roman" w:cs="Times New Roman"/>
                <w:bCs/>
                <w:sz w:val="28"/>
                <w:szCs w:val="28"/>
                <w:lang w:bidi="ru-RU"/>
              </w:rPr>
              <w:t>регионального проекта</w:t>
            </w:r>
          </w:p>
        </w:tc>
        <w:tc>
          <w:tcPr>
            <w:tcW w:w="3293" w:type="dxa"/>
            <w:tcBorders>
              <w:top w:val="single" w:sz="4" w:space="0" w:color="auto"/>
              <w:left w:val="single" w:sz="4" w:space="0" w:color="auto"/>
            </w:tcBorders>
            <w:shd w:val="clear" w:color="auto" w:fill="FFFFFF"/>
            <w:vAlign w:val="bottom"/>
          </w:tcPr>
          <w:p w:rsidR="00DC55D1" w:rsidRPr="00C94E10" w:rsidRDefault="00DC55D1" w:rsidP="00936D1E">
            <w:pPr>
              <w:spacing w:after="0" w:line="240" w:lineRule="auto"/>
              <w:contextualSpacing/>
              <w:jc w:val="center"/>
              <w:rPr>
                <w:rFonts w:ascii="Times New Roman" w:hAnsi="Times New Roman" w:cs="Times New Roman"/>
                <w:bCs/>
                <w:sz w:val="28"/>
                <w:szCs w:val="28"/>
                <w:lang w:bidi="ru-RU"/>
              </w:rPr>
            </w:pPr>
            <w:r w:rsidRPr="00C94E10">
              <w:rPr>
                <w:rFonts w:ascii="Times New Roman" w:hAnsi="Times New Roman" w:cs="Times New Roman"/>
                <w:bCs/>
                <w:sz w:val="28"/>
                <w:szCs w:val="28"/>
                <w:lang w:bidi="ru-RU"/>
              </w:rPr>
              <w:t>Международная кооперация и экспорт</w:t>
            </w:r>
          </w:p>
        </w:tc>
        <w:tc>
          <w:tcPr>
            <w:tcW w:w="3302" w:type="dxa"/>
            <w:tcBorders>
              <w:top w:val="single" w:sz="4" w:space="0" w:color="auto"/>
              <w:left w:val="single" w:sz="4" w:space="0" w:color="auto"/>
            </w:tcBorders>
            <w:shd w:val="clear" w:color="auto" w:fill="FFFFFF"/>
            <w:vAlign w:val="center"/>
          </w:tcPr>
          <w:p w:rsidR="00DC55D1" w:rsidRPr="00C94E10" w:rsidRDefault="00DC55D1" w:rsidP="00936D1E">
            <w:pPr>
              <w:spacing w:after="0" w:line="240" w:lineRule="auto"/>
              <w:contextualSpacing/>
              <w:jc w:val="center"/>
              <w:rPr>
                <w:rFonts w:ascii="Times New Roman" w:hAnsi="Times New Roman" w:cs="Times New Roman"/>
                <w:bCs/>
                <w:sz w:val="28"/>
                <w:szCs w:val="28"/>
                <w:lang w:bidi="ru-RU"/>
              </w:rPr>
            </w:pPr>
            <w:r w:rsidRPr="00C94E10">
              <w:rPr>
                <w:rFonts w:ascii="Times New Roman" w:hAnsi="Times New Roman" w:cs="Times New Roman"/>
                <w:bCs/>
                <w:sz w:val="28"/>
                <w:szCs w:val="28"/>
                <w:lang w:bidi="ru-RU"/>
              </w:rPr>
              <w:t>Срок начала и окончания</w:t>
            </w:r>
          </w:p>
        </w:tc>
        <w:tc>
          <w:tcPr>
            <w:tcW w:w="3699" w:type="dxa"/>
            <w:tcBorders>
              <w:top w:val="single" w:sz="4" w:space="0" w:color="auto"/>
              <w:left w:val="single" w:sz="4" w:space="0" w:color="auto"/>
              <w:right w:val="single" w:sz="4" w:space="0" w:color="auto"/>
            </w:tcBorders>
            <w:shd w:val="clear" w:color="auto" w:fill="FFFFFF"/>
            <w:vAlign w:val="center"/>
          </w:tcPr>
          <w:p w:rsidR="00DC55D1" w:rsidRPr="00C94E10" w:rsidRDefault="00DC55D1" w:rsidP="00936D1E">
            <w:pPr>
              <w:spacing w:after="0" w:line="240" w:lineRule="auto"/>
              <w:contextualSpacing/>
              <w:jc w:val="center"/>
              <w:rPr>
                <w:rFonts w:ascii="Times New Roman" w:hAnsi="Times New Roman" w:cs="Times New Roman"/>
                <w:bCs/>
                <w:sz w:val="28"/>
                <w:szCs w:val="28"/>
                <w:lang w:bidi="ru-RU"/>
              </w:rPr>
            </w:pPr>
            <w:r w:rsidRPr="00C94E10">
              <w:rPr>
                <w:rFonts w:ascii="Times New Roman" w:hAnsi="Times New Roman" w:cs="Times New Roman"/>
                <w:bCs/>
                <w:sz w:val="28"/>
                <w:szCs w:val="28"/>
                <w:lang w:bidi="ru-RU"/>
              </w:rPr>
              <w:t>1.12.2018 – 31.12.2024</w:t>
            </w:r>
          </w:p>
        </w:tc>
      </w:tr>
      <w:tr w:rsidR="00DC55D1" w:rsidRPr="00C94E10" w:rsidTr="00DC55D1">
        <w:trPr>
          <w:trHeight w:hRule="exact" w:val="651"/>
        </w:trPr>
        <w:tc>
          <w:tcPr>
            <w:tcW w:w="4750" w:type="dxa"/>
            <w:tcBorders>
              <w:top w:val="single" w:sz="4" w:space="0" w:color="auto"/>
              <w:left w:val="single" w:sz="4" w:space="0" w:color="auto"/>
            </w:tcBorders>
            <w:shd w:val="clear" w:color="auto" w:fill="FFFFFF"/>
          </w:tcPr>
          <w:p w:rsidR="00DC55D1" w:rsidRPr="00C94E10" w:rsidRDefault="00DC55D1" w:rsidP="00936D1E">
            <w:pPr>
              <w:spacing w:after="0" w:line="240" w:lineRule="auto"/>
              <w:contextualSpacing/>
              <w:jc w:val="both"/>
              <w:rPr>
                <w:rFonts w:ascii="Times New Roman" w:hAnsi="Times New Roman" w:cs="Times New Roman"/>
                <w:sz w:val="28"/>
                <w:szCs w:val="28"/>
                <w:lang w:bidi="ru-RU"/>
              </w:rPr>
            </w:pPr>
            <w:r w:rsidRPr="00C94E10">
              <w:rPr>
                <w:rFonts w:ascii="Times New Roman" w:hAnsi="Times New Roman" w:cs="Times New Roman"/>
                <w:sz w:val="28"/>
                <w:szCs w:val="28"/>
                <w:lang w:bidi="ru-RU"/>
              </w:rPr>
              <w:t>Куратор регионального проекта</w:t>
            </w:r>
          </w:p>
        </w:tc>
        <w:tc>
          <w:tcPr>
            <w:tcW w:w="10294" w:type="dxa"/>
            <w:gridSpan w:val="3"/>
            <w:tcBorders>
              <w:top w:val="single" w:sz="4" w:space="0" w:color="auto"/>
              <w:left w:val="single" w:sz="4" w:space="0" w:color="auto"/>
              <w:right w:val="single" w:sz="4" w:space="0" w:color="auto"/>
            </w:tcBorders>
            <w:shd w:val="clear" w:color="auto" w:fill="FFFFFF"/>
            <w:vAlign w:val="bottom"/>
          </w:tcPr>
          <w:p w:rsidR="00DC55D1" w:rsidRPr="00C94E10" w:rsidRDefault="00DC55D1" w:rsidP="00936D1E">
            <w:pPr>
              <w:spacing w:after="0" w:line="240" w:lineRule="auto"/>
              <w:ind w:right="162" w:firstLine="193"/>
              <w:contextualSpacing/>
              <w:jc w:val="both"/>
              <w:rPr>
                <w:rFonts w:ascii="Times New Roman" w:hAnsi="Times New Roman" w:cs="Times New Roman"/>
                <w:sz w:val="28"/>
                <w:szCs w:val="28"/>
                <w:lang w:bidi="ru-RU"/>
              </w:rPr>
            </w:pPr>
            <w:proofErr w:type="spellStart"/>
            <w:r w:rsidRPr="00C94E10">
              <w:rPr>
                <w:rFonts w:ascii="Times New Roman" w:hAnsi="Times New Roman" w:cs="Times New Roman"/>
                <w:sz w:val="28"/>
                <w:szCs w:val="28"/>
                <w:lang w:bidi="ru-RU"/>
              </w:rPr>
              <w:t>Брокерт</w:t>
            </w:r>
            <w:proofErr w:type="spellEnd"/>
            <w:r w:rsidRPr="00C94E10">
              <w:rPr>
                <w:rFonts w:ascii="Times New Roman" w:hAnsi="Times New Roman" w:cs="Times New Roman"/>
                <w:sz w:val="28"/>
                <w:szCs w:val="28"/>
                <w:lang w:bidi="ru-RU"/>
              </w:rPr>
              <w:t xml:space="preserve"> Александр Владимирович – заместитель Председателя Правительства Республики Тыва</w:t>
            </w:r>
          </w:p>
        </w:tc>
      </w:tr>
      <w:tr w:rsidR="00DC55D1" w:rsidRPr="00C94E10" w:rsidTr="00BD0CCF">
        <w:trPr>
          <w:trHeight w:hRule="exact" w:val="701"/>
        </w:trPr>
        <w:tc>
          <w:tcPr>
            <w:tcW w:w="4750" w:type="dxa"/>
            <w:tcBorders>
              <w:top w:val="single" w:sz="4" w:space="0" w:color="auto"/>
              <w:left w:val="single" w:sz="4" w:space="0" w:color="auto"/>
            </w:tcBorders>
            <w:shd w:val="clear" w:color="auto" w:fill="FFFFFF"/>
          </w:tcPr>
          <w:p w:rsidR="00DC55D1" w:rsidRPr="00C94E10" w:rsidRDefault="00DC55D1" w:rsidP="00936D1E">
            <w:pPr>
              <w:spacing w:after="0" w:line="240" w:lineRule="auto"/>
              <w:contextualSpacing/>
              <w:rPr>
                <w:rFonts w:ascii="Times New Roman" w:hAnsi="Times New Roman" w:cs="Times New Roman"/>
                <w:sz w:val="28"/>
                <w:szCs w:val="28"/>
                <w:lang w:bidi="ru-RU"/>
              </w:rPr>
            </w:pPr>
            <w:r w:rsidRPr="00C94E10">
              <w:rPr>
                <w:rFonts w:ascii="Times New Roman" w:hAnsi="Times New Roman" w:cs="Times New Roman"/>
                <w:sz w:val="28"/>
                <w:szCs w:val="28"/>
                <w:lang w:bidi="ru-RU"/>
              </w:rPr>
              <w:t>Руководитель регионального проекта</w:t>
            </w:r>
          </w:p>
        </w:tc>
        <w:tc>
          <w:tcPr>
            <w:tcW w:w="10294" w:type="dxa"/>
            <w:gridSpan w:val="3"/>
            <w:tcBorders>
              <w:top w:val="single" w:sz="4" w:space="0" w:color="auto"/>
              <w:left w:val="single" w:sz="4" w:space="0" w:color="auto"/>
              <w:right w:val="single" w:sz="4" w:space="0" w:color="auto"/>
            </w:tcBorders>
            <w:shd w:val="clear" w:color="auto" w:fill="FFFFFF"/>
            <w:vAlign w:val="bottom"/>
          </w:tcPr>
          <w:p w:rsidR="00DC55D1" w:rsidRPr="00C94E10" w:rsidRDefault="00DC55D1" w:rsidP="00936D1E">
            <w:pPr>
              <w:spacing w:after="0" w:line="240" w:lineRule="auto"/>
              <w:ind w:right="162" w:firstLine="193"/>
              <w:contextualSpacing/>
              <w:jc w:val="both"/>
              <w:rPr>
                <w:rFonts w:ascii="Times New Roman" w:hAnsi="Times New Roman" w:cs="Times New Roman"/>
                <w:sz w:val="28"/>
                <w:szCs w:val="28"/>
                <w:lang w:bidi="ru-RU"/>
              </w:rPr>
            </w:pPr>
            <w:r w:rsidRPr="00C94E10">
              <w:rPr>
                <w:rFonts w:ascii="Times New Roman" w:hAnsi="Times New Roman" w:cs="Times New Roman"/>
                <w:sz w:val="28"/>
                <w:szCs w:val="28"/>
                <w:lang w:bidi="ru-RU"/>
              </w:rPr>
              <w:t>Самбу-</w:t>
            </w:r>
            <w:proofErr w:type="spellStart"/>
            <w:r w:rsidRPr="00C94E10">
              <w:rPr>
                <w:rFonts w:ascii="Times New Roman" w:hAnsi="Times New Roman" w:cs="Times New Roman"/>
                <w:sz w:val="28"/>
                <w:szCs w:val="28"/>
                <w:lang w:bidi="ru-RU"/>
              </w:rPr>
              <w:t>Хоо</w:t>
            </w:r>
            <w:proofErr w:type="spellEnd"/>
            <w:r w:rsidRPr="00C94E10">
              <w:rPr>
                <w:rFonts w:ascii="Times New Roman" w:hAnsi="Times New Roman" w:cs="Times New Roman"/>
                <w:sz w:val="28"/>
                <w:szCs w:val="28"/>
                <w:lang w:bidi="ru-RU"/>
              </w:rPr>
              <w:t xml:space="preserve"> Роланда Михайловна –Директор агентства по внешнеэкономическим связям Республики Тыва</w:t>
            </w:r>
          </w:p>
        </w:tc>
      </w:tr>
      <w:tr w:rsidR="00DC55D1" w:rsidRPr="00C94E10" w:rsidTr="00DC55D1">
        <w:trPr>
          <w:trHeight w:hRule="exact" w:val="3959"/>
        </w:trPr>
        <w:tc>
          <w:tcPr>
            <w:tcW w:w="4750" w:type="dxa"/>
            <w:tcBorders>
              <w:top w:val="single" w:sz="4" w:space="0" w:color="auto"/>
              <w:left w:val="single" w:sz="4" w:space="0" w:color="auto"/>
              <w:bottom w:val="single" w:sz="4" w:space="0" w:color="auto"/>
            </w:tcBorders>
            <w:shd w:val="clear" w:color="auto" w:fill="FFFFFF"/>
          </w:tcPr>
          <w:p w:rsidR="00DC55D1" w:rsidRPr="00C94E10" w:rsidRDefault="00DC55D1" w:rsidP="00936D1E">
            <w:pPr>
              <w:spacing w:after="0" w:line="240" w:lineRule="auto"/>
              <w:contextualSpacing/>
              <w:rPr>
                <w:rFonts w:ascii="Times New Roman" w:hAnsi="Times New Roman" w:cs="Times New Roman"/>
                <w:sz w:val="28"/>
                <w:szCs w:val="28"/>
                <w:lang w:bidi="ru-RU"/>
              </w:rPr>
            </w:pPr>
            <w:r w:rsidRPr="00C94E10">
              <w:rPr>
                <w:rFonts w:ascii="Times New Roman" w:hAnsi="Times New Roman" w:cs="Times New Roman"/>
                <w:sz w:val="28"/>
                <w:szCs w:val="28"/>
                <w:lang w:bidi="ru-RU"/>
              </w:rPr>
              <w:t>Администраторы регионального проекта</w:t>
            </w:r>
          </w:p>
        </w:tc>
        <w:tc>
          <w:tcPr>
            <w:tcW w:w="10294" w:type="dxa"/>
            <w:gridSpan w:val="3"/>
            <w:tcBorders>
              <w:top w:val="single" w:sz="4" w:space="0" w:color="auto"/>
              <w:left w:val="single" w:sz="4" w:space="0" w:color="auto"/>
              <w:bottom w:val="single" w:sz="4" w:space="0" w:color="auto"/>
              <w:right w:val="single" w:sz="4" w:space="0" w:color="auto"/>
            </w:tcBorders>
            <w:shd w:val="clear" w:color="auto" w:fill="FFFFFF"/>
          </w:tcPr>
          <w:p w:rsidR="00DC55D1" w:rsidRPr="00C94E10" w:rsidRDefault="00DC55D1" w:rsidP="00936D1E">
            <w:pPr>
              <w:spacing w:after="0" w:line="240" w:lineRule="auto"/>
              <w:ind w:right="162" w:firstLine="193"/>
              <w:contextualSpacing/>
              <w:jc w:val="both"/>
              <w:rPr>
                <w:rFonts w:ascii="Times New Roman" w:hAnsi="Times New Roman" w:cs="Times New Roman"/>
                <w:sz w:val="28"/>
                <w:szCs w:val="28"/>
                <w:lang w:bidi="ru-RU"/>
              </w:rPr>
            </w:pPr>
            <w:proofErr w:type="spellStart"/>
            <w:r w:rsidRPr="00C94E10">
              <w:rPr>
                <w:rFonts w:ascii="Times New Roman" w:hAnsi="Times New Roman" w:cs="Times New Roman"/>
                <w:sz w:val="28"/>
                <w:szCs w:val="28"/>
                <w:lang w:bidi="ru-RU"/>
              </w:rPr>
              <w:t>Сат</w:t>
            </w:r>
            <w:proofErr w:type="spellEnd"/>
            <w:r w:rsidRPr="00C94E10">
              <w:rPr>
                <w:rFonts w:ascii="Times New Roman" w:hAnsi="Times New Roman" w:cs="Times New Roman"/>
                <w:sz w:val="28"/>
                <w:szCs w:val="28"/>
                <w:lang w:bidi="ru-RU"/>
              </w:rPr>
              <w:t xml:space="preserve"> </w:t>
            </w:r>
            <w:proofErr w:type="spellStart"/>
            <w:r w:rsidRPr="00C94E10">
              <w:rPr>
                <w:rFonts w:ascii="Times New Roman" w:hAnsi="Times New Roman" w:cs="Times New Roman"/>
                <w:sz w:val="28"/>
                <w:szCs w:val="28"/>
                <w:lang w:bidi="ru-RU"/>
              </w:rPr>
              <w:t>Айдыс</w:t>
            </w:r>
            <w:proofErr w:type="spellEnd"/>
            <w:r w:rsidRPr="00C94E10">
              <w:rPr>
                <w:rFonts w:ascii="Times New Roman" w:hAnsi="Times New Roman" w:cs="Times New Roman"/>
                <w:sz w:val="28"/>
                <w:szCs w:val="28"/>
                <w:lang w:bidi="ru-RU"/>
              </w:rPr>
              <w:t xml:space="preserve"> Александрович – первый заместитель министра экономики Республики Тыва;</w:t>
            </w:r>
          </w:p>
          <w:p w:rsidR="00DC55D1" w:rsidRPr="00C94E10" w:rsidRDefault="00DC55D1" w:rsidP="00936D1E">
            <w:pPr>
              <w:spacing w:after="0" w:line="240" w:lineRule="auto"/>
              <w:ind w:right="162" w:firstLine="193"/>
              <w:contextualSpacing/>
              <w:jc w:val="both"/>
              <w:rPr>
                <w:rFonts w:ascii="Times New Roman" w:hAnsi="Times New Roman" w:cs="Times New Roman"/>
                <w:sz w:val="28"/>
                <w:szCs w:val="28"/>
                <w:lang w:bidi="ru-RU"/>
              </w:rPr>
            </w:pPr>
            <w:proofErr w:type="spellStart"/>
            <w:r w:rsidRPr="00C94E10">
              <w:rPr>
                <w:rFonts w:ascii="Times New Roman" w:hAnsi="Times New Roman" w:cs="Times New Roman"/>
                <w:sz w:val="28"/>
                <w:szCs w:val="28"/>
                <w:lang w:bidi="ru-RU"/>
              </w:rPr>
              <w:t>Дун</w:t>
            </w:r>
            <w:proofErr w:type="spellEnd"/>
            <w:r w:rsidRPr="00C94E10">
              <w:rPr>
                <w:rFonts w:ascii="Times New Roman" w:hAnsi="Times New Roman" w:cs="Times New Roman"/>
                <w:sz w:val="28"/>
                <w:szCs w:val="28"/>
                <w:lang w:bidi="ru-RU"/>
              </w:rPr>
              <w:t xml:space="preserve"> </w:t>
            </w:r>
            <w:proofErr w:type="spellStart"/>
            <w:r w:rsidRPr="00C94E10">
              <w:rPr>
                <w:rFonts w:ascii="Times New Roman" w:hAnsi="Times New Roman" w:cs="Times New Roman"/>
                <w:sz w:val="28"/>
                <w:szCs w:val="28"/>
                <w:lang w:bidi="ru-RU"/>
              </w:rPr>
              <w:t>Айдын</w:t>
            </w:r>
            <w:proofErr w:type="spellEnd"/>
            <w:r w:rsidRPr="00C94E10">
              <w:rPr>
                <w:rFonts w:ascii="Times New Roman" w:hAnsi="Times New Roman" w:cs="Times New Roman"/>
                <w:sz w:val="28"/>
                <w:szCs w:val="28"/>
                <w:lang w:bidi="ru-RU"/>
              </w:rPr>
              <w:t xml:space="preserve"> </w:t>
            </w:r>
            <w:proofErr w:type="spellStart"/>
            <w:r w:rsidRPr="00C94E10">
              <w:rPr>
                <w:rFonts w:ascii="Times New Roman" w:hAnsi="Times New Roman" w:cs="Times New Roman"/>
                <w:sz w:val="28"/>
                <w:szCs w:val="28"/>
                <w:lang w:bidi="ru-RU"/>
              </w:rPr>
              <w:t>Чечен-оолович</w:t>
            </w:r>
            <w:proofErr w:type="spellEnd"/>
            <w:r w:rsidRPr="00C94E10">
              <w:rPr>
                <w:rFonts w:ascii="Times New Roman" w:hAnsi="Times New Roman" w:cs="Times New Roman"/>
                <w:sz w:val="28"/>
                <w:szCs w:val="28"/>
                <w:lang w:bidi="ru-RU"/>
              </w:rPr>
              <w:t xml:space="preserve"> – заместитель министра сельского хозяйства и продовольствия Республики Тыва;</w:t>
            </w:r>
          </w:p>
          <w:p w:rsidR="00DC55D1" w:rsidRPr="00C94E10" w:rsidRDefault="00DC55D1" w:rsidP="00936D1E">
            <w:pPr>
              <w:spacing w:after="0" w:line="240" w:lineRule="auto"/>
              <w:ind w:right="162" w:firstLine="193"/>
              <w:contextualSpacing/>
              <w:jc w:val="both"/>
              <w:rPr>
                <w:rFonts w:ascii="Times New Roman" w:hAnsi="Times New Roman" w:cs="Times New Roman"/>
                <w:sz w:val="28"/>
                <w:szCs w:val="28"/>
                <w:lang w:bidi="ru-RU"/>
              </w:rPr>
            </w:pPr>
            <w:proofErr w:type="spellStart"/>
            <w:r w:rsidRPr="00C94E10">
              <w:rPr>
                <w:rFonts w:ascii="Times New Roman" w:hAnsi="Times New Roman" w:cs="Times New Roman"/>
                <w:sz w:val="28"/>
                <w:szCs w:val="28"/>
                <w:lang w:bidi="ru-RU"/>
              </w:rPr>
              <w:t>Табаев</w:t>
            </w:r>
            <w:proofErr w:type="spellEnd"/>
            <w:r w:rsidRPr="00C94E10">
              <w:rPr>
                <w:rFonts w:ascii="Times New Roman" w:hAnsi="Times New Roman" w:cs="Times New Roman"/>
                <w:sz w:val="28"/>
                <w:szCs w:val="28"/>
                <w:lang w:bidi="ru-RU"/>
              </w:rPr>
              <w:t xml:space="preserve"> Михаил Владимирович – первый заместитель министра культуры и туризма Республики Тыва;</w:t>
            </w:r>
          </w:p>
          <w:p w:rsidR="00DC55D1" w:rsidRPr="00C94E10" w:rsidRDefault="00DC55D1" w:rsidP="00936D1E">
            <w:pPr>
              <w:spacing w:after="0" w:line="240" w:lineRule="auto"/>
              <w:ind w:right="162" w:firstLine="193"/>
              <w:contextualSpacing/>
              <w:jc w:val="both"/>
              <w:rPr>
                <w:rFonts w:ascii="Times New Roman" w:hAnsi="Times New Roman" w:cs="Times New Roman"/>
                <w:sz w:val="28"/>
                <w:szCs w:val="28"/>
                <w:lang w:bidi="ru-RU"/>
              </w:rPr>
            </w:pPr>
            <w:proofErr w:type="spellStart"/>
            <w:r w:rsidRPr="00C94E10">
              <w:rPr>
                <w:rFonts w:ascii="Times New Roman" w:hAnsi="Times New Roman" w:cs="Times New Roman"/>
                <w:sz w:val="28"/>
                <w:szCs w:val="28"/>
                <w:lang w:bidi="ru-RU"/>
              </w:rPr>
              <w:t>Хардикова</w:t>
            </w:r>
            <w:proofErr w:type="spellEnd"/>
            <w:r w:rsidRPr="00C94E10">
              <w:rPr>
                <w:rFonts w:ascii="Times New Roman" w:hAnsi="Times New Roman" w:cs="Times New Roman"/>
                <w:sz w:val="28"/>
                <w:szCs w:val="28"/>
                <w:lang w:bidi="ru-RU"/>
              </w:rPr>
              <w:t xml:space="preserve"> Елена Викторовна – заместитель министра образования и науки Республики Тыва;</w:t>
            </w:r>
          </w:p>
          <w:p w:rsidR="00DC55D1" w:rsidRPr="00C94E10" w:rsidRDefault="00DC55D1" w:rsidP="00936D1E">
            <w:pPr>
              <w:spacing w:after="0" w:line="240" w:lineRule="auto"/>
              <w:ind w:right="162" w:firstLine="193"/>
              <w:contextualSpacing/>
              <w:jc w:val="both"/>
              <w:rPr>
                <w:rFonts w:ascii="Times New Roman" w:hAnsi="Times New Roman" w:cs="Times New Roman"/>
                <w:sz w:val="28"/>
                <w:szCs w:val="28"/>
                <w:lang w:bidi="ru-RU"/>
              </w:rPr>
            </w:pPr>
            <w:proofErr w:type="spellStart"/>
            <w:r w:rsidRPr="00C94E10">
              <w:rPr>
                <w:rFonts w:ascii="Times New Roman" w:hAnsi="Times New Roman" w:cs="Times New Roman"/>
                <w:sz w:val="28"/>
                <w:szCs w:val="28"/>
                <w:lang w:bidi="ru-RU"/>
              </w:rPr>
              <w:t>Монгуш</w:t>
            </w:r>
            <w:proofErr w:type="spellEnd"/>
            <w:r w:rsidRPr="00C94E10">
              <w:rPr>
                <w:rFonts w:ascii="Times New Roman" w:hAnsi="Times New Roman" w:cs="Times New Roman"/>
                <w:sz w:val="28"/>
                <w:szCs w:val="28"/>
                <w:lang w:bidi="ru-RU"/>
              </w:rPr>
              <w:t xml:space="preserve"> </w:t>
            </w:r>
            <w:proofErr w:type="spellStart"/>
            <w:r w:rsidRPr="00C94E10">
              <w:rPr>
                <w:rFonts w:ascii="Times New Roman" w:hAnsi="Times New Roman" w:cs="Times New Roman"/>
                <w:sz w:val="28"/>
                <w:szCs w:val="28"/>
                <w:lang w:bidi="ru-RU"/>
              </w:rPr>
              <w:t>Кудер</w:t>
            </w:r>
            <w:proofErr w:type="spellEnd"/>
            <w:r w:rsidRPr="00C94E10">
              <w:rPr>
                <w:rFonts w:ascii="Times New Roman" w:hAnsi="Times New Roman" w:cs="Times New Roman"/>
                <w:sz w:val="28"/>
                <w:szCs w:val="28"/>
                <w:lang w:bidi="ru-RU"/>
              </w:rPr>
              <w:t xml:space="preserve"> </w:t>
            </w:r>
            <w:proofErr w:type="spellStart"/>
            <w:r w:rsidRPr="00C94E10">
              <w:rPr>
                <w:rFonts w:ascii="Times New Roman" w:hAnsi="Times New Roman" w:cs="Times New Roman"/>
                <w:sz w:val="28"/>
                <w:szCs w:val="28"/>
                <w:lang w:bidi="ru-RU"/>
              </w:rPr>
              <w:t>Кенденович</w:t>
            </w:r>
            <w:proofErr w:type="spellEnd"/>
            <w:r w:rsidRPr="00C94E10">
              <w:rPr>
                <w:rFonts w:ascii="Times New Roman" w:hAnsi="Times New Roman" w:cs="Times New Roman"/>
                <w:sz w:val="28"/>
                <w:szCs w:val="28"/>
                <w:lang w:bidi="ru-RU"/>
              </w:rPr>
              <w:t xml:space="preserve"> – заместитель министра здравоохранения Республики Тыва;</w:t>
            </w:r>
          </w:p>
          <w:p w:rsidR="00DC55D1" w:rsidRPr="00C94E10" w:rsidRDefault="00DC55D1" w:rsidP="00936D1E">
            <w:pPr>
              <w:spacing w:after="0" w:line="240" w:lineRule="auto"/>
              <w:ind w:right="162" w:firstLine="193"/>
              <w:contextualSpacing/>
              <w:jc w:val="both"/>
              <w:rPr>
                <w:rFonts w:ascii="Times New Roman" w:hAnsi="Times New Roman" w:cs="Times New Roman"/>
                <w:sz w:val="28"/>
                <w:szCs w:val="28"/>
                <w:lang w:bidi="ru-RU"/>
              </w:rPr>
            </w:pPr>
            <w:r w:rsidRPr="00C94E10">
              <w:rPr>
                <w:rFonts w:ascii="Times New Roman" w:hAnsi="Times New Roman" w:cs="Times New Roman"/>
                <w:sz w:val="28"/>
                <w:szCs w:val="28"/>
                <w:lang w:bidi="ru-RU"/>
              </w:rPr>
              <w:t>Догур-оол Ай-Хан Владимирович – заместитель директора Агентства по внешнеэкономическим связям Республики Тыва.</w:t>
            </w:r>
          </w:p>
        </w:tc>
      </w:tr>
    </w:tbl>
    <w:p w:rsidR="00F86058" w:rsidRDefault="00F86058" w:rsidP="00936D1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br w:type="page"/>
      </w:r>
    </w:p>
    <w:p w:rsidR="00DC55D1" w:rsidRPr="00C94E10" w:rsidRDefault="00DC55D1" w:rsidP="00936D1E">
      <w:pPr>
        <w:spacing w:after="0" w:line="240" w:lineRule="auto"/>
        <w:contextualSpacing/>
        <w:jc w:val="center"/>
        <w:rPr>
          <w:rFonts w:ascii="Times New Roman" w:hAnsi="Times New Roman" w:cs="Times New Roman"/>
          <w:sz w:val="28"/>
          <w:szCs w:val="28"/>
          <w:lang w:bidi="ru-RU"/>
        </w:rPr>
      </w:pPr>
      <w:r w:rsidRPr="00C94E10">
        <w:rPr>
          <w:rFonts w:ascii="Times New Roman" w:hAnsi="Times New Roman" w:cs="Times New Roman"/>
          <w:sz w:val="28"/>
          <w:szCs w:val="28"/>
          <w:lang w:bidi="ru-RU"/>
        </w:rPr>
        <w:lastRenderedPageBreak/>
        <w:t>2.  Цели, целевые и дополнительные показатели регионального проекта</w:t>
      </w:r>
    </w:p>
    <w:p w:rsidR="00DC55D1" w:rsidRPr="00C94E10" w:rsidRDefault="00DC55D1" w:rsidP="00936D1E">
      <w:pPr>
        <w:spacing w:after="0" w:line="240" w:lineRule="auto"/>
        <w:contextualSpacing/>
        <w:rPr>
          <w:rFonts w:ascii="Times New Roman" w:hAnsi="Times New Roman" w:cs="Times New Roman"/>
          <w:sz w:val="28"/>
          <w:szCs w:val="28"/>
          <w:lang w:bidi="ru-RU"/>
        </w:rPr>
      </w:pPr>
    </w:p>
    <w:tbl>
      <w:tblPr>
        <w:tblOverlap w:val="never"/>
        <w:tblW w:w="15740" w:type="dxa"/>
        <w:jc w:val="center"/>
        <w:tblLayout w:type="fixed"/>
        <w:tblCellMar>
          <w:left w:w="10" w:type="dxa"/>
          <w:right w:w="10" w:type="dxa"/>
        </w:tblCellMar>
        <w:tblLook w:val="04A0" w:firstRow="1" w:lastRow="0" w:firstColumn="1" w:lastColumn="0" w:noHBand="0" w:noVBand="1"/>
      </w:tblPr>
      <w:tblGrid>
        <w:gridCol w:w="535"/>
        <w:gridCol w:w="4642"/>
        <w:gridCol w:w="1560"/>
        <w:gridCol w:w="1507"/>
        <w:gridCol w:w="1450"/>
        <w:gridCol w:w="893"/>
        <w:gridCol w:w="826"/>
        <w:gridCol w:w="854"/>
        <w:gridCol w:w="792"/>
        <w:gridCol w:w="854"/>
        <w:gridCol w:w="835"/>
        <w:gridCol w:w="992"/>
      </w:tblGrid>
      <w:tr w:rsidR="00DC55D1" w:rsidRPr="00C94E10" w:rsidTr="00A91CA7">
        <w:trPr>
          <w:gridAfter w:val="1"/>
          <w:wAfter w:w="992" w:type="dxa"/>
          <w:trHeight w:hRule="exact" w:val="610"/>
          <w:jc w:val="center"/>
        </w:trPr>
        <w:tc>
          <w:tcPr>
            <w:tcW w:w="535" w:type="dxa"/>
            <w:vMerge w:val="restart"/>
            <w:tcBorders>
              <w:top w:val="single" w:sz="4" w:space="0" w:color="auto"/>
              <w:left w:val="single" w:sz="4" w:space="0" w:color="auto"/>
            </w:tcBorders>
            <w:shd w:val="clear" w:color="auto" w:fill="FFFFFF"/>
            <w:vAlign w:val="center"/>
          </w:tcPr>
          <w:p w:rsidR="00DC55D1" w:rsidRPr="00671346" w:rsidRDefault="00DC55D1"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w:t>
            </w:r>
          </w:p>
          <w:p w:rsidR="00DC55D1" w:rsidRPr="00671346" w:rsidRDefault="00DC55D1"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п/п</w:t>
            </w:r>
          </w:p>
        </w:tc>
        <w:tc>
          <w:tcPr>
            <w:tcW w:w="4642" w:type="dxa"/>
            <w:vMerge w:val="restart"/>
            <w:tcBorders>
              <w:top w:val="single" w:sz="4" w:space="0" w:color="auto"/>
              <w:left w:val="single" w:sz="4" w:space="0" w:color="auto"/>
            </w:tcBorders>
            <w:shd w:val="clear" w:color="auto" w:fill="FFFFFF"/>
            <w:vAlign w:val="center"/>
          </w:tcPr>
          <w:p w:rsidR="00DC55D1" w:rsidRPr="00671346" w:rsidRDefault="00DC55D1"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Цель, целевой показатель, дополнительный показатель</w:t>
            </w:r>
          </w:p>
        </w:tc>
        <w:tc>
          <w:tcPr>
            <w:tcW w:w="1560" w:type="dxa"/>
            <w:vMerge w:val="restart"/>
            <w:tcBorders>
              <w:top w:val="single" w:sz="4" w:space="0" w:color="auto"/>
              <w:left w:val="single" w:sz="4" w:space="0" w:color="auto"/>
            </w:tcBorders>
            <w:shd w:val="clear" w:color="auto" w:fill="FFFFFF"/>
            <w:vAlign w:val="center"/>
          </w:tcPr>
          <w:p w:rsidR="00DC55D1" w:rsidRPr="00671346" w:rsidRDefault="00DC55D1"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Уровень</w:t>
            </w:r>
          </w:p>
          <w:p w:rsidR="00DC55D1" w:rsidRPr="00671346" w:rsidRDefault="00DC55D1"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контроля</w:t>
            </w:r>
          </w:p>
        </w:tc>
        <w:tc>
          <w:tcPr>
            <w:tcW w:w="2957" w:type="dxa"/>
            <w:gridSpan w:val="2"/>
            <w:tcBorders>
              <w:top w:val="single" w:sz="4" w:space="0" w:color="auto"/>
              <w:left w:val="single" w:sz="4" w:space="0" w:color="auto"/>
            </w:tcBorders>
            <w:shd w:val="clear" w:color="auto" w:fill="FFFFFF"/>
            <w:vAlign w:val="center"/>
          </w:tcPr>
          <w:p w:rsidR="00DC55D1" w:rsidRPr="00671346" w:rsidRDefault="00DC55D1"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Базовое значение</w:t>
            </w:r>
          </w:p>
        </w:tc>
        <w:tc>
          <w:tcPr>
            <w:tcW w:w="5054" w:type="dxa"/>
            <w:gridSpan w:val="6"/>
            <w:tcBorders>
              <w:top w:val="single" w:sz="4" w:space="0" w:color="auto"/>
              <w:left w:val="single" w:sz="4" w:space="0" w:color="auto"/>
              <w:right w:val="single" w:sz="4" w:space="0" w:color="auto"/>
            </w:tcBorders>
            <w:shd w:val="clear" w:color="auto" w:fill="FFFFFF"/>
            <w:vAlign w:val="center"/>
          </w:tcPr>
          <w:p w:rsidR="00DC55D1" w:rsidRPr="00671346" w:rsidRDefault="00DC55D1"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Период, год</w:t>
            </w:r>
          </w:p>
        </w:tc>
      </w:tr>
      <w:tr w:rsidR="00DC55D1" w:rsidRPr="00C94E10" w:rsidTr="00A91CA7">
        <w:trPr>
          <w:gridAfter w:val="1"/>
          <w:wAfter w:w="992" w:type="dxa"/>
          <w:trHeight w:hRule="exact" w:val="317"/>
          <w:jc w:val="center"/>
        </w:trPr>
        <w:tc>
          <w:tcPr>
            <w:tcW w:w="535" w:type="dxa"/>
            <w:vMerge/>
            <w:tcBorders>
              <w:left w:val="single" w:sz="4" w:space="0" w:color="auto"/>
            </w:tcBorders>
            <w:shd w:val="clear" w:color="auto" w:fill="FFFFFF"/>
            <w:vAlign w:val="center"/>
          </w:tcPr>
          <w:p w:rsidR="00DC55D1" w:rsidRPr="00671346" w:rsidRDefault="00DC55D1" w:rsidP="00936D1E">
            <w:pPr>
              <w:spacing w:after="0" w:line="240" w:lineRule="auto"/>
              <w:contextualSpacing/>
              <w:jc w:val="center"/>
              <w:rPr>
                <w:rFonts w:ascii="Times New Roman" w:hAnsi="Times New Roman" w:cs="Times New Roman"/>
                <w:sz w:val="26"/>
                <w:szCs w:val="26"/>
                <w:lang w:bidi="ru-RU"/>
              </w:rPr>
            </w:pPr>
          </w:p>
        </w:tc>
        <w:tc>
          <w:tcPr>
            <w:tcW w:w="4642" w:type="dxa"/>
            <w:vMerge/>
            <w:tcBorders>
              <w:left w:val="single" w:sz="4" w:space="0" w:color="auto"/>
            </w:tcBorders>
            <w:shd w:val="clear" w:color="auto" w:fill="FFFFFF"/>
          </w:tcPr>
          <w:p w:rsidR="00DC55D1" w:rsidRPr="00671346" w:rsidRDefault="00DC55D1" w:rsidP="00936D1E">
            <w:pPr>
              <w:spacing w:after="0" w:line="240" w:lineRule="auto"/>
              <w:contextualSpacing/>
              <w:jc w:val="center"/>
              <w:rPr>
                <w:rFonts w:ascii="Times New Roman" w:hAnsi="Times New Roman" w:cs="Times New Roman"/>
                <w:sz w:val="26"/>
                <w:szCs w:val="26"/>
                <w:lang w:bidi="ru-RU"/>
              </w:rPr>
            </w:pPr>
          </w:p>
        </w:tc>
        <w:tc>
          <w:tcPr>
            <w:tcW w:w="1560" w:type="dxa"/>
            <w:vMerge/>
            <w:tcBorders>
              <w:left w:val="single" w:sz="4" w:space="0" w:color="auto"/>
            </w:tcBorders>
            <w:shd w:val="clear" w:color="auto" w:fill="FFFFFF"/>
            <w:vAlign w:val="center"/>
          </w:tcPr>
          <w:p w:rsidR="00DC55D1" w:rsidRPr="00671346" w:rsidRDefault="00DC55D1" w:rsidP="00936D1E">
            <w:pPr>
              <w:spacing w:after="0" w:line="240" w:lineRule="auto"/>
              <w:contextualSpacing/>
              <w:jc w:val="center"/>
              <w:rPr>
                <w:rFonts w:ascii="Times New Roman" w:hAnsi="Times New Roman" w:cs="Times New Roman"/>
                <w:sz w:val="26"/>
                <w:szCs w:val="26"/>
                <w:lang w:bidi="ru-RU"/>
              </w:rPr>
            </w:pPr>
          </w:p>
        </w:tc>
        <w:tc>
          <w:tcPr>
            <w:tcW w:w="1507" w:type="dxa"/>
            <w:tcBorders>
              <w:top w:val="single" w:sz="4" w:space="0" w:color="auto"/>
              <w:left w:val="single" w:sz="4" w:space="0" w:color="auto"/>
            </w:tcBorders>
            <w:shd w:val="clear" w:color="auto" w:fill="FFFFFF"/>
            <w:vAlign w:val="center"/>
          </w:tcPr>
          <w:p w:rsidR="00DC55D1" w:rsidRPr="00671346" w:rsidRDefault="00DC55D1"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Значение</w:t>
            </w:r>
          </w:p>
        </w:tc>
        <w:tc>
          <w:tcPr>
            <w:tcW w:w="1450" w:type="dxa"/>
            <w:tcBorders>
              <w:top w:val="single" w:sz="4" w:space="0" w:color="auto"/>
              <w:left w:val="single" w:sz="4" w:space="0" w:color="auto"/>
            </w:tcBorders>
            <w:shd w:val="clear" w:color="auto" w:fill="FFFFFF"/>
            <w:vAlign w:val="center"/>
          </w:tcPr>
          <w:p w:rsidR="00DC55D1" w:rsidRPr="00671346" w:rsidRDefault="00DC55D1"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Дата</w:t>
            </w:r>
          </w:p>
        </w:tc>
        <w:tc>
          <w:tcPr>
            <w:tcW w:w="893" w:type="dxa"/>
            <w:tcBorders>
              <w:top w:val="single" w:sz="4" w:space="0" w:color="auto"/>
              <w:left w:val="single" w:sz="4" w:space="0" w:color="auto"/>
            </w:tcBorders>
            <w:shd w:val="clear" w:color="auto" w:fill="FFFFFF"/>
            <w:vAlign w:val="center"/>
          </w:tcPr>
          <w:p w:rsidR="00DC55D1" w:rsidRPr="00671346" w:rsidRDefault="00DC55D1"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2019</w:t>
            </w:r>
          </w:p>
        </w:tc>
        <w:tc>
          <w:tcPr>
            <w:tcW w:w="826" w:type="dxa"/>
            <w:tcBorders>
              <w:top w:val="single" w:sz="4" w:space="0" w:color="auto"/>
              <w:left w:val="single" w:sz="4" w:space="0" w:color="auto"/>
            </w:tcBorders>
            <w:shd w:val="clear" w:color="auto" w:fill="FFFFFF"/>
            <w:vAlign w:val="center"/>
          </w:tcPr>
          <w:p w:rsidR="00DC55D1" w:rsidRPr="00671346" w:rsidRDefault="00DC55D1"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2020</w:t>
            </w:r>
          </w:p>
        </w:tc>
        <w:tc>
          <w:tcPr>
            <w:tcW w:w="854" w:type="dxa"/>
            <w:tcBorders>
              <w:top w:val="single" w:sz="4" w:space="0" w:color="auto"/>
              <w:left w:val="single" w:sz="4" w:space="0" w:color="auto"/>
            </w:tcBorders>
            <w:shd w:val="clear" w:color="auto" w:fill="FFFFFF"/>
            <w:vAlign w:val="center"/>
          </w:tcPr>
          <w:p w:rsidR="00DC55D1" w:rsidRPr="00671346" w:rsidRDefault="00DC55D1"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2021</w:t>
            </w:r>
          </w:p>
        </w:tc>
        <w:tc>
          <w:tcPr>
            <w:tcW w:w="792" w:type="dxa"/>
            <w:tcBorders>
              <w:top w:val="single" w:sz="4" w:space="0" w:color="auto"/>
              <w:left w:val="single" w:sz="4" w:space="0" w:color="auto"/>
            </w:tcBorders>
            <w:shd w:val="clear" w:color="auto" w:fill="FFFFFF"/>
            <w:vAlign w:val="center"/>
          </w:tcPr>
          <w:p w:rsidR="00DC55D1" w:rsidRPr="00671346" w:rsidRDefault="00DC55D1"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2022</w:t>
            </w:r>
          </w:p>
        </w:tc>
        <w:tc>
          <w:tcPr>
            <w:tcW w:w="854" w:type="dxa"/>
            <w:tcBorders>
              <w:top w:val="single" w:sz="4" w:space="0" w:color="auto"/>
              <w:left w:val="single" w:sz="4" w:space="0" w:color="auto"/>
            </w:tcBorders>
            <w:shd w:val="clear" w:color="auto" w:fill="FFFFFF"/>
            <w:vAlign w:val="center"/>
          </w:tcPr>
          <w:p w:rsidR="00DC55D1" w:rsidRPr="00671346" w:rsidRDefault="00DC55D1"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2023</w:t>
            </w:r>
          </w:p>
        </w:tc>
        <w:tc>
          <w:tcPr>
            <w:tcW w:w="835" w:type="dxa"/>
            <w:tcBorders>
              <w:top w:val="single" w:sz="4" w:space="0" w:color="auto"/>
              <w:left w:val="single" w:sz="4" w:space="0" w:color="auto"/>
              <w:right w:val="single" w:sz="4" w:space="0" w:color="auto"/>
            </w:tcBorders>
            <w:shd w:val="clear" w:color="auto" w:fill="FFFFFF"/>
            <w:vAlign w:val="center"/>
          </w:tcPr>
          <w:p w:rsidR="00DC55D1" w:rsidRPr="00671346" w:rsidRDefault="00DC55D1"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2024</w:t>
            </w:r>
          </w:p>
        </w:tc>
      </w:tr>
      <w:tr w:rsidR="000C4085" w:rsidRPr="00C94E10" w:rsidTr="00A91CA7">
        <w:trPr>
          <w:gridAfter w:val="1"/>
          <w:wAfter w:w="992" w:type="dxa"/>
          <w:trHeight w:hRule="exact" w:val="680"/>
          <w:jc w:val="center"/>
        </w:trPr>
        <w:tc>
          <w:tcPr>
            <w:tcW w:w="535" w:type="dxa"/>
            <w:tcBorders>
              <w:top w:val="single" w:sz="4" w:space="0" w:color="auto"/>
              <w:left w:val="single" w:sz="4" w:space="0" w:color="auto"/>
            </w:tcBorders>
            <w:shd w:val="clear" w:color="auto" w:fill="FFFFFF"/>
            <w:vAlign w:val="center"/>
          </w:tcPr>
          <w:p w:rsidR="000C4085" w:rsidRPr="00671346" w:rsidRDefault="000C4085"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1</w:t>
            </w:r>
            <w:r w:rsidR="00CC2262" w:rsidRPr="00671346">
              <w:rPr>
                <w:rFonts w:ascii="Times New Roman" w:hAnsi="Times New Roman" w:cs="Times New Roman"/>
                <w:sz w:val="26"/>
                <w:szCs w:val="26"/>
                <w:lang w:bidi="ru-RU"/>
              </w:rPr>
              <w:t>.</w:t>
            </w:r>
          </w:p>
        </w:tc>
        <w:tc>
          <w:tcPr>
            <w:tcW w:w="4642" w:type="dxa"/>
            <w:tcBorders>
              <w:top w:val="single" w:sz="4" w:space="0" w:color="auto"/>
              <w:left w:val="single" w:sz="4" w:space="0" w:color="auto"/>
            </w:tcBorders>
            <w:shd w:val="clear" w:color="auto" w:fill="FFFFFF"/>
          </w:tcPr>
          <w:p w:rsidR="000C4085" w:rsidRPr="00671346" w:rsidRDefault="000C4085" w:rsidP="00936D1E">
            <w:pPr>
              <w:spacing w:after="0" w:line="240" w:lineRule="auto"/>
              <w:contextualSpacing/>
              <w:jc w:val="both"/>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Общий объем внешнеторгового оборота, тыс. долларов США</w:t>
            </w:r>
          </w:p>
        </w:tc>
        <w:tc>
          <w:tcPr>
            <w:tcW w:w="1560" w:type="dxa"/>
            <w:tcBorders>
              <w:top w:val="single" w:sz="4" w:space="0" w:color="auto"/>
              <w:left w:val="single" w:sz="4" w:space="0" w:color="auto"/>
            </w:tcBorders>
            <w:shd w:val="clear" w:color="auto" w:fill="FFFFFF"/>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Совет</w:t>
            </w:r>
          </w:p>
        </w:tc>
        <w:tc>
          <w:tcPr>
            <w:tcW w:w="1507"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4806,2</w:t>
            </w:r>
          </w:p>
        </w:tc>
        <w:tc>
          <w:tcPr>
            <w:tcW w:w="1450"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01.01.2018</w:t>
            </w:r>
          </w:p>
        </w:tc>
        <w:tc>
          <w:tcPr>
            <w:tcW w:w="893"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5197,9</w:t>
            </w:r>
          </w:p>
        </w:tc>
        <w:tc>
          <w:tcPr>
            <w:tcW w:w="826"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5613,7</w:t>
            </w:r>
          </w:p>
        </w:tc>
        <w:tc>
          <w:tcPr>
            <w:tcW w:w="854"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5894,4</w:t>
            </w:r>
          </w:p>
        </w:tc>
        <w:tc>
          <w:tcPr>
            <w:tcW w:w="792"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6778,6</w:t>
            </w:r>
          </w:p>
        </w:tc>
        <w:tc>
          <w:tcPr>
            <w:tcW w:w="854"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8134,3</w:t>
            </w:r>
          </w:p>
        </w:tc>
        <w:tc>
          <w:tcPr>
            <w:tcW w:w="835" w:type="dxa"/>
            <w:tcBorders>
              <w:top w:val="single" w:sz="4" w:space="0" w:color="auto"/>
              <w:left w:val="single" w:sz="4" w:space="0" w:color="auto"/>
              <w:righ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4"/>
                <w:szCs w:val="26"/>
                <w:lang w:bidi="ru-RU"/>
              </w:rPr>
              <w:t>10167,9</w:t>
            </w:r>
          </w:p>
        </w:tc>
      </w:tr>
      <w:tr w:rsidR="000C4085" w:rsidRPr="00C94E10" w:rsidTr="00A91CA7">
        <w:trPr>
          <w:gridAfter w:val="1"/>
          <w:wAfter w:w="992" w:type="dxa"/>
          <w:trHeight w:hRule="exact" w:val="397"/>
          <w:jc w:val="center"/>
        </w:trPr>
        <w:tc>
          <w:tcPr>
            <w:tcW w:w="535" w:type="dxa"/>
            <w:tcBorders>
              <w:top w:val="single" w:sz="4" w:space="0" w:color="auto"/>
              <w:left w:val="single" w:sz="4" w:space="0" w:color="auto"/>
            </w:tcBorders>
            <w:shd w:val="clear" w:color="auto" w:fill="FFFFFF"/>
            <w:vAlign w:val="center"/>
          </w:tcPr>
          <w:p w:rsidR="000C4085" w:rsidRPr="00671346" w:rsidRDefault="00CC2262"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2.</w:t>
            </w:r>
          </w:p>
        </w:tc>
        <w:tc>
          <w:tcPr>
            <w:tcW w:w="4642" w:type="dxa"/>
            <w:tcBorders>
              <w:top w:val="single" w:sz="4" w:space="0" w:color="auto"/>
              <w:left w:val="single" w:sz="4" w:space="0" w:color="auto"/>
            </w:tcBorders>
            <w:shd w:val="clear" w:color="auto" w:fill="FFFFFF"/>
          </w:tcPr>
          <w:p w:rsidR="000C4085" w:rsidRPr="00671346" w:rsidRDefault="000C4085" w:rsidP="00936D1E">
            <w:pPr>
              <w:spacing w:after="0" w:line="240" w:lineRule="auto"/>
              <w:contextualSpacing/>
              <w:jc w:val="both"/>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Темп роста числа экспортеров, %</w:t>
            </w:r>
          </w:p>
        </w:tc>
        <w:tc>
          <w:tcPr>
            <w:tcW w:w="1560" w:type="dxa"/>
            <w:tcBorders>
              <w:top w:val="single" w:sz="4" w:space="0" w:color="auto"/>
              <w:left w:val="single" w:sz="4" w:space="0" w:color="auto"/>
            </w:tcBorders>
            <w:shd w:val="clear" w:color="auto" w:fill="FFFFFF"/>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Президиум</w:t>
            </w:r>
          </w:p>
        </w:tc>
        <w:tc>
          <w:tcPr>
            <w:tcW w:w="1507"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0</w:t>
            </w:r>
          </w:p>
        </w:tc>
        <w:tc>
          <w:tcPr>
            <w:tcW w:w="1450"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01.01.2018</w:t>
            </w:r>
          </w:p>
        </w:tc>
        <w:tc>
          <w:tcPr>
            <w:tcW w:w="893"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110</w:t>
            </w:r>
          </w:p>
        </w:tc>
        <w:tc>
          <w:tcPr>
            <w:tcW w:w="826"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115</w:t>
            </w:r>
          </w:p>
        </w:tc>
        <w:tc>
          <w:tcPr>
            <w:tcW w:w="854"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125</w:t>
            </w:r>
          </w:p>
        </w:tc>
        <w:tc>
          <w:tcPr>
            <w:tcW w:w="792"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140</w:t>
            </w:r>
          </w:p>
        </w:tc>
        <w:tc>
          <w:tcPr>
            <w:tcW w:w="854"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160</w:t>
            </w:r>
          </w:p>
        </w:tc>
        <w:tc>
          <w:tcPr>
            <w:tcW w:w="835" w:type="dxa"/>
            <w:tcBorders>
              <w:top w:val="single" w:sz="4" w:space="0" w:color="auto"/>
              <w:left w:val="single" w:sz="4" w:space="0" w:color="auto"/>
              <w:righ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200</w:t>
            </w:r>
          </w:p>
        </w:tc>
      </w:tr>
      <w:tr w:rsidR="000C4085" w:rsidRPr="00C94E10" w:rsidTr="00A91CA7">
        <w:trPr>
          <w:gridAfter w:val="1"/>
          <w:wAfter w:w="992" w:type="dxa"/>
          <w:trHeight w:hRule="exact" w:val="990"/>
          <w:jc w:val="center"/>
        </w:trPr>
        <w:tc>
          <w:tcPr>
            <w:tcW w:w="535" w:type="dxa"/>
            <w:tcBorders>
              <w:top w:val="single" w:sz="4" w:space="0" w:color="auto"/>
              <w:left w:val="single" w:sz="4" w:space="0" w:color="auto"/>
            </w:tcBorders>
            <w:shd w:val="clear" w:color="auto" w:fill="FFFFFF"/>
            <w:vAlign w:val="center"/>
          </w:tcPr>
          <w:p w:rsidR="000C4085" w:rsidRPr="00671346" w:rsidRDefault="00CC2262"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3.</w:t>
            </w:r>
          </w:p>
        </w:tc>
        <w:tc>
          <w:tcPr>
            <w:tcW w:w="4642" w:type="dxa"/>
            <w:tcBorders>
              <w:top w:val="single" w:sz="4" w:space="0" w:color="auto"/>
              <w:left w:val="single" w:sz="4" w:space="0" w:color="auto"/>
            </w:tcBorders>
            <w:shd w:val="clear" w:color="auto" w:fill="FFFFFF"/>
          </w:tcPr>
          <w:p w:rsidR="000C4085" w:rsidRPr="00671346" w:rsidRDefault="000C4085" w:rsidP="00936D1E">
            <w:pPr>
              <w:spacing w:after="0" w:line="240" w:lineRule="auto"/>
              <w:contextualSpacing/>
              <w:jc w:val="both"/>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Количество экспортеров продукции АПК, количество заключенных экспортных контракта</w:t>
            </w:r>
          </w:p>
        </w:tc>
        <w:tc>
          <w:tcPr>
            <w:tcW w:w="1560" w:type="dxa"/>
            <w:tcBorders>
              <w:top w:val="single" w:sz="4" w:space="0" w:color="auto"/>
              <w:left w:val="single" w:sz="4" w:space="0" w:color="auto"/>
            </w:tcBorders>
            <w:shd w:val="clear" w:color="auto" w:fill="FFFFFF"/>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Президиум</w:t>
            </w:r>
          </w:p>
        </w:tc>
        <w:tc>
          <w:tcPr>
            <w:tcW w:w="1507"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w:t>
            </w:r>
          </w:p>
        </w:tc>
        <w:tc>
          <w:tcPr>
            <w:tcW w:w="1450"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01.01.2018</w:t>
            </w:r>
          </w:p>
        </w:tc>
        <w:tc>
          <w:tcPr>
            <w:tcW w:w="893"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2</w:t>
            </w:r>
          </w:p>
        </w:tc>
        <w:tc>
          <w:tcPr>
            <w:tcW w:w="826"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3</w:t>
            </w:r>
          </w:p>
        </w:tc>
        <w:tc>
          <w:tcPr>
            <w:tcW w:w="854"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4</w:t>
            </w:r>
          </w:p>
        </w:tc>
        <w:tc>
          <w:tcPr>
            <w:tcW w:w="792"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7</w:t>
            </w:r>
          </w:p>
        </w:tc>
        <w:tc>
          <w:tcPr>
            <w:tcW w:w="854"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9</w:t>
            </w:r>
          </w:p>
        </w:tc>
        <w:tc>
          <w:tcPr>
            <w:tcW w:w="835" w:type="dxa"/>
            <w:tcBorders>
              <w:top w:val="single" w:sz="4" w:space="0" w:color="auto"/>
              <w:left w:val="single" w:sz="4" w:space="0" w:color="auto"/>
              <w:righ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12</w:t>
            </w:r>
          </w:p>
        </w:tc>
      </w:tr>
      <w:tr w:rsidR="000C4085" w:rsidRPr="00C94E10" w:rsidTr="00A91CA7">
        <w:trPr>
          <w:gridAfter w:val="1"/>
          <w:wAfter w:w="992" w:type="dxa"/>
          <w:trHeight w:hRule="exact" w:val="680"/>
          <w:jc w:val="center"/>
        </w:trPr>
        <w:tc>
          <w:tcPr>
            <w:tcW w:w="535" w:type="dxa"/>
            <w:tcBorders>
              <w:top w:val="single" w:sz="4" w:space="0" w:color="auto"/>
              <w:left w:val="single" w:sz="4" w:space="0" w:color="auto"/>
            </w:tcBorders>
            <w:shd w:val="clear" w:color="auto" w:fill="FFFFFF"/>
            <w:vAlign w:val="center"/>
          </w:tcPr>
          <w:p w:rsidR="000C4085" w:rsidRPr="00671346" w:rsidRDefault="00CC2262"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4.</w:t>
            </w:r>
          </w:p>
        </w:tc>
        <w:tc>
          <w:tcPr>
            <w:tcW w:w="4642" w:type="dxa"/>
            <w:tcBorders>
              <w:top w:val="single" w:sz="4" w:space="0" w:color="auto"/>
              <w:left w:val="single" w:sz="4" w:space="0" w:color="auto"/>
            </w:tcBorders>
            <w:shd w:val="clear" w:color="auto" w:fill="FFFFFF"/>
          </w:tcPr>
          <w:p w:rsidR="000C4085" w:rsidRPr="00671346" w:rsidRDefault="000C4085" w:rsidP="00936D1E">
            <w:pPr>
              <w:spacing w:after="0" w:line="240" w:lineRule="auto"/>
              <w:contextualSpacing/>
              <w:jc w:val="both"/>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Объем платных услуг туристской деятельности, млн. рублях</w:t>
            </w:r>
          </w:p>
        </w:tc>
        <w:tc>
          <w:tcPr>
            <w:tcW w:w="1560" w:type="dxa"/>
            <w:tcBorders>
              <w:top w:val="single" w:sz="4" w:space="0" w:color="auto"/>
              <w:left w:val="single" w:sz="4" w:space="0" w:color="auto"/>
            </w:tcBorders>
            <w:shd w:val="clear" w:color="auto" w:fill="FFFFFF"/>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Президиум</w:t>
            </w:r>
          </w:p>
        </w:tc>
        <w:tc>
          <w:tcPr>
            <w:tcW w:w="1507"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136,1</w:t>
            </w:r>
          </w:p>
        </w:tc>
        <w:tc>
          <w:tcPr>
            <w:tcW w:w="1450"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01.11.2018</w:t>
            </w:r>
          </w:p>
        </w:tc>
        <w:tc>
          <w:tcPr>
            <w:tcW w:w="893"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139,0</w:t>
            </w:r>
          </w:p>
        </w:tc>
        <w:tc>
          <w:tcPr>
            <w:tcW w:w="826"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140,4</w:t>
            </w:r>
          </w:p>
        </w:tc>
        <w:tc>
          <w:tcPr>
            <w:tcW w:w="854"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143,2</w:t>
            </w:r>
          </w:p>
        </w:tc>
        <w:tc>
          <w:tcPr>
            <w:tcW w:w="792"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147,5</w:t>
            </w:r>
          </w:p>
        </w:tc>
        <w:tc>
          <w:tcPr>
            <w:tcW w:w="854"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156,4</w:t>
            </w:r>
          </w:p>
        </w:tc>
        <w:tc>
          <w:tcPr>
            <w:tcW w:w="835" w:type="dxa"/>
            <w:tcBorders>
              <w:top w:val="single" w:sz="4" w:space="0" w:color="auto"/>
              <w:left w:val="single" w:sz="4" w:space="0" w:color="auto"/>
              <w:righ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165,8</w:t>
            </w:r>
          </w:p>
        </w:tc>
      </w:tr>
      <w:tr w:rsidR="000C4085" w:rsidRPr="00C94E10" w:rsidTr="00A91CA7">
        <w:trPr>
          <w:gridAfter w:val="1"/>
          <w:wAfter w:w="992" w:type="dxa"/>
          <w:trHeight w:hRule="exact" w:val="1984"/>
          <w:jc w:val="center"/>
        </w:trPr>
        <w:tc>
          <w:tcPr>
            <w:tcW w:w="535" w:type="dxa"/>
            <w:tcBorders>
              <w:top w:val="single" w:sz="4" w:space="0" w:color="auto"/>
              <w:left w:val="single" w:sz="4" w:space="0" w:color="auto"/>
            </w:tcBorders>
            <w:shd w:val="clear" w:color="auto" w:fill="FFFFFF"/>
            <w:vAlign w:val="center"/>
          </w:tcPr>
          <w:p w:rsidR="000C4085" w:rsidRPr="00671346" w:rsidRDefault="00CC2262" w:rsidP="00936D1E">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5.</w:t>
            </w:r>
          </w:p>
        </w:tc>
        <w:tc>
          <w:tcPr>
            <w:tcW w:w="4642" w:type="dxa"/>
            <w:tcBorders>
              <w:top w:val="single" w:sz="4" w:space="0" w:color="auto"/>
              <w:left w:val="single" w:sz="4" w:space="0" w:color="auto"/>
            </w:tcBorders>
            <w:shd w:val="clear" w:color="auto" w:fill="FFFFFF"/>
          </w:tcPr>
          <w:p w:rsidR="000C4085" w:rsidRPr="00671346" w:rsidRDefault="000C4085" w:rsidP="00936D1E">
            <w:pPr>
              <w:spacing w:after="0" w:line="240" w:lineRule="auto"/>
              <w:contextualSpacing/>
              <w:jc w:val="both"/>
              <w:rPr>
                <w:rFonts w:ascii="Times New Roman" w:hAnsi="Times New Roman" w:cs="Times New Roman"/>
                <w:color w:val="000000" w:themeColor="text1"/>
                <w:sz w:val="26"/>
                <w:szCs w:val="26"/>
                <w:lang w:bidi="ru-RU"/>
              </w:rPr>
            </w:pPr>
            <w:r w:rsidRPr="00671346">
              <w:rPr>
                <w:rFonts w:ascii="Times New Roman" w:eastAsia="Times New Roman" w:hAnsi="Times New Roman" w:cs="Times New Roman"/>
                <w:color w:val="000000" w:themeColor="text1"/>
                <w:sz w:val="26"/>
                <w:szCs w:val="26"/>
                <w:lang w:eastAsia="ru-RU"/>
              </w:rPr>
              <w:t>Увеличение количества иностранных студентов и учащихся в Международной летней школе «</w:t>
            </w:r>
            <w:proofErr w:type="spellStart"/>
            <w:r w:rsidRPr="00671346">
              <w:rPr>
                <w:rFonts w:ascii="Times New Roman" w:eastAsia="Times New Roman" w:hAnsi="Times New Roman" w:cs="Times New Roman"/>
                <w:color w:val="000000" w:themeColor="text1"/>
                <w:sz w:val="26"/>
                <w:szCs w:val="26"/>
                <w:lang w:eastAsia="ru-RU"/>
              </w:rPr>
              <w:t>International</w:t>
            </w:r>
            <w:proofErr w:type="spellEnd"/>
            <w:r w:rsidRPr="00671346">
              <w:rPr>
                <w:rFonts w:ascii="Times New Roman" w:eastAsia="Times New Roman" w:hAnsi="Times New Roman" w:cs="Times New Roman"/>
                <w:color w:val="000000" w:themeColor="text1"/>
                <w:sz w:val="26"/>
                <w:szCs w:val="26"/>
                <w:lang w:eastAsia="ru-RU"/>
              </w:rPr>
              <w:t xml:space="preserve"> </w:t>
            </w:r>
            <w:proofErr w:type="spellStart"/>
            <w:r w:rsidRPr="00671346">
              <w:rPr>
                <w:rFonts w:ascii="Times New Roman" w:eastAsia="Times New Roman" w:hAnsi="Times New Roman" w:cs="Times New Roman"/>
                <w:color w:val="000000" w:themeColor="text1"/>
                <w:sz w:val="26"/>
                <w:szCs w:val="26"/>
                <w:lang w:eastAsia="ru-RU"/>
              </w:rPr>
              <w:t>Summer</w:t>
            </w:r>
            <w:proofErr w:type="spellEnd"/>
            <w:r w:rsidRPr="00671346">
              <w:rPr>
                <w:rFonts w:ascii="Times New Roman" w:eastAsia="Times New Roman" w:hAnsi="Times New Roman" w:cs="Times New Roman"/>
                <w:color w:val="000000" w:themeColor="text1"/>
                <w:sz w:val="26"/>
                <w:szCs w:val="26"/>
                <w:lang w:eastAsia="ru-RU"/>
              </w:rPr>
              <w:t xml:space="preserve"> </w:t>
            </w:r>
            <w:proofErr w:type="spellStart"/>
            <w:r w:rsidRPr="00671346">
              <w:rPr>
                <w:rFonts w:ascii="Times New Roman" w:eastAsia="Times New Roman" w:hAnsi="Times New Roman" w:cs="Times New Roman"/>
                <w:color w:val="000000" w:themeColor="text1"/>
                <w:sz w:val="26"/>
                <w:szCs w:val="26"/>
                <w:lang w:eastAsia="ru-RU"/>
              </w:rPr>
              <w:t>School</w:t>
            </w:r>
            <w:proofErr w:type="spellEnd"/>
            <w:r w:rsidRPr="00671346">
              <w:rPr>
                <w:rFonts w:ascii="Times New Roman" w:eastAsia="Times New Roman" w:hAnsi="Times New Roman" w:cs="Times New Roman"/>
                <w:color w:val="000000" w:themeColor="text1"/>
                <w:sz w:val="26"/>
                <w:szCs w:val="26"/>
                <w:lang w:eastAsia="ru-RU"/>
              </w:rPr>
              <w:t>» на базе Тувинского государственного университета</w:t>
            </w:r>
          </w:p>
        </w:tc>
        <w:tc>
          <w:tcPr>
            <w:tcW w:w="1560" w:type="dxa"/>
            <w:tcBorders>
              <w:top w:val="single" w:sz="4" w:space="0" w:color="auto"/>
              <w:left w:val="single" w:sz="4" w:space="0" w:color="auto"/>
            </w:tcBorders>
            <w:shd w:val="clear" w:color="auto" w:fill="FFFFFF"/>
            <w:vAlign w:val="center"/>
          </w:tcPr>
          <w:p w:rsidR="000C4085" w:rsidRPr="00671346" w:rsidRDefault="000C4085" w:rsidP="00936D1E">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Президиум</w:t>
            </w:r>
          </w:p>
        </w:tc>
        <w:tc>
          <w:tcPr>
            <w:tcW w:w="1507"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eastAsia="Arial Unicode MS" w:hAnsi="Times New Roman" w:cs="Times New Roman"/>
                <w:bCs/>
                <w:color w:val="000000" w:themeColor="text1"/>
                <w:sz w:val="26"/>
                <w:szCs w:val="26"/>
                <w:u w:color="000000"/>
                <w:lang w:eastAsia="ru-RU"/>
              </w:rPr>
            </w:pPr>
            <w:r w:rsidRPr="00671346">
              <w:rPr>
                <w:rFonts w:ascii="Times New Roman" w:eastAsia="Arial Unicode MS" w:hAnsi="Times New Roman" w:cs="Times New Roman"/>
                <w:bCs/>
                <w:color w:val="000000" w:themeColor="text1"/>
                <w:sz w:val="26"/>
                <w:szCs w:val="26"/>
                <w:u w:color="000000"/>
                <w:lang w:eastAsia="ru-RU"/>
              </w:rPr>
              <w:t>6</w:t>
            </w:r>
          </w:p>
        </w:tc>
        <w:tc>
          <w:tcPr>
            <w:tcW w:w="1450"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eastAsia="Arial Unicode MS" w:hAnsi="Times New Roman" w:cs="Times New Roman"/>
                <w:bCs/>
                <w:color w:val="000000" w:themeColor="text1"/>
                <w:sz w:val="26"/>
                <w:szCs w:val="26"/>
                <w:lang w:eastAsia="ru-RU"/>
              </w:rPr>
            </w:pPr>
            <w:r w:rsidRPr="00671346">
              <w:rPr>
                <w:rFonts w:ascii="Times New Roman" w:eastAsia="Arial Unicode MS" w:hAnsi="Times New Roman" w:cs="Times New Roman"/>
                <w:bCs/>
                <w:color w:val="000000" w:themeColor="text1"/>
                <w:sz w:val="26"/>
                <w:szCs w:val="26"/>
                <w:lang w:eastAsia="ru-RU"/>
              </w:rPr>
              <w:t>01.01.2018</w:t>
            </w:r>
          </w:p>
        </w:tc>
        <w:tc>
          <w:tcPr>
            <w:tcW w:w="893"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eastAsia="Arial Unicode MS" w:hAnsi="Times New Roman" w:cs="Times New Roman"/>
                <w:bCs/>
                <w:color w:val="000000" w:themeColor="text1"/>
                <w:sz w:val="26"/>
                <w:szCs w:val="26"/>
                <w:u w:color="000000"/>
                <w:lang w:eastAsia="ru-RU"/>
              </w:rPr>
            </w:pPr>
            <w:r w:rsidRPr="00671346">
              <w:rPr>
                <w:rFonts w:ascii="Times New Roman" w:eastAsia="Arial Unicode MS" w:hAnsi="Times New Roman" w:cs="Times New Roman"/>
                <w:bCs/>
                <w:color w:val="000000" w:themeColor="text1"/>
                <w:sz w:val="26"/>
                <w:szCs w:val="26"/>
                <w:u w:color="000000"/>
                <w:lang w:eastAsia="ru-RU"/>
              </w:rPr>
              <w:t>10</w:t>
            </w:r>
          </w:p>
        </w:tc>
        <w:tc>
          <w:tcPr>
            <w:tcW w:w="826"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contextualSpacing/>
              <w:jc w:val="center"/>
              <w:rPr>
                <w:rFonts w:ascii="Times New Roman" w:eastAsia="Arial Unicode MS" w:hAnsi="Times New Roman" w:cs="Times New Roman"/>
                <w:bCs/>
                <w:color w:val="000000" w:themeColor="text1"/>
                <w:sz w:val="26"/>
                <w:szCs w:val="26"/>
                <w:u w:color="000000"/>
                <w:lang w:eastAsia="ru-RU"/>
              </w:rPr>
            </w:pPr>
            <w:r w:rsidRPr="00671346">
              <w:rPr>
                <w:rFonts w:ascii="Times New Roman" w:eastAsia="Arial Unicode MS" w:hAnsi="Times New Roman" w:cs="Times New Roman"/>
                <w:bCs/>
                <w:color w:val="000000" w:themeColor="text1"/>
                <w:sz w:val="26"/>
                <w:szCs w:val="26"/>
                <w:u w:color="000000"/>
                <w:lang w:eastAsia="ru-RU"/>
              </w:rPr>
              <w:t>12</w:t>
            </w:r>
          </w:p>
        </w:tc>
        <w:tc>
          <w:tcPr>
            <w:tcW w:w="854"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ind w:left="116"/>
              <w:contextualSpacing/>
              <w:jc w:val="center"/>
              <w:rPr>
                <w:rFonts w:ascii="Times New Roman" w:eastAsia="Times New Roman" w:hAnsi="Times New Roman" w:cs="Times New Roman"/>
                <w:color w:val="000000" w:themeColor="text1"/>
                <w:sz w:val="26"/>
                <w:szCs w:val="26"/>
                <w:lang w:eastAsia="ru-RU"/>
              </w:rPr>
            </w:pPr>
            <w:r w:rsidRPr="00671346">
              <w:rPr>
                <w:rFonts w:ascii="Times New Roman" w:eastAsia="Times New Roman" w:hAnsi="Times New Roman" w:cs="Times New Roman"/>
                <w:color w:val="000000" w:themeColor="text1"/>
                <w:sz w:val="26"/>
                <w:szCs w:val="26"/>
                <w:lang w:eastAsia="ru-RU"/>
              </w:rPr>
              <w:t>14</w:t>
            </w:r>
          </w:p>
        </w:tc>
        <w:tc>
          <w:tcPr>
            <w:tcW w:w="792"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ind w:left="116"/>
              <w:contextualSpacing/>
              <w:jc w:val="center"/>
              <w:rPr>
                <w:rFonts w:ascii="Times New Roman" w:eastAsia="Times New Roman" w:hAnsi="Times New Roman" w:cs="Times New Roman"/>
                <w:color w:val="000000" w:themeColor="text1"/>
                <w:sz w:val="26"/>
                <w:szCs w:val="26"/>
                <w:lang w:eastAsia="ru-RU"/>
              </w:rPr>
            </w:pPr>
            <w:r w:rsidRPr="00671346">
              <w:rPr>
                <w:rFonts w:ascii="Times New Roman" w:eastAsia="Times New Roman" w:hAnsi="Times New Roman" w:cs="Times New Roman"/>
                <w:color w:val="000000" w:themeColor="text1"/>
                <w:sz w:val="26"/>
                <w:szCs w:val="26"/>
                <w:lang w:eastAsia="ru-RU"/>
              </w:rPr>
              <w:t>15</w:t>
            </w:r>
          </w:p>
        </w:tc>
        <w:tc>
          <w:tcPr>
            <w:tcW w:w="854" w:type="dxa"/>
            <w:tcBorders>
              <w:top w:val="single" w:sz="4" w:space="0" w:color="auto"/>
              <w:left w:val="single" w:sz="4" w:space="0" w:color="auto"/>
            </w:tcBorders>
            <w:shd w:val="clear" w:color="auto" w:fill="auto"/>
            <w:vAlign w:val="center"/>
          </w:tcPr>
          <w:p w:rsidR="000C4085" w:rsidRPr="00671346" w:rsidRDefault="000C4085" w:rsidP="00936D1E">
            <w:pPr>
              <w:spacing w:after="0" w:line="240" w:lineRule="auto"/>
              <w:ind w:left="116"/>
              <w:contextualSpacing/>
              <w:jc w:val="center"/>
              <w:rPr>
                <w:rFonts w:ascii="Times New Roman" w:eastAsia="Times New Roman" w:hAnsi="Times New Roman" w:cs="Times New Roman"/>
                <w:color w:val="000000" w:themeColor="text1"/>
                <w:sz w:val="26"/>
                <w:szCs w:val="26"/>
                <w:lang w:eastAsia="ru-RU"/>
              </w:rPr>
            </w:pPr>
            <w:r w:rsidRPr="00671346">
              <w:rPr>
                <w:rFonts w:ascii="Times New Roman" w:eastAsia="Times New Roman" w:hAnsi="Times New Roman" w:cs="Times New Roman"/>
                <w:color w:val="000000" w:themeColor="text1"/>
                <w:sz w:val="26"/>
                <w:szCs w:val="26"/>
                <w:lang w:eastAsia="ru-RU"/>
              </w:rPr>
              <w:t>16</w:t>
            </w:r>
          </w:p>
        </w:tc>
        <w:tc>
          <w:tcPr>
            <w:tcW w:w="835" w:type="dxa"/>
            <w:tcBorders>
              <w:top w:val="single" w:sz="4" w:space="0" w:color="auto"/>
              <w:left w:val="single" w:sz="4" w:space="0" w:color="auto"/>
              <w:right w:val="single" w:sz="4" w:space="0" w:color="auto"/>
            </w:tcBorders>
            <w:shd w:val="clear" w:color="auto" w:fill="auto"/>
            <w:vAlign w:val="center"/>
          </w:tcPr>
          <w:p w:rsidR="000C4085" w:rsidRPr="00671346" w:rsidRDefault="000C4085" w:rsidP="00936D1E">
            <w:pPr>
              <w:spacing w:after="0" w:line="240" w:lineRule="auto"/>
              <w:ind w:left="116"/>
              <w:contextualSpacing/>
              <w:jc w:val="center"/>
              <w:rPr>
                <w:rFonts w:ascii="Times New Roman" w:eastAsia="Times New Roman" w:hAnsi="Times New Roman" w:cs="Times New Roman"/>
                <w:color w:val="000000" w:themeColor="text1"/>
                <w:sz w:val="26"/>
                <w:szCs w:val="26"/>
                <w:lang w:eastAsia="ru-RU"/>
              </w:rPr>
            </w:pPr>
            <w:r w:rsidRPr="00671346">
              <w:rPr>
                <w:rFonts w:ascii="Times New Roman" w:eastAsia="Times New Roman" w:hAnsi="Times New Roman" w:cs="Times New Roman"/>
                <w:color w:val="000000" w:themeColor="text1"/>
                <w:sz w:val="26"/>
                <w:szCs w:val="26"/>
                <w:lang w:eastAsia="ru-RU"/>
              </w:rPr>
              <w:t>18</w:t>
            </w:r>
          </w:p>
        </w:tc>
      </w:tr>
      <w:tr w:rsidR="00A91CA7" w:rsidRPr="00C94E10" w:rsidTr="00A91CA7">
        <w:trPr>
          <w:trHeight w:hRule="exact" w:val="657"/>
          <w:jc w:val="center"/>
        </w:trPr>
        <w:tc>
          <w:tcPr>
            <w:tcW w:w="535" w:type="dxa"/>
            <w:tcBorders>
              <w:top w:val="single" w:sz="4" w:space="0" w:color="auto"/>
              <w:left w:val="single" w:sz="4" w:space="0" w:color="auto"/>
            </w:tcBorders>
            <w:shd w:val="clear" w:color="auto" w:fill="FFFFFF"/>
            <w:vAlign w:val="center"/>
          </w:tcPr>
          <w:p w:rsidR="00A91CA7" w:rsidRPr="00671346" w:rsidRDefault="00A91CA7" w:rsidP="00A91CA7">
            <w:pPr>
              <w:spacing w:after="0" w:line="240" w:lineRule="auto"/>
              <w:contextualSpacing/>
              <w:jc w:val="center"/>
              <w:rPr>
                <w:rFonts w:ascii="Times New Roman" w:hAnsi="Times New Roman" w:cs="Times New Roman"/>
                <w:sz w:val="26"/>
                <w:szCs w:val="26"/>
                <w:lang w:bidi="ru-RU"/>
              </w:rPr>
            </w:pPr>
            <w:r>
              <w:rPr>
                <w:rFonts w:ascii="Times New Roman" w:hAnsi="Times New Roman" w:cs="Times New Roman"/>
                <w:sz w:val="26"/>
                <w:szCs w:val="26"/>
                <w:lang w:bidi="ru-RU"/>
              </w:rPr>
              <w:t>6.</w:t>
            </w:r>
          </w:p>
        </w:tc>
        <w:tc>
          <w:tcPr>
            <w:tcW w:w="4642" w:type="dxa"/>
            <w:tcBorders>
              <w:top w:val="single" w:sz="4" w:space="0" w:color="auto"/>
              <w:left w:val="single" w:sz="4" w:space="0" w:color="auto"/>
            </w:tcBorders>
            <w:shd w:val="clear" w:color="auto" w:fill="FFFFFF"/>
          </w:tcPr>
          <w:p w:rsidR="00A91CA7" w:rsidRPr="004A32F5" w:rsidRDefault="00A91CA7" w:rsidP="00A91CA7">
            <w:pPr>
              <w:pBdr>
                <w:top w:val="nil"/>
                <w:left w:val="nil"/>
                <w:bottom w:val="nil"/>
                <w:right w:val="nil"/>
                <w:between w:val="nil"/>
              </w:pBdr>
              <w:spacing w:after="0" w:line="240" w:lineRule="auto"/>
              <w:rPr>
                <w:rFonts w:ascii="Times New Roman" w:eastAsia="Times New Roman" w:hAnsi="Times New Roman" w:cs="Times New Roman"/>
                <w:color w:val="000000"/>
                <w:sz w:val="26"/>
                <w:szCs w:val="26"/>
                <w:lang w:eastAsia="ru-RU"/>
              </w:rPr>
            </w:pPr>
            <w:r w:rsidRPr="004A32F5">
              <w:rPr>
                <w:rFonts w:ascii="Times New Roman" w:eastAsia="Times New Roman" w:hAnsi="Times New Roman" w:cs="Times New Roman"/>
                <w:sz w:val="26"/>
                <w:szCs w:val="26"/>
                <w:lang w:eastAsia="ru-RU"/>
              </w:rPr>
              <w:t>Объем экспорта медицинских услуг</w:t>
            </w:r>
            <w:r w:rsidRPr="00A91CA7">
              <w:rPr>
                <w:rFonts w:ascii="Times New Roman" w:eastAsia="Times New Roman" w:hAnsi="Times New Roman" w:cs="Times New Roman"/>
                <w:sz w:val="26"/>
                <w:szCs w:val="26"/>
                <w:lang w:eastAsia="ru-RU"/>
              </w:rPr>
              <w:t xml:space="preserve"> в </w:t>
            </w:r>
            <w:proofErr w:type="spellStart"/>
            <w:r w:rsidRPr="00A91CA7">
              <w:rPr>
                <w:rFonts w:ascii="Times New Roman" w:eastAsia="Times New Roman" w:hAnsi="Times New Roman" w:cs="Times New Roman"/>
                <w:sz w:val="26"/>
                <w:szCs w:val="26"/>
                <w:lang w:eastAsia="ru-RU"/>
              </w:rPr>
              <w:t>млн.долл</w:t>
            </w:r>
            <w:proofErr w:type="spellEnd"/>
            <w:r w:rsidRPr="00A91CA7">
              <w:rPr>
                <w:rFonts w:ascii="Times New Roman" w:eastAsia="Times New Roman" w:hAnsi="Times New Roman" w:cs="Times New Roman"/>
                <w:sz w:val="26"/>
                <w:szCs w:val="26"/>
                <w:lang w:eastAsia="ru-RU"/>
              </w:rPr>
              <w:t>.</w:t>
            </w:r>
          </w:p>
        </w:tc>
        <w:tc>
          <w:tcPr>
            <w:tcW w:w="1560" w:type="dxa"/>
            <w:tcBorders>
              <w:top w:val="single" w:sz="4" w:space="0" w:color="auto"/>
              <w:left w:val="single" w:sz="4" w:space="0" w:color="auto"/>
            </w:tcBorders>
            <w:shd w:val="clear" w:color="auto" w:fill="FFFFFF"/>
            <w:vAlign w:val="center"/>
          </w:tcPr>
          <w:p w:rsidR="00A91CA7" w:rsidRPr="004A32F5" w:rsidRDefault="00A91CA7" w:rsidP="00A91CA7">
            <w:pPr>
              <w:pBdr>
                <w:top w:val="nil"/>
                <w:left w:val="nil"/>
                <w:bottom w:val="nil"/>
                <w:right w:val="nil"/>
                <w:between w:val="nil"/>
              </w:pBdr>
              <w:spacing w:after="0" w:line="240" w:lineRule="auto"/>
              <w:ind w:left="-57" w:right="-57"/>
              <w:jc w:val="center"/>
              <w:rPr>
                <w:rFonts w:ascii="Times New Roman" w:eastAsia="Times New Roman" w:hAnsi="Times New Roman" w:cs="Times New Roman"/>
                <w:color w:val="000000"/>
                <w:sz w:val="28"/>
                <w:szCs w:val="28"/>
                <w:lang w:eastAsia="ru-RU"/>
              </w:rPr>
            </w:pPr>
            <w:r w:rsidRPr="00A91CA7">
              <w:rPr>
                <w:rFonts w:ascii="Times New Roman" w:eastAsia="Times New Roman" w:hAnsi="Times New Roman" w:cs="Times New Roman"/>
                <w:color w:val="000000"/>
                <w:sz w:val="26"/>
                <w:szCs w:val="26"/>
                <w:lang w:eastAsia="ru-RU"/>
              </w:rPr>
              <w:t>Президиум</w:t>
            </w:r>
          </w:p>
        </w:tc>
        <w:tc>
          <w:tcPr>
            <w:tcW w:w="1507" w:type="dxa"/>
            <w:tcBorders>
              <w:top w:val="single" w:sz="4" w:space="0" w:color="auto"/>
              <w:left w:val="single" w:sz="4" w:space="0" w:color="auto"/>
            </w:tcBorders>
            <w:shd w:val="clear" w:color="auto" w:fill="auto"/>
            <w:vAlign w:val="center"/>
          </w:tcPr>
          <w:p w:rsidR="00A91CA7" w:rsidRPr="004A32F5" w:rsidRDefault="00A91CA7" w:rsidP="00A91CA7">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eastAsia="ru-RU"/>
              </w:rPr>
            </w:pPr>
            <w:r w:rsidRPr="004A32F5">
              <w:rPr>
                <w:rFonts w:ascii="Times New Roman" w:eastAsia="Times New Roman" w:hAnsi="Times New Roman" w:cs="Times New Roman"/>
                <w:color w:val="000000"/>
                <w:sz w:val="26"/>
                <w:szCs w:val="26"/>
                <w:lang w:eastAsia="ru-RU"/>
              </w:rPr>
              <w:t>0,0105</w:t>
            </w:r>
          </w:p>
        </w:tc>
        <w:tc>
          <w:tcPr>
            <w:tcW w:w="1450" w:type="dxa"/>
            <w:tcBorders>
              <w:top w:val="single" w:sz="4" w:space="0" w:color="auto"/>
              <w:left w:val="single" w:sz="4" w:space="0" w:color="auto"/>
            </w:tcBorders>
            <w:shd w:val="clear" w:color="auto" w:fill="auto"/>
            <w:vAlign w:val="center"/>
          </w:tcPr>
          <w:p w:rsidR="00A91CA7" w:rsidRPr="004A32F5" w:rsidRDefault="00A91CA7" w:rsidP="00A91CA7">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eastAsia="ru-RU"/>
              </w:rPr>
            </w:pPr>
            <w:r w:rsidRPr="00A91CA7">
              <w:rPr>
                <w:rFonts w:ascii="Times New Roman" w:eastAsia="Times New Roman" w:hAnsi="Times New Roman" w:cs="Times New Roman"/>
                <w:color w:val="000000"/>
                <w:sz w:val="26"/>
                <w:szCs w:val="26"/>
                <w:lang w:eastAsia="ru-RU"/>
              </w:rPr>
              <w:t>01.01.2018</w:t>
            </w:r>
          </w:p>
        </w:tc>
        <w:tc>
          <w:tcPr>
            <w:tcW w:w="893" w:type="dxa"/>
            <w:tcBorders>
              <w:top w:val="single" w:sz="4" w:space="0" w:color="auto"/>
              <w:left w:val="single" w:sz="4" w:space="0" w:color="auto"/>
            </w:tcBorders>
            <w:shd w:val="clear" w:color="auto" w:fill="auto"/>
            <w:vAlign w:val="center"/>
          </w:tcPr>
          <w:p w:rsidR="00A91CA7" w:rsidRPr="004A32F5" w:rsidRDefault="00A91CA7" w:rsidP="00A91CA7">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eastAsia="ru-RU"/>
              </w:rPr>
            </w:pPr>
            <w:r w:rsidRPr="004A32F5">
              <w:rPr>
                <w:rFonts w:ascii="Times New Roman" w:eastAsia="Times New Roman" w:hAnsi="Times New Roman" w:cs="Times New Roman"/>
                <w:color w:val="000000"/>
                <w:sz w:val="26"/>
                <w:szCs w:val="26"/>
                <w:lang w:eastAsia="ru-RU"/>
              </w:rPr>
              <w:t>0,0128</w:t>
            </w:r>
          </w:p>
        </w:tc>
        <w:tc>
          <w:tcPr>
            <w:tcW w:w="826" w:type="dxa"/>
            <w:tcBorders>
              <w:top w:val="single" w:sz="4" w:space="0" w:color="auto"/>
              <w:left w:val="single" w:sz="4" w:space="0" w:color="auto"/>
            </w:tcBorders>
            <w:shd w:val="clear" w:color="auto" w:fill="auto"/>
            <w:vAlign w:val="center"/>
          </w:tcPr>
          <w:p w:rsidR="00A91CA7" w:rsidRPr="004A32F5" w:rsidRDefault="00A91CA7" w:rsidP="00A91CA7">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eastAsia="ru-RU"/>
              </w:rPr>
            </w:pPr>
            <w:r w:rsidRPr="004A32F5">
              <w:rPr>
                <w:rFonts w:ascii="Times New Roman" w:eastAsia="Times New Roman" w:hAnsi="Times New Roman" w:cs="Times New Roman"/>
                <w:color w:val="000000"/>
                <w:sz w:val="26"/>
                <w:szCs w:val="26"/>
                <w:lang w:eastAsia="ru-RU"/>
              </w:rPr>
              <w:t>0,0154</w:t>
            </w:r>
          </w:p>
        </w:tc>
        <w:tc>
          <w:tcPr>
            <w:tcW w:w="854" w:type="dxa"/>
            <w:tcBorders>
              <w:top w:val="single" w:sz="4" w:space="0" w:color="auto"/>
              <w:left w:val="single" w:sz="4" w:space="0" w:color="auto"/>
            </w:tcBorders>
            <w:shd w:val="clear" w:color="auto" w:fill="auto"/>
            <w:vAlign w:val="center"/>
          </w:tcPr>
          <w:p w:rsidR="00A91CA7" w:rsidRPr="004A32F5" w:rsidRDefault="00A91CA7" w:rsidP="00A91CA7">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eastAsia="ru-RU"/>
              </w:rPr>
            </w:pPr>
            <w:r w:rsidRPr="004A32F5">
              <w:rPr>
                <w:rFonts w:ascii="Times New Roman" w:eastAsia="Times New Roman" w:hAnsi="Times New Roman" w:cs="Times New Roman"/>
                <w:color w:val="000000"/>
                <w:sz w:val="26"/>
                <w:szCs w:val="26"/>
                <w:lang w:eastAsia="ru-RU"/>
              </w:rPr>
              <w:t>0,0185</w:t>
            </w:r>
          </w:p>
        </w:tc>
        <w:tc>
          <w:tcPr>
            <w:tcW w:w="792" w:type="dxa"/>
            <w:tcBorders>
              <w:top w:val="single" w:sz="4" w:space="0" w:color="auto"/>
              <w:left w:val="single" w:sz="4" w:space="0" w:color="auto"/>
            </w:tcBorders>
            <w:shd w:val="clear" w:color="auto" w:fill="auto"/>
            <w:vAlign w:val="center"/>
          </w:tcPr>
          <w:p w:rsidR="00A91CA7" w:rsidRPr="004A32F5" w:rsidRDefault="00A91CA7" w:rsidP="00A91CA7">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eastAsia="ru-RU"/>
              </w:rPr>
            </w:pPr>
            <w:r w:rsidRPr="004A32F5">
              <w:rPr>
                <w:rFonts w:ascii="Times New Roman" w:eastAsia="Times New Roman" w:hAnsi="Times New Roman" w:cs="Times New Roman"/>
                <w:color w:val="000000"/>
                <w:sz w:val="26"/>
                <w:szCs w:val="26"/>
                <w:lang w:eastAsia="ru-RU"/>
              </w:rPr>
              <w:t>0,0222</w:t>
            </w:r>
          </w:p>
        </w:tc>
        <w:tc>
          <w:tcPr>
            <w:tcW w:w="854" w:type="dxa"/>
            <w:tcBorders>
              <w:top w:val="single" w:sz="4" w:space="0" w:color="auto"/>
              <w:left w:val="single" w:sz="4" w:space="0" w:color="auto"/>
            </w:tcBorders>
            <w:shd w:val="clear" w:color="auto" w:fill="auto"/>
            <w:vAlign w:val="center"/>
          </w:tcPr>
          <w:p w:rsidR="00A91CA7" w:rsidRPr="004A32F5" w:rsidRDefault="00A91CA7" w:rsidP="00A91CA7">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eastAsia="ru-RU"/>
              </w:rPr>
            </w:pPr>
            <w:r w:rsidRPr="004A32F5">
              <w:rPr>
                <w:rFonts w:ascii="Times New Roman" w:eastAsia="Times New Roman" w:hAnsi="Times New Roman" w:cs="Times New Roman"/>
                <w:color w:val="000000"/>
                <w:sz w:val="26"/>
                <w:szCs w:val="26"/>
                <w:lang w:eastAsia="ru-RU"/>
              </w:rPr>
              <w:t>0,0266</w:t>
            </w:r>
          </w:p>
        </w:tc>
        <w:tc>
          <w:tcPr>
            <w:tcW w:w="835" w:type="dxa"/>
            <w:tcBorders>
              <w:top w:val="single" w:sz="4" w:space="0" w:color="auto"/>
              <w:left w:val="single" w:sz="4" w:space="0" w:color="auto"/>
              <w:right w:val="single" w:sz="4" w:space="0" w:color="auto"/>
            </w:tcBorders>
            <w:shd w:val="clear" w:color="auto" w:fill="auto"/>
            <w:vAlign w:val="center"/>
          </w:tcPr>
          <w:p w:rsidR="00A91CA7" w:rsidRPr="004A32F5" w:rsidRDefault="00A91CA7" w:rsidP="00A91CA7">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eastAsia="ru-RU"/>
              </w:rPr>
            </w:pPr>
            <w:r w:rsidRPr="004A32F5">
              <w:rPr>
                <w:rFonts w:ascii="Times New Roman" w:eastAsia="Times New Roman" w:hAnsi="Times New Roman" w:cs="Times New Roman"/>
                <w:color w:val="000000"/>
                <w:sz w:val="26"/>
                <w:szCs w:val="26"/>
                <w:lang w:eastAsia="ru-RU"/>
              </w:rPr>
              <w:t>0,0319</w:t>
            </w:r>
          </w:p>
        </w:tc>
        <w:tc>
          <w:tcPr>
            <w:tcW w:w="992" w:type="dxa"/>
            <w:vAlign w:val="center"/>
          </w:tcPr>
          <w:p w:rsidR="00A91CA7" w:rsidRPr="004A32F5" w:rsidRDefault="00A91CA7" w:rsidP="00610474">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p>
        </w:tc>
      </w:tr>
      <w:tr w:rsidR="00A91CA7" w:rsidRPr="00C94E10" w:rsidTr="00A91CA7">
        <w:trPr>
          <w:gridAfter w:val="1"/>
          <w:wAfter w:w="992" w:type="dxa"/>
          <w:trHeight w:hRule="exact" w:val="340"/>
          <w:jc w:val="center"/>
        </w:trPr>
        <w:tc>
          <w:tcPr>
            <w:tcW w:w="535" w:type="dxa"/>
            <w:tcBorders>
              <w:top w:val="single" w:sz="4" w:space="0" w:color="auto"/>
              <w:left w:val="single" w:sz="4" w:space="0" w:color="auto"/>
              <w:bottom w:val="single" w:sz="4" w:space="0" w:color="auto"/>
            </w:tcBorders>
            <w:shd w:val="clear" w:color="auto" w:fill="FFFFFF"/>
            <w:vAlign w:val="center"/>
          </w:tcPr>
          <w:p w:rsidR="00A91CA7" w:rsidRPr="00671346" w:rsidRDefault="00A91CA7" w:rsidP="00A91CA7">
            <w:pPr>
              <w:spacing w:after="0" w:line="240" w:lineRule="auto"/>
              <w:contextualSpacing/>
              <w:jc w:val="center"/>
              <w:rPr>
                <w:rFonts w:ascii="Times New Roman" w:hAnsi="Times New Roman" w:cs="Times New Roman"/>
                <w:sz w:val="26"/>
                <w:szCs w:val="26"/>
                <w:lang w:bidi="ru-RU"/>
              </w:rPr>
            </w:pPr>
            <w:r>
              <w:rPr>
                <w:rFonts w:ascii="Times New Roman" w:hAnsi="Times New Roman" w:cs="Times New Roman"/>
                <w:sz w:val="26"/>
                <w:szCs w:val="26"/>
                <w:lang w:bidi="ru-RU"/>
              </w:rPr>
              <w:t>7</w:t>
            </w:r>
            <w:r w:rsidRPr="00671346">
              <w:rPr>
                <w:rFonts w:ascii="Times New Roman" w:hAnsi="Times New Roman" w:cs="Times New Roman"/>
                <w:sz w:val="26"/>
                <w:szCs w:val="26"/>
                <w:lang w:bidi="ru-RU"/>
              </w:rPr>
              <w:t>.</w:t>
            </w:r>
          </w:p>
        </w:tc>
        <w:tc>
          <w:tcPr>
            <w:tcW w:w="4642" w:type="dxa"/>
            <w:tcBorders>
              <w:top w:val="single" w:sz="4" w:space="0" w:color="auto"/>
              <w:left w:val="single" w:sz="4" w:space="0" w:color="auto"/>
              <w:bottom w:val="single" w:sz="4" w:space="0" w:color="auto"/>
            </w:tcBorders>
            <w:shd w:val="clear" w:color="auto" w:fill="FFFFFF"/>
          </w:tcPr>
          <w:p w:rsidR="00A91CA7" w:rsidRPr="00671346" w:rsidRDefault="00A91CA7" w:rsidP="00A91CA7">
            <w:pPr>
              <w:spacing w:after="0" w:line="240" w:lineRule="auto"/>
              <w:contextualSpacing/>
              <w:jc w:val="both"/>
              <w:rPr>
                <w:rFonts w:ascii="Times New Roman" w:hAnsi="Times New Roman" w:cs="Times New Roman"/>
                <w:sz w:val="26"/>
                <w:szCs w:val="26"/>
                <w:lang w:bidi="ru-RU"/>
              </w:rPr>
            </w:pPr>
            <w:r w:rsidRPr="00671346">
              <w:rPr>
                <w:rFonts w:ascii="Times New Roman" w:hAnsi="Times New Roman" w:cs="Times New Roman"/>
                <w:sz w:val="26"/>
                <w:szCs w:val="26"/>
                <w:lang w:bidi="ru-RU"/>
              </w:rPr>
              <w:t>Темп роста объема экспорта услуг, %</w:t>
            </w:r>
          </w:p>
        </w:tc>
        <w:tc>
          <w:tcPr>
            <w:tcW w:w="1560" w:type="dxa"/>
            <w:tcBorders>
              <w:top w:val="single" w:sz="4" w:space="0" w:color="auto"/>
              <w:left w:val="single" w:sz="4" w:space="0" w:color="auto"/>
              <w:bottom w:val="single" w:sz="4" w:space="0" w:color="auto"/>
            </w:tcBorders>
            <w:shd w:val="clear" w:color="auto" w:fill="FFFFFF"/>
            <w:vAlign w:val="center"/>
          </w:tcPr>
          <w:p w:rsidR="00A91CA7" w:rsidRPr="00671346" w:rsidRDefault="00A91CA7" w:rsidP="00A91CA7">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Президиум</w:t>
            </w:r>
          </w:p>
        </w:tc>
        <w:tc>
          <w:tcPr>
            <w:tcW w:w="1507" w:type="dxa"/>
            <w:tcBorders>
              <w:top w:val="single" w:sz="4" w:space="0" w:color="auto"/>
              <w:left w:val="single" w:sz="4" w:space="0" w:color="auto"/>
              <w:bottom w:val="single" w:sz="4" w:space="0" w:color="auto"/>
            </w:tcBorders>
            <w:shd w:val="clear" w:color="auto" w:fill="auto"/>
            <w:vAlign w:val="center"/>
          </w:tcPr>
          <w:p w:rsidR="00A91CA7" w:rsidRPr="00671346" w:rsidRDefault="00A91CA7" w:rsidP="00A91CA7">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0</w:t>
            </w:r>
          </w:p>
        </w:tc>
        <w:tc>
          <w:tcPr>
            <w:tcW w:w="1450" w:type="dxa"/>
            <w:tcBorders>
              <w:top w:val="single" w:sz="4" w:space="0" w:color="auto"/>
              <w:left w:val="single" w:sz="4" w:space="0" w:color="auto"/>
              <w:bottom w:val="single" w:sz="4" w:space="0" w:color="auto"/>
            </w:tcBorders>
            <w:shd w:val="clear" w:color="auto" w:fill="auto"/>
            <w:vAlign w:val="center"/>
          </w:tcPr>
          <w:p w:rsidR="00A91CA7" w:rsidRPr="00671346" w:rsidRDefault="00A91CA7" w:rsidP="00A91CA7">
            <w:pPr>
              <w:spacing w:after="0" w:line="240" w:lineRule="auto"/>
              <w:contextualSpacing/>
              <w:jc w:val="center"/>
              <w:rPr>
                <w:rFonts w:ascii="Times New Roman" w:hAnsi="Times New Roman" w:cs="Times New Roman"/>
                <w:sz w:val="26"/>
                <w:szCs w:val="26"/>
                <w:lang w:bidi="ru-RU"/>
              </w:rPr>
            </w:pPr>
            <w:r w:rsidRPr="00671346">
              <w:rPr>
                <w:rFonts w:ascii="Times New Roman" w:hAnsi="Times New Roman" w:cs="Times New Roman"/>
                <w:sz w:val="26"/>
                <w:szCs w:val="26"/>
                <w:lang w:bidi="ru-RU"/>
              </w:rPr>
              <w:t>01.01.2019</w:t>
            </w:r>
          </w:p>
        </w:tc>
        <w:tc>
          <w:tcPr>
            <w:tcW w:w="893" w:type="dxa"/>
            <w:tcBorders>
              <w:top w:val="single" w:sz="4" w:space="0" w:color="auto"/>
              <w:left w:val="single" w:sz="4" w:space="0" w:color="auto"/>
              <w:bottom w:val="single" w:sz="4" w:space="0" w:color="auto"/>
            </w:tcBorders>
            <w:shd w:val="clear" w:color="auto" w:fill="auto"/>
            <w:vAlign w:val="center"/>
          </w:tcPr>
          <w:p w:rsidR="00A91CA7" w:rsidRPr="00671346" w:rsidRDefault="00A91CA7" w:rsidP="00A91CA7">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110</w:t>
            </w:r>
          </w:p>
        </w:tc>
        <w:tc>
          <w:tcPr>
            <w:tcW w:w="826" w:type="dxa"/>
            <w:tcBorders>
              <w:top w:val="single" w:sz="4" w:space="0" w:color="auto"/>
              <w:left w:val="single" w:sz="4" w:space="0" w:color="auto"/>
              <w:bottom w:val="single" w:sz="4" w:space="0" w:color="auto"/>
            </w:tcBorders>
            <w:shd w:val="clear" w:color="auto" w:fill="auto"/>
            <w:vAlign w:val="center"/>
          </w:tcPr>
          <w:p w:rsidR="00A91CA7" w:rsidRPr="00671346" w:rsidRDefault="00A91CA7" w:rsidP="00A91CA7">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120</w:t>
            </w:r>
          </w:p>
        </w:tc>
        <w:tc>
          <w:tcPr>
            <w:tcW w:w="854" w:type="dxa"/>
            <w:tcBorders>
              <w:top w:val="single" w:sz="4" w:space="0" w:color="auto"/>
              <w:left w:val="single" w:sz="4" w:space="0" w:color="auto"/>
              <w:bottom w:val="single" w:sz="4" w:space="0" w:color="auto"/>
            </w:tcBorders>
            <w:shd w:val="clear" w:color="auto" w:fill="auto"/>
            <w:vAlign w:val="center"/>
          </w:tcPr>
          <w:p w:rsidR="00A91CA7" w:rsidRPr="00671346" w:rsidRDefault="00A91CA7" w:rsidP="00A91CA7">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135</w:t>
            </w:r>
          </w:p>
        </w:tc>
        <w:tc>
          <w:tcPr>
            <w:tcW w:w="792" w:type="dxa"/>
            <w:tcBorders>
              <w:top w:val="single" w:sz="4" w:space="0" w:color="auto"/>
              <w:left w:val="single" w:sz="4" w:space="0" w:color="auto"/>
              <w:bottom w:val="single" w:sz="4" w:space="0" w:color="auto"/>
            </w:tcBorders>
            <w:shd w:val="clear" w:color="auto" w:fill="auto"/>
            <w:vAlign w:val="center"/>
          </w:tcPr>
          <w:p w:rsidR="00A91CA7" w:rsidRPr="00671346" w:rsidRDefault="00A91CA7" w:rsidP="00A91CA7">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150</w:t>
            </w:r>
          </w:p>
        </w:tc>
        <w:tc>
          <w:tcPr>
            <w:tcW w:w="854" w:type="dxa"/>
            <w:tcBorders>
              <w:top w:val="single" w:sz="4" w:space="0" w:color="auto"/>
              <w:left w:val="single" w:sz="4" w:space="0" w:color="auto"/>
              <w:bottom w:val="single" w:sz="4" w:space="0" w:color="auto"/>
            </w:tcBorders>
            <w:shd w:val="clear" w:color="auto" w:fill="auto"/>
            <w:vAlign w:val="center"/>
          </w:tcPr>
          <w:p w:rsidR="00A91CA7" w:rsidRPr="00671346" w:rsidRDefault="00A91CA7" w:rsidP="00A91CA7">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175</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A91CA7" w:rsidRPr="00671346" w:rsidRDefault="00A91CA7" w:rsidP="00A91CA7">
            <w:pPr>
              <w:spacing w:after="0" w:line="240" w:lineRule="auto"/>
              <w:contextualSpacing/>
              <w:jc w:val="center"/>
              <w:rPr>
                <w:rFonts w:ascii="Times New Roman" w:hAnsi="Times New Roman" w:cs="Times New Roman"/>
                <w:color w:val="000000" w:themeColor="text1"/>
                <w:sz w:val="26"/>
                <w:szCs w:val="26"/>
                <w:lang w:bidi="ru-RU"/>
              </w:rPr>
            </w:pPr>
            <w:r w:rsidRPr="00671346">
              <w:rPr>
                <w:rFonts w:ascii="Times New Roman" w:hAnsi="Times New Roman" w:cs="Times New Roman"/>
                <w:color w:val="000000" w:themeColor="text1"/>
                <w:sz w:val="26"/>
                <w:szCs w:val="26"/>
                <w:lang w:bidi="ru-RU"/>
              </w:rPr>
              <w:t>200</w:t>
            </w:r>
          </w:p>
        </w:tc>
      </w:tr>
    </w:tbl>
    <w:p w:rsidR="00F86058" w:rsidRDefault="00F86058" w:rsidP="00936D1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br w:type="page"/>
      </w:r>
    </w:p>
    <w:p w:rsidR="00DC55D1" w:rsidRPr="00C94E10" w:rsidRDefault="00C32F25" w:rsidP="00936D1E">
      <w:pPr>
        <w:spacing w:after="0" w:line="240" w:lineRule="auto"/>
        <w:contextualSpacing/>
        <w:jc w:val="center"/>
        <w:rPr>
          <w:rFonts w:ascii="Times New Roman" w:hAnsi="Times New Roman" w:cs="Times New Roman"/>
          <w:sz w:val="28"/>
          <w:szCs w:val="28"/>
        </w:rPr>
      </w:pPr>
      <w:r w:rsidRPr="00C94E10">
        <w:rPr>
          <w:rFonts w:ascii="Times New Roman" w:hAnsi="Times New Roman" w:cs="Times New Roman"/>
          <w:sz w:val="28"/>
          <w:szCs w:val="28"/>
        </w:rPr>
        <w:lastRenderedPageBreak/>
        <w:t>3.  Ст</w:t>
      </w:r>
      <w:bookmarkStart w:id="0" w:name="_GoBack"/>
      <w:bookmarkEnd w:id="0"/>
      <w:r w:rsidRPr="00C94E10">
        <w:rPr>
          <w:rFonts w:ascii="Times New Roman" w:hAnsi="Times New Roman" w:cs="Times New Roman"/>
          <w:sz w:val="28"/>
          <w:szCs w:val="28"/>
        </w:rPr>
        <w:t>руктура регионального проекта</w:t>
      </w:r>
    </w:p>
    <w:p w:rsidR="00DC55D1" w:rsidRPr="00C94E10" w:rsidRDefault="00DC55D1" w:rsidP="00936D1E">
      <w:pPr>
        <w:spacing w:after="0" w:line="240" w:lineRule="auto"/>
        <w:contextualSpacing/>
        <w:rPr>
          <w:rFonts w:ascii="Times New Roman" w:hAnsi="Times New Roman" w:cs="Times New Roman"/>
          <w:sz w:val="28"/>
          <w:szCs w:val="28"/>
        </w:rPr>
      </w:pPr>
    </w:p>
    <w:tbl>
      <w:tblPr>
        <w:tblOverlap w:val="never"/>
        <w:tblW w:w="14582" w:type="dxa"/>
        <w:jc w:val="center"/>
        <w:tblLayout w:type="fixed"/>
        <w:tblCellMar>
          <w:left w:w="10" w:type="dxa"/>
          <w:right w:w="10" w:type="dxa"/>
        </w:tblCellMar>
        <w:tblLook w:val="04A0" w:firstRow="1" w:lastRow="0" w:firstColumn="1" w:lastColumn="0" w:noHBand="0" w:noVBand="1"/>
      </w:tblPr>
      <w:tblGrid>
        <w:gridCol w:w="567"/>
        <w:gridCol w:w="5030"/>
        <w:gridCol w:w="2774"/>
        <w:gridCol w:w="2045"/>
        <w:gridCol w:w="4166"/>
      </w:tblGrid>
      <w:tr w:rsidR="00C32F25" w:rsidRPr="00C94E10" w:rsidTr="00C32F25">
        <w:trPr>
          <w:trHeight w:hRule="exact" w:val="974"/>
          <w:jc w:val="center"/>
        </w:trPr>
        <w:tc>
          <w:tcPr>
            <w:tcW w:w="567" w:type="dxa"/>
            <w:tcBorders>
              <w:top w:val="single" w:sz="4" w:space="0" w:color="auto"/>
              <w:left w:val="single" w:sz="4" w:space="0" w:color="auto"/>
            </w:tcBorders>
            <w:shd w:val="clear" w:color="auto" w:fill="FFFFFF"/>
            <w:vAlign w:val="center"/>
          </w:tcPr>
          <w:p w:rsidR="00C32F25" w:rsidRPr="00C94E10" w:rsidRDefault="00C32F25" w:rsidP="00936D1E">
            <w:pPr>
              <w:spacing w:after="0" w:line="240" w:lineRule="auto"/>
              <w:contextualSpacing/>
              <w:jc w:val="center"/>
              <w:rPr>
                <w:rFonts w:ascii="Times New Roman" w:hAnsi="Times New Roman" w:cs="Times New Roman"/>
                <w:sz w:val="28"/>
                <w:szCs w:val="28"/>
                <w:lang w:bidi="ru-RU"/>
              </w:rPr>
            </w:pPr>
            <w:r w:rsidRPr="00C94E10">
              <w:rPr>
                <w:rFonts w:ascii="Times New Roman" w:hAnsi="Times New Roman" w:cs="Times New Roman"/>
                <w:sz w:val="28"/>
                <w:szCs w:val="28"/>
                <w:lang w:bidi="ru-RU"/>
              </w:rPr>
              <w:t>№</w:t>
            </w:r>
          </w:p>
          <w:p w:rsidR="00C32F25" w:rsidRPr="00C94E10" w:rsidRDefault="00C32F25" w:rsidP="00936D1E">
            <w:pPr>
              <w:spacing w:after="0" w:line="240" w:lineRule="auto"/>
              <w:contextualSpacing/>
              <w:jc w:val="center"/>
              <w:rPr>
                <w:rFonts w:ascii="Times New Roman" w:hAnsi="Times New Roman" w:cs="Times New Roman"/>
                <w:sz w:val="28"/>
                <w:szCs w:val="28"/>
                <w:lang w:bidi="ru-RU"/>
              </w:rPr>
            </w:pPr>
            <w:r w:rsidRPr="00C94E10">
              <w:rPr>
                <w:rFonts w:ascii="Times New Roman" w:hAnsi="Times New Roman" w:cs="Times New Roman"/>
                <w:sz w:val="28"/>
                <w:szCs w:val="28"/>
                <w:lang w:bidi="ru-RU"/>
              </w:rPr>
              <w:t>п/п</w:t>
            </w:r>
          </w:p>
        </w:tc>
        <w:tc>
          <w:tcPr>
            <w:tcW w:w="5030" w:type="dxa"/>
            <w:tcBorders>
              <w:top w:val="single" w:sz="4" w:space="0" w:color="auto"/>
              <w:left w:val="single" w:sz="4" w:space="0" w:color="auto"/>
            </w:tcBorders>
            <w:shd w:val="clear" w:color="auto" w:fill="FFFFFF"/>
            <w:vAlign w:val="center"/>
          </w:tcPr>
          <w:p w:rsidR="00C32F25" w:rsidRPr="00C94E10" w:rsidRDefault="00C32F25" w:rsidP="00936D1E">
            <w:pPr>
              <w:spacing w:after="0" w:line="240" w:lineRule="auto"/>
              <w:contextualSpacing/>
              <w:jc w:val="center"/>
              <w:rPr>
                <w:rFonts w:ascii="Times New Roman" w:hAnsi="Times New Roman" w:cs="Times New Roman"/>
                <w:sz w:val="28"/>
                <w:szCs w:val="28"/>
                <w:lang w:bidi="ru-RU"/>
              </w:rPr>
            </w:pPr>
            <w:r w:rsidRPr="00C94E10">
              <w:rPr>
                <w:rFonts w:ascii="Times New Roman" w:hAnsi="Times New Roman" w:cs="Times New Roman"/>
                <w:sz w:val="28"/>
                <w:szCs w:val="28"/>
                <w:lang w:bidi="ru-RU"/>
              </w:rPr>
              <w:t>Наименование регионального проекта</w:t>
            </w:r>
          </w:p>
        </w:tc>
        <w:tc>
          <w:tcPr>
            <w:tcW w:w="2774" w:type="dxa"/>
            <w:tcBorders>
              <w:top w:val="single" w:sz="4" w:space="0" w:color="auto"/>
              <w:left w:val="single" w:sz="4" w:space="0" w:color="auto"/>
            </w:tcBorders>
            <w:shd w:val="clear" w:color="auto" w:fill="FFFFFF"/>
            <w:vAlign w:val="center"/>
          </w:tcPr>
          <w:p w:rsidR="00C32F25" w:rsidRPr="00C94E10" w:rsidRDefault="00C32F25" w:rsidP="00936D1E">
            <w:pPr>
              <w:spacing w:after="0" w:line="240" w:lineRule="auto"/>
              <w:contextualSpacing/>
              <w:jc w:val="center"/>
              <w:rPr>
                <w:rFonts w:ascii="Times New Roman" w:hAnsi="Times New Roman" w:cs="Times New Roman"/>
                <w:sz w:val="28"/>
                <w:szCs w:val="28"/>
                <w:lang w:bidi="ru-RU"/>
              </w:rPr>
            </w:pPr>
            <w:r w:rsidRPr="00C94E10">
              <w:rPr>
                <w:rFonts w:ascii="Times New Roman" w:hAnsi="Times New Roman" w:cs="Times New Roman"/>
                <w:sz w:val="28"/>
                <w:szCs w:val="28"/>
                <w:lang w:bidi="ru-RU"/>
              </w:rPr>
              <w:t>Сроки</w:t>
            </w:r>
          </w:p>
          <w:p w:rsidR="00C32F25" w:rsidRPr="00C94E10" w:rsidRDefault="00C32F25" w:rsidP="00936D1E">
            <w:pPr>
              <w:spacing w:after="0" w:line="240" w:lineRule="auto"/>
              <w:contextualSpacing/>
              <w:jc w:val="center"/>
              <w:rPr>
                <w:rFonts w:ascii="Times New Roman" w:hAnsi="Times New Roman" w:cs="Times New Roman"/>
                <w:sz w:val="28"/>
                <w:szCs w:val="28"/>
                <w:lang w:bidi="ru-RU"/>
              </w:rPr>
            </w:pPr>
            <w:r w:rsidRPr="00C94E10">
              <w:rPr>
                <w:rFonts w:ascii="Times New Roman" w:hAnsi="Times New Roman" w:cs="Times New Roman"/>
                <w:sz w:val="28"/>
                <w:szCs w:val="28"/>
                <w:lang w:bidi="ru-RU"/>
              </w:rPr>
              <w:t>реализации</w:t>
            </w:r>
          </w:p>
        </w:tc>
        <w:tc>
          <w:tcPr>
            <w:tcW w:w="2045" w:type="dxa"/>
            <w:tcBorders>
              <w:top w:val="single" w:sz="4" w:space="0" w:color="auto"/>
              <w:left w:val="single" w:sz="4" w:space="0" w:color="auto"/>
            </w:tcBorders>
            <w:shd w:val="clear" w:color="auto" w:fill="FFFFFF"/>
          </w:tcPr>
          <w:p w:rsidR="00C32F25" w:rsidRPr="00C94E10" w:rsidRDefault="00C32F25" w:rsidP="00936D1E">
            <w:pPr>
              <w:spacing w:after="0" w:line="240" w:lineRule="auto"/>
              <w:contextualSpacing/>
              <w:jc w:val="center"/>
              <w:rPr>
                <w:rFonts w:ascii="Times New Roman" w:hAnsi="Times New Roman" w:cs="Times New Roman"/>
                <w:sz w:val="28"/>
                <w:szCs w:val="28"/>
                <w:lang w:bidi="ru-RU"/>
              </w:rPr>
            </w:pPr>
            <w:r w:rsidRPr="00C94E10">
              <w:rPr>
                <w:rFonts w:ascii="Times New Roman" w:hAnsi="Times New Roman" w:cs="Times New Roman"/>
                <w:sz w:val="28"/>
                <w:szCs w:val="28"/>
                <w:lang w:bidi="ru-RU"/>
              </w:rPr>
              <w:t>Куратор</w:t>
            </w:r>
          </w:p>
          <w:p w:rsidR="00C32F25" w:rsidRPr="00C94E10" w:rsidRDefault="00C32F25" w:rsidP="00936D1E">
            <w:pPr>
              <w:spacing w:after="0" w:line="240" w:lineRule="auto"/>
              <w:contextualSpacing/>
              <w:jc w:val="center"/>
              <w:rPr>
                <w:rFonts w:ascii="Times New Roman" w:hAnsi="Times New Roman" w:cs="Times New Roman"/>
                <w:sz w:val="28"/>
                <w:szCs w:val="28"/>
                <w:lang w:bidi="ru-RU"/>
              </w:rPr>
            </w:pPr>
            <w:r w:rsidRPr="00C94E10">
              <w:rPr>
                <w:rFonts w:ascii="Times New Roman" w:hAnsi="Times New Roman" w:cs="Times New Roman"/>
                <w:sz w:val="28"/>
                <w:szCs w:val="28"/>
                <w:lang w:bidi="ru-RU"/>
              </w:rPr>
              <w:t>регионального</w:t>
            </w:r>
          </w:p>
          <w:p w:rsidR="00C32F25" w:rsidRPr="00C94E10" w:rsidRDefault="00C32F25" w:rsidP="00936D1E">
            <w:pPr>
              <w:spacing w:after="0" w:line="240" w:lineRule="auto"/>
              <w:contextualSpacing/>
              <w:jc w:val="center"/>
              <w:rPr>
                <w:rFonts w:ascii="Times New Roman" w:hAnsi="Times New Roman" w:cs="Times New Roman"/>
                <w:sz w:val="28"/>
                <w:szCs w:val="28"/>
                <w:lang w:bidi="ru-RU"/>
              </w:rPr>
            </w:pPr>
            <w:r w:rsidRPr="00C94E10">
              <w:rPr>
                <w:rFonts w:ascii="Times New Roman" w:hAnsi="Times New Roman" w:cs="Times New Roman"/>
                <w:sz w:val="28"/>
                <w:szCs w:val="28"/>
                <w:lang w:bidi="ru-RU"/>
              </w:rPr>
              <w:t>проекта</w:t>
            </w:r>
          </w:p>
        </w:tc>
        <w:tc>
          <w:tcPr>
            <w:tcW w:w="4166" w:type="dxa"/>
            <w:tcBorders>
              <w:top w:val="single" w:sz="4" w:space="0" w:color="auto"/>
              <w:left w:val="single" w:sz="4" w:space="0" w:color="auto"/>
              <w:right w:val="single" w:sz="4" w:space="0" w:color="auto"/>
            </w:tcBorders>
            <w:shd w:val="clear" w:color="auto" w:fill="FFFFFF"/>
            <w:vAlign w:val="center"/>
          </w:tcPr>
          <w:p w:rsidR="00C32F25" w:rsidRPr="00C94E10" w:rsidRDefault="00C32F25" w:rsidP="00936D1E">
            <w:pPr>
              <w:spacing w:after="0" w:line="240" w:lineRule="auto"/>
              <w:contextualSpacing/>
              <w:jc w:val="center"/>
              <w:rPr>
                <w:rFonts w:ascii="Times New Roman" w:hAnsi="Times New Roman" w:cs="Times New Roman"/>
                <w:sz w:val="28"/>
                <w:szCs w:val="28"/>
                <w:lang w:bidi="ru-RU"/>
              </w:rPr>
            </w:pPr>
            <w:r w:rsidRPr="00C94E10">
              <w:rPr>
                <w:rFonts w:ascii="Times New Roman" w:hAnsi="Times New Roman" w:cs="Times New Roman"/>
                <w:sz w:val="28"/>
                <w:szCs w:val="28"/>
                <w:lang w:bidi="ru-RU"/>
              </w:rPr>
              <w:t>Руководитель регионального проекта</w:t>
            </w:r>
          </w:p>
        </w:tc>
      </w:tr>
      <w:tr w:rsidR="00C32F25" w:rsidRPr="00C94E10" w:rsidTr="00610474">
        <w:trPr>
          <w:trHeight w:hRule="exact" w:val="637"/>
          <w:jc w:val="center"/>
        </w:trPr>
        <w:tc>
          <w:tcPr>
            <w:tcW w:w="567" w:type="dxa"/>
            <w:tcBorders>
              <w:top w:val="single" w:sz="4" w:space="0" w:color="auto"/>
              <w:left w:val="single" w:sz="4" w:space="0" w:color="auto"/>
            </w:tcBorders>
            <w:shd w:val="clear" w:color="auto" w:fill="FFFFFF"/>
            <w:vAlign w:val="center"/>
          </w:tcPr>
          <w:p w:rsidR="00C32F25" w:rsidRPr="00C94E10" w:rsidRDefault="00C32F25" w:rsidP="00936D1E">
            <w:pPr>
              <w:spacing w:after="0" w:line="240" w:lineRule="auto"/>
              <w:contextualSpacing/>
              <w:jc w:val="center"/>
              <w:rPr>
                <w:rFonts w:ascii="Times New Roman" w:hAnsi="Times New Roman" w:cs="Times New Roman"/>
                <w:sz w:val="28"/>
                <w:szCs w:val="28"/>
                <w:lang w:bidi="ru-RU"/>
              </w:rPr>
            </w:pPr>
            <w:r w:rsidRPr="00C94E10">
              <w:rPr>
                <w:rFonts w:ascii="Times New Roman" w:hAnsi="Times New Roman" w:cs="Times New Roman"/>
                <w:sz w:val="28"/>
                <w:szCs w:val="28"/>
                <w:lang w:bidi="ru-RU"/>
              </w:rPr>
              <w:t>1</w:t>
            </w:r>
          </w:p>
        </w:tc>
        <w:tc>
          <w:tcPr>
            <w:tcW w:w="5030" w:type="dxa"/>
            <w:tcBorders>
              <w:top w:val="single" w:sz="4" w:space="0" w:color="auto"/>
              <w:left w:val="single" w:sz="4" w:space="0" w:color="auto"/>
            </w:tcBorders>
            <w:shd w:val="clear" w:color="auto" w:fill="FFFFFF"/>
            <w:vAlign w:val="center"/>
          </w:tcPr>
          <w:p w:rsidR="00C32F25" w:rsidRPr="00C94E10" w:rsidRDefault="00C32F25" w:rsidP="00610474">
            <w:pPr>
              <w:spacing w:after="0" w:line="240" w:lineRule="auto"/>
              <w:contextualSpacing/>
              <w:rPr>
                <w:rFonts w:ascii="Times New Roman" w:hAnsi="Times New Roman" w:cs="Times New Roman"/>
                <w:sz w:val="28"/>
                <w:szCs w:val="28"/>
                <w:lang w:bidi="ru-RU"/>
              </w:rPr>
            </w:pPr>
            <w:r w:rsidRPr="00C94E10">
              <w:rPr>
                <w:rFonts w:ascii="Times New Roman" w:hAnsi="Times New Roman" w:cs="Times New Roman"/>
                <w:sz w:val="28"/>
                <w:szCs w:val="28"/>
                <w:lang w:bidi="ru-RU"/>
              </w:rPr>
              <w:t>Промышленный экспорт</w:t>
            </w:r>
          </w:p>
        </w:tc>
        <w:tc>
          <w:tcPr>
            <w:tcW w:w="2774" w:type="dxa"/>
            <w:tcBorders>
              <w:top w:val="single" w:sz="4" w:space="0" w:color="auto"/>
              <w:left w:val="single" w:sz="4" w:space="0" w:color="auto"/>
            </w:tcBorders>
            <w:shd w:val="clear" w:color="auto" w:fill="FFFFFF"/>
            <w:vAlign w:val="center"/>
          </w:tcPr>
          <w:p w:rsidR="00C32F25" w:rsidRPr="00C94E10" w:rsidRDefault="00C32F25" w:rsidP="00936D1E">
            <w:pPr>
              <w:spacing w:after="0" w:line="240" w:lineRule="auto"/>
              <w:contextualSpacing/>
              <w:rPr>
                <w:rFonts w:ascii="Times New Roman" w:hAnsi="Times New Roman" w:cs="Times New Roman"/>
                <w:sz w:val="28"/>
                <w:szCs w:val="28"/>
                <w:lang w:bidi="ru-RU"/>
              </w:rPr>
            </w:pPr>
            <w:r w:rsidRPr="00C94E10">
              <w:rPr>
                <w:rFonts w:ascii="Times New Roman" w:hAnsi="Times New Roman" w:cs="Times New Roman"/>
                <w:sz w:val="28"/>
                <w:szCs w:val="28"/>
                <w:lang w:bidi="ru-RU"/>
              </w:rPr>
              <w:t>1.12.2018 – 31.12.2024</w:t>
            </w:r>
          </w:p>
        </w:tc>
        <w:tc>
          <w:tcPr>
            <w:tcW w:w="2045" w:type="dxa"/>
            <w:tcBorders>
              <w:top w:val="single" w:sz="4" w:space="0" w:color="auto"/>
              <w:left w:val="single" w:sz="4" w:space="0" w:color="auto"/>
            </w:tcBorders>
            <w:shd w:val="clear" w:color="auto" w:fill="FFFFFF"/>
            <w:vAlign w:val="center"/>
          </w:tcPr>
          <w:p w:rsidR="00C32F25" w:rsidRPr="00C94E10" w:rsidRDefault="00C32F25" w:rsidP="00936D1E">
            <w:pPr>
              <w:spacing w:after="0" w:line="240" w:lineRule="auto"/>
              <w:contextualSpacing/>
              <w:jc w:val="center"/>
              <w:rPr>
                <w:rFonts w:ascii="Times New Roman" w:hAnsi="Times New Roman" w:cs="Times New Roman"/>
                <w:sz w:val="28"/>
                <w:szCs w:val="28"/>
                <w:lang w:bidi="ru-RU"/>
              </w:rPr>
            </w:pPr>
            <w:proofErr w:type="spellStart"/>
            <w:r w:rsidRPr="00C94E10">
              <w:rPr>
                <w:rFonts w:ascii="Times New Roman" w:hAnsi="Times New Roman" w:cs="Times New Roman"/>
                <w:sz w:val="28"/>
                <w:szCs w:val="28"/>
                <w:lang w:bidi="ru-RU"/>
              </w:rPr>
              <w:t>Брокерт</w:t>
            </w:r>
            <w:proofErr w:type="spellEnd"/>
            <w:r w:rsidRPr="00C94E10">
              <w:rPr>
                <w:rFonts w:ascii="Times New Roman" w:hAnsi="Times New Roman" w:cs="Times New Roman"/>
                <w:sz w:val="28"/>
                <w:szCs w:val="28"/>
                <w:lang w:bidi="ru-RU"/>
              </w:rPr>
              <w:t xml:space="preserve"> А.В.</w:t>
            </w:r>
          </w:p>
        </w:tc>
        <w:tc>
          <w:tcPr>
            <w:tcW w:w="4166" w:type="dxa"/>
            <w:tcBorders>
              <w:top w:val="single" w:sz="4" w:space="0" w:color="auto"/>
              <w:left w:val="single" w:sz="4" w:space="0" w:color="auto"/>
              <w:right w:val="single" w:sz="4" w:space="0" w:color="auto"/>
            </w:tcBorders>
            <w:shd w:val="clear" w:color="auto" w:fill="FFFFFF"/>
            <w:vAlign w:val="center"/>
          </w:tcPr>
          <w:p w:rsidR="00C32F25" w:rsidRPr="00C94E10" w:rsidRDefault="00C32F25" w:rsidP="00936D1E">
            <w:pPr>
              <w:spacing w:after="0" w:line="240" w:lineRule="auto"/>
              <w:contextualSpacing/>
              <w:jc w:val="both"/>
              <w:rPr>
                <w:rFonts w:ascii="Times New Roman" w:hAnsi="Times New Roman" w:cs="Times New Roman"/>
                <w:sz w:val="28"/>
                <w:szCs w:val="28"/>
                <w:lang w:bidi="ru-RU"/>
              </w:rPr>
            </w:pPr>
            <w:r w:rsidRPr="00C94E10">
              <w:rPr>
                <w:rFonts w:ascii="Times New Roman" w:hAnsi="Times New Roman" w:cs="Times New Roman"/>
                <w:sz w:val="28"/>
                <w:szCs w:val="28"/>
                <w:lang w:bidi="ru-RU"/>
              </w:rPr>
              <w:t>Каратаева Е.В., министр экономики Республики Тыва</w:t>
            </w:r>
          </w:p>
        </w:tc>
      </w:tr>
      <w:tr w:rsidR="00C32F25" w:rsidRPr="00C94E10" w:rsidTr="00610474">
        <w:trPr>
          <w:trHeight w:hRule="exact" w:val="740"/>
          <w:jc w:val="center"/>
        </w:trPr>
        <w:tc>
          <w:tcPr>
            <w:tcW w:w="567" w:type="dxa"/>
            <w:tcBorders>
              <w:top w:val="single" w:sz="4" w:space="0" w:color="auto"/>
              <w:left w:val="single" w:sz="4" w:space="0" w:color="auto"/>
              <w:bottom w:val="single" w:sz="4" w:space="0" w:color="auto"/>
            </w:tcBorders>
            <w:shd w:val="clear" w:color="auto" w:fill="FFFFFF"/>
            <w:vAlign w:val="center"/>
          </w:tcPr>
          <w:p w:rsidR="00C32F25" w:rsidRPr="00C94E10" w:rsidRDefault="00C32F25" w:rsidP="00936D1E">
            <w:pPr>
              <w:spacing w:after="0" w:line="240" w:lineRule="auto"/>
              <w:contextualSpacing/>
              <w:jc w:val="center"/>
              <w:rPr>
                <w:rFonts w:ascii="Times New Roman" w:hAnsi="Times New Roman" w:cs="Times New Roman"/>
                <w:sz w:val="28"/>
                <w:szCs w:val="28"/>
                <w:lang w:bidi="ru-RU"/>
              </w:rPr>
            </w:pPr>
            <w:r w:rsidRPr="00C94E10">
              <w:rPr>
                <w:rFonts w:ascii="Times New Roman" w:hAnsi="Times New Roman" w:cs="Times New Roman"/>
                <w:sz w:val="28"/>
                <w:szCs w:val="28"/>
                <w:lang w:bidi="ru-RU"/>
              </w:rPr>
              <w:t>2</w:t>
            </w:r>
          </w:p>
        </w:tc>
        <w:tc>
          <w:tcPr>
            <w:tcW w:w="5030" w:type="dxa"/>
            <w:tcBorders>
              <w:top w:val="single" w:sz="4" w:space="0" w:color="auto"/>
              <w:left w:val="single" w:sz="4" w:space="0" w:color="auto"/>
              <w:bottom w:val="single" w:sz="4" w:space="0" w:color="auto"/>
            </w:tcBorders>
            <w:shd w:val="clear" w:color="auto" w:fill="FFFFFF"/>
            <w:vAlign w:val="center"/>
          </w:tcPr>
          <w:p w:rsidR="00C32F25" w:rsidRPr="00C94E10" w:rsidRDefault="00C32F25" w:rsidP="00610474">
            <w:pPr>
              <w:spacing w:after="0" w:line="240" w:lineRule="auto"/>
              <w:contextualSpacing/>
              <w:rPr>
                <w:rFonts w:ascii="Times New Roman" w:hAnsi="Times New Roman" w:cs="Times New Roman"/>
                <w:sz w:val="28"/>
                <w:szCs w:val="28"/>
                <w:lang w:bidi="ru-RU"/>
              </w:rPr>
            </w:pPr>
            <w:r w:rsidRPr="00C94E10">
              <w:rPr>
                <w:rFonts w:ascii="Times New Roman" w:hAnsi="Times New Roman" w:cs="Times New Roman"/>
                <w:sz w:val="28"/>
                <w:szCs w:val="28"/>
                <w:lang w:bidi="ru-RU"/>
              </w:rPr>
              <w:t>Экспорт продукции АПК</w:t>
            </w:r>
          </w:p>
        </w:tc>
        <w:tc>
          <w:tcPr>
            <w:tcW w:w="2774" w:type="dxa"/>
            <w:tcBorders>
              <w:top w:val="single" w:sz="4" w:space="0" w:color="auto"/>
              <w:left w:val="single" w:sz="4" w:space="0" w:color="auto"/>
              <w:bottom w:val="single" w:sz="4" w:space="0" w:color="auto"/>
            </w:tcBorders>
            <w:shd w:val="clear" w:color="auto" w:fill="FFFFFF"/>
            <w:vAlign w:val="center"/>
          </w:tcPr>
          <w:p w:rsidR="00C32F25" w:rsidRPr="00C94E10" w:rsidRDefault="00C32F25" w:rsidP="00936D1E">
            <w:pPr>
              <w:spacing w:after="0" w:line="240" w:lineRule="auto"/>
              <w:contextualSpacing/>
              <w:rPr>
                <w:rFonts w:ascii="Times New Roman" w:hAnsi="Times New Roman" w:cs="Times New Roman"/>
                <w:sz w:val="28"/>
                <w:szCs w:val="28"/>
                <w:lang w:bidi="ru-RU"/>
              </w:rPr>
            </w:pPr>
            <w:r w:rsidRPr="00C94E10">
              <w:rPr>
                <w:rFonts w:ascii="Times New Roman" w:hAnsi="Times New Roman" w:cs="Times New Roman"/>
                <w:sz w:val="28"/>
                <w:szCs w:val="28"/>
                <w:lang w:bidi="ru-RU"/>
              </w:rPr>
              <w:t>1.12.2018 – 31.12.2024</w:t>
            </w:r>
          </w:p>
        </w:tc>
        <w:tc>
          <w:tcPr>
            <w:tcW w:w="2045" w:type="dxa"/>
            <w:tcBorders>
              <w:top w:val="single" w:sz="4" w:space="0" w:color="auto"/>
              <w:left w:val="single" w:sz="4" w:space="0" w:color="auto"/>
              <w:bottom w:val="single" w:sz="4" w:space="0" w:color="auto"/>
            </w:tcBorders>
            <w:shd w:val="clear" w:color="auto" w:fill="FFFFFF"/>
            <w:vAlign w:val="center"/>
          </w:tcPr>
          <w:p w:rsidR="00C32F25" w:rsidRPr="00C94E10" w:rsidRDefault="00C32F25" w:rsidP="00936D1E">
            <w:pPr>
              <w:spacing w:after="0" w:line="240" w:lineRule="auto"/>
              <w:contextualSpacing/>
              <w:jc w:val="center"/>
              <w:rPr>
                <w:rFonts w:ascii="Times New Roman" w:hAnsi="Times New Roman" w:cs="Times New Roman"/>
                <w:sz w:val="28"/>
                <w:szCs w:val="28"/>
                <w:lang w:bidi="ru-RU"/>
              </w:rPr>
            </w:pPr>
            <w:proofErr w:type="spellStart"/>
            <w:r w:rsidRPr="00C94E10">
              <w:rPr>
                <w:rFonts w:ascii="Times New Roman" w:hAnsi="Times New Roman" w:cs="Times New Roman"/>
                <w:sz w:val="28"/>
                <w:szCs w:val="28"/>
                <w:lang w:bidi="ru-RU"/>
              </w:rPr>
              <w:t>Монгуш</w:t>
            </w:r>
            <w:proofErr w:type="spellEnd"/>
            <w:r w:rsidRPr="00C94E10">
              <w:rPr>
                <w:rFonts w:ascii="Times New Roman" w:hAnsi="Times New Roman" w:cs="Times New Roman"/>
                <w:sz w:val="28"/>
                <w:szCs w:val="28"/>
                <w:lang w:bidi="ru-RU"/>
              </w:rPr>
              <w:t xml:space="preserve"> Б.Н.</w:t>
            </w:r>
          </w:p>
        </w:tc>
        <w:tc>
          <w:tcPr>
            <w:tcW w:w="4166" w:type="dxa"/>
            <w:tcBorders>
              <w:top w:val="single" w:sz="4" w:space="0" w:color="auto"/>
              <w:left w:val="single" w:sz="4" w:space="0" w:color="auto"/>
              <w:bottom w:val="single" w:sz="4" w:space="0" w:color="auto"/>
              <w:right w:val="single" w:sz="4" w:space="0" w:color="auto"/>
            </w:tcBorders>
            <w:shd w:val="clear" w:color="auto" w:fill="FFFFFF"/>
            <w:vAlign w:val="center"/>
          </w:tcPr>
          <w:p w:rsidR="00C32F25" w:rsidRPr="00C94E10" w:rsidRDefault="00C32F25" w:rsidP="00936D1E">
            <w:pPr>
              <w:spacing w:after="0" w:line="240" w:lineRule="auto"/>
              <w:contextualSpacing/>
              <w:jc w:val="both"/>
              <w:rPr>
                <w:rFonts w:ascii="Times New Roman" w:hAnsi="Times New Roman" w:cs="Times New Roman"/>
                <w:sz w:val="28"/>
                <w:szCs w:val="28"/>
                <w:lang w:bidi="ru-RU"/>
              </w:rPr>
            </w:pPr>
            <w:proofErr w:type="spellStart"/>
            <w:r w:rsidRPr="00C94E10">
              <w:rPr>
                <w:rFonts w:ascii="Times New Roman" w:hAnsi="Times New Roman" w:cs="Times New Roman"/>
                <w:sz w:val="28"/>
                <w:szCs w:val="28"/>
                <w:lang w:bidi="ru-RU"/>
              </w:rPr>
              <w:t>Данзы</w:t>
            </w:r>
            <w:proofErr w:type="spellEnd"/>
            <w:r w:rsidRPr="00C94E10">
              <w:rPr>
                <w:rFonts w:ascii="Times New Roman" w:hAnsi="Times New Roman" w:cs="Times New Roman"/>
                <w:sz w:val="28"/>
                <w:szCs w:val="28"/>
                <w:lang w:bidi="ru-RU"/>
              </w:rPr>
              <w:t>-Белек Э.С., министр экономики Республики Тыва</w:t>
            </w:r>
          </w:p>
        </w:tc>
      </w:tr>
      <w:tr w:rsidR="00C32F25" w:rsidRPr="00C94E10" w:rsidTr="00610474">
        <w:trPr>
          <w:trHeight w:hRule="exact" w:val="1262"/>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32F25" w:rsidRPr="00C94E10" w:rsidRDefault="00C32F25" w:rsidP="00936D1E">
            <w:pPr>
              <w:spacing w:after="0" w:line="240" w:lineRule="auto"/>
              <w:contextualSpacing/>
              <w:jc w:val="center"/>
              <w:rPr>
                <w:rFonts w:ascii="Times New Roman" w:hAnsi="Times New Roman" w:cs="Times New Roman"/>
                <w:sz w:val="28"/>
                <w:szCs w:val="28"/>
                <w:lang w:bidi="ru-RU"/>
              </w:rPr>
            </w:pPr>
            <w:r w:rsidRPr="00C94E10">
              <w:rPr>
                <w:rFonts w:ascii="Times New Roman" w:hAnsi="Times New Roman" w:cs="Times New Roman"/>
                <w:sz w:val="28"/>
                <w:szCs w:val="28"/>
                <w:lang w:bidi="ru-RU"/>
              </w:rPr>
              <w:t>3</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center"/>
          </w:tcPr>
          <w:p w:rsidR="00C32F25" w:rsidRPr="00C94E10" w:rsidRDefault="00C32F25" w:rsidP="00610474">
            <w:pPr>
              <w:spacing w:after="0" w:line="240" w:lineRule="auto"/>
              <w:contextualSpacing/>
              <w:rPr>
                <w:rFonts w:ascii="Times New Roman" w:hAnsi="Times New Roman" w:cs="Times New Roman"/>
                <w:sz w:val="28"/>
                <w:szCs w:val="28"/>
                <w:lang w:bidi="ru-RU"/>
              </w:rPr>
            </w:pPr>
            <w:r w:rsidRPr="00C94E10">
              <w:rPr>
                <w:rFonts w:ascii="Times New Roman" w:hAnsi="Times New Roman" w:cs="Times New Roman"/>
                <w:sz w:val="28"/>
                <w:szCs w:val="28"/>
                <w:lang w:bidi="ru-RU"/>
              </w:rPr>
              <w:t>Логистика международной торговли</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C32F25" w:rsidRPr="00C94E10" w:rsidRDefault="00C32F25" w:rsidP="00936D1E">
            <w:pPr>
              <w:spacing w:after="0" w:line="240" w:lineRule="auto"/>
              <w:contextualSpacing/>
              <w:rPr>
                <w:rFonts w:ascii="Times New Roman" w:hAnsi="Times New Roman" w:cs="Times New Roman"/>
                <w:sz w:val="28"/>
                <w:szCs w:val="28"/>
                <w:lang w:bidi="ru-RU"/>
              </w:rPr>
            </w:pPr>
            <w:r w:rsidRPr="00C94E10">
              <w:rPr>
                <w:rFonts w:ascii="Times New Roman" w:hAnsi="Times New Roman" w:cs="Times New Roman"/>
                <w:sz w:val="28"/>
                <w:szCs w:val="28"/>
                <w:lang w:bidi="ru-RU"/>
              </w:rPr>
              <w:t>1.12.2018 – 31.12.2024</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C32F25" w:rsidRPr="00C94E10" w:rsidRDefault="00C32F25" w:rsidP="00936D1E">
            <w:pPr>
              <w:spacing w:after="0" w:line="240" w:lineRule="auto"/>
              <w:contextualSpacing/>
              <w:jc w:val="center"/>
              <w:rPr>
                <w:rFonts w:ascii="Times New Roman" w:hAnsi="Times New Roman" w:cs="Times New Roman"/>
                <w:sz w:val="28"/>
                <w:szCs w:val="28"/>
                <w:lang w:bidi="ru-RU"/>
              </w:rPr>
            </w:pPr>
            <w:proofErr w:type="spellStart"/>
            <w:r w:rsidRPr="00C94E10">
              <w:rPr>
                <w:rFonts w:ascii="Times New Roman" w:hAnsi="Times New Roman" w:cs="Times New Roman"/>
                <w:sz w:val="28"/>
                <w:szCs w:val="28"/>
                <w:lang w:bidi="ru-RU"/>
              </w:rPr>
              <w:t>Брокерт</w:t>
            </w:r>
            <w:proofErr w:type="spellEnd"/>
            <w:r w:rsidRPr="00C94E10">
              <w:rPr>
                <w:rFonts w:ascii="Times New Roman" w:hAnsi="Times New Roman" w:cs="Times New Roman"/>
                <w:sz w:val="28"/>
                <w:szCs w:val="28"/>
                <w:lang w:bidi="ru-RU"/>
              </w:rPr>
              <w:t xml:space="preserve"> А.В.</w:t>
            </w:r>
          </w:p>
        </w:tc>
        <w:tc>
          <w:tcPr>
            <w:tcW w:w="4166" w:type="dxa"/>
            <w:tcBorders>
              <w:top w:val="single" w:sz="4" w:space="0" w:color="auto"/>
              <w:left w:val="single" w:sz="4" w:space="0" w:color="auto"/>
              <w:bottom w:val="single" w:sz="4" w:space="0" w:color="auto"/>
              <w:right w:val="single" w:sz="4" w:space="0" w:color="auto"/>
            </w:tcBorders>
            <w:shd w:val="clear" w:color="auto" w:fill="FFFFFF"/>
            <w:vAlign w:val="center"/>
          </w:tcPr>
          <w:p w:rsidR="00C32F25" w:rsidRPr="00C94E10" w:rsidRDefault="00C32F25" w:rsidP="00936D1E">
            <w:pPr>
              <w:spacing w:after="0" w:line="240" w:lineRule="auto"/>
              <w:contextualSpacing/>
              <w:jc w:val="both"/>
              <w:rPr>
                <w:rFonts w:ascii="Times New Roman" w:hAnsi="Times New Roman" w:cs="Times New Roman"/>
                <w:sz w:val="28"/>
                <w:szCs w:val="28"/>
                <w:lang w:bidi="ru-RU"/>
              </w:rPr>
            </w:pPr>
            <w:r w:rsidRPr="00C94E10">
              <w:rPr>
                <w:rFonts w:ascii="Times New Roman" w:hAnsi="Times New Roman" w:cs="Times New Roman"/>
                <w:sz w:val="28"/>
                <w:szCs w:val="28"/>
                <w:lang w:bidi="ru-RU"/>
              </w:rPr>
              <w:t>Самбу-</w:t>
            </w:r>
            <w:proofErr w:type="spellStart"/>
            <w:r w:rsidRPr="00C94E10">
              <w:rPr>
                <w:rFonts w:ascii="Times New Roman" w:hAnsi="Times New Roman" w:cs="Times New Roman"/>
                <w:sz w:val="28"/>
                <w:szCs w:val="28"/>
                <w:lang w:bidi="ru-RU"/>
              </w:rPr>
              <w:t>Хоо</w:t>
            </w:r>
            <w:proofErr w:type="spellEnd"/>
            <w:r w:rsidRPr="00C94E10">
              <w:rPr>
                <w:rFonts w:ascii="Times New Roman" w:hAnsi="Times New Roman" w:cs="Times New Roman"/>
                <w:sz w:val="28"/>
                <w:szCs w:val="28"/>
                <w:lang w:bidi="ru-RU"/>
              </w:rPr>
              <w:t xml:space="preserve"> Р.М. Директор Агентства по внешнеэкономическим связям Республики Тыва</w:t>
            </w:r>
          </w:p>
        </w:tc>
      </w:tr>
      <w:tr w:rsidR="00C32F25" w:rsidRPr="00C94E10" w:rsidTr="00610474">
        <w:trPr>
          <w:trHeight w:hRule="exact" w:val="700"/>
          <w:jc w:val="center"/>
        </w:trPr>
        <w:tc>
          <w:tcPr>
            <w:tcW w:w="567" w:type="dxa"/>
            <w:tcBorders>
              <w:top w:val="single" w:sz="4" w:space="0" w:color="auto"/>
              <w:left w:val="single" w:sz="4" w:space="0" w:color="auto"/>
              <w:bottom w:val="single" w:sz="4" w:space="0" w:color="auto"/>
            </w:tcBorders>
            <w:shd w:val="clear" w:color="auto" w:fill="FFFFFF"/>
            <w:vAlign w:val="center"/>
          </w:tcPr>
          <w:p w:rsidR="00C32F25" w:rsidRPr="00C94E10" w:rsidRDefault="00C32F25" w:rsidP="00936D1E">
            <w:pPr>
              <w:spacing w:after="0" w:line="240" w:lineRule="auto"/>
              <w:contextualSpacing/>
              <w:jc w:val="center"/>
              <w:rPr>
                <w:rFonts w:ascii="Times New Roman" w:hAnsi="Times New Roman" w:cs="Times New Roman"/>
                <w:sz w:val="28"/>
                <w:szCs w:val="28"/>
                <w:lang w:bidi="ru-RU"/>
              </w:rPr>
            </w:pPr>
            <w:r w:rsidRPr="00C94E10">
              <w:rPr>
                <w:rFonts w:ascii="Times New Roman" w:hAnsi="Times New Roman" w:cs="Times New Roman"/>
                <w:sz w:val="28"/>
                <w:szCs w:val="28"/>
                <w:lang w:bidi="ru-RU"/>
              </w:rPr>
              <w:t>4</w:t>
            </w:r>
          </w:p>
        </w:tc>
        <w:tc>
          <w:tcPr>
            <w:tcW w:w="5030" w:type="dxa"/>
            <w:tcBorders>
              <w:top w:val="single" w:sz="4" w:space="0" w:color="auto"/>
              <w:left w:val="single" w:sz="4" w:space="0" w:color="auto"/>
              <w:bottom w:val="single" w:sz="4" w:space="0" w:color="auto"/>
            </w:tcBorders>
            <w:shd w:val="clear" w:color="auto" w:fill="FFFFFF"/>
            <w:vAlign w:val="center"/>
          </w:tcPr>
          <w:p w:rsidR="00C32F25" w:rsidRPr="00C94E10" w:rsidRDefault="00C32F25" w:rsidP="00610474">
            <w:pPr>
              <w:spacing w:after="0" w:line="240" w:lineRule="auto"/>
              <w:contextualSpacing/>
              <w:rPr>
                <w:rFonts w:ascii="Times New Roman" w:hAnsi="Times New Roman" w:cs="Times New Roman"/>
                <w:sz w:val="28"/>
                <w:szCs w:val="28"/>
                <w:lang w:bidi="ru-RU"/>
              </w:rPr>
            </w:pPr>
            <w:r w:rsidRPr="00C94E10">
              <w:rPr>
                <w:rFonts w:ascii="Times New Roman" w:hAnsi="Times New Roman" w:cs="Times New Roman"/>
                <w:sz w:val="28"/>
                <w:szCs w:val="28"/>
                <w:lang w:bidi="ru-RU"/>
              </w:rPr>
              <w:t>Экспорт услуг</w:t>
            </w:r>
          </w:p>
        </w:tc>
        <w:tc>
          <w:tcPr>
            <w:tcW w:w="2774" w:type="dxa"/>
            <w:tcBorders>
              <w:top w:val="single" w:sz="4" w:space="0" w:color="auto"/>
              <w:left w:val="single" w:sz="4" w:space="0" w:color="auto"/>
              <w:bottom w:val="single" w:sz="4" w:space="0" w:color="auto"/>
            </w:tcBorders>
            <w:shd w:val="clear" w:color="auto" w:fill="FFFFFF"/>
            <w:vAlign w:val="center"/>
          </w:tcPr>
          <w:p w:rsidR="00C32F25" w:rsidRPr="00C94E10" w:rsidRDefault="00C32F25" w:rsidP="00936D1E">
            <w:pPr>
              <w:spacing w:after="0" w:line="240" w:lineRule="auto"/>
              <w:contextualSpacing/>
              <w:rPr>
                <w:rFonts w:ascii="Times New Roman" w:hAnsi="Times New Roman" w:cs="Times New Roman"/>
                <w:sz w:val="28"/>
                <w:szCs w:val="28"/>
                <w:lang w:bidi="ru-RU"/>
              </w:rPr>
            </w:pPr>
            <w:r w:rsidRPr="00C94E10">
              <w:rPr>
                <w:rFonts w:ascii="Times New Roman" w:hAnsi="Times New Roman" w:cs="Times New Roman"/>
                <w:sz w:val="28"/>
                <w:szCs w:val="28"/>
                <w:lang w:bidi="ru-RU"/>
              </w:rPr>
              <w:t>1.12.2018 – 31.12.2024</w:t>
            </w:r>
          </w:p>
        </w:tc>
        <w:tc>
          <w:tcPr>
            <w:tcW w:w="2045" w:type="dxa"/>
            <w:tcBorders>
              <w:top w:val="single" w:sz="4" w:space="0" w:color="auto"/>
              <w:left w:val="single" w:sz="4" w:space="0" w:color="auto"/>
              <w:bottom w:val="single" w:sz="4" w:space="0" w:color="auto"/>
            </w:tcBorders>
            <w:shd w:val="clear" w:color="auto" w:fill="FFFFFF"/>
            <w:vAlign w:val="center"/>
          </w:tcPr>
          <w:p w:rsidR="00C32F25" w:rsidRPr="00C94E10" w:rsidRDefault="00C32F25" w:rsidP="00936D1E">
            <w:pPr>
              <w:spacing w:after="0" w:line="240" w:lineRule="auto"/>
              <w:contextualSpacing/>
              <w:jc w:val="center"/>
              <w:rPr>
                <w:rFonts w:ascii="Times New Roman" w:hAnsi="Times New Roman" w:cs="Times New Roman"/>
                <w:sz w:val="28"/>
                <w:szCs w:val="28"/>
                <w:lang w:bidi="ru-RU"/>
              </w:rPr>
            </w:pPr>
            <w:proofErr w:type="spellStart"/>
            <w:r w:rsidRPr="00C94E10">
              <w:rPr>
                <w:rFonts w:ascii="Times New Roman" w:hAnsi="Times New Roman" w:cs="Times New Roman"/>
                <w:sz w:val="28"/>
                <w:szCs w:val="28"/>
                <w:lang w:bidi="ru-RU"/>
              </w:rPr>
              <w:t>Брокерт</w:t>
            </w:r>
            <w:proofErr w:type="spellEnd"/>
            <w:r w:rsidRPr="00C94E10">
              <w:rPr>
                <w:rFonts w:ascii="Times New Roman" w:hAnsi="Times New Roman" w:cs="Times New Roman"/>
                <w:sz w:val="28"/>
                <w:szCs w:val="28"/>
                <w:lang w:bidi="ru-RU"/>
              </w:rPr>
              <w:t xml:space="preserve"> А.В.</w:t>
            </w:r>
          </w:p>
        </w:tc>
        <w:tc>
          <w:tcPr>
            <w:tcW w:w="4166" w:type="dxa"/>
            <w:tcBorders>
              <w:top w:val="single" w:sz="4" w:space="0" w:color="auto"/>
              <w:left w:val="single" w:sz="4" w:space="0" w:color="auto"/>
              <w:bottom w:val="single" w:sz="4" w:space="0" w:color="auto"/>
              <w:right w:val="single" w:sz="4" w:space="0" w:color="auto"/>
            </w:tcBorders>
            <w:shd w:val="clear" w:color="auto" w:fill="FFFFFF"/>
            <w:vAlign w:val="center"/>
          </w:tcPr>
          <w:p w:rsidR="00C32F25" w:rsidRPr="00C94E10" w:rsidRDefault="00C32F25" w:rsidP="00936D1E">
            <w:pPr>
              <w:spacing w:after="0" w:line="240" w:lineRule="auto"/>
              <w:contextualSpacing/>
              <w:jc w:val="both"/>
              <w:rPr>
                <w:rFonts w:ascii="Times New Roman" w:hAnsi="Times New Roman" w:cs="Times New Roman"/>
                <w:sz w:val="28"/>
                <w:szCs w:val="28"/>
                <w:lang w:bidi="ru-RU"/>
              </w:rPr>
            </w:pPr>
            <w:r w:rsidRPr="00C94E10">
              <w:rPr>
                <w:rFonts w:ascii="Times New Roman" w:hAnsi="Times New Roman" w:cs="Times New Roman"/>
                <w:sz w:val="28"/>
                <w:szCs w:val="28"/>
                <w:lang w:bidi="ru-RU"/>
              </w:rPr>
              <w:t>Каратаева Е.В., министр экономики Республики Тыва</w:t>
            </w:r>
          </w:p>
        </w:tc>
      </w:tr>
    </w:tbl>
    <w:p w:rsidR="00F86058" w:rsidRDefault="00F86058" w:rsidP="00936D1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br w:type="page"/>
      </w:r>
    </w:p>
    <w:p w:rsidR="00F73D38" w:rsidRPr="00891EEB" w:rsidRDefault="00F73D38" w:rsidP="00936D1E">
      <w:pPr>
        <w:spacing w:after="0" w:line="240" w:lineRule="auto"/>
        <w:contextualSpacing/>
        <w:jc w:val="center"/>
        <w:rPr>
          <w:rFonts w:ascii="Times New Roman" w:hAnsi="Times New Roman" w:cs="Times New Roman"/>
          <w:b/>
          <w:sz w:val="28"/>
          <w:szCs w:val="28"/>
        </w:rPr>
      </w:pPr>
      <w:r w:rsidRPr="00891EEB">
        <w:rPr>
          <w:rFonts w:ascii="Times New Roman" w:hAnsi="Times New Roman" w:cs="Times New Roman"/>
          <w:b/>
          <w:sz w:val="28"/>
          <w:szCs w:val="28"/>
        </w:rPr>
        <w:lastRenderedPageBreak/>
        <w:t>4.1.  Региональный проект «Промышленный экспорт»</w:t>
      </w:r>
    </w:p>
    <w:p w:rsidR="001130B3" w:rsidRPr="00C94E10" w:rsidRDefault="001130B3" w:rsidP="00936D1E">
      <w:pPr>
        <w:spacing w:after="0" w:line="240" w:lineRule="auto"/>
        <w:contextualSpacing/>
        <w:rPr>
          <w:rFonts w:ascii="Times New Roman" w:hAnsi="Times New Roman" w:cs="Times New Roman"/>
          <w:sz w:val="28"/>
          <w:szCs w:val="28"/>
        </w:rPr>
      </w:pPr>
    </w:p>
    <w:p w:rsidR="00F73D38" w:rsidRPr="00C94E10" w:rsidRDefault="00F73D38" w:rsidP="00936D1E">
      <w:pPr>
        <w:spacing w:after="0" w:line="240" w:lineRule="auto"/>
        <w:contextualSpacing/>
        <w:jc w:val="center"/>
        <w:rPr>
          <w:rFonts w:ascii="Times New Roman" w:hAnsi="Times New Roman" w:cs="Times New Roman"/>
          <w:sz w:val="28"/>
          <w:szCs w:val="28"/>
        </w:rPr>
      </w:pPr>
      <w:r w:rsidRPr="00C94E10">
        <w:rPr>
          <w:rFonts w:ascii="Times New Roman" w:hAnsi="Times New Roman" w:cs="Times New Roman"/>
          <w:sz w:val="28"/>
          <w:szCs w:val="28"/>
        </w:rPr>
        <w:t>1.  Основные положения</w:t>
      </w:r>
    </w:p>
    <w:p w:rsidR="00F73D38" w:rsidRPr="00C94E10" w:rsidRDefault="00F73D38" w:rsidP="00936D1E">
      <w:pPr>
        <w:spacing w:after="0" w:line="240" w:lineRule="auto"/>
        <w:contextualSpacing/>
        <w:rPr>
          <w:rFonts w:ascii="Times New Roman" w:hAnsi="Times New Roman" w:cs="Times New Roman"/>
          <w:sz w:val="28"/>
          <w:szCs w:val="28"/>
        </w:rPr>
      </w:pPr>
    </w:p>
    <w:tbl>
      <w:tblPr>
        <w:tblStyle w:val="21"/>
        <w:tblW w:w="14575" w:type="dxa"/>
        <w:tblLook w:val="04A0" w:firstRow="1" w:lastRow="0" w:firstColumn="1" w:lastColumn="0" w:noHBand="0" w:noVBand="1"/>
      </w:tblPr>
      <w:tblGrid>
        <w:gridCol w:w="3955"/>
        <w:gridCol w:w="3540"/>
        <w:gridCol w:w="4124"/>
        <w:gridCol w:w="2956"/>
      </w:tblGrid>
      <w:tr w:rsidR="00F73D38" w:rsidRPr="00C94E10" w:rsidTr="00BD0CCF">
        <w:tc>
          <w:tcPr>
            <w:tcW w:w="3955" w:type="dxa"/>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Наименование регионального проекта</w:t>
            </w:r>
          </w:p>
        </w:tc>
        <w:tc>
          <w:tcPr>
            <w:tcW w:w="10620" w:type="dxa"/>
            <w:gridSpan w:val="3"/>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Промышленный экспорт</w:t>
            </w:r>
          </w:p>
        </w:tc>
      </w:tr>
      <w:tr w:rsidR="00F73D38" w:rsidRPr="00C94E10" w:rsidTr="00BD0CCF">
        <w:tc>
          <w:tcPr>
            <w:tcW w:w="3955" w:type="dxa"/>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Краткое наименование регионального проекта</w:t>
            </w:r>
          </w:p>
        </w:tc>
        <w:tc>
          <w:tcPr>
            <w:tcW w:w="3540" w:type="dxa"/>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Промышленный экспорт</w:t>
            </w:r>
          </w:p>
        </w:tc>
        <w:tc>
          <w:tcPr>
            <w:tcW w:w="4124" w:type="dxa"/>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Срок начала и окончания проекта</w:t>
            </w:r>
          </w:p>
        </w:tc>
        <w:tc>
          <w:tcPr>
            <w:tcW w:w="2956" w:type="dxa"/>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1.12.2018 – 31.12.2024</w:t>
            </w:r>
          </w:p>
        </w:tc>
      </w:tr>
      <w:tr w:rsidR="00F73D38" w:rsidRPr="00C94E10" w:rsidTr="00BD0CCF">
        <w:tc>
          <w:tcPr>
            <w:tcW w:w="3955" w:type="dxa"/>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Куратор регионального проекта</w:t>
            </w:r>
          </w:p>
        </w:tc>
        <w:tc>
          <w:tcPr>
            <w:tcW w:w="10620" w:type="dxa"/>
            <w:gridSpan w:val="3"/>
          </w:tcPr>
          <w:p w:rsidR="00F73D38" w:rsidRPr="00C94E10" w:rsidRDefault="00F73D38" w:rsidP="00936D1E">
            <w:pPr>
              <w:contextualSpacing/>
              <w:jc w:val="both"/>
              <w:rPr>
                <w:rFonts w:ascii="Times New Roman" w:hAnsi="Times New Roman" w:cs="Times New Roman"/>
                <w:sz w:val="24"/>
                <w:szCs w:val="24"/>
              </w:rPr>
            </w:pPr>
            <w:proofErr w:type="spellStart"/>
            <w:r w:rsidRPr="00C94E10">
              <w:rPr>
                <w:rFonts w:ascii="Times New Roman" w:hAnsi="Times New Roman" w:cs="Times New Roman"/>
                <w:sz w:val="24"/>
                <w:szCs w:val="24"/>
                <w:lang w:bidi="ru-RU"/>
              </w:rPr>
              <w:t>Брокерт</w:t>
            </w:r>
            <w:proofErr w:type="spellEnd"/>
            <w:r w:rsidRPr="00C94E10">
              <w:rPr>
                <w:rFonts w:ascii="Times New Roman" w:hAnsi="Times New Roman" w:cs="Times New Roman"/>
                <w:sz w:val="24"/>
                <w:szCs w:val="24"/>
                <w:lang w:bidi="ru-RU"/>
              </w:rPr>
              <w:t xml:space="preserve"> Александр Владимирович – заместитель Председателя Правительства Республики Тыва</w:t>
            </w:r>
          </w:p>
        </w:tc>
      </w:tr>
      <w:tr w:rsidR="00F73D38" w:rsidRPr="00C94E10" w:rsidTr="00BD0CCF">
        <w:tc>
          <w:tcPr>
            <w:tcW w:w="3955" w:type="dxa"/>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Руководитель регионального проекта</w:t>
            </w:r>
          </w:p>
        </w:tc>
        <w:tc>
          <w:tcPr>
            <w:tcW w:w="10620" w:type="dxa"/>
            <w:gridSpan w:val="3"/>
          </w:tcPr>
          <w:p w:rsidR="00F73D38" w:rsidRPr="00C94E10" w:rsidRDefault="00F37E62"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lang w:bidi="ru-RU"/>
              </w:rPr>
              <w:t>Каратаева Елена Владимировна – министр экономики Республики Тыва</w:t>
            </w:r>
          </w:p>
        </w:tc>
      </w:tr>
      <w:tr w:rsidR="00F73D38" w:rsidRPr="00C94E10" w:rsidTr="00BD0CCF">
        <w:tc>
          <w:tcPr>
            <w:tcW w:w="3955" w:type="dxa"/>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Администратор регионального проекта</w:t>
            </w:r>
          </w:p>
        </w:tc>
        <w:tc>
          <w:tcPr>
            <w:tcW w:w="10620" w:type="dxa"/>
            <w:gridSpan w:val="3"/>
          </w:tcPr>
          <w:p w:rsidR="00F73D38" w:rsidRPr="00C94E10" w:rsidRDefault="00F73D38" w:rsidP="00936D1E">
            <w:pPr>
              <w:ind w:right="162"/>
              <w:contextualSpacing/>
              <w:jc w:val="both"/>
              <w:rPr>
                <w:rFonts w:ascii="Times New Roman" w:hAnsi="Times New Roman" w:cs="Times New Roman"/>
                <w:sz w:val="24"/>
                <w:szCs w:val="24"/>
                <w:lang w:bidi="ru-RU"/>
              </w:rPr>
            </w:pPr>
            <w:proofErr w:type="spellStart"/>
            <w:r w:rsidRPr="00C94E10">
              <w:rPr>
                <w:rFonts w:ascii="Times New Roman" w:hAnsi="Times New Roman" w:cs="Times New Roman"/>
                <w:sz w:val="24"/>
                <w:szCs w:val="24"/>
                <w:lang w:bidi="ru-RU"/>
              </w:rPr>
              <w:t>Сат</w:t>
            </w:r>
            <w:proofErr w:type="spellEnd"/>
            <w:r w:rsidRPr="00C94E10">
              <w:rPr>
                <w:rFonts w:ascii="Times New Roman" w:hAnsi="Times New Roman" w:cs="Times New Roman"/>
                <w:sz w:val="24"/>
                <w:szCs w:val="24"/>
                <w:lang w:bidi="ru-RU"/>
              </w:rPr>
              <w:t xml:space="preserve"> </w:t>
            </w:r>
            <w:proofErr w:type="spellStart"/>
            <w:r w:rsidRPr="00C94E10">
              <w:rPr>
                <w:rFonts w:ascii="Times New Roman" w:hAnsi="Times New Roman" w:cs="Times New Roman"/>
                <w:sz w:val="24"/>
                <w:szCs w:val="24"/>
                <w:lang w:bidi="ru-RU"/>
              </w:rPr>
              <w:t>Айдыс</w:t>
            </w:r>
            <w:proofErr w:type="spellEnd"/>
            <w:r w:rsidRPr="00C94E10">
              <w:rPr>
                <w:rFonts w:ascii="Times New Roman" w:hAnsi="Times New Roman" w:cs="Times New Roman"/>
                <w:sz w:val="24"/>
                <w:szCs w:val="24"/>
                <w:lang w:bidi="ru-RU"/>
              </w:rPr>
              <w:t xml:space="preserve"> Александрович – первый заместитель министра экономики Республики Тыва;</w:t>
            </w:r>
          </w:p>
        </w:tc>
      </w:tr>
      <w:tr w:rsidR="00F73D38" w:rsidRPr="00C94E10" w:rsidTr="00BD0CCF">
        <w:tc>
          <w:tcPr>
            <w:tcW w:w="3955" w:type="dxa"/>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 xml:space="preserve">Связь с государственными программами </w:t>
            </w:r>
          </w:p>
        </w:tc>
        <w:tc>
          <w:tcPr>
            <w:tcW w:w="10620" w:type="dxa"/>
            <w:gridSpan w:val="3"/>
          </w:tcPr>
          <w:p w:rsidR="00F73D38" w:rsidRPr="00C94E10" w:rsidRDefault="00F73D38"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Стратегия социально-экономического развития Республики Тыва до 2030 года.</w:t>
            </w:r>
          </w:p>
          <w:p w:rsidR="00F73D38" w:rsidRPr="00C94E10" w:rsidRDefault="00F73D38" w:rsidP="00936D1E">
            <w:pPr>
              <w:contextualSpacing/>
              <w:jc w:val="both"/>
              <w:rPr>
                <w:rFonts w:ascii="Times New Roman" w:hAnsi="Times New Roman" w:cs="Times New Roman"/>
                <w:sz w:val="24"/>
                <w:szCs w:val="24"/>
              </w:rPr>
            </w:pPr>
            <w:r w:rsidRPr="00C94E10">
              <w:rPr>
                <w:rFonts w:ascii="Times New Roman" w:eastAsia="Arial Unicode MS" w:hAnsi="Times New Roman" w:cs="Times New Roman"/>
                <w:sz w:val="24"/>
                <w:szCs w:val="24"/>
                <w:lang w:eastAsia="ru-RU"/>
              </w:rPr>
              <w:t>Государственная программа Республики Тыва «Создание благоприятных условий для ведения бизнеса в Республике Тыва на 2017-2020 годы»</w:t>
            </w:r>
          </w:p>
        </w:tc>
      </w:tr>
    </w:tbl>
    <w:p w:rsidR="00F73D38" w:rsidRPr="00936D1E" w:rsidRDefault="00F73D38" w:rsidP="00936D1E">
      <w:pPr>
        <w:spacing w:after="0" w:line="240" w:lineRule="auto"/>
        <w:contextualSpacing/>
        <w:rPr>
          <w:rFonts w:ascii="Times New Roman" w:hAnsi="Times New Roman" w:cs="Times New Roman"/>
          <w:sz w:val="28"/>
          <w:szCs w:val="24"/>
        </w:rPr>
      </w:pPr>
    </w:p>
    <w:p w:rsidR="00F73D38" w:rsidRPr="00C94E10" w:rsidRDefault="00F73D38" w:rsidP="00936D1E">
      <w:pPr>
        <w:spacing w:after="0" w:line="240" w:lineRule="auto"/>
        <w:contextualSpacing/>
        <w:jc w:val="center"/>
        <w:rPr>
          <w:rFonts w:ascii="Times New Roman" w:hAnsi="Times New Roman" w:cs="Times New Roman"/>
          <w:sz w:val="28"/>
          <w:szCs w:val="28"/>
        </w:rPr>
      </w:pPr>
      <w:r w:rsidRPr="00C94E10">
        <w:rPr>
          <w:rFonts w:ascii="Times New Roman" w:hAnsi="Times New Roman" w:cs="Times New Roman"/>
          <w:sz w:val="28"/>
          <w:szCs w:val="28"/>
        </w:rPr>
        <w:t>2.  Цель и показатели регионального проекта</w:t>
      </w:r>
    </w:p>
    <w:p w:rsidR="00F73D38" w:rsidRPr="00936D1E" w:rsidRDefault="00F73D38" w:rsidP="00936D1E">
      <w:pPr>
        <w:spacing w:after="0" w:line="240" w:lineRule="auto"/>
        <w:contextualSpacing/>
        <w:rPr>
          <w:rFonts w:ascii="Times New Roman" w:hAnsi="Times New Roman" w:cs="Times New Roman"/>
          <w:sz w:val="28"/>
          <w:szCs w:val="24"/>
        </w:rPr>
      </w:pPr>
    </w:p>
    <w:tbl>
      <w:tblPr>
        <w:tblStyle w:val="21"/>
        <w:tblW w:w="15546" w:type="dxa"/>
        <w:tblInd w:w="-289" w:type="dxa"/>
        <w:tblLayout w:type="fixed"/>
        <w:tblLook w:val="04A0" w:firstRow="1" w:lastRow="0" w:firstColumn="1" w:lastColumn="0" w:noHBand="0" w:noVBand="1"/>
      </w:tblPr>
      <w:tblGrid>
        <w:gridCol w:w="458"/>
        <w:gridCol w:w="2519"/>
        <w:gridCol w:w="1985"/>
        <w:gridCol w:w="1226"/>
        <w:gridCol w:w="1476"/>
        <w:gridCol w:w="1126"/>
        <w:gridCol w:w="1126"/>
        <w:gridCol w:w="1126"/>
        <w:gridCol w:w="1126"/>
        <w:gridCol w:w="1126"/>
        <w:gridCol w:w="1126"/>
        <w:gridCol w:w="1126"/>
      </w:tblGrid>
      <w:tr w:rsidR="00F73D38" w:rsidRPr="00C94E10" w:rsidTr="00554653">
        <w:trPr>
          <w:trHeight w:val="486"/>
        </w:trPr>
        <w:tc>
          <w:tcPr>
            <w:tcW w:w="458" w:type="dxa"/>
            <w:vMerge w:val="restart"/>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2519" w:type="dxa"/>
            <w:vMerge w:val="restart"/>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Наименование показателя</w:t>
            </w:r>
          </w:p>
        </w:tc>
        <w:tc>
          <w:tcPr>
            <w:tcW w:w="1985" w:type="dxa"/>
            <w:vMerge w:val="restart"/>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Тип показателя</w:t>
            </w:r>
          </w:p>
        </w:tc>
        <w:tc>
          <w:tcPr>
            <w:tcW w:w="2702" w:type="dxa"/>
            <w:gridSpan w:val="2"/>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Базовое значение</w:t>
            </w:r>
          </w:p>
        </w:tc>
        <w:tc>
          <w:tcPr>
            <w:tcW w:w="7882" w:type="dxa"/>
            <w:gridSpan w:val="7"/>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Период, год</w:t>
            </w:r>
          </w:p>
        </w:tc>
      </w:tr>
      <w:tr w:rsidR="00F73D38" w:rsidRPr="00C94E10" w:rsidTr="00554653">
        <w:trPr>
          <w:trHeight w:val="443"/>
        </w:trPr>
        <w:tc>
          <w:tcPr>
            <w:tcW w:w="458" w:type="dxa"/>
            <w:vMerge/>
            <w:vAlign w:val="center"/>
          </w:tcPr>
          <w:p w:rsidR="00F73D38" w:rsidRPr="00C94E10" w:rsidRDefault="00F73D38" w:rsidP="00936D1E">
            <w:pPr>
              <w:contextualSpacing/>
              <w:jc w:val="center"/>
              <w:rPr>
                <w:rFonts w:ascii="Times New Roman" w:hAnsi="Times New Roman" w:cs="Times New Roman"/>
                <w:sz w:val="24"/>
                <w:szCs w:val="24"/>
              </w:rPr>
            </w:pPr>
          </w:p>
        </w:tc>
        <w:tc>
          <w:tcPr>
            <w:tcW w:w="2519" w:type="dxa"/>
            <w:vMerge/>
            <w:vAlign w:val="center"/>
          </w:tcPr>
          <w:p w:rsidR="00F73D38" w:rsidRPr="00C94E10" w:rsidRDefault="00F73D38" w:rsidP="00936D1E">
            <w:pPr>
              <w:contextualSpacing/>
              <w:jc w:val="center"/>
              <w:rPr>
                <w:rFonts w:ascii="Times New Roman" w:hAnsi="Times New Roman" w:cs="Times New Roman"/>
                <w:sz w:val="24"/>
                <w:szCs w:val="24"/>
              </w:rPr>
            </w:pPr>
          </w:p>
        </w:tc>
        <w:tc>
          <w:tcPr>
            <w:tcW w:w="1985" w:type="dxa"/>
            <w:vMerge/>
            <w:vAlign w:val="center"/>
          </w:tcPr>
          <w:p w:rsidR="00F73D38" w:rsidRPr="00C94E10" w:rsidRDefault="00F73D38" w:rsidP="00936D1E">
            <w:pPr>
              <w:contextualSpacing/>
              <w:jc w:val="center"/>
              <w:rPr>
                <w:rFonts w:ascii="Times New Roman" w:hAnsi="Times New Roman" w:cs="Times New Roman"/>
                <w:sz w:val="24"/>
                <w:szCs w:val="24"/>
              </w:rPr>
            </w:pPr>
          </w:p>
        </w:tc>
        <w:tc>
          <w:tcPr>
            <w:tcW w:w="1226"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Значение</w:t>
            </w:r>
          </w:p>
        </w:tc>
        <w:tc>
          <w:tcPr>
            <w:tcW w:w="1476"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Дата</w:t>
            </w:r>
          </w:p>
        </w:tc>
        <w:tc>
          <w:tcPr>
            <w:tcW w:w="1126"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2018</w:t>
            </w:r>
          </w:p>
        </w:tc>
        <w:tc>
          <w:tcPr>
            <w:tcW w:w="1126"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2019</w:t>
            </w:r>
          </w:p>
        </w:tc>
        <w:tc>
          <w:tcPr>
            <w:tcW w:w="1126"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2020</w:t>
            </w:r>
          </w:p>
        </w:tc>
        <w:tc>
          <w:tcPr>
            <w:tcW w:w="1126"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2021</w:t>
            </w:r>
          </w:p>
        </w:tc>
        <w:tc>
          <w:tcPr>
            <w:tcW w:w="1126"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2022</w:t>
            </w:r>
          </w:p>
        </w:tc>
        <w:tc>
          <w:tcPr>
            <w:tcW w:w="1126"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2023</w:t>
            </w:r>
          </w:p>
        </w:tc>
        <w:tc>
          <w:tcPr>
            <w:tcW w:w="1126"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2024</w:t>
            </w:r>
          </w:p>
        </w:tc>
      </w:tr>
      <w:tr w:rsidR="00F73D38" w:rsidRPr="00C94E10" w:rsidTr="00554653">
        <w:trPr>
          <w:trHeight w:val="443"/>
        </w:trPr>
        <w:tc>
          <w:tcPr>
            <w:tcW w:w="458"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w:t>
            </w:r>
          </w:p>
        </w:tc>
        <w:tc>
          <w:tcPr>
            <w:tcW w:w="2519" w:type="dxa"/>
            <w:tcBorders>
              <w:top w:val="single" w:sz="4" w:space="0" w:color="auto"/>
              <w:left w:val="single" w:sz="4" w:space="0" w:color="auto"/>
              <w:bottom w:val="single" w:sz="4" w:space="0" w:color="auto"/>
              <w:right w:val="single" w:sz="4" w:space="0" w:color="auto"/>
            </w:tcBorders>
            <w:vAlign w:val="center"/>
          </w:tcPr>
          <w:p w:rsidR="00F73D38" w:rsidRPr="00C94E10" w:rsidRDefault="00F73D38" w:rsidP="00936D1E">
            <w:pPr>
              <w:contextualSpacing/>
              <w:rPr>
                <w:rFonts w:ascii="Times New Roman" w:hAnsi="Times New Roman" w:cs="Times New Roman"/>
                <w:iCs/>
                <w:color w:val="000000" w:themeColor="text1"/>
                <w:sz w:val="24"/>
                <w:szCs w:val="24"/>
              </w:rPr>
            </w:pPr>
            <w:r w:rsidRPr="00C94E10">
              <w:rPr>
                <w:rFonts w:ascii="Times New Roman" w:hAnsi="Times New Roman" w:cs="Times New Roman"/>
                <w:iCs/>
                <w:color w:val="000000" w:themeColor="text1"/>
                <w:sz w:val="24"/>
                <w:szCs w:val="24"/>
              </w:rPr>
              <w:t xml:space="preserve">Объем внешнеторговых операций, </w:t>
            </w:r>
            <w:proofErr w:type="spellStart"/>
            <w:r w:rsidRPr="00C94E10">
              <w:rPr>
                <w:rFonts w:ascii="Times New Roman" w:hAnsi="Times New Roman" w:cs="Times New Roman"/>
                <w:iCs/>
                <w:color w:val="000000" w:themeColor="text1"/>
                <w:sz w:val="24"/>
                <w:szCs w:val="24"/>
              </w:rPr>
              <w:t>тыс.долларов</w:t>
            </w:r>
            <w:proofErr w:type="spellEnd"/>
            <w:r w:rsidRPr="00C94E10">
              <w:rPr>
                <w:rFonts w:ascii="Times New Roman" w:hAnsi="Times New Roman" w:cs="Times New Roman"/>
                <w:iCs/>
                <w:color w:val="000000" w:themeColor="text1"/>
                <w:sz w:val="24"/>
                <w:szCs w:val="24"/>
              </w:rPr>
              <w:t xml:space="preserve"> США</w:t>
            </w:r>
          </w:p>
        </w:tc>
        <w:tc>
          <w:tcPr>
            <w:tcW w:w="1985" w:type="dxa"/>
            <w:tcBorders>
              <w:top w:val="single" w:sz="4" w:space="0" w:color="auto"/>
              <w:left w:val="single" w:sz="4" w:space="0" w:color="auto"/>
              <w:bottom w:val="single" w:sz="4" w:space="0" w:color="auto"/>
              <w:right w:val="single" w:sz="4" w:space="0" w:color="auto"/>
            </w:tcBorders>
            <w:vAlign w:val="center"/>
          </w:tcPr>
          <w:p w:rsidR="00F73D38" w:rsidRPr="00C94E10" w:rsidRDefault="00F73D38" w:rsidP="00936D1E">
            <w:pPr>
              <w:contextualSpacing/>
              <w:jc w:val="center"/>
              <w:rPr>
                <w:rFonts w:ascii="Times New Roman" w:hAnsi="Times New Roman" w:cs="Times New Roman"/>
                <w:iCs/>
                <w:color w:val="000000" w:themeColor="text1"/>
                <w:sz w:val="24"/>
                <w:szCs w:val="24"/>
              </w:rPr>
            </w:pPr>
            <w:r w:rsidRPr="00C94E10">
              <w:rPr>
                <w:rFonts w:ascii="Times New Roman" w:hAnsi="Times New Roman" w:cs="Times New Roman"/>
                <w:iCs/>
                <w:color w:val="000000" w:themeColor="text1"/>
                <w:sz w:val="24"/>
                <w:szCs w:val="24"/>
              </w:rPr>
              <w:t>основной</w:t>
            </w:r>
          </w:p>
        </w:tc>
        <w:tc>
          <w:tcPr>
            <w:tcW w:w="1226" w:type="dxa"/>
            <w:tcBorders>
              <w:top w:val="single" w:sz="4" w:space="0" w:color="auto"/>
              <w:left w:val="single" w:sz="4" w:space="0" w:color="auto"/>
              <w:bottom w:val="single" w:sz="4" w:space="0" w:color="auto"/>
              <w:right w:val="single" w:sz="4" w:space="0" w:color="auto"/>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32116,0</w:t>
            </w:r>
          </w:p>
        </w:tc>
        <w:tc>
          <w:tcPr>
            <w:tcW w:w="1476" w:type="dxa"/>
            <w:tcBorders>
              <w:top w:val="single" w:sz="4" w:space="0" w:color="auto"/>
              <w:left w:val="single" w:sz="4" w:space="0" w:color="auto"/>
              <w:bottom w:val="single" w:sz="4" w:space="0" w:color="auto"/>
              <w:right w:val="single" w:sz="4" w:space="0" w:color="auto"/>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31.12.2018</w:t>
            </w:r>
          </w:p>
        </w:tc>
        <w:tc>
          <w:tcPr>
            <w:tcW w:w="1126" w:type="dxa"/>
            <w:tcBorders>
              <w:top w:val="single" w:sz="4" w:space="0" w:color="auto"/>
              <w:left w:val="single" w:sz="4" w:space="0" w:color="auto"/>
              <w:bottom w:val="single" w:sz="4" w:space="0" w:color="auto"/>
              <w:right w:val="single" w:sz="4" w:space="0" w:color="000000"/>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32116,0</w:t>
            </w:r>
          </w:p>
        </w:tc>
        <w:tc>
          <w:tcPr>
            <w:tcW w:w="1126" w:type="dxa"/>
            <w:tcBorders>
              <w:top w:val="single" w:sz="4" w:space="0" w:color="000000"/>
              <w:left w:val="single" w:sz="4" w:space="0" w:color="auto"/>
              <w:bottom w:val="single" w:sz="4" w:space="0" w:color="000000"/>
              <w:right w:val="single" w:sz="4" w:space="0" w:color="000000"/>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32616,0</w:t>
            </w:r>
          </w:p>
        </w:tc>
        <w:tc>
          <w:tcPr>
            <w:tcW w:w="1126" w:type="dxa"/>
            <w:tcBorders>
              <w:top w:val="single" w:sz="4" w:space="0" w:color="000000"/>
              <w:left w:val="single" w:sz="4" w:space="0" w:color="000000"/>
              <w:bottom w:val="single" w:sz="4" w:space="0" w:color="000000"/>
              <w:right w:val="single" w:sz="4" w:space="0" w:color="000000"/>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33116,0</w:t>
            </w:r>
          </w:p>
        </w:tc>
        <w:tc>
          <w:tcPr>
            <w:tcW w:w="1126" w:type="dxa"/>
            <w:tcBorders>
              <w:top w:val="single" w:sz="4" w:space="0" w:color="000000"/>
              <w:left w:val="single" w:sz="4" w:space="0" w:color="000000"/>
              <w:bottom w:val="single" w:sz="4" w:space="0" w:color="000000"/>
              <w:right w:val="single" w:sz="4" w:space="0" w:color="000000"/>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33616,0</w:t>
            </w:r>
          </w:p>
        </w:tc>
        <w:tc>
          <w:tcPr>
            <w:tcW w:w="1126" w:type="dxa"/>
            <w:tcBorders>
              <w:top w:val="single" w:sz="4" w:space="0" w:color="000000"/>
              <w:left w:val="single" w:sz="4" w:space="0" w:color="000000"/>
              <w:bottom w:val="single" w:sz="4" w:space="0" w:color="000000"/>
              <w:right w:val="single" w:sz="4" w:space="0" w:color="000000"/>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34116,0</w:t>
            </w:r>
          </w:p>
        </w:tc>
        <w:tc>
          <w:tcPr>
            <w:tcW w:w="1126" w:type="dxa"/>
            <w:tcBorders>
              <w:top w:val="single" w:sz="4" w:space="0" w:color="000000"/>
              <w:left w:val="single" w:sz="4" w:space="0" w:color="000000"/>
              <w:bottom w:val="single" w:sz="4" w:space="0" w:color="000000"/>
              <w:right w:val="single" w:sz="4" w:space="0" w:color="000000"/>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34516,0</w:t>
            </w:r>
          </w:p>
        </w:tc>
        <w:tc>
          <w:tcPr>
            <w:tcW w:w="1126" w:type="dxa"/>
            <w:tcBorders>
              <w:top w:val="single" w:sz="4" w:space="0" w:color="000000"/>
              <w:left w:val="single" w:sz="4" w:space="0" w:color="000000"/>
              <w:bottom w:val="single" w:sz="4" w:space="0" w:color="000000"/>
              <w:right w:val="single" w:sz="4" w:space="0" w:color="auto"/>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35116,0</w:t>
            </w:r>
          </w:p>
        </w:tc>
      </w:tr>
      <w:tr w:rsidR="00F73D38" w:rsidRPr="00C94E10" w:rsidTr="00554653">
        <w:trPr>
          <w:trHeight w:val="443"/>
        </w:trPr>
        <w:tc>
          <w:tcPr>
            <w:tcW w:w="458"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w:t>
            </w:r>
          </w:p>
        </w:tc>
        <w:tc>
          <w:tcPr>
            <w:tcW w:w="2519" w:type="dxa"/>
            <w:tcBorders>
              <w:top w:val="single" w:sz="4" w:space="0" w:color="auto"/>
              <w:left w:val="single" w:sz="4" w:space="0" w:color="auto"/>
              <w:bottom w:val="single" w:sz="4" w:space="0" w:color="auto"/>
              <w:right w:val="single" w:sz="4" w:space="0" w:color="auto"/>
            </w:tcBorders>
            <w:shd w:val="clear" w:color="auto" w:fill="FFFFFF"/>
          </w:tcPr>
          <w:p w:rsidR="00F73D38" w:rsidRPr="00C94E10" w:rsidRDefault="00F73D38" w:rsidP="00936D1E">
            <w:pPr>
              <w:contextualSpacing/>
              <w:rPr>
                <w:rFonts w:ascii="Times New Roman" w:hAnsi="Times New Roman" w:cs="Times New Roman"/>
                <w:color w:val="000000" w:themeColor="text1"/>
                <w:sz w:val="24"/>
                <w:szCs w:val="24"/>
              </w:rPr>
            </w:pPr>
            <w:r w:rsidRPr="00C94E10">
              <w:rPr>
                <w:rFonts w:ascii="Times New Roman" w:hAnsi="Times New Roman" w:cs="Times New Roman"/>
                <w:color w:val="000000" w:themeColor="text1"/>
                <w:sz w:val="24"/>
                <w:szCs w:val="24"/>
              </w:rPr>
              <w:t xml:space="preserve">Объем экспорта, </w:t>
            </w:r>
            <w:proofErr w:type="spellStart"/>
            <w:r w:rsidRPr="00C94E10">
              <w:rPr>
                <w:rFonts w:ascii="Times New Roman" w:hAnsi="Times New Roman" w:cs="Times New Roman"/>
                <w:color w:val="000000" w:themeColor="text1"/>
                <w:sz w:val="24"/>
                <w:szCs w:val="24"/>
              </w:rPr>
              <w:t>тыс.долларов</w:t>
            </w:r>
            <w:proofErr w:type="spellEnd"/>
            <w:r w:rsidRPr="00C94E10">
              <w:rPr>
                <w:rFonts w:ascii="Times New Roman" w:hAnsi="Times New Roman" w:cs="Times New Roman"/>
                <w:color w:val="000000" w:themeColor="text1"/>
                <w:sz w:val="24"/>
                <w:szCs w:val="24"/>
              </w:rPr>
              <w:t xml:space="preserve"> США</w:t>
            </w:r>
          </w:p>
        </w:tc>
        <w:tc>
          <w:tcPr>
            <w:tcW w:w="1985" w:type="dxa"/>
            <w:tcBorders>
              <w:top w:val="single" w:sz="4" w:space="0" w:color="auto"/>
              <w:left w:val="single" w:sz="4" w:space="0" w:color="auto"/>
              <w:bottom w:val="single" w:sz="4" w:space="0" w:color="auto"/>
              <w:right w:val="single" w:sz="4" w:space="0" w:color="auto"/>
            </w:tcBorders>
            <w:vAlign w:val="center"/>
          </w:tcPr>
          <w:p w:rsidR="00F73D38" w:rsidRPr="00C94E10" w:rsidRDefault="00F73D38" w:rsidP="00936D1E">
            <w:pPr>
              <w:contextualSpacing/>
              <w:jc w:val="center"/>
              <w:rPr>
                <w:rFonts w:ascii="Times New Roman" w:eastAsia="Arial Unicode MS" w:hAnsi="Times New Roman" w:cs="Times New Roman"/>
                <w:color w:val="000000" w:themeColor="text1"/>
                <w:sz w:val="24"/>
                <w:szCs w:val="24"/>
              </w:rPr>
            </w:pPr>
            <w:r w:rsidRPr="00C94E10">
              <w:rPr>
                <w:rFonts w:ascii="Times New Roman" w:eastAsia="Arial Unicode MS" w:hAnsi="Times New Roman" w:cs="Times New Roman"/>
                <w:color w:val="000000" w:themeColor="text1"/>
                <w:sz w:val="24"/>
                <w:szCs w:val="24"/>
              </w:rPr>
              <w:t>дополнительный</w:t>
            </w:r>
          </w:p>
        </w:tc>
        <w:tc>
          <w:tcPr>
            <w:tcW w:w="1226" w:type="dxa"/>
            <w:tcBorders>
              <w:top w:val="single" w:sz="4" w:space="0" w:color="auto"/>
              <w:left w:val="single" w:sz="4" w:space="0" w:color="auto"/>
              <w:bottom w:val="single" w:sz="4" w:space="0" w:color="auto"/>
              <w:right w:val="single" w:sz="4" w:space="0" w:color="auto"/>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21492,0</w:t>
            </w:r>
          </w:p>
        </w:tc>
        <w:tc>
          <w:tcPr>
            <w:tcW w:w="1476" w:type="dxa"/>
            <w:tcBorders>
              <w:top w:val="single" w:sz="4" w:space="0" w:color="auto"/>
              <w:left w:val="single" w:sz="4" w:space="0" w:color="auto"/>
              <w:bottom w:val="single" w:sz="4" w:space="0" w:color="auto"/>
              <w:right w:val="single" w:sz="4" w:space="0" w:color="auto"/>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31.12.2018</w:t>
            </w:r>
          </w:p>
        </w:tc>
        <w:tc>
          <w:tcPr>
            <w:tcW w:w="1126" w:type="dxa"/>
            <w:tcBorders>
              <w:top w:val="single" w:sz="4" w:space="0" w:color="auto"/>
              <w:left w:val="single" w:sz="4" w:space="0" w:color="auto"/>
              <w:bottom w:val="single" w:sz="4" w:space="0" w:color="auto"/>
              <w:right w:val="single" w:sz="4" w:space="0" w:color="000000"/>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21492,0</w:t>
            </w:r>
          </w:p>
        </w:tc>
        <w:tc>
          <w:tcPr>
            <w:tcW w:w="1126" w:type="dxa"/>
            <w:tcBorders>
              <w:top w:val="single" w:sz="4" w:space="0" w:color="000000"/>
              <w:left w:val="single" w:sz="4" w:space="0" w:color="auto"/>
              <w:bottom w:val="single" w:sz="4" w:space="0" w:color="000000"/>
              <w:right w:val="single" w:sz="4" w:space="0" w:color="000000"/>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21992,0</w:t>
            </w:r>
          </w:p>
        </w:tc>
        <w:tc>
          <w:tcPr>
            <w:tcW w:w="1126" w:type="dxa"/>
            <w:tcBorders>
              <w:top w:val="single" w:sz="4" w:space="0" w:color="000000"/>
              <w:left w:val="single" w:sz="4" w:space="0" w:color="000000"/>
              <w:bottom w:val="single" w:sz="4" w:space="0" w:color="000000"/>
              <w:right w:val="single" w:sz="4" w:space="0" w:color="000000"/>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22492,0</w:t>
            </w:r>
          </w:p>
        </w:tc>
        <w:tc>
          <w:tcPr>
            <w:tcW w:w="1126" w:type="dxa"/>
            <w:tcBorders>
              <w:top w:val="single" w:sz="4" w:space="0" w:color="000000"/>
              <w:left w:val="single" w:sz="4" w:space="0" w:color="000000"/>
              <w:bottom w:val="single" w:sz="4" w:space="0" w:color="000000"/>
              <w:right w:val="single" w:sz="4" w:space="0" w:color="000000"/>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22992,0</w:t>
            </w:r>
          </w:p>
        </w:tc>
        <w:tc>
          <w:tcPr>
            <w:tcW w:w="1126" w:type="dxa"/>
            <w:tcBorders>
              <w:top w:val="single" w:sz="4" w:space="0" w:color="000000"/>
              <w:left w:val="single" w:sz="4" w:space="0" w:color="000000"/>
              <w:bottom w:val="single" w:sz="4" w:space="0" w:color="000000"/>
              <w:right w:val="single" w:sz="4" w:space="0" w:color="000000"/>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23992,0</w:t>
            </w:r>
          </w:p>
        </w:tc>
        <w:tc>
          <w:tcPr>
            <w:tcW w:w="1126" w:type="dxa"/>
            <w:tcBorders>
              <w:top w:val="single" w:sz="4" w:space="0" w:color="000000"/>
              <w:left w:val="single" w:sz="4" w:space="0" w:color="000000"/>
              <w:bottom w:val="single" w:sz="4" w:space="0" w:color="000000"/>
              <w:right w:val="single" w:sz="4" w:space="0" w:color="000000"/>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24492,0</w:t>
            </w:r>
          </w:p>
        </w:tc>
        <w:tc>
          <w:tcPr>
            <w:tcW w:w="1126" w:type="dxa"/>
            <w:tcBorders>
              <w:top w:val="single" w:sz="4" w:space="0" w:color="000000"/>
              <w:left w:val="single" w:sz="4" w:space="0" w:color="000000"/>
              <w:bottom w:val="single" w:sz="4" w:space="0" w:color="000000"/>
              <w:right w:val="single" w:sz="4" w:space="0" w:color="auto"/>
            </w:tcBorders>
          </w:tcPr>
          <w:p w:rsidR="00F73D38" w:rsidRPr="00C94E10" w:rsidRDefault="00F73D38" w:rsidP="00936D1E">
            <w:pPr>
              <w:widowControl w:val="0"/>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C94E10">
              <w:rPr>
                <w:rFonts w:ascii="Times New Roman" w:eastAsia="Times New Roman" w:hAnsi="Times New Roman" w:cs="Times New Roman"/>
                <w:color w:val="000000" w:themeColor="text1"/>
                <w:sz w:val="24"/>
                <w:szCs w:val="24"/>
                <w:lang w:eastAsia="ru-RU"/>
              </w:rPr>
              <w:t>24992,0</w:t>
            </w:r>
          </w:p>
        </w:tc>
      </w:tr>
    </w:tbl>
    <w:p w:rsidR="00554653" w:rsidRDefault="00554653" w:rsidP="00936D1E">
      <w:pPr>
        <w:spacing w:after="0" w:line="240" w:lineRule="auto"/>
        <w:contextualSpacing/>
        <w:rPr>
          <w:rFonts w:ascii="Times New Roman" w:hAnsi="Times New Roman" w:cs="Times New Roman"/>
          <w:sz w:val="28"/>
          <w:szCs w:val="28"/>
        </w:rPr>
      </w:pPr>
    </w:p>
    <w:p w:rsidR="00936D1E" w:rsidRDefault="00936D1E" w:rsidP="00936D1E">
      <w:pPr>
        <w:spacing w:after="0" w:line="240" w:lineRule="auto"/>
        <w:contextualSpacing/>
        <w:rPr>
          <w:rFonts w:ascii="Times New Roman" w:hAnsi="Times New Roman" w:cs="Times New Roman"/>
          <w:sz w:val="28"/>
          <w:szCs w:val="28"/>
        </w:rPr>
      </w:pPr>
    </w:p>
    <w:p w:rsidR="00936D1E" w:rsidRPr="00C94E10" w:rsidRDefault="00936D1E" w:rsidP="00936D1E">
      <w:pPr>
        <w:spacing w:after="0" w:line="240" w:lineRule="auto"/>
        <w:contextualSpacing/>
        <w:rPr>
          <w:rFonts w:ascii="Times New Roman" w:hAnsi="Times New Roman" w:cs="Times New Roman"/>
          <w:sz w:val="28"/>
          <w:szCs w:val="28"/>
        </w:rPr>
      </w:pPr>
    </w:p>
    <w:p w:rsidR="00F73D38" w:rsidRPr="00C94E10" w:rsidRDefault="00F73D38" w:rsidP="00936D1E">
      <w:pPr>
        <w:spacing w:after="0" w:line="240" w:lineRule="auto"/>
        <w:contextualSpacing/>
        <w:jc w:val="center"/>
        <w:rPr>
          <w:rFonts w:ascii="Times New Roman" w:hAnsi="Times New Roman" w:cs="Times New Roman"/>
          <w:sz w:val="28"/>
          <w:szCs w:val="28"/>
        </w:rPr>
      </w:pPr>
      <w:r w:rsidRPr="00C94E10">
        <w:rPr>
          <w:rFonts w:ascii="Times New Roman" w:hAnsi="Times New Roman" w:cs="Times New Roman"/>
          <w:sz w:val="28"/>
          <w:szCs w:val="28"/>
        </w:rPr>
        <w:t>3.  Задачи и результаты регионального проекта</w:t>
      </w:r>
    </w:p>
    <w:p w:rsidR="00F73D38" w:rsidRPr="00936D1E" w:rsidRDefault="00F73D38" w:rsidP="00936D1E">
      <w:pPr>
        <w:spacing w:after="0" w:line="240" w:lineRule="auto"/>
        <w:contextualSpacing/>
        <w:rPr>
          <w:rFonts w:ascii="Times New Roman" w:eastAsia="Calibri" w:hAnsi="Times New Roman" w:cs="Times New Roman"/>
          <w:sz w:val="28"/>
          <w:szCs w:val="24"/>
        </w:rPr>
      </w:pPr>
    </w:p>
    <w:tbl>
      <w:tblPr>
        <w:tblStyle w:val="21"/>
        <w:tblW w:w="0" w:type="auto"/>
        <w:tblLook w:val="04A0" w:firstRow="1" w:lastRow="0" w:firstColumn="1" w:lastColumn="0" w:noHBand="0" w:noVBand="1"/>
      </w:tblPr>
      <w:tblGrid>
        <w:gridCol w:w="988"/>
        <w:gridCol w:w="7512"/>
        <w:gridCol w:w="6060"/>
      </w:tblGrid>
      <w:tr w:rsidR="00F73D38" w:rsidRPr="00C94E10" w:rsidTr="00BD0CCF">
        <w:tc>
          <w:tcPr>
            <w:tcW w:w="988" w:type="dxa"/>
          </w:tcPr>
          <w:p w:rsidR="00F73D38" w:rsidRPr="00C94E10" w:rsidRDefault="00F73D38" w:rsidP="00936D1E">
            <w:pPr>
              <w:contextualSpacing/>
              <w:jc w:val="center"/>
              <w:rPr>
                <w:rFonts w:ascii="Times New Roman" w:eastAsia="Calibri" w:hAnsi="Times New Roman" w:cs="Times New Roman"/>
                <w:sz w:val="24"/>
                <w:szCs w:val="24"/>
              </w:rPr>
            </w:pPr>
            <w:r w:rsidRPr="00C94E10">
              <w:rPr>
                <w:rFonts w:ascii="Times New Roman" w:eastAsia="Calibri" w:hAnsi="Times New Roman" w:cs="Times New Roman"/>
                <w:sz w:val="24"/>
                <w:szCs w:val="24"/>
              </w:rPr>
              <w:t>№</w:t>
            </w:r>
          </w:p>
        </w:tc>
        <w:tc>
          <w:tcPr>
            <w:tcW w:w="7512" w:type="dxa"/>
          </w:tcPr>
          <w:p w:rsidR="00F73D38" w:rsidRPr="00C94E10" w:rsidRDefault="00F73D38" w:rsidP="00936D1E">
            <w:pPr>
              <w:contextualSpacing/>
              <w:jc w:val="center"/>
              <w:rPr>
                <w:rFonts w:ascii="Times New Roman" w:eastAsia="Calibri" w:hAnsi="Times New Roman" w:cs="Times New Roman"/>
                <w:sz w:val="24"/>
                <w:szCs w:val="24"/>
              </w:rPr>
            </w:pPr>
            <w:r w:rsidRPr="00C94E10">
              <w:rPr>
                <w:rFonts w:ascii="Times New Roman" w:eastAsia="Calibri" w:hAnsi="Times New Roman" w:cs="Times New Roman"/>
                <w:sz w:val="24"/>
                <w:szCs w:val="24"/>
              </w:rPr>
              <w:t>Наименование задачи, результата</w:t>
            </w:r>
          </w:p>
        </w:tc>
        <w:tc>
          <w:tcPr>
            <w:tcW w:w="6060" w:type="dxa"/>
          </w:tcPr>
          <w:p w:rsidR="00F73D38" w:rsidRPr="00C94E10" w:rsidRDefault="00F73D38" w:rsidP="00936D1E">
            <w:pPr>
              <w:contextualSpacing/>
              <w:jc w:val="center"/>
              <w:rPr>
                <w:rFonts w:ascii="Times New Roman" w:eastAsia="Calibri" w:hAnsi="Times New Roman" w:cs="Times New Roman"/>
                <w:sz w:val="24"/>
                <w:szCs w:val="24"/>
              </w:rPr>
            </w:pPr>
            <w:r w:rsidRPr="00C94E10">
              <w:rPr>
                <w:rFonts w:ascii="Times New Roman" w:eastAsia="Calibri" w:hAnsi="Times New Roman" w:cs="Times New Roman"/>
                <w:sz w:val="24"/>
                <w:szCs w:val="24"/>
              </w:rPr>
              <w:t>Характеристика результата</w:t>
            </w:r>
          </w:p>
        </w:tc>
      </w:tr>
      <w:tr w:rsidR="00F73D38" w:rsidRPr="00C94E10" w:rsidTr="00BD0CCF">
        <w:tc>
          <w:tcPr>
            <w:tcW w:w="14560" w:type="dxa"/>
            <w:gridSpan w:val="3"/>
          </w:tcPr>
          <w:p w:rsidR="00F73D38" w:rsidRPr="00C94E10" w:rsidRDefault="00F73D38" w:rsidP="00936D1E">
            <w:pPr>
              <w:numPr>
                <w:ilvl w:val="0"/>
                <w:numId w:val="2"/>
              </w:numPr>
              <w:ind w:left="0" w:firstLine="0"/>
              <w:contextualSpacing/>
              <w:jc w:val="center"/>
              <w:rPr>
                <w:rFonts w:ascii="Times New Roman" w:eastAsia="Calibri" w:hAnsi="Times New Roman" w:cs="Times New Roman"/>
                <w:sz w:val="24"/>
                <w:szCs w:val="24"/>
              </w:rPr>
            </w:pPr>
            <w:r w:rsidRPr="00C94E10">
              <w:rPr>
                <w:rFonts w:ascii="Times New Roman" w:eastAsia="Calibri" w:hAnsi="Times New Roman" w:cs="Times New Roman"/>
                <w:color w:val="000000"/>
                <w:sz w:val="24"/>
                <w:szCs w:val="24"/>
              </w:rPr>
              <w:lastRenderedPageBreak/>
              <w:t>Ориентация промышленной и торговой политики, включая применяемые механизмы государственной поддержки, на достижение международной конкурентоспособности российских товаров в целях обеспечения их присутствия на внешних рынках</w:t>
            </w:r>
          </w:p>
        </w:tc>
      </w:tr>
      <w:tr w:rsidR="00F73D38" w:rsidRPr="00C94E10" w:rsidTr="00BD0CCF">
        <w:tc>
          <w:tcPr>
            <w:tcW w:w="988" w:type="dxa"/>
          </w:tcPr>
          <w:p w:rsidR="00F73D38" w:rsidRPr="00C94E10" w:rsidRDefault="00F73D38" w:rsidP="00936D1E">
            <w:pPr>
              <w:contextualSpacing/>
              <w:jc w:val="center"/>
              <w:rPr>
                <w:rFonts w:ascii="Times New Roman" w:eastAsia="Calibri" w:hAnsi="Times New Roman" w:cs="Times New Roman"/>
                <w:sz w:val="24"/>
                <w:szCs w:val="24"/>
              </w:rPr>
            </w:pPr>
            <w:r w:rsidRPr="00C94E10">
              <w:rPr>
                <w:rFonts w:ascii="Times New Roman" w:eastAsia="Calibri" w:hAnsi="Times New Roman" w:cs="Times New Roman"/>
                <w:sz w:val="24"/>
                <w:szCs w:val="24"/>
              </w:rPr>
              <w:t>1.1</w:t>
            </w:r>
          </w:p>
        </w:tc>
        <w:tc>
          <w:tcPr>
            <w:tcW w:w="7512" w:type="dxa"/>
          </w:tcPr>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Изучен опыт регионов, участников федерального проекта «Промышленный экспорт»</w:t>
            </w:r>
          </w:p>
        </w:tc>
        <w:tc>
          <w:tcPr>
            <w:tcW w:w="6060" w:type="dxa"/>
          </w:tcPr>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Поведен анализ международной деятельности субъектов Российской Федерации, сформулирован реестр участников регионального проекта «Промышленный экспорт»</w:t>
            </w:r>
          </w:p>
        </w:tc>
      </w:tr>
      <w:tr w:rsidR="00F73D38" w:rsidRPr="00C94E10" w:rsidTr="00BD0CCF">
        <w:tc>
          <w:tcPr>
            <w:tcW w:w="988" w:type="dxa"/>
          </w:tcPr>
          <w:p w:rsidR="00F73D38" w:rsidRPr="00C94E10" w:rsidRDefault="00F73D38" w:rsidP="00936D1E">
            <w:pPr>
              <w:contextualSpacing/>
              <w:jc w:val="center"/>
              <w:rPr>
                <w:rFonts w:ascii="Times New Roman" w:eastAsia="Calibri" w:hAnsi="Times New Roman" w:cs="Times New Roman"/>
                <w:sz w:val="24"/>
                <w:szCs w:val="24"/>
              </w:rPr>
            </w:pPr>
            <w:r w:rsidRPr="00C94E10">
              <w:rPr>
                <w:rFonts w:ascii="Times New Roman" w:eastAsia="Calibri" w:hAnsi="Times New Roman" w:cs="Times New Roman"/>
                <w:sz w:val="24"/>
                <w:szCs w:val="24"/>
              </w:rPr>
              <w:t>1.2</w:t>
            </w:r>
          </w:p>
        </w:tc>
        <w:tc>
          <w:tcPr>
            <w:tcW w:w="7512" w:type="dxa"/>
          </w:tcPr>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Изучены условия участия региональных предприятий в федеральном проекте «Промышленный экспорт»</w:t>
            </w:r>
          </w:p>
        </w:tc>
        <w:tc>
          <w:tcPr>
            <w:tcW w:w="6060" w:type="dxa"/>
          </w:tcPr>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Созданы условия для участия региональных предприятий в национальном проекте «Промышленный экспорт»</w:t>
            </w:r>
          </w:p>
        </w:tc>
      </w:tr>
      <w:tr w:rsidR="00F73D38" w:rsidRPr="00C94E10" w:rsidTr="00BD0CCF">
        <w:tc>
          <w:tcPr>
            <w:tcW w:w="988" w:type="dxa"/>
          </w:tcPr>
          <w:p w:rsidR="00F73D38" w:rsidRPr="00C94E10" w:rsidRDefault="00F73D38" w:rsidP="00936D1E">
            <w:pPr>
              <w:contextualSpacing/>
              <w:jc w:val="center"/>
              <w:rPr>
                <w:rFonts w:ascii="Times New Roman" w:eastAsia="Calibri" w:hAnsi="Times New Roman" w:cs="Times New Roman"/>
                <w:sz w:val="24"/>
                <w:szCs w:val="24"/>
              </w:rPr>
            </w:pPr>
            <w:r w:rsidRPr="00C94E10">
              <w:rPr>
                <w:rFonts w:ascii="Times New Roman" w:eastAsia="Calibri" w:hAnsi="Times New Roman" w:cs="Times New Roman"/>
                <w:sz w:val="24"/>
                <w:szCs w:val="24"/>
              </w:rPr>
              <w:t>1.3</w:t>
            </w:r>
          </w:p>
        </w:tc>
        <w:tc>
          <w:tcPr>
            <w:tcW w:w="7512" w:type="dxa"/>
          </w:tcPr>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Проведен комплексный анализ финансово-хозяйственной деятельности крупных и средних промышленных предприятий осуществляющих экспорт</w:t>
            </w:r>
          </w:p>
        </w:tc>
        <w:tc>
          <w:tcPr>
            <w:tcW w:w="6060" w:type="dxa"/>
          </w:tcPr>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Утвержден реестр крупных и средних промышленных предприятий осуществляющих экспорт</w:t>
            </w:r>
          </w:p>
        </w:tc>
      </w:tr>
      <w:tr w:rsidR="00F73D38" w:rsidRPr="00C94E10" w:rsidTr="00BD0CCF">
        <w:tc>
          <w:tcPr>
            <w:tcW w:w="988" w:type="dxa"/>
          </w:tcPr>
          <w:p w:rsidR="00F73D38" w:rsidRPr="00C94E10" w:rsidRDefault="00F73D38" w:rsidP="00936D1E">
            <w:pPr>
              <w:contextualSpacing/>
              <w:jc w:val="center"/>
              <w:rPr>
                <w:rFonts w:ascii="Times New Roman" w:eastAsia="Calibri" w:hAnsi="Times New Roman" w:cs="Times New Roman"/>
                <w:sz w:val="24"/>
                <w:szCs w:val="24"/>
              </w:rPr>
            </w:pPr>
            <w:r w:rsidRPr="00C94E10">
              <w:rPr>
                <w:rFonts w:ascii="Times New Roman" w:eastAsia="Calibri" w:hAnsi="Times New Roman" w:cs="Times New Roman"/>
                <w:sz w:val="24"/>
                <w:szCs w:val="24"/>
              </w:rPr>
              <w:t>1.4</w:t>
            </w:r>
          </w:p>
        </w:tc>
        <w:tc>
          <w:tcPr>
            <w:tcW w:w="7512" w:type="dxa"/>
          </w:tcPr>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Проведены установочные совещания с предприятиями-участниками федерального проекта</w:t>
            </w:r>
          </w:p>
        </w:tc>
        <w:tc>
          <w:tcPr>
            <w:tcW w:w="6060" w:type="dxa"/>
          </w:tcPr>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Согласованы отраслевые «дорожные карты» на предприятиях – участниках регионального проекта осуществляющих промышленный экспорт</w:t>
            </w:r>
          </w:p>
        </w:tc>
      </w:tr>
      <w:tr w:rsidR="00F73D38" w:rsidRPr="00C94E10" w:rsidTr="00BD0CCF">
        <w:tc>
          <w:tcPr>
            <w:tcW w:w="988" w:type="dxa"/>
          </w:tcPr>
          <w:p w:rsidR="00F73D38" w:rsidRPr="00C94E10" w:rsidRDefault="00F73D38" w:rsidP="00936D1E">
            <w:pPr>
              <w:contextualSpacing/>
              <w:jc w:val="center"/>
              <w:rPr>
                <w:rFonts w:ascii="Times New Roman" w:eastAsia="Calibri" w:hAnsi="Times New Roman" w:cs="Times New Roman"/>
                <w:sz w:val="24"/>
                <w:szCs w:val="24"/>
              </w:rPr>
            </w:pPr>
            <w:r w:rsidRPr="00C94E10">
              <w:rPr>
                <w:rFonts w:ascii="Times New Roman" w:eastAsia="Calibri" w:hAnsi="Times New Roman" w:cs="Times New Roman"/>
                <w:sz w:val="24"/>
                <w:szCs w:val="24"/>
              </w:rPr>
              <w:t>1.5</w:t>
            </w:r>
          </w:p>
        </w:tc>
        <w:tc>
          <w:tcPr>
            <w:tcW w:w="7512" w:type="dxa"/>
          </w:tcPr>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Разработаны отраслевые «дорожные карты» на предприятиях – участниках федерального проекта осуществляющих промышленный экспорт</w:t>
            </w:r>
          </w:p>
        </w:tc>
        <w:tc>
          <w:tcPr>
            <w:tcW w:w="6060" w:type="dxa"/>
          </w:tcPr>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Утверждены «дорожные карты»  развития экспорта на предприятиях – участниках регионального проекта осуществляющих промышленный экспорт</w:t>
            </w:r>
          </w:p>
        </w:tc>
      </w:tr>
      <w:tr w:rsidR="00F73D38" w:rsidRPr="00C94E10" w:rsidTr="00BD0CCF">
        <w:tc>
          <w:tcPr>
            <w:tcW w:w="988" w:type="dxa"/>
          </w:tcPr>
          <w:p w:rsidR="00F73D38" w:rsidRPr="00C94E10" w:rsidRDefault="00F73D38" w:rsidP="00936D1E">
            <w:pPr>
              <w:contextualSpacing/>
              <w:jc w:val="center"/>
              <w:rPr>
                <w:rFonts w:ascii="Times New Roman" w:eastAsia="Calibri" w:hAnsi="Times New Roman" w:cs="Times New Roman"/>
                <w:sz w:val="24"/>
                <w:szCs w:val="24"/>
              </w:rPr>
            </w:pPr>
            <w:r w:rsidRPr="00C94E10">
              <w:rPr>
                <w:rFonts w:ascii="Times New Roman" w:eastAsia="Calibri" w:hAnsi="Times New Roman" w:cs="Times New Roman"/>
                <w:sz w:val="24"/>
                <w:szCs w:val="24"/>
              </w:rPr>
              <w:t>1.6</w:t>
            </w:r>
          </w:p>
        </w:tc>
        <w:tc>
          <w:tcPr>
            <w:tcW w:w="7512" w:type="dxa"/>
          </w:tcPr>
          <w:p w:rsidR="00F73D38" w:rsidRPr="00EB2B72" w:rsidRDefault="00F73D38" w:rsidP="00936D1E">
            <w:pPr>
              <w:contextualSpacing/>
              <w:jc w:val="both"/>
              <w:rPr>
                <w:rFonts w:ascii="Times New Roman" w:eastAsia="Calibri" w:hAnsi="Times New Roman" w:cs="Times New Roman"/>
                <w:color w:val="000000" w:themeColor="text1"/>
                <w:sz w:val="24"/>
                <w:szCs w:val="24"/>
              </w:rPr>
            </w:pPr>
            <w:r w:rsidRPr="00EB2B72">
              <w:rPr>
                <w:rFonts w:ascii="Times New Roman" w:eastAsia="Calibri" w:hAnsi="Times New Roman" w:cs="Times New Roman"/>
                <w:color w:val="000000" w:themeColor="text1"/>
                <w:sz w:val="24"/>
                <w:szCs w:val="24"/>
              </w:rPr>
              <w:t>Разработаны «дорожные карты» первоочередных мер по совершенствованию отраслевого регулирования в целях развития промышленного экспорта</w:t>
            </w:r>
          </w:p>
        </w:tc>
        <w:tc>
          <w:tcPr>
            <w:tcW w:w="6060" w:type="dxa"/>
          </w:tcPr>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Утверждены «дорожные карты» первоочередных мер по совершенствованию отраслевого регулирования в целях развития промышленного экспорта</w:t>
            </w:r>
          </w:p>
        </w:tc>
      </w:tr>
      <w:tr w:rsidR="00F65653" w:rsidRPr="00C94E10" w:rsidTr="00BD0CCF">
        <w:tc>
          <w:tcPr>
            <w:tcW w:w="988" w:type="dxa"/>
          </w:tcPr>
          <w:p w:rsidR="00F65653" w:rsidRPr="00C94E10" w:rsidRDefault="00F65653" w:rsidP="00936D1E">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512" w:type="dxa"/>
          </w:tcPr>
          <w:p w:rsidR="00F65653" w:rsidRPr="00EB2B72" w:rsidRDefault="00F65653" w:rsidP="00F65653">
            <w:pPr>
              <w:contextualSpacing/>
              <w:jc w:val="both"/>
              <w:rPr>
                <w:rFonts w:ascii="Times New Roman" w:eastAsia="Calibri" w:hAnsi="Times New Roman" w:cs="Times New Roman"/>
                <w:color w:val="000000" w:themeColor="text1"/>
                <w:sz w:val="24"/>
                <w:szCs w:val="24"/>
              </w:rPr>
            </w:pPr>
            <w:r w:rsidRPr="00EB2B72">
              <w:rPr>
                <w:rFonts w:ascii="Times New Roman" w:eastAsia="Calibri" w:hAnsi="Times New Roman" w:cs="Times New Roman"/>
                <w:color w:val="000000" w:themeColor="text1"/>
                <w:sz w:val="24"/>
                <w:szCs w:val="24"/>
              </w:rPr>
              <w:t xml:space="preserve">Создана фабрика </w:t>
            </w:r>
            <w:proofErr w:type="spellStart"/>
            <w:r w:rsidRPr="00EB2B72">
              <w:rPr>
                <w:rFonts w:ascii="Times New Roman" w:eastAsia="Calibri" w:hAnsi="Times New Roman" w:cs="Times New Roman"/>
                <w:color w:val="000000" w:themeColor="text1"/>
                <w:sz w:val="24"/>
                <w:szCs w:val="24"/>
              </w:rPr>
              <w:t>нетканных</w:t>
            </w:r>
            <w:proofErr w:type="spellEnd"/>
            <w:r w:rsidRPr="00EB2B72">
              <w:rPr>
                <w:rFonts w:ascii="Times New Roman" w:eastAsia="Calibri" w:hAnsi="Times New Roman" w:cs="Times New Roman"/>
                <w:color w:val="000000" w:themeColor="text1"/>
                <w:sz w:val="24"/>
                <w:szCs w:val="24"/>
              </w:rPr>
              <w:t xml:space="preserve"> материалов в г. Кызыле</w:t>
            </w:r>
          </w:p>
        </w:tc>
        <w:tc>
          <w:tcPr>
            <w:tcW w:w="6060" w:type="dxa"/>
          </w:tcPr>
          <w:p w:rsidR="00F65653" w:rsidRPr="00C94E10" w:rsidRDefault="00F65653" w:rsidP="00936D1E">
            <w:pPr>
              <w:contextualSpacing/>
              <w:jc w:val="both"/>
              <w:rPr>
                <w:rFonts w:ascii="Times New Roman" w:eastAsia="Calibri" w:hAnsi="Times New Roman" w:cs="Times New Roman"/>
                <w:sz w:val="24"/>
                <w:szCs w:val="24"/>
              </w:rPr>
            </w:pPr>
            <w:r w:rsidRPr="00F65653">
              <w:rPr>
                <w:rFonts w:ascii="Times New Roman" w:eastAsia="Calibri" w:hAnsi="Times New Roman" w:cs="Times New Roman"/>
                <w:sz w:val="24"/>
                <w:szCs w:val="24"/>
              </w:rPr>
              <w:t xml:space="preserve">Создана фабрика </w:t>
            </w:r>
            <w:proofErr w:type="spellStart"/>
            <w:r w:rsidRPr="00F65653">
              <w:rPr>
                <w:rFonts w:ascii="Times New Roman" w:eastAsia="Calibri" w:hAnsi="Times New Roman" w:cs="Times New Roman"/>
                <w:sz w:val="24"/>
                <w:szCs w:val="24"/>
              </w:rPr>
              <w:t>нетканных</w:t>
            </w:r>
            <w:proofErr w:type="spellEnd"/>
            <w:r w:rsidRPr="00F65653">
              <w:rPr>
                <w:rFonts w:ascii="Times New Roman" w:eastAsia="Calibri" w:hAnsi="Times New Roman" w:cs="Times New Roman"/>
                <w:sz w:val="24"/>
                <w:szCs w:val="24"/>
              </w:rPr>
              <w:t xml:space="preserve"> материалов в г. Кызыле</w:t>
            </w:r>
          </w:p>
        </w:tc>
      </w:tr>
      <w:tr w:rsidR="00F73D38" w:rsidRPr="00C94E10" w:rsidTr="00BD0CCF">
        <w:tc>
          <w:tcPr>
            <w:tcW w:w="14560" w:type="dxa"/>
            <w:gridSpan w:val="3"/>
          </w:tcPr>
          <w:p w:rsidR="00F73D38" w:rsidRPr="00EB2B72" w:rsidRDefault="00F73D38" w:rsidP="00936D1E">
            <w:pPr>
              <w:numPr>
                <w:ilvl w:val="0"/>
                <w:numId w:val="2"/>
              </w:numPr>
              <w:ind w:left="0" w:firstLine="0"/>
              <w:contextualSpacing/>
              <w:jc w:val="center"/>
              <w:rPr>
                <w:rFonts w:ascii="Times New Roman" w:eastAsia="Calibri" w:hAnsi="Times New Roman" w:cs="Times New Roman"/>
                <w:color w:val="000000" w:themeColor="text1"/>
                <w:sz w:val="24"/>
                <w:szCs w:val="24"/>
              </w:rPr>
            </w:pPr>
            <w:r w:rsidRPr="00EB2B72">
              <w:rPr>
                <w:rFonts w:ascii="Times New Roman" w:eastAsia="Calibri" w:hAnsi="Times New Roman" w:cs="Times New Roman"/>
                <w:color w:val="000000" w:themeColor="text1"/>
                <w:sz w:val="24"/>
                <w:szCs w:val="24"/>
              </w:rPr>
              <w:t>Механизмы государственной поддержки на российских товаров достижение международной конкурентоспособности</w:t>
            </w:r>
          </w:p>
        </w:tc>
      </w:tr>
      <w:tr w:rsidR="00F73D38" w:rsidRPr="00C94E10" w:rsidTr="00BD0CCF">
        <w:tc>
          <w:tcPr>
            <w:tcW w:w="988" w:type="dxa"/>
          </w:tcPr>
          <w:p w:rsidR="00F73D38" w:rsidRPr="00C94E10" w:rsidRDefault="00F73D38" w:rsidP="00936D1E">
            <w:pPr>
              <w:contextualSpacing/>
              <w:jc w:val="center"/>
              <w:rPr>
                <w:rFonts w:ascii="Times New Roman" w:eastAsia="Calibri" w:hAnsi="Times New Roman" w:cs="Times New Roman"/>
                <w:sz w:val="24"/>
                <w:szCs w:val="24"/>
              </w:rPr>
            </w:pPr>
            <w:r w:rsidRPr="00C94E10">
              <w:rPr>
                <w:rFonts w:ascii="Times New Roman" w:eastAsia="Calibri" w:hAnsi="Times New Roman" w:cs="Times New Roman"/>
                <w:sz w:val="24"/>
                <w:szCs w:val="24"/>
              </w:rPr>
              <w:t>2.1</w:t>
            </w:r>
          </w:p>
        </w:tc>
        <w:tc>
          <w:tcPr>
            <w:tcW w:w="7512" w:type="dxa"/>
          </w:tcPr>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Приняты нормативные правовые акты по реализации механизма специальных инвестиционных контрактов</w:t>
            </w:r>
          </w:p>
        </w:tc>
        <w:tc>
          <w:tcPr>
            <w:tcW w:w="6060" w:type="dxa"/>
          </w:tcPr>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Утвержденные нормативные правовые акты по реализации механизма специальных инвестиционных контрактов позволят обеспечить государственную поддержку промышленным предприятиям-экспортерам</w:t>
            </w:r>
          </w:p>
        </w:tc>
      </w:tr>
      <w:tr w:rsidR="00F73D38" w:rsidRPr="00C94E10" w:rsidTr="00BD0CCF">
        <w:tc>
          <w:tcPr>
            <w:tcW w:w="988" w:type="dxa"/>
          </w:tcPr>
          <w:p w:rsidR="00F73D38" w:rsidRPr="00C94E10" w:rsidRDefault="00F73D38" w:rsidP="00936D1E">
            <w:pPr>
              <w:contextualSpacing/>
              <w:jc w:val="center"/>
              <w:rPr>
                <w:rFonts w:ascii="Times New Roman" w:eastAsia="Calibri" w:hAnsi="Times New Roman" w:cs="Times New Roman"/>
                <w:sz w:val="24"/>
                <w:szCs w:val="24"/>
              </w:rPr>
            </w:pPr>
            <w:r w:rsidRPr="00C94E10">
              <w:rPr>
                <w:rFonts w:ascii="Times New Roman" w:eastAsia="Calibri" w:hAnsi="Times New Roman" w:cs="Times New Roman"/>
                <w:sz w:val="24"/>
                <w:szCs w:val="24"/>
              </w:rPr>
              <w:t>2.2</w:t>
            </w:r>
          </w:p>
        </w:tc>
        <w:tc>
          <w:tcPr>
            <w:tcW w:w="7512" w:type="dxa"/>
          </w:tcPr>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Подготовка заявки республики по участию в федеральном проекте «Промышленный экспорт»</w:t>
            </w:r>
          </w:p>
        </w:tc>
        <w:tc>
          <w:tcPr>
            <w:tcW w:w="6060" w:type="dxa"/>
          </w:tcPr>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Участие в федеральном проекте «Промышленный экспорт» позволит получение финансовой поддержки через государственную программу Министерства промышленности и торговли  Российской Федерации</w:t>
            </w:r>
          </w:p>
        </w:tc>
      </w:tr>
      <w:tr w:rsidR="00F73D38" w:rsidRPr="00C94E10" w:rsidTr="00BD0CCF">
        <w:tc>
          <w:tcPr>
            <w:tcW w:w="988" w:type="dxa"/>
          </w:tcPr>
          <w:p w:rsidR="00F73D38" w:rsidRPr="00C94E10" w:rsidRDefault="00F73D38" w:rsidP="00936D1E">
            <w:pPr>
              <w:contextualSpacing/>
              <w:jc w:val="center"/>
              <w:rPr>
                <w:rFonts w:ascii="Times New Roman" w:eastAsia="Calibri" w:hAnsi="Times New Roman" w:cs="Times New Roman"/>
                <w:sz w:val="24"/>
                <w:szCs w:val="24"/>
              </w:rPr>
            </w:pPr>
            <w:r w:rsidRPr="00C94E10">
              <w:rPr>
                <w:rFonts w:ascii="Times New Roman" w:eastAsia="Calibri" w:hAnsi="Times New Roman" w:cs="Times New Roman"/>
                <w:sz w:val="24"/>
                <w:szCs w:val="24"/>
              </w:rPr>
              <w:t>2.3</w:t>
            </w:r>
          </w:p>
        </w:tc>
        <w:tc>
          <w:tcPr>
            <w:tcW w:w="7512" w:type="dxa"/>
          </w:tcPr>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Реализованы мероприятия на достижение международной конкурентоспособности российских товаров в целях обеспечения их присутствия на внешних рынках</w:t>
            </w:r>
          </w:p>
        </w:tc>
        <w:tc>
          <w:tcPr>
            <w:tcW w:w="6060" w:type="dxa"/>
          </w:tcPr>
          <w:p w:rsidR="00F73D38" w:rsidRPr="00C94E10" w:rsidRDefault="00F73D38" w:rsidP="00936D1E">
            <w:pPr>
              <w:contextualSpacing/>
              <w:rPr>
                <w:rFonts w:ascii="Times New Roman" w:eastAsia="Calibri" w:hAnsi="Times New Roman" w:cs="Times New Roman"/>
                <w:sz w:val="24"/>
                <w:szCs w:val="24"/>
              </w:rPr>
            </w:pPr>
          </w:p>
        </w:tc>
      </w:tr>
    </w:tbl>
    <w:p w:rsidR="00F73D38" w:rsidRPr="00C94E10" w:rsidRDefault="00F73D38" w:rsidP="00936D1E">
      <w:pPr>
        <w:spacing w:after="0" w:line="240" w:lineRule="auto"/>
        <w:contextualSpacing/>
        <w:rPr>
          <w:rFonts w:ascii="Times New Roman" w:eastAsia="Calibri" w:hAnsi="Times New Roman" w:cs="Times New Roman"/>
          <w:sz w:val="28"/>
          <w:szCs w:val="28"/>
        </w:rPr>
      </w:pPr>
    </w:p>
    <w:p w:rsidR="00F73D38" w:rsidRPr="00C94E10" w:rsidRDefault="00F73D38" w:rsidP="00936D1E">
      <w:pPr>
        <w:spacing w:after="0" w:line="240" w:lineRule="auto"/>
        <w:contextualSpacing/>
        <w:jc w:val="center"/>
        <w:rPr>
          <w:rFonts w:ascii="Times New Roman" w:hAnsi="Times New Roman" w:cs="Times New Roman"/>
          <w:sz w:val="28"/>
          <w:szCs w:val="28"/>
        </w:rPr>
      </w:pPr>
      <w:r w:rsidRPr="00C94E10">
        <w:rPr>
          <w:rFonts w:ascii="Times New Roman" w:hAnsi="Times New Roman" w:cs="Times New Roman"/>
          <w:sz w:val="28"/>
          <w:szCs w:val="28"/>
        </w:rPr>
        <w:t>4.  Финансовое обеспечение реализации регионального проекта</w:t>
      </w:r>
    </w:p>
    <w:p w:rsidR="00F73D38" w:rsidRPr="00C94E10" w:rsidRDefault="00F73D38" w:rsidP="00936D1E">
      <w:pPr>
        <w:spacing w:after="0" w:line="240" w:lineRule="auto"/>
        <w:contextualSpacing/>
        <w:rPr>
          <w:rFonts w:ascii="Times New Roman" w:hAnsi="Times New Roman" w:cs="Times New Roman"/>
          <w:sz w:val="28"/>
          <w:szCs w:val="28"/>
        </w:rPr>
      </w:pPr>
    </w:p>
    <w:tbl>
      <w:tblPr>
        <w:tblStyle w:val="21"/>
        <w:tblW w:w="14575" w:type="dxa"/>
        <w:tblLook w:val="04A0" w:firstRow="1" w:lastRow="0" w:firstColumn="1" w:lastColumn="0" w:noHBand="0" w:noVBand="1"/>
      </w:tblPr>
      <w:tblGrid>
        <w:gridCol w:w="505"/>
        <w:gridCol w:w="5395"/>
        <w:gridCol w:w="1127"/>
        <w:gridCol w:w="1128"/>
        <w:gridCol w:w="1128"/>
        <w:gridCol w:w="1128"/>
        <w:gridCol w:w="1128"/>
        <w:gridCol w:w="1128"/>
        <w:gridCol w:w="920"/>
        <w:gridCol w:w="988"/>
      </w:tblGrid>
      <w:tr w:rsidR="00F73D38" w:rsidRPr="00C94E10" w:rsidTr="00FD21AB">
        <w:trPr>
          <w:trHeight w:val="486"/>
        </w:trPr>
        <w:tc>
          <w:tcPr>
            <w:tcW w:w="505" w:type="dxa"/>
            <w:vMerge w:val="restart"/>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5395" w:type="dxa"/>
            <w:vMerge w:val="restart"/>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Наименование результата и источники финансирования</w:t>
            </w:r>
          </w:p>
        </w:tc>
        <w:tc>
          <w:tcPr>
            <w:tcW w:w="7687" w:type="dxa"/>
            <w:gridSpan w:val="7"/>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Объем финансового обеспечения по годам реализации</w:t>
            </w:r>
          </w:p>
        </w:tc>
        <w:tc>
          <w:tcPr>
            <w:tcW w:w="988" w:type="dxa"/>
            <w:vMerge w:val="restart"/>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Всего</w:t>
            </w:r>
          </w:p>
        </w:tc>
      </w:tr>
      <w:tr w:rsidR="00F73D38" w:rsidRPr="00C94E10" w:rsidTr="00FD21AB">
        <w:trPr>
          <w:trHeight w:val="510"/>
        </w:trPr>
        <w:tc>
          <w:tcPr>
            <w:tcW w:w="505" w:type="dxa"/>
            <w:vMerge/>
            <w:vAlign w:val="center"/>
          </w:tcPr>
          <w:p w:rsidR="00F73D38" w:rsidRPr="00C94E10" w:rsidRDefault="00F73D38" w:rsidP="00936D1E">
            <w:pPr>
              <w:contextualSpacing/>
              <w:jc w:val="center"/>
              <w:rPr>
                <w:rFonts w:ascii="Times New Roman" w:hAnsi="Times New Roman" w:cs="Times New Roman"/>
                <w:b/>
                <w:sz w:val="24"/>
                <w:szCs w:val="24"/>
              </w:rPr>
            </w:pPr>
          </w:p>
        </w:tc>
        <w:tc>
          <w:tcPr>
            <w:tcW w:w="5395" w:type="dxa"/>
            <w:vMerge/>
            <w:vAlign w:val="center"/>
          </w:tcPr>
          <w:p w:rsidR="00F73D38" w:rsidRPr="00C94E10" w:rsidRDefault="00F73D38" w:rsidP="00936D1E">
            <w:pPr>
              <w:contextualSpacing/>
              <w:jc w:val="center"/>
              <w:rPr>
                <w:rFonts w:ascii="Times New Roman" w:hAnsi="Times New Roman" w:cs="Times New Roman"/>
                <w:b/>
                <w:sz w:val="24"/>
                <w:szCs w:val="24"/>
              </w:rPr>
            </w:pPr>
          </w:p>
        </w:tc>
        <w:tc>
          <w:tcPr>
            <w:tcW w:w="1127" w:type="dxa"/>
            <w:vAlign w:val="center"/>
          </w:tcPr>
          <w:p w:rsidR="00F73D38" w:rsidRPr="00C94E10" w:rsidRDefault="00F73D3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2018</w:t>
            </w:r>
          </w:p>
        </w:tc>
        <w:tc>
          <w:tcPr>
            <w:tcW w:w="1128" w:type="dxa"/>
            <w:vAlign w:val="center"/>
          </w:tcPr>
          <w:p w:rsidR="00F73D38" w:rsidRPr="00C94E10" w:rsidRDefault="00F73D3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2019</w:t>
            </w:r>
          </w:p>
        </w:tc>
        <w:tc>
          <w:tcPr>
            <w:tcW w:w="1128" w:type="dxa"/>
            <w:vAlign w:val="center"/>
          </w:tcPr>
          <w:p w:rsidR="00F73D38" w:rsidRPr="00C94E10" w:rsidRDefault="00F73D3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2020</w:t>
            </w:r>
          </w:p>
        </w:tc>
        <w:tc>
          <w:tcPr>
            <w:tcW w:w="1128" w:type="dxa"/>
            <w:vAlign w:val="center"/>
          </w:tcPr>
          <w:p w:rsidR="00F73D38" w:rsidRPr="00C94E10" w:rsidRDefault="00F73D3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2021</w:t>
            </w:r>
          </w:p>
        </w:tc>
        <w:tc>
          <w:tcPr>
            <w:tcW w:w="1128" w:type="dxa"/>
            <w:vAlign w:val="center"/>
          </w:tcPr>
          <w:p w:rsidR="00F73D38" w:rsidRPr="00C94E10" w:rsidRDefault="00F73D3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2022</w:t>
            </w:r>
          </w:p>
        </w:tc>
        <w:tc>
          <w:tcPr>
            <w:tcW w:w="1128" w:type="dxa"/>
            <w:vAlign w:val="center"/>
          </w:tcPr>
          <w:p w:rsidR="00F73D38" w:rsidRPr="00C94E10" w:rsidRDefault="00F73D3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2023</w:t>
            </w:r>
          </w:p>
        </w:tc>
        <w:tc>
          <w:tcPr>
            <w:tcW w:w="920" w:type="dxa"/>
            <w:vAlign w:val="center"/>
          </w:tcPr>
          <w:p w:rsidR="00F73D38" w:rsidRPr="00C94E10" w:rsidRDefault="00F73D3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2024</w:t>
            </w:r>
          </w:p>
        </w:tc>
        <w:tc>
          <w:tcPr>
            <w:tcW w:w="988" w:type="dxa"/>
            <w:vMerge/>
          </w:tcPr>
          <w:p w:rsidR="00F73D38" w:rsidRPr="00C94E10" w:rsidRDefault="00F73D38" w:rsidP="00936D1E">
            <w:pPr>
              <w:contextualSpacing/>
              <w:jc w:val="center"/>
              <w:rPr>
                <w:rFonts w:ascii="Times New Roman" w:hAnsi="Times New Roman" w:cs="Times New Roman"/>
                <w:b/>
                <w:sz w:val="24"/>
                <w:szCs w:val="24"/>
              </w:rPr>
            </w:pPr>
          </w:p>
        </w:tc>
      </w:tr>
      <w:tr w:rsidR="00F73D38" w:rsidRPr="00C94E10" w:rsidTr="00FD21AB">
        <w:trPr>
          <w:trHeight w:val="567"/>
        </w:trPr>
        <w:tc>
          <w:tcPr>
            <w:tcW w:w="505" w:type="dxa"/>
          </w:tcPr>
          <w:p w:rsidR="00F73D38" w:rsidRPr="00C94E10" w:rsidRDefault="00F73D38" w:rsidP="00936D1E">
            <w:pPr>
              <w:contextualSpacing/>
              <w:rPr>
                <w:rFonts w:ascii="Times New Roman" w:hAnsi="Times New Roman" w:cs="Times New Roman"/>
                <w:sz w:val="24"/>
                <w:szCs w:val="24"/>
              </w:rPr>
            </w:pPr>
          </w:p>
        </w:tc>
        <w:tc>
          <w:tcPr>
            <w:tcW w:w="5395" w:type="dxa"/>
          </w:tcPr>
          <w:p w:rsidR="00F73D38" w:rsidRPr="00C94E10" w:rsidRDefault="00F73D3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Федеральный бюджет</w:t>
            </w:r>
          </w:p>
        </w:tc>
        <w:tc>
          <w:tcPr>
            <w:tcW w:w="1127"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112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112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112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112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112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920"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98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r>
      <w:tr w:rsidR="00F73D38" w:rsidRPr="00C94E10" w:rsidTr="00FD21AB">
        <w:trPr>
          <w:trHeight w:val="567"/>
        </w:trPr>
        <w:tc>
          <w:tcPr>
            <w:tcW w:w="505" w:type="dxa"/>
          </w:tcPr>
          <w:p w:rsidR="00F73D38" w:rsidRPr="00C94E10" w:rsidRDefault="00F73D38" w:rsidP="00936D1E">
            <w:pPr>
              <w:contextualSpacing/>
              <w:rPr>
                <w:rFonts w:ascii="Times New Roman" w:hAnsi="Times New Roman" w:cs="Times New Roman"/>
                <w:sz w:val="24"/>
                <w:szCs w:val="24"/>
              </w:rPr>
            </w:pPr>
          </w:p>
        </w:tc>
        <w:tc>
          <w:tcPr>
            <w:tcW w:w="5395" w:type="dxa"/>
          </w:tcPr>
          <w:p w:rsidR="00F73D38" w:rsidRPr="00C94E10" w:rsidRDefault="00F73D3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Консолидированный бюджет Республики Тыва</w:t>
            </w:r>
          </w:p>
        </w:tc>
        <w:tc>
          <w:tcPr>
            <w:tcW w:w="1127"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112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112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112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112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112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920"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98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r>
      <w:tr w:rsidR="00F73D38" w:rsidRPr="00C94E10" w:rsidTr="00FD21AB">
        <w:trPr>
          <w:trHeight w:val="567"/>
        </w:trPr>
        <w:tc>
          <w:tcPr>
            <w:tcW w:w="505" w:type="dxa"/>
          </w:tcPr>
          <w:p w:rsidR="00F73D38" w:rsidRPr="00C94E10" w:rsidRDefault="00F73D38" w:rsidP="00936D1E">
            <w:pPr>
              <w:contextualSpacing/>
              <w:rPr>
                <w:rFonts w:ascii="Times New Roman" w:hAnsi="Times New Roman" w:cs="Times New Roman"/>
                <w:sz w:val="24"/>
                <w:szCs w:val="24"/>
              </w:rPr>
            </w:pPr>
          </w:p>
        </w:tc>
        <w:tc>
          <w:tcPr>
            <w:tcW w:w="5395" w:type="dxa"/>
          </w:tcPr>
          <w:p w:rsidR="00F73D38" w:rsidRPr="00C94E10" w:rsidRDefault="00F73D3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Бюджеты государственных внебюджетных фондов</w:t>
            </w:r>
          </w:p>
        </w:tc>
        <w:tc>
          <w:tcPr>
            <w:tcW w:w="1127"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112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112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112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112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112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920"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988" w:type="dxa"/>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r>
    </w:tbl>
    <w:p w:rsidR="00F73D38" w:rsidRPr="00C94E10" w:rsidRDefault="00F73D38" w:rsidP="00936D1E">
      <w:pPr>
        <w:spacing w:after="0" w:line="240" w:lineRule="auto"/>
        <w:contextualSpacing/>
        <w:rPr>
          <w:rFonts w:ascii="Times New Roman" w:hAnsi="Times New Roman" w:cs="Times New Roman"/>
          <w:sz w:val="24"/>
          <w:szCs w:val="24"/>
        </w:rPr>
      </w:pPr>
    </w:p>
    <w:p w:rsidR="00F73D38" w:rsidRPr="00C94E10" w:rsidRDefault="00F73D38" w:rsidP="00936D1E">
      <w:pPr>
        <w:spacing w:after="0" w:line="240" w:lineRule="auto"/>
        <w:contextualSpacing/>
        <w:jc w:val="center"/>
        <w:rPr>
          <w:rFonts w:ascii="Times New Roman" w:hAnsi="Times New Roman" w:cs="Times New Roman"/>
          <w:sz w:val="28"/>
          <w:szCs w:val="28"/>
        </w:rPr>
      </w:pPr>
      <w:r w:rsidRPr="00C94E10">
        <w:rPr>
          <w:rFonts w:ascii="Times New Roman" w:hAnsi="Times New Roman" w:cs="Times New Roman"/>
          <w:sz w:val="28"/>
          <w:szCs w:val="28"/>
        </w:rPr>
        <w:t>5.  Участники регионального проекта</w:t>
      </w:r>
    </w:p>
    <w:p w:rsidR="00F73D38" w:rsidRPr="00C94E10" w:rsidRDefault="00F73D38" w:rsidP="00936D1E">
      <w:pPr>
        <w:spacing w:after="0" w:line="240" w:lineRule="auto"/>
        <w:contextualSpacing/>
        <w:rPr>
          <w:rFonts w:ascii="Times New Roman" w:eastAsia="Calibri" w:hAnsi="Times New Roman" w:cs="Times New Roman"/>
          <w:sz w:val="28"/>
          <w:szCs w:val="28"/>
        </w:rPr>
      </w:pPr>
    </w:p>
    <w:tbl>
      <w:tblPr>
        <w:tblStyle w:val="21"/>
        <w:tblW w:w="14575" w:type="dxa"/>
        <w:tblLook w:val="04A0" w:firstRow="1" w:lastRow="0" w:firstColumn="1" w:lastColumn="0" w:noHBand="0" w:noVBand="1"/>
      </w:tblPr>
      <w:tblGrid>
        <w:gridCol w:w="479"/>
        <w:gridCol w:w="2159"/>
        <w:gridCol w:w="2062"/>
        <w:gridCol w:w="3800"/>
        <w:gridCol w:w="6075"/>
      </w:tblGrid>
      <w:tr w:rsidR="00554653" w:rsidRPr="00C94E10" w:rsidTr="00FD21AB">
        <w:tc>
          <w:tcPr>
            <w:tcW w:w="479" w:type="dxa"/>
            <w:vAlign w:val="center"/>
          </w:tcPr>
          <w:p w:rsidR="00554653" w:rsidRPr="00C94E10" w:rsidRDefault="00554653" w:rsidP="00936D1E">
            <w:pPr>
              <w:contextualSpacing/>
              <w:jc w:val="center"/>
              <w:rPr>
                <w:rFonts w:ascii="Times New Roman" w:eastAsia="Calibri" w:hAnsi="Times New Roman" w:cs="Times New Roman"/>
                <w:sz w:val="24"/>
                <w:szCs w:val="24"/>
              </w:rPr>
            </w:pPr>
            <w:r w:rsidRPr="00C94E10">
              <w:rPr>
                <w:rFonts w:ascii="Times New Roman" w:eastAsia="Calibri" w:hAnsi="Times New Roman" w:cs="Times New Roman"/>
                <w:sz w:val="24"/>
                <w:szCs w:val="24"/>
              </w:rPr>
              <w:t>№</w:t>
            </w:r>
          </w:p>
        </w:tc>
        <w:tc>
          <w:tcPr>
            <w:tcW w:w="2159" w:type="dxa"/>
            <w:vAlign w:val="center"/>
          </w:tcPr>
          <w:p w:rsidR="00554653" w:rsidRPr="00C94E10" w:rsidRDefault="00554653" w:rsidP="00936D1E">
            <w:pPr>
              <w:contextualSpacing/>
              <w:jc w:val="center"/>
              <w:rPr>
                <w:rFonts w:ascii="Times New Roman" w:eastAsia="Calibri" w:hAnsi="Times New Roman" w:cs="Times New Roman"/>
                <w:sz w:val="24"/>
                <w:szCs w:val="24"/>
              </w:rPr>
            </w:pPr>
            <w:r w:rsidRPr="00C94E10">
              <w:rPr>
                <w:rFonts w:ascii="Times New Roman" w:eastAsia="Calibri" w:hAnsi="Times New Roman" w:cs="Times New Roman"/>
                <w:sz w:val="24"/>
                <w:szCs w:val="24"/>
              </w:rPr>
              <w:t>Роль в проекте</w:t>
            </w:r>
          </w:p>
        </w:tc>
        <w:tc>
          <w:tcPr>
            <w:tcW w:w="2062" w:type="dxa"/>
            <w:vAlign w:val="center"/>
          </w:tcPr>
          <w:p w:rsidR="00554653" w:rsidRPr="00C94E10" w:rsidRDefault="00554653" w:rsidP="00936D1E">
            <w:pPr>
              <w:contextualSpacing/>
              <w:jc w:val="center"/>
              <w:rPr>
                <w:rFonts w:ascii="Times New Roman" w:eastAsia="Calibri" w:hAnsi="Times New Roman" w:cs="Times New Roman"/>
                <w:sz w:val="24"/>
                <w:szCs w:val="24"/>
              </w:rPr>
            </w:pPr>
            <w:r w:rsidRPr="00C94E10">
              <w:rPr>
                <w:rFonts w:ascii="Times New Roman" w:eastAsia="Calibri" w:hAnsi="Times New Roman" w:cs="Times New Roman"/>
                <w:sz w:val="24"/>
                <w:szCs w:val="24"/>
              </w:rPr>
              <w:t>ФИО</w:t>
            </w:r>
          </w:p>
        </w:tc>
        <w:tc>
          <w:tcPr>
            <w:tcW w:w="3800" w:type="dxa"/>
            <w:vAlign w:val="center"/>
          </w:tcPr>
          <w:p w:rsidR="00554653" w:rsidRPr="00C94E10" w:rsidRDefault="00554653" w:rsidP="00936D1E">
            <w:pPr>
              <w:contextualSpacing/>
              <w:jc w:val="center"/>
              <w:rPr>
                <w:rFonts w:ascii="Times New Roman" w:eastAsia="Calibri" w:hAnsi="Times New Roman" w:cs="Times New Roman"/>
                <w:sz w:val="24"/>
                <w:szCs w:val="24"/>
              </w:rPr>
            </w:pPr>
            <w:r w:rsidRPr="00C94E10">
              <w:rPr>
                <w:rFonts w:ascii="Times New Roman" w:eastAsia="Calibri" w:hAnsi="Times New Roman" w:cs="Times New Roman"/>
                <w:sz w:val="24"/>
                <w:szCs w:val="24"/>
              </w:rPr>
              <w:t>Должность</w:t>
            </w:r>
          </w:p>
        </w:tc>
        <w:tc>
          <w:tcPr>
            <w:tcW w:w="6075" w:type="dxa"/>
            <w:vAlign w:val="center"/>
          </w:tcPr>
          <w:p w:rsidR="00554653" w:rsidRPr="00C94E10" w:rsidRDefault="00554653" w:rsidP="00936D1E">
            <w:pPr>
              <w:contextualSpacing/>
              <w:jc w:val="center"/>
              <w:rPr>
                <w:rFonts w:ascii="Times New Roman" w:eastAsia="Calibri" w:hAnsi="Times New Roman" w:cs="Times New Roman"/>
                <w:sz w:val="24"/>
                <w:szCs w:val="24"/>
              </w:rPr>
            </w:pPr>
            <w:r w:rsidRPr="00C94E10">
              <w:rPr>
                <w:rFonts w:ascii="Times New Roman" w:eastAsia="Calibri" w:hAnsi="Times New Roman" w:cs="Times New Roman"/>
                <w:sz w:val="24"/>
                <w:szCs w:val="24"/>
              </w:rPr>
              <w:t>Непосредственный руководитель</w:t>
            </w:r>
          </w:p>
        </w:tc>
      </w:tr>
      <w:tr w:rsidR="00554653" w:rsidRPr="00C94E10" w:rsidTr="00FD21AB">
        <w:tc>
          <w:tcPr>
            <w:tcW w:w="479" w:type="dxa"/>
          </w:tcPr>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1</w:t>
            </w:r>
          </w:p>
        </w:tc>
        <w:tc>
          <w:tcPr>
            <w:tcW w:w="2159" w:type="dxa"/>
          </w:tcPr>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 xml:space="preserve">руководитель </w:t>
            </w:r>
          </w:p>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 xml:space="preserve">проекта </w:t>
            </w:r>
          </w:p>
        </w:tc>
        <w:tc>
          <w:tcPr>
            <w:tcW w:w="2062" w:type="dxa"/>
          </w:tcPr>
          <w:p w:rsidR="00554653" w:rsidRPr="00C94E10" w:rsidRDefault="00671346" w:rsidP="00936D1E">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Каратаева Елена Владимировна</w:t>
            </w:r>
          </w:p>
        </w:tc>
        <w:tc>
          <w:tcPr>
            <w:tcW w:w="3800" w:type="dxa"/>
          </w:tcPr>
          <w:p w:rsidR="00554653" w:rsidRPr="00C94E10" w:rsidRDefault="00671346" w:rsidP="00936D1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Министр экономики Республики Тыва</w:t>
            </w:r>
          </w:p>
        </w:tc>
        <w:tc>
          <w:tcPr>
            <w:tcW w:w="6075" w:type="dxa"/>
          </w:tcPr>
          <w:p w:rsidR="00554653" w:rsidRPr="00C94E10" w:rsidRDefault="00554653" w:rsidP="00936D1E">
            <w:pPr>
              <w:contextualSpacing/>
              <w:jc w:val="both"/>
              <w:rPr>
                <w:rFonts w:ascii="Times New Roman" w:eastAsia="Calibri" w:hAnsi="Times New Roman" w:cs="Times New Roman"/>
                <w:sz w:val="24"/>
                <w:szCs w:val="24"/>
              </w:rPr>
            </w:pPr>
            <w:proofErr w:type="spellStart"/>
            <w:r w:rsidRPr="00C94E10">
              <w:rPr>
                <w:rFonts w:ascii="Times New Roman" w:eastAsia="Calibri" w:hAnsi="Times New Roman" w:cs="Times New Roman"/>
                <w:sz w:val="24"/>
                <w:szCs w:val="24"/>
                <w:lang w:bidi="ru-RU"/>
              </w:rPr>
              <w:t>Брокерт</w:t>
            </w:r>
            <w:proofErr w:type="spellEnd"/>
            <w:r w:rsidRPr="00C94E10">
              <w:rPr>
                <w:rFonts w:ascii="Times New Roman" w:eastAsia="Calibri" w:hAnsi="Times New Roman" w:cs="Times New Roman"/>
                <w:sz w:val="24"/>
                <w:szCs w:val="24"/>
                <w:lang w:bidi="ru-RU"/>
              </w:rPr>
              <w:t xml:space="preserve"> Александр Владимирович -  заместитель Председателя Правительства Республики Тыва </w:t>
            </w:r>
          </w:p>
        </w:tc>
      </w:tr>
      <w:tr w:rsidR="00554653" w:rsidRPr="00C94E10" w:rsidTr="00FD21AB">
        <w:tc>
          <w:tcPr>
            <w:tcW w:w="479" w:type="dxa"/>
          </w:tcPr>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2</w:t>
            </w:r>
          </w:p>
        </w:tc>
        <w:tc>
          <w:tcPr>
            <w:tcW w:w="2159" w:type="dxa"/>
          </w:tcPr>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 xml:space="preserve">администратор </w:t>
            </w:r>
          </w:p>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проекта</w:t>
            </w:r>
          </w:p>
        </w:tc>
        <w:tc>
          <w:tcPr>
            <w:tcW w:w="2062" w:type="dxa"/>
          </w:tcPr>
          <w:p w:rsidR="00554653" w:rsidRPr="00C94E10" w:rsidRDefault="00554653" w:rsidP="00936D1E">
            <w:pPr>
              <w:contextualSpacing/>
              <w:rPr>
                <w:rFonts w:ascii="Times New Roman" w:eastAsia="Calibri" w:hAnsi="Times New Roman" w:cs="Times New Roman"/>
                <w:sz w:val="24"/>
                <w:szCs w:val="24"/>
              </w:rPr>
            </w:pPr>
            <w:proofErr w:type="spellStart"/>
            <w:r w:rsidRPr="00C94E10">
              <w:rPr>
                <w:rFonts w:ascii="Times New Roman" w:eastAsia="Calibri" w:hAnsi="Times New Roman" w:cs="Times New Roman"/>
                <w:sz w:val="24"/>
                <w:szCs w:val="24"/>
              </w:rPr>
              <w:t>Сат</w:t>
            </w:r>
            <w:proofErr w:type="spellEnd"/>
            <w:r w:rsidRPr="00C94E10">
              <w:rPr>
                <w:rFonts w:ascii="Times New Roman" w:eastAsia="Calibri" w:hAnsi="Times New Roman" w:cs="Times New Roman"/>
                <w:sz w:val="24"/>
                <w:szCs w:val="24"/>
              </w:rPr>
              <w:t xml:space="preserve"> </w:t>
            </w:r>
            <w:proofErr w:type="spellStart"/>
            <w:r w:rsidRPr="00C94E10">
              <w:rPr>
                <w:rFonts w:ascii="Times New Roman" w:eastAsia="Calibri" w:hAnsi="Times New Roman" w:cs="Times New Roman"/>
                <w:sz w:val="24"/>
                <w:szCs w:val="24"/>
              </w:rPr>
              <w:t>Айдыс</w:t>
            </w:r>
            <w:proofErr w:type="spellEnd"/>
            <w:r w:rsidRPr="00C94E10">
              <w:rPr>
                <w:rFonts w:ascii="Times New Roman" w:eastAsia="Calibri" w:hAnsi="Times New Roman" w:cs="Times New Roman"/>
                <w:sz w:val="24"/>
                <w:szCs w:val="24"/>
              </w:rPr>
              <w:t xml:space="preserve"> Александрович</w:t>
            </w:r>
          </w:p>
        </w:tc>
        <w:tc>
          <w:tcPr>
            <w:tcW w:w="3800" w:type="dxa"/>
          </w:tcPr>
          <w:p w:rsidR="00554653" w:rsidRPr="00C94E10" w:rsidRDefault="00554653"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 xml:space="preserve">первый заместитель министра экономики Республики Тыва </w:t>
            </w:r>
          </w:p>
        </w:tc>
        <w:tc>
          <w:tcPr>
            <w:tcW w:w="6075" w:type="dxa"/>
          </w:tcPr>
          <w:p w:rsidR="00554653" w:rsidRPr="00C94E10" w:rsidRDefault="00554653" w:rsidP="00936D1E">
            <w:pPr>
              <w:contextualSpacing/>
              <w:jc w:val="both"/>
              <w:rPr>
                <w:rFonts w:ascii="Times New Roman" w:eastAsia="Calibri" w:hAnsi="Times New Roman" w:cs="Times New Roman"/>
                <w:sz w:val="24"/>
                <w:szCs w:val="24"/>
              </w:rPr>
            </w:pPr>
            <w:proofErr w:type="spellStart"/>
            <w:r w:rsidRPr="00C94E10">
              <w:rPr>
                <w:rFonts w:ascii="Times New Roman" w:eastAsia="Calibri" w:hAnsi="Times New Roman" w:cs="Times New Roman"/>
                <w:sz w:val="24"/>
                <w:szCs w:val="24"/>
              </w:rPr>
              <w:t>Брокерт</w:t>
            </w:r>
            <w:proofErr w:type="spellEnd"/>
            <w:r w:rsidRPr="00C94E10">
              <w:rPr>
                <w:rFonts w:ascii="Times New Roman" w:eastAsia="Calibri" w:hAnsi="Times New Roman" w:cs="Times New Roman"/>
                <w:sz w:val="24"/>
                <w:szCs w:val="24"/>
              </w:rPr>
              <w:t xml:space="preserve"> А.В.</w:t>
            </w:r>
            <w:r w:rsidRPr="00C94E10">
              <w:rPr>
                <w:rFonts w:ascii="Times New Roman" w:eastAsia="Calibri" w:hAnsi="Times New Roman" w:cs="Times New Roman"/>
                <w:sz w:val="24"/>
                <w:szCs w:val="24"/>
                <w:lang w:bidi="ru-RU"/>
              </w:rPr>
              <w:t xml:space="preserve"> – заместитель Председателя Правительства Республики Тыва</w:t>
            </w:r>
          </w:p>
        </w:tc>
      </w:tr>
      <w:tr w:rsidR="00F73D38" w:rsidRPr="00C94E10" w:rsidTr="00FD21AB">
        <w:tc>
          <w:tcPr>
            <w:tcW w:w="14575" w:type="dxa"/>
            <w:gridSpan w:val="5"/>
          </w:tcPr>
          <w:p w:rsidR="00F73D38" w:rsidRPr="00C94E10" w:rsidRDefault="00F73D38" w:rsidP="00936D1E">
            <w:pPr>
              <w:contextualSpacing/>
              <w:jc w:val="center"/>
              <w:rPr>
                <w:rFonts w:ascii="Times New Roman" w:eastAsia="Calibri" w:hAnsi="Times New Roman" w:cs="Times New Roman"/>
                <w:sz w:val="24"/>
                <w:szCs w:val="24"/>
              </w:rPr>
            </w:pPr>
            <w:r w:rsidRPr="00C94E10">
              <w:rPr>
                <w:rFonts w:ascii="Times New Roman" w:eastAsia="Arial Unicode MS" w:hAnsi="Times New Roman" w:cs="Times New Roman"/>
                <w:color w:val="000000"/>
                <w:sz w:val="24"/>
                <w:szCs w:val="24"/>
                <w:lang w:eastAsia="ru-RU" w:bidi="ru-RU"/>
              </w:rPr>
              <w:t>Общие организационные мероприятия по проекту</w:t>
            </w:r>
          </w:p>
        </w:tc>
      </w:tr>
      <w:tr w:rsidR="00554653" w:rsidRPr="00C94E10" w:rsidTr="00FD21AB">
        <w:tc>
          <w:tcPr>
            <w:tcW w:w="479" w:type="dxa"/>
          </w:tcPr>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3</w:t>
            </w:r>
          </w:p>
        </w:tc>
        <w:tc>
          <w:tcPr>
            <w:tcW w:w="2159" w:type="dxa"/>
          </w:tcPr>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 xml:space="preserve">участник проекта </w:t>
            </w:r>
          </w:p>
        </w:tc>
        <w:tc>
          <w:tcPr>
            <w:tcW w:w="2062" w:type="dxa"/>
          </w:tcPr>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Астафьева</w:t>
            </w:r>
          </w:p>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Елена Владимировна</w:t>
            </w:r>
          </w:p>
        </w:tc>
        <w:tc>
          <w:tcPr>
            <w:tcW w:w="3800" w:type="dxa"/>
          </w:tcPr>
          <w:p w:rsidR="00554653" w:rsidRPr="00C94E10" w:rsidRDefault="00554653"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 xml:space="preserve">начальник отдела развития промышленности и инвестиционной политики </w:t>
            </w:r>
          </w:p>
        </w:tc>
        <w:tc>
          <w:tcPr>
            <w:tcW w:w="6075" w:type="dxa"/>
          </w:tcPr>
          <w:p w:rsidR="00554653" w:rsidRPr="00C94E10" w:rsidRDefault="00554653" w:rsidP="00936D1E">
            <w:pPr>
              <w:contextualSpacing/>
              <w:jc w:val="both"/>
              <w:rPr>
                <w:rFonts w:ascii="Times New Roman" w:eastAsia="Calibri" w:hAnsi="Times New Roman" w:cs="Times New Roman"/>
                <w:sz w:val="24"/>
                <w:szCs w:val="24"/>
              </w:rPr>
            </w:pPr>
            <w:proofErr w:type="spellStart"/>
            <w:r w:rsidRPr="00C94E10">
              <w:rPr>
                <w:rFonts w:ascii="Times New Roman" w:eastAsia="Calibri" w:hAnsi="Times New Roman" w:cs="Times New Roman"/>
                <w:sz w:val="24"/>
                <w:szCs w:val="24"/>
              </w:rPr>
              <w:t>Брокерт</w:t>
            </w:r>
            <w:proofErr w:type="spellEnd"/>
            <w:r w:rsidRPr="00C94E10">
              <w:rPr>
                <w:rFonts w:ascii="Times New Roman" w:eastAsia="Calibri" w:hAnsi="Times New Roman" w:cs="Times New Roman"/>
                <w:sz w:val="24"/>
                <w:szCs w:val="24"/>
              </w:rPr>
              <w:t xml:space="preserve"> А.В.</w:t>
            </w:r>
            <w:r w:rsidRPr="00C94E10">
              <w:rPr>
                <w:rFonts w:ascii="Times New Roman" w:eastAsia="Calibri" w:hAnsi="Times New Roman" w:cs="Times New Roman"/>
                <w:sz w:val="24"/>
                <w:szCs w:val="24"/>
                <w:lang w:bidi="ru-RU"/>
              </w:rPr>
              <w:t xml:space="preserve"> – заместитель Председателя Правительства Республики Тыва</w:t>
            </w:r>
          </w:p>
        </w:tc>
      </w:tr>
      <w:tr w:rsidR="00554653" w:rsidRPr="00C94E10" w:rsidTr="00FD21AB">
        <w:tc>
          <w:tcPr>
            <w:tcW w:w="479" w:type="dxa"/>
          </w:tcPr>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4</w:t>
            </w:r>
          </w:p>
        </w:tc>
        <w:tc>
          <w:tcPr>
            <w:tcW w:w="2159" w:type="dxa"/>
          </w:tcPr>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участник проекта</w:t>
            </w:r>
          </w:p>
        </w:tc>
        <w:tc>
          <w:tcPr>
            <w:tcW w:w="2062" w:type="dxa"/>
          </w:tcPr>
          <w:p w:rsidR="00554653" w:rsidRPr="00C94E10" w:rsidRDefault="00554653" w:rsidP="00936D1E">
            <w:pPr>
              <w:contextualSpacing/>
              <w:rPr>
                <w:rFonts w:ascii="Times New Roman" w:eastAsia="Calibri" w:hAnsi="Times New Roman" w:cs="Times New Roman"/>
                <w:sz w:val="24"/>
                <w:szCs w:val="24"/>
              </w:rPr>
            </w:pPr>
            <w:proofErr w:type="spellStart"/>
            <w:r w:rsidRPr="00C94E10">
              <w:rPr>
                <w:rFonts w:ascii="Times New Roman" w:eastAsia="Calibri" w:hAnsi="Times New Roman" w:cs="Times New Roman"/>
                <w:sz w:val="24"/>
                <w:szCs w:val="24"/>
              </w:rPr>
              <w:t>Иргит</w:t>
            </w:r>
            <w:proofErr w:type="spellEnd"/>
          </w:p>
          <w:p w:rsidR="00554653" w:rsidRPr="00C94E10" w:rsidRDefault="00554653" w:rsidP="00936D1E">
            <w:pPr>
              <w:contextualSpacing/>
              <w:rPr>
                <w:rFonts w:ascii="Times New Roman" w:eastAsia="Calibri" w:hAnsi="Times New Roman" w:cs="Times New Roman"/>
                <w:sz w:val="24"/>
                <w:szCs w:val="24"/>
              </w:rPr>
            </w:pPr>
            <w:proofErr w:type="spellStart"/>
            <w:r w:rsidRPr="00C94E10">
              <w:rPr>
                <w:rFonts w:ascii="Times New Roman" w:eastAsia="Calibri" w:hAnsi="Times New Roman" w:cs="Times New Roman"/>
                <w:sz w:val="24"/>
                <w:szCs w:val="24"/>
              </w:rPr>
              <w:t>Артыш</w:t>
            </w:r>
            <w:proofErr w:type="spellEnd"/>
            <w:r w:rsidRPr="00C94E10">
              <w:rPr>
                <w:rFonts w:ascii="Times New Roman" w:eastAsia="Calibri" w:hAnsi="Times New Roman" w:cs="Times New Roman"/>
                <w:sz w:val="24"/>
                <w:szCs w:val="24"/>
              </w:rPr>
              <w:t xml:space="preserve"> Валерьевич </w:t>
            </w:r>
          </w:p>
        </w:tc>
        <w:tc>
          <w:tcPr>
            <w:tcW w:w="3800" w:type="dxa"/>
          </w:tcPr>
          <w:p w:rsidR="00554653" w:rsidRPr="00C94E10" w:rsidRDefault="00554653"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 xml:space="preserve">начальник отдела </w:t>
            </w:r>
            <w:r w:rsidRPr="00C94E10">
              <w:rPr>
                <w:rFonts w:ascii="Times New Roman" w:eastAsia="Times New Roman" w:hAnsi="Times New Roman" w:cs="Times New Roman"/>
                <w:bCs/>
                <w:color w:val="000000"/>
                <w:sz w:val="24"/>
                <w:szCs w:val="24"/>
                <w:lang w:eastAsia="ru-RU"/>
              </w:rPr>
              <w:t>развития малых обрабатывающих производств и инновационной деятельности</w:t>
            </w:r>
          </w:p>
        </w:tc>
        <w:tc>
          <w:tcPr>
            <w:tcW w:w="6075" w:type="dxa"/>
          </w:tcPr>
          <w:p w:rsidR="00554653" w:rsidRPr="00C94E10" w:rsidRDefault="00554653" w:rsidP="00936D1E">
            <w:pPr>
              <w:contextualSpacing/>
              <w:rPr>
                <w:rFonts w:ascii="Times New Roman" w:eastAsia="Calibri" w:hAnsi="Times New Roman" w:cs="Times New Roman"/>
                <w:sz w:val="24"/>
                <w:szCs w:val="24"/>
              </w:rPr>
            </w:pPr>
            <w:proofErr w:type="spellStart"/>
            <w:r w:rsidRPr="00C94E10">
              <w:rPr>
                <w:rFonts w:ascii="Times New Roman" w:eastAsia="Calibri" w:hAnsi="Times New Roman" w:cs="Times New Roman"/>
                <w:sz w:val="24"/>
                <w:szCs w:val="24"/>
              </w:rPr>
              <w:t>Брокерт</w:t>
            </w:r>
            <w:proofErr w:type="spellEnd"/>
            <w:r w:rsidRPr="00C94E10">
              <w:rPr>
                <w:rFonts w:ascii="Times New Roman" w:eastAsia="Calibri" w:hAnsi="Times New Roman" w:cs="Times New Roman"/>
                <w:sz w:val="24"/>
                <w:szCs w:val="24"/>
              </w:rPr>
              <w:t xml:space="preserve"> А.В.</w:t>
            </w:r>
            <w:r w:rsidRPr="00C94E10">
              <w:rPr>
                <w:rFonts w:ascii="Times New Roman" w:eastAsia="Calibri" w:hAnsi="Times New Roman" w:cs="Times New Roman"/>
                <w:sz w:val="24"/>
                <w:szCs w:val="24"/>
                <w:lang w:bidi="ru-RU"/>
              </w:rPr>
              <w:t xml:space="preserve"> – заместитель Председателя Правительства Республики Тыва</w:t>
            </w:r>
          </w:p>
        </w:tc>
      </w:tr>
      <w:tr w:rsidR="00554653" w:rsidRPr="00C94E10" w:rsidTr="00FD21AB">
        <w:tc>
          <w:tcPr>
            <w:tcW w:w="479" w:type="dxa"/>
          </w:tcPr>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5</w:t>
            </w:r>
          </w:p>
        </w:tc>
        <w:tc>
          <w:tcPr>
            <w:tcW w:w="2159" w:type="dxa"/>
          </w:tcPr>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участник проекта</w:t>
            </w:r>
          </w:p>
        </w:tc>
        <w:tc>
          <w:tcPr>
            <w:tcW w:w="2062" w:type="dxa"/>
          </w:tcPr>
          <w:p w:rsidR="00554653" w:rsidRPr="00C94E10" w:rsidRDefault="00554653" w:rsidP="00936D1E">
            <w:pPr>
              <w:contextualSpacing/>
              <w:rPr>
                <w:rFonts w:ascii="Times New Roman" w:eastAsia="Calibri" w:hAnsi="Times New Roman" w:cs="Times New Roman"/>
                <w:sz w:val="24"/>
                <w:szCs w:val="24"/>
              </w:rPr>
            </w:pPr>
            <w:proofErr w:type="spellStart"/>
            <w:r w:rsidRPr="00C94E10">
              <w:rPr>
                <w:rFonts w:ascii="Times New Roman" w:eastAsia="Calibri" w:hAnsi="Times New Roman" w:cs="Times New Roman"/>
                <w:sz w:val="24"/>
                <w:szCs w:val="24"/>
              </w:rPr>
              <w:t>Намзын</w:t>
            </w:r>
            <w:proofErr w:type="spellEnd"/>
          </w:p>
          <w:p w:rsidR="00554653" w:rsidRPr="00C94E10" w:rsidRDefault="00554653" w:rsidP="00936D1E">
            <w:pPr>
              <w:contextualSpacing/>
              <w:rPr>
                <w:rFonts w:ascii="Times New Roman" w:eastAsia="Calibri" w:hAnsi="Times New Roman" w:cs="Times New Roman"/>
                <w:sz w:val="24"/>
                <w:szCs w:val="24"/>
              </w:rPr>
            </w:pPr>
            <w:proofErr w:type="spellStart"/>
            <w:r w:rsidRPr="00C94E10">
              <w:rPr>
                <w:rFonts w:ascii="Times New Roman" w:eastAsia="Calibri" w:hAnsi="Times New Roman" w:cs="Times New Roman"/>
                <w:sz w:val="24"/>
                <w:szCs w:val="24"/>
              </w:rPr>
              <w:t>Шенне</w:t>
            </w:r>
            <w:proofErr w:type="spellEnd"/>
            <w:r w:rsidRPr="00C94E10">
              <w:rPr>
                <w:rFonts w:ascii="Times New Roman" w:eastAsia="Calibri" w:hAnsi="Times New Roman" w:cs="Times New Roman"/>
                <w:sz w:val="24"/>
                <w:szCs w:val="24"/>
              </w:rPr>
              <w:t xml:space="preserve"> Александровна </w:t>
            </w:r>
          </w:p>
        </w:tc>
        <w:tc>
          <w:tcPr>
            <w:tcW w:w="3800" w:type="dxa"/>
          </w:tcPr>
          <w:p w:rsidR="00554653" w:rsidRPr="00C94E10" w:rsidRDefault="00554653"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заместитель председателя государственного комитета по лесному хозяйству Республики Тыва</w:t>
            </w:r>
          </w:p>
        </w:tc>
        <w:tc>
          <w:tcPr>
            <w:tcW w:w="6075" w:type="dxa"/>
          </w:tcPr>
          <w:p w:rsidR="00554653" w:rsidRPr="00C94E10" w:rsidRDefault="00554653" w:rsidP="00936D1E">
            <w:pPr>
              <w:contextualSpacing/>
              <w:rPr>
                <w:rFonts w:ascii="Times New Roman" w:eastAsia="Calibri" w:hAnsi="Times New Roman" w:cs="Times New Roman"/>
                <w:sz w:val="24"/>
                <w:szCs w:val="24"/>
              </w:rPr>
            </w:pPr>
            <w:proofErr w:type="spellStart"/>
            <w:r w:rsidRPr="00C94E10">
              <w:rPr>
                <w:rFonts w:ascii="Times New Roman" w:eastAsia="Calibri" w:hAnsi="Times New Roman" w:cs="Times New Roman"/>
                <w:sz w:val="24"/>
                <w:szCs w:val="24"/>
              </w:rPr>
              <w:t>Брокерт</w:t>
            </w:r>
            <w:proofErr w:type="spellEnd"/>
            <w:r w:rsidRPr="00C94E10">
              <w:rPr>
                <w:rFonts w:ascii="Times New Roman" w:eastAsia="Calibri" w:hAnsi="Times New Roman" w:cs="Times New Roman"/>
                <w:sz w:val="24"/>
                <w:szCs w:val="24"/>
              </w:rPr>
              <w:t xml:space="preserve"> А.В.</w:t>
            </w:r>
            <w:r w:rsidRPr="00C94E10">
              <w:rPr>
                <w:rFonts w:ascii="Times New Roman" w:eastAsia="Calibri" w:hAnsi="Times New Roman" w:cs="Times New Roman"/>
                <w:sz w:val="24"/>
                <w:szCs w:val="24"/>
                <w:lang w:bidi="ru-RU"/>
              </w:rPr>
              <w:t xml:space="preserve"> – заместитель Председателя Правительства Республики Тыва</w:t>
            </w:r>
          </w:p>
        </w:tc>
      </w:tr>
      <w:tr w:rsidR="00554653" w:rsidRPr="00C94E10" w:rsidTr="00FD21AB">
        <w:tc>
          <w:tcPr>
            <w:tcW w:w="479" w:type="dxa"/>
          </w:tcPr>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6</w:t>
            </w:r>
          </w:p>
        </w:tc>
        <w:tc>
          <w:tcPr>
            <w:tcW w:w="2159" w:type="dxa"/>
          </w:tcPr>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участник проекта</w:t>
            </w:r>
          </w:p>
        </w:tc>
        <w:tc>
          <w:tcPr>
            <w:tcW w:w="2062" w:type="dxa"/>
          </w:tcPr>
          <w:p w:rsidR="00554653" w:rsidRPr="00C94E10" w:rsidRDefault="00554653" w:rsidP="00936D1E">
            <w:pPr>
              <w:contextualSpacing/>
              <w:rPr>
                <w:rFonts w:ascii="Times New Roman" w:eastAsia="Calibri" w:hAnsi="Times New Roman" w:cs="Times New Roman"/>
                <w:sz w:val="24"/>
                <w:szCs w:val="24"/>
              </w:rPr>
            </w:pPr>
            <w:proofErr w:type="spellStart"/>
            <w:r w:rsidRPr="00C94E10">
              <w:rPr>
                <w:rFonts w:ascii="Times New Roman" w:eastAsia="Calibri" w:hAnsi="Times New Roman" w:cs="Times New Roman"/>
                <w:sz w:val="24"/>
                <w:szCs w:val="24"/>
              </w:rPr>
              <w:t>Монгуш</w:t>
            </w:r>
            <w:proofErr w:type="spellEnd"/>
            <w:r w:rsidRPr="00C94E10">
              <w:rPr>
                <w:rFonts w:ascii="Times New Roman" w:eastAsia="Calibri" w:hAnsi="Times New Roman" w:cs="Times New Roman"/>
                <w:sz w:val="24"/>
                <w:szCs w:val="24"/>
              </w:rPr>
              <w:t xml:space="preserve"> Александр</w:t>
            </w:r>
            <w:r w:rsidR="006519F5" w:rsidRPr="00C94E10">
              <w:rPr>
                <w:rFonts w:ascii="Times New Roman" w:eastAsia="Calibri" w:hAnsi="Times New Roman" w:cs="Times New Roman"/>
                <w:sz w:val="24"/>
                <w:szCs w:val="24"/>
              </w:rPr>
              <w:t xml:space="preserve">             </w:t>
            </w:r>
            <w:r w:rsidRPr="00C94E10">
              <w:rPr>
                <w:rFonts w:ascii="Times New Roman" w:eastAsia="Calibri" w:hAnsi="Times New Roman" w:cs="Times New Roman"/>
                <w:sz w:val="24"/>
                <w:szCs w:val="24"/>
              </w:rPr>
              <w:t>Чан-</w:t>
            </w:r>
            <w:proofErr w:type="spellStart"/>
            <w:r w:rsidRPr="00C94E10">
              <w:rPr>
                <w:rFonts w:ascii="Times New Roman" w:eastAsia="Calibri" w:hAnsi="Times New Roman" w:cs="Times New Roman"/>
                <w:sz w:val="24"/>
                <w:szCs w:val="24"/>
              </w:rPr>
              <w:t>оолович</w:t>
            </w:r>
            <w:proofErr w:type="spellEnd"/>
            <w:r w:rsidRPr="00C94E10">
              <w:rPr>
                <w:rFonts w:ascii="Times New Roman" w:eastAsia="Calibri" w:hAnsi="Times New Roman" w:cs="Times New Roman"/>
                <w:sz w:val="24"/>
                <w:szCs w:val="24"/>
              </w:rPr>
              <w:t xml:space="preserve"> </w:t>
            </w:r>
          </w:p>
        </w:tc>
        <w:tc>
          <w:tcPr>
            <w:tcW w:w="3800" w:type="dxa"/>
          </w:tcPr>
          <w:p w:rsidR="00554653" w:rsidRPr="00C94E10" w:rsidRDefault="00554653"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 xml:space="preserve">главный специалист отдела </w:t>
            </w:r>
            <w:r w:rsidRPr="00C94E10">
              <w:rPr>
                <w:rFonts w:ascii="Times New Roman" w:eastAsia="Times New Roman" w:hAnsi="Times New Roman" w:cs="Times New Roman"/>
                <w:bCs/>
                <w:color w:val="000000"/>
                <w:sz w:val="24"/>
                <w:szCs w:val="24"/>
                <w:lang w:eastAsia="ru-RU"/>
              </w:rPr>
              <w:t>развития малых обрабатывающих производств и инновационной деятельности</w:t>
            </w:r>
          </w:p>
        </w:tc>
        <w:tc>
          <w:tcPr>
            <w:tcW w:w="6075" w:type="dxa"/>
          </w:tcPr>
          <w:p w:rsidR="00554653" w:rsidRPr="00C94E10" w:rsidRDefault="00554653" w:rsidP="00936D1E">
            <w:pPr>
              <w:contextualSpacing/>
              <w:rPr>
                <w:rFonts w:ascii="Times New Roman" w:eastAsia="Calibri" w:hAnsi="Times New Roman" w:cs="Times New Roman"/>
                <w:sz w:val="24"/>
                <w:szCs w:val="24"/>
              </w:rPr>
            </w:pPr>
            <w:proofErr w:type="spellStart"/>
            <w:r w:rsidRPr="00C94E10">
              <w:rPr>
                <w:rFonts w:ascii="Times New Roman" w:eastAsia="Calibri" w:hAnsi="Times New Roman" w:cs="Times New Roman"/>
                <w:sz w:val="24"/>
                <w:szCs w:val="24"/>
              </w:rPr>
              <w:t>Брокерт</w:t>
            </w:r>
            <w:proofErr w:type="spellEnd"/>
            <w:r w:rsidRPr="00C94E10">
              <w:rPr>
                <w:rFonts w:ascii="Times New Roman" w:eastAsia="Calibri" w:hAnsi="Times New Roman" w:cs="Times New Roman"/>
                <w:sz w:val="24"/>
                <w:szCs w:val="24"/>
              </w:rPr>
              <w:t xml:space="preserve"> А.В.</w:t>
            </w:r>
            <w:r w:rsidRPr="00C94E10">
              <w:rPr>
                <w:rFonts w:ascii="Times New Roman" w:eastAsia="Calibri" w:hAnsi="Times New Roman" w:cs="Times New Roman"/>
                <w:sz w:val="24"/>
                <w:szCs w:val="24"/>
                <w:lang w:bidi="ru-RU"/>
              </w:rPr>
              <w:t xml:space="preserve"> – заместитель Председателя Правительства Республики Тыва</w:t>
            </w:r>
          </w:p>
        </w:tc>
      </w:tr>
      <w:tr w:rsidR="00554653" w:rsidRPr="00C94E10" w:rsidTr="00FD21AB">
        <w:tc>
          <w:tcPr>
            <w:tcW w:w="479" w:type="dxa"/>
          </w:tcPr>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7</w:t>
            </w:r>
          </w:p>
        </w:tc>
        <w:tc>
          <w:tcPr>
            <w:tcW w:w="2159" w:type="dxa"/>
          </w:tcPr>
          <w:p w:rsidR="00554653" w:rsidRPr="00C94E10" w:rsidRDefault="00554653" w:rsidP="00936D1E">
            <w:pPr>
              <w:contextualSpacing/>
              <w:rPr>
                <w:rFonts w:ascii="Times New Roman" w:eastAsia="Calibri" w:hAnsi="Times New Roman" w:cs="Times New Roman"/>
                <w:sz w:val="24"/>
                <w:szCs w:val="24"/>
              </w:rPr>
            </w:pPr>
            <w:r w:rsidRPr="00C94E10">
              <w:rPr>
                <w:rFonts w:ascii="Times New Roman" w:eastAsia="Calibri" w:hAnsi="Times New Roman" w:cs="Times New Roman"/>
                <w:sz w:val="24"/>
                <w:szCs w:val="24"/>
              </w:rPr>
              <w:t>участник проекта</w:t>
            </w:r>
          </w:p>
        </w:tc>
        <w:tc>
          <w:tcPr>
            <w:tcW w:w="2062" w:type="dxa"/>
          </w:tcPr>
          <w:p w:rsidR="00554653" w:rsidRPr="00C94E10" w:rsidRDefault="00554653" w:rsidP="00936D1E">
            <w:pPr>
              <w:contextualSpacing/>
              <w:rPr>
                <w:rFonts w:ascii="Times New Roman" w:eastAsia="Calibri" w:hAnsi="Times New Roman" w:cs="Times New Roman"/>
                <w:sz w:val="24"/>
                <w:szCs w:val="24"/>
              </w:rPr>
            </w:pPr>
            <w:proofErr w:type="spellStart"/>
            <w:r w:rsidRPr="00C94E10">
              <w:rPr>
                <w:rFonts w:ascii="Times New Roman" w:eastAsia="Calibri" w:hAnsi="Times New Roman" w:cs="Times New Roman"/>
                <w:sz w:val="24"/>
                <w:szCs w:val="24"/>
              </w:rPr>
              <w:t>Оюн</w:t>
            </w:r>
            <w:proofErr w:type="spellEnd"/>
            <w:r w:rsidRPr="00C94E10">
              <w:rPr>
                <w:rFonts w:ascii="Times New Roman" w:eastAsia="Calibri" w:hAnsi="Times New Roman" w:cs="Times New Roman"/>
                <w:sz w:val="24"/>
                <w:szCs w:val="24"/>
              </w:rPr>
              <w:t xml:space="preserve"> </w:t>
            </w:r>
            <w:proofErr w:type="spellStart"/>
            <w:r w:rsidRPr="00C94E10">
              <w:rPr>
                <w:rFonts w:ascii="Times New Roman" w:eastAsia="Calibri" w:hAnsi="Times New Roman" w:cs="Times New Roman"/>
                <w:sz w:val="24"/>
                <w:szCs w:val="24"/>
              </w:rPr>
              <w:t>Чечена</w:t>
            </w:r>
            <w:proofErr w:type="spellEnd"/>
            <w:r w:rsidRPr="00C94E10">
              <w:rPr>
                <w:rFonts w:ascii="Times New Roman" w:eastAsia="Calibri" w:hAnsi="Times New Roman" w:cs="Times New Roman"/>
                <w:sz w:val="24"/>
                <w:szCs w:val="24"/>
              </w:rPr>
              <w:t xml:space="preserve"> </w:t>
            </w:r>
            <w:proofErr w:type="spellStart"/>
            <w:r w:rsidRPr="00C94E10">
              <w:rPr>
                <w:rFonts w:ascii="Times New Roman" w:eastAsia="Calibri" w:hAnsi="Times New Roman" w:cs="Times New Roman"/>
                <w:sz w:val="24"/>
                <w:szCs w:val="24"/>
              </w:rPr>
              <w:t>Товарищтаевна</w:t>
            </w:r>
            <w:proofErr w:type="spellEnd"/>
            <w:r w:rsidRPr="00C94E10">
              <w:rPr>
                <w:rFonts w:ascii="Times New Roman" w:eastAsia="Calibri" w:hAnsi="Times New Roman" w:cs="Times New Roman"/>
                <w:sz w:val="24"/>
                <w:szCs w:val="24"/>
              </w:rPr>
              <w:t xml:space="preserve"> </w:t>
            </w:r>
          </w:p>
        </w:tc>
        <w:tc>
          <w:tcPr>
            <w:tcW w:w="3800" w:type="dxa"/>
          </w:tcPr>
          <w:p w:rsidR="00554653" w:rsidRPr="00C94E10" w:rsidRDefault="00554653"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 xml:space="preserve">главный специалист отдела </w:t>
            </w:r>
            <w:r w:rsidRPr="00C94E10">
              <w:rPr>
                <w:rFonts w:ascii="Times New Roman" w:eastAsia="Times New Roman" w:hAnsi="Times New Roman" w:cs="Times New Roman"/>
                <w:bCs/>
                <w:color w:val="000000"/>
                <w:sz w:val="24"/>
                <w:szCs w:val="24"/>
                <w:lang w:eastAsia="ru-RU"/>
              </w:rPr>
              <w:t xml:space="preserve">развития малых обрабатывающих </w:t>
            </w:r>
            <w:r w:rsidRPr="00C94E10">
              <w:rPr>
                <w:rFonts w:ascii="Times New Roman" w:eastAsia="Times New Roman" w:hAnsi="Times New Roman" w:cs="Times New Roman"/>
                <w:bCs/>
                <w:color w:val="000000"/>
                <w:sz w:val="24"/>
                <w:szCs w:val="24"/>
                <w:lang w:eastAsia="ru-RU"/>
              </w:rPr>
              <w:lastRenderedPageBreak/>
              <w:t>производств и инновационной деятельности</w:t>
            </w:r>
          </w:p>
        </w:tc>
        <w:tc>
          <w:tcPr>
            <w:tcW w:w="6075" w:type="dxa"/>
          </w:tcPr>
          <w:p w:rsidR="00554653" w:rsidRPr="00C94E10" w:rsidRDefault="00554653" w:rsidP="00936D1E">
            <w:pPr>
              <w:contextualSpacing/>
              <w:rPr>
                <w:rFonts w:ascii="Times New Roman" w:eastAsia="Calibri" w:hAnsi="Times New Roman" w:cs="Times New Roman"/>
                <w:sz w:val="24"/>
                <w:szCs w:val="24"/>
              </w:rPr>
            </w:pPr>
            <w:proofErr w:type="spellStart"/>
            <w:r w:rsidRPr="00C94E10">
              <w:rPr>
                <w:rFonts w:ascii="Times New Roman" w:eastAsia="Calibri" w:hAnsi="Times New Roman" w:cs="Times New Roman"/>
                <w:sz w:val="24"/>
                <w:szCs w:val="24"/>
              </w:rPr>
              <w:lastRenderedPageBreak/>
              <w:t>Брокерт</w:t>
            </w:r>
            <w:proofErr w:type="spellEnd"/>
            <w:r w:rsidRPr="00C94E10">
              <w:rPr>
                <w:rFonts w:ascii="Times New Roman" w:eastAsia="Calibri" w:hAnsi="Times New Roman" w:cs="Times New Roman"/>
                <w:sz w:val="24"/>
                <w:szCs w:val="24"/>
              </w:rPr>
              <w:t xml:space="preserve"> А.В.</w:t>
            </w:r>
            <w:r w:rsidRPr="00C94E10">
              <w:rPr>
                <w:rFonts w:ascii="Times New Roman" w:eastAsia="Calibri" w:hAnsi="Times New Roman" w:cs="Times New Roman"/>
                <w:sz w:val="24"/>
                <w:szCs w:val="24"/>
                <w:lang w:bidi="ru-RU"/>
              </w:rPr>
              <w:t xml:space="preserve"> – заместитель Председателя Правительства Республики Тыва</w:t>
            </w:r>
          </w:p>
        </w:tc>
      </w:tr>
    </w:tbl>
    <w:p w:rsidR="00F73D38" w:rsidRPr="00671346" w:rsidRDefault="00F73D38" w:rsidP="00936D1E">
      <w:pPr>
        <w:spacing w:after="0" w:line="240" w:lineRule="auto"/>
        <w:contextualSpacing/>
        <w:rPr>
          <w:rFonts w:ascii="Times New Roman" w:hAnsi="Times New Roman" w:cs="Times New Roman"/>
          <w:sz w:val="28"/>
          <w:szCs w:val="24"/>
        </w:rPr>
      </w:pPr>
    </w:p>
    <w:p w:rsidR="00F73D38" w:rsidRPr="00C94E10" w:rsidRDefault="00F73D38" w:rsidP="00936D1E">
      <w:pPr>
        <w:spacing w:after="0" w:line="240" w:lineRule="auto"/>
        <w:contextualSpacing/>
        <w:jc w:val="center"/>
        <w:rPr>
          <w:rFonts w:ascii="Times New Roman" w:hAnsi="Times New Roman" w:cs="Times New Roman"/>
          <w:sz w:val="24"/>
          <w:szCs w:val="24"/>
        </w:rPr>
      </w:pPr>
      <w:r w:rsidRPr="00C94E10">
        <w:rPr>
          <w:rFonts w:ascii="Times New Roman" w:hAnsi="Times New Roman" w:cs="Times New Roman"/>
          <w:sz w:val="28"/>
          <w:szCs w:val="24"/>
        </w:rPr>
        <w:t>План мероприятий по реализации регионального проекта</w:t>
      </w:r>
    </w:p>
    <w:p w:rsidR="00F73D38" w:rsidRPr="00671346" w:rsidRDefault="00F73D38" w:rsidP="00936D1E">
      <w:pPr>
        <w:spacing w:after="0" w:line="240" w:lineRule="auto"/>
        <w:contextualSpacing/>
        <w:rPr>
          <w:rFonts w:ascii="Times New Roman" w:hAnsi="Times New Roman" w:cs="Times New Roman"/>
          <w:sz w:val="28"/>
          <w:szCs w:val="24"/>
        </w:rPr>
      </w:pPr>
    </w:p>
    <w:tbl>
      <w:tblPr>
        <w:tblStyle w:val="21"/>
        <w:tblW w:w="14615" w:type="dxa"/>
        <w:tblLook w:val="04A0" w:firstRow="1" w:lastRow="0" w:firstColumn="1" w:lastColumn="0" w:noHBand="0" w:noVBand="1"/>
      </w:tblPr>
      <w:tblGrid>
        <w:gridCol w:w="696"/>
        <w:gridCol w:w="3950"/>
        <w:gridCol w:w="1352"/>
        <w:gridCol w:w="1345"/>
        <w:gridCol w:w="2848"/>
        <w:gridCol w:w="2498"/>
        <w:gridCol w:w="1926"/>
      </w:tblGrid>
      <w:tr w:rsidR="00F73D38" w:rsidRPr="00C94E10" w:rsidTr="00BD0CCF">
        <w:tc>
          <w:tcPr>
            <w:tcW w:w="696" w:type="dxa"/>
            <w:vMerge w:val="restart"/>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3950" w:type="dxa"/>
            <w:vMerge w:val="restart"/>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Наименование результата, мероприятия, контрольной точки</w:t>
            </w:r>
          </w:p>
        </w:tc>
        <w:tc>
          <w:tcPr>
            <w:tcW w:w="2697" w:type="dxa"/>
            <w:gridSpan w:val="2"/>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Сроки реализации</w:t>
            </w:r>
          </w:p>
        </w:tc>
        <w:tc>
          <w:tcPr>
            <w:tcW w:w="2848" w:type="dxa"/>
            <w:vMerge w:val="restart"/>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Ответственный исполнитель</w:t>
            </w:r>
          </w:p>
        </w:tc>
        <w:tc>
          <w:tcPr>
            <w:tcW w:w="2498" w:type="dxa"/>
            <w:vMerge w:val="restart"/>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Вид документа и характеристика результата</w:t>
            </w:r>
          </w:p>
        </w:tc>
        <w:tc>
          <w:tcPr>
            <w:tcW w:w="1926" w:type="dxa"/>
            <w:vMerge w:val="restart"/>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Уровень контроля</w:t>
            </w:r>
          </w:p>
        </w:tc>
      </w:tr>
      <w:tr w:rsidR="00F73D38" w:rsidRPr="00C94E10" w:rsidTr="00BD0CCF">
        <w:tc>
          <w:tcPr>
            <w:tcW w:w="696" w:type="dxa"/>
            <w:vMerge/>
          </w:tcPr>
          <w:p w:rsidR="00F73D38" w:rsidRPr="00C94E10" w:rsidRDefault="00F73D38" w:rsidP="00936D1E">
            <w:pPr>
              <w:contextualSpacing/>
              <w:rPr>
                <w:rFonts w:ascii="Times New Roman" w:hAnsi="Times New Roman" w:cs="Times New Roman"/>
                <w:sz w:val="24"/>
                <w:szCs w:val="24"/>
              </w:rPr>
            </w:pPr>
          </w:p>
        </w:tc>
        <w:tc>
          <w:tcPr>
            <w:tcW w:w="3950" w:type="dxa"/>
            <w:vMerge/>
          </w:tcPr>
          <w:p w:rsidR="00F73D38" w:rsidRPr="00C94E10" w:rsidRDefault="00F73D38" w:rsidP="00936D1E">
            <w:pPr>
              <w:contextualSpacing/>
              <w:rPr>
                <w:rFonts w:ascii="Times New Roman" w:hAnsi="Times New Roman" w:cs="Times New Roman"/>
                <w:sz w:val="24"/>
                <w:szCs w:val="24"/>
              </w:rPr>
            </w:pPr>
          </w:p>
        </w:tc>
        <w:tc>
          <w:tcPr>
            <w:tcW w:w="1352"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Начало</w:t>
            </w:r>
          </w:p>
        </w:tc>
        <w:tc>
          <w:tcPr>
            <w:tcW w:w="1345"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Окончание</w:t>
            </w:r>
          </w:p>
        </w:tc>
        <w:tc>
          <w:tcPr>
            <w:tcW w:w="2848" w:type="dxa"/>
            <w:vMerge/>
          </w:tcPr>
          <w:p w:rsidR="00F73D38" w:rsidRPr="00C94E10" w:rsidRDefault="00F73D38" w:rsidP="00936D1E">
            <w:pPr>
              <w:contextualSpacing/>
              <w:rPr>
                <w:rFonts w:ascii="Times New Roman" w:hAnsi="Times New Roman" w:cs="Times New Roman"/>
                <w:sz w:val="24"/>
                <w:szCs w:val="24"/>
              </w:rPr>
            </w:pPr>
          </w:p>
        </w:tc>
        <w:tc>
          <w:tcPr>
            <w:tcW w:w="2498" w:type="dxa"/>
            <w:vMerge/>
          </w:tcPr>
          <w:p w:rsidR="00F73D38" w:rsidRPr="00C94E10" w:rsidRDefault="00F73D38" w:rsidP="00936D1E">
            <w:pPr>
              <w:contextualSpacing/>
              <w:rPr>
                <w:rFonts w:ascii="Times New Roman" w:hAnsi="Times New Roman" w:cs="Times New Roman"/>
                <w:sz w:val="24"/>
                <w:szCs w:val="24"/>
              </w:rPr>
            </w:pPr>
          </w:p>
        </w:tc>
        <w:tc>
          <w:tcPr>
            <w:tcW w:w="1926" w:type="dxa"/>
            <w:vMerge/>
          </w:tcPr>
          <w:p w:rsidR="00F73D38" w:rsidRPr="00C94E10" w:rsidRDefault="00F73D38" w:rsidP="00936D1E">
            <w:pPr>
              <w:contextualSpacing/>
              <w:rPr>
                <w:rFonts w:ascii="Times New Roman" w:hAnsi="Times New Roman" w:cs="Times New Roman"/>
                <w:sz w:val="24"/>
                <w:szCs w:val="24"/>
              </w:rPr>
            </w:pPr>
          </w:p>
        </w:tc>
      </w:tr>
      <w:tr w:rsidR="00F73D38" w:rsidRPr="00C94E10" w:rsidTr="00BD0CCF">
        <w:tc>
          <w:tcPr>
            <w:tcW w:w="696"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1</w:t>
            </w:r>
          </w:p>
        </w:tc>
        <w:tc>
          <w:tcPr>
            <w:tcW w:w="3950" w:type="dxa"/>
            <w:vAlign w:val="center"/>
          </w:tcPr>
          <w:p w:rsidR="00F73D38" w:rsidRPr="007022B1" w:rsidRDefault="00F73D38" w:rsidP="00936D1E">
            <w:pPr>
              <w:contextualSpacing/>
              <w:jc w:val="both"/>
              <w:rPr>
                <w:rFonts w:ascii="Times New Roman" w:hAnsi="Times New Roman" w:cs="Times New Roman"/>
                <w:sz w:val="24"/>
                <w:szCs w:val="24"/>
              </w:rPr>
            </w:pPr>
            <w:r w:rsidRPr="007022B1">
              <w:rPr>
                <w:rFonts w:ascii="Times New Roman" w:hAnsi="Times New Roman" w:cs="Times New Roman"/>
                <w:i/>
                <w:sz w:val="24"/>
                <w:szCs w:val="24"/>
              </w:rPr>
              <w:t>Результат</w:t>
            </w:r>
            <w:r w:rsidRPr="007022B1">
              <w:rPr>
                <w:rFonts w:ascii="Times New Roman" w:hAnsi="Times New Roman" w:cs="Times New Roman"/>
                <w:sz w:val="24"/>
                <w:szCs w:val="24"/>
              </w:rPr>
              <w:t>: одобрены отраслевые программы ускоренного экспортного развития по ключевым направлениям промышленного экспорта, в том числе в металлургической отрасли, в лесопромышленном комплексе, отрасли легкой промышленности.</w:t>
            </w:r>
          </w:p>
        </w:tc>
        <w:tc>
          <w:tcPr>
            <w:tcW w:w="1352" w:type="dxa"/>
            <w:vAlign w:val="center"/>
          </w:tcPr>
          <w:p w:rsidR="00F73D38" w:rsidRPr="007022B1" w:rsidRDefault="00F73D38" w:rsidP="00936D1E">
            <w:pPr>
              <w:contextualSpacing/>
              <w:jc w:val="center"/>
              <w:rPr>
                <w:rFonts w:ascii="Times New Roman" w:hAnsi="Times New Roman" w:cs="Times New Roman"/>
                <w:sz w:val="24"/>
                <w:szCs w:val="24"/>
              </w:rPr>
            </w:pPr>
            <w:r w:rsidRPr="007022B1">
              <w:rPr>
                <w:rFonts w:ascii="Times New Roman" w:hAnsi="Times New Roman" w:cs="Times New Roman"/>
                <w:sz w:val="24"/>
                <w:szCs w:val="24"/>
              </w:rPr>
              <w:t>01.12.2018</w:t>
            </w:r>
          </w:p>
        </w:tc>
        <w:tc>
          <w:tcPr>
            <w:tcW w:w="1345" w:type="dxa"/>
            <w:vAlign w:val="center"/>
          </w:tcPr>
          <w:p w:rsidR="00F73D38" w:rsidRPr="007022B1" w:rsidRDefault="00F73D38" w:rsidP="00936D1E">
            <w:pPr>
              <w:contextualSpacing/>
              <w:jc w:val="center"/>
              <w:rPr>
                <w:rFonts w:ascii="Times New Roman" w:hAnsi="Times New Roman" w:cs="Times New Roman"/>
                <w:sz w:val="24"/>
                <w:szCs w:val="24"/>
              </w:rPr>
            </w:pPr>
            <w:r w:rsidRPr="007022B1">
              <w:rPr>
                <w:rFonts w:ascii="Times New Roman" w:hAnsi="Times New Roman" w:cs="Times New Roman"/>
                <w:sz w:val="24"/>
                <w:szCs w:val="24"/>
              </w:rPr>
              <w:t>28.02.2019</w:t>
            </w:r>
          </w:p>
        </w:tc>
        <w:tc>
          <w:tcPr>
            <w:tcW w:w="2848" w:type="dxa"/>
            <w:vAlign w:val="center"/>
          </w:tcPr>
          <w:p w:rsidR="00F73D38" w:rsidRPr="007022B1" w:rsidRDefault="00F73D38" w:rsidP="00936D1E">
            <w:pPr>
              <w:contextualSpacing/>
              <w:rPr>
                <w:rFonts w:ascii="Times New Roman" w:eastAsia="Calibri" w:hAnsi="Times New Roman" w:cs="Times New Roman"/>
                <w:sz w:val="24"/>
                <w:szCs w:val="24"/>
              </w:rPr>
            </w:pPr>
            <w:proofErr w:type="spellStart"/>
            <w:r w:rsidRPr="007022B1">
              <w:rPr>
                <w:rFonts w:ascii="Times New Roman" w:eastAsia="Calibri" w:hAnsi="Times New Roman" w:cs="Times New Roman"/>
                <w:sz w:val="24"/>
                <w:szCs w:val="24"/>
              </w:rPr>
              <w:t>Сат</w:t>
            </w:r>
            <w:proofErr w:type="spellEnd"/>
            <w:r w:rsidRPr="007022B1">
              <w:rPr>
                <w:rFonts w:ascii="Times New Roman" w:eastAsia="Calibri" w:hAnsi="Times New Roman" w:cs="Times New Roman"/>
                <w:sz w:val="24"/>
                <w:szCs w:val="24"/>
              </w:rPr>
              <w:t xml:space="preserve"> А. А. - </w:t>
            </w:r>
          </w:p>
          <w:p w:rsidR="00F73D38" w:rsidRPr="007022B1" w:rsidRDefault="00F73D38" w:rsidP="00936D1E">
            <w:pPr>
              <w:contextualSpacing/>
              <w:rPr>
                <w:rFonts w:ascii="Times New Roman" w:hAnsi="Times New Roman" w:cs="Times New Roman"/>
                <w:sz w:val="24"/>
                <w:szCs w:val="24"/>
              </w:rPr>
            </w:pPr>
            <w:r w:rsidRPr="007022B1">
              <w:rPr>
                <w:rFonts w:ascii="Times New Roman" w:eastAsia="Calibri" w:hAnsi="Times New Roman" w:cs="Times New Roman"/>
                <w:sz w:val="24"/>
                <w:szCs w:val="24"/>
              </w:rPr>
              <w:t xml:space="preserve">первый заместитель министра экономики Республики Тыва </w:t>
            </w:r>
          </w:p>
        </w:tc>
        <w:tc>
          <w:tcPr>
            <w:tcW w:w="2498" w:type="dxa"/>
            <w:vAlign w:val="center"/>
          </w:tcPr>
          <w:p w:rsidR="00F73D38" w:rsidRPr="007022B1" w:rsidRDefault="00F73D38" w:rsidP="00936D1E">
            <w:pPr>
              <w:contextualSpacing/>
              <w:rPr>
                <w:rFonts w:ascii="Times New Roman" w:hAnsi="Times New Roman" w:cs="Times New Roman"/>
                <w:sz w:val="24"/>
                <w:szCs w:val="24"/>
              </w:rPr>
            </w:pPr>
            <w:r w:rsidRPr="007022B1">
              <w:rPr>
                <w:rFonts w:ascii="Times New Roman" w:hAnsi="Times New Roman" w:cs="Times New Roman"/>
                <w:sz w:val="24"/>
                <w:szCs w:val="24"/>
              </w:rPr>
              <w:t>Протокол рассмотрения отраслевых программ ускоренного экспортного развития</w:t>
            </w:r>
          </w:p>
          <w:p w:rsidR="00F73D38" w:rsidRPr="007022B1" w:rsidRDefault="00F73D38" w:rsidP="00936D1E">
            <w:pPr>
              <w:contextualSpacing/>
              <w:rPr>
                <w:rFonts w:ascii="Times New Roman" w:hAnsi="Times New Roman" w:cs="Times New Roman"/>
                <w:sz w:val="24"/>
                <w:szCs w:val="24"/>
              </w:rPr>
            </w:pPr>
          </w:p>
          <w:p w:rsidR="00F73D38" w:rsidRPr="007022B1" w:rsidRDefault="00F73D38" w:rsidP="00936D1E">
            <w:pPr>
              <w:contextualSpacing/>
              <w:rPr>
                <w:rFonts w:ascii="Times New Roman" w:hAnsi="Times New Roman" w:cs="Times New Roman"/>
                <w:sz w:val="24"/>
                <w:szCs w:val="24"/>
              </w:rPr>
            </w:pPr>
            <w:r w:rsidRPr="007022B1">
              <w:rPr>
                <w:rFonts w:ascii="Times New Roman" w:hAnsi="Times New Roman" w:cs="Times New Roman"/>
                <w:sz w:val="24"/>
                <w:szCs w:val="24"/>
              </w:rPr>
              <w:t>Сформирована основа для разработки (принятия) отраслевых программ ускоренного экспортного развития приоритетных отраслей промышленности</w:t>
            </w:r>
          </w:p>
        </w:tc>
        <w:tc>
          <w:tcPr>
            <w:tcW w:w="1926" w:type="dxa"/>
            <w:vAlign w:val="center"/>
          </w:tcPr>
          <w:p w:rsidR="00F73D38" w:rsidRPr="007022B1" w:rsidRDefault="00BD0CCF" w:rsidP="00936D1E">
            <w:pPr>
              <w:contextualSpacing/>
              <w:jc w:val="center"/>
              <w:rPr>
                <w:rFonts w:ascii="Times New Roman" w:hAnsi="Times New Roman" w:cs="Times New Roman"/>
                <w:b/>
                <w:i/>
                <w:sz w:val="24"/>
                <w:szCs w:val="24"/>
              </w:rPr>
            </w:pPr>
            <w:r w:rsidRPr="007022B1">
              <w:rPr>
                <w:rFonts w:ascii="Times New Roman" w:hAnsi="Times New Roman" w:cs="Times New Roman"/>
                <w:b/>
                <w:i/>
                <w:sz w:val="24"/>
                <w:szCs w:val="24"/>
              </w:rPr>
              <w:t>СВ</w:t>
            </w:r>
          </w:p>
        </w:tc>
      </w:tr>
      <w:tr w:rsidR="00F73D38" w:rsidRPr="00C94E10" w:rsidTr="00BD0CCF">
        <w:tc>
          <w:tcPr>
            <w:tcW w:w="696"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1.1.1</w:t>
            </w:r>
          </w:p>
        </w:tc>
        <w:tc>
          <w:tcPr>
            <w:tcW w:w="3950"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i/>
                <w:sz w:val="24"/>
                <w:szCs w:val="24"/>
              </w:rPr>
              <w:t>Мероприятие</w:t>
            </w:r>
            <w:r w:rsidRPr="00C94E10">
              <w:rPr>
                <w:rFonts w:ascii="Times New Roman" w:hAnsi="Times New Roman" w:cs="Times New Roman"/>
                <w:sz w:val="24"/>
                <w:szCs w:val="24"/>
              </w:rPr>
              <w:t xml:space="preserve">: разработка отраслевых программ ускоренного экспортного развития металлургической отрасли </w:t>
            </w:r>
          </w:p>
        </w:tc>
        <w:tc>
          <w:tcPr>
            <w:tcW w:w="1352"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01.12.2018</w:t>
            </w:r>
          </w:p>
        </w:tc>
        <w:tc>
          <w:tcPr>
            <w:tcW w:w="1345"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01.02.2019</w:t>
            </w:r>
          </w:p>
        </w:tc>
        <w:tc>
          <w:tcPr>
            <w:tcW w:w="2848" w:type="dxa"/>
            <w:vAlign w:val="center"/>
          </w:tcPr>
          <w:p w:rsidR="00F73D38" w:rsidRPr="00C94E10" w:rsidRDefault="00F73D38"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Монгуш</w:t>
            </w:r>
            <w:proofErr w:type="spellEnd"/>
            <w:r w:rsidRPr="00C94E10">
              <w:rPr>
                <w:rFonts w:ascii="Times New Roman" w:hAnsi="Times New Roman" w:cs="Times New Roman"/>
                <w:sz w:val="24"/>
                <w:szCs w:val="24"/>
              </w:rPr>
              <w:t xml:space="preserve"> А. Ч. главный специалист отдела развития промышленности и инвестиционной политики </w:t>
            </w:r>
          </w:p>
        </w:tc>
        <w:tc>
          <w:tcPr>
            <w:tcW w:w="2498"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Проект отраслевых программ</w:t>
            </w:r>
          </w:p>
        </w:tc>
        <w:tc>
          <w:tcPr>
            <w:tcW w:w="1926" w:type="dxa"/>
            <w:vAlign w:val="center"/>
          </w:tcPr>
          <w:p w:rsidR="00F73D38" w:rsidRPr="00C94E10" w:rsidRDefault="00BD0CCF"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РРП</w:t>
            </w:r>
          </w:p>
        </w:tc>
      </w:tr>
      <w:tr w:rsidR="00F73D38" w:rsidRPr="00C94E10" w:rsidTr="00BD0CCF">
        <w:tc>
          <w:tcPr>
            <w:tcW w:w="696"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1.1.2</w:t>
            </w:r>
          </w:p>
        </w:tc>
        <w:tc>
          <w:tcPr>
            <w:tcW w:w="3950"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i/>
                <w:sz w:val="24"/>
                <w:szCs w:val="24"/>
              </w:rPr>
              <w:t>Мероприятие</w:t>
            </w:r>
            <w:r w:rsidRPr="00C94E10">
              <w:rPr>
                <w:rFonts w:ascii="Times New Roman" w:hAnsi="Times New Roman" w:cs="Times New Roman"/>
                <w:sz w:val="24"/>
                <w:szCs w:val="24"/>
              </w:rPr>
              <w:t>: разработка отраслевых программ ускоренного экспортного развития в лесопромышленном комплексе</w:t>
            </w:r>
          </w:p>
        </w:tc>
        <w:tc>
          <w:tcPr>
            <w:tcW w:w="1352"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01.12.2018</w:t>
            </w:r>
          </w:p>
        </w:tc>
        <w:tc>
          <w:tcPr>
            <w:tcW w:w="1345"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01.02.2019</w:t>
            </w:r>
          </w:p>
        </w:tc>
        <w:tc>
          <w:tcPr>
            <w:tcW w:w="2848" w:type="dxa"/>
            <w:vAlign w:val="center"/>
          </w:tcPr>
          <w:p w:rsidR="00F73D38" w:rsidRPr="00C94E10" w:rsidRDefault="00F73D38"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Оюн</w:t>
            </w:r>
            <w:proofErr w:type="spellEnd"/>
            <w:r w:rsidRPr="00C94E10">
              <w:rPr>
                <w:rFonts w:ascii="Times New Roman" w:hAnsi="Times New Roman" w:cs="Times New Roman"/>
                <w:sz w:val="24"/>
                <w:szCs w:val="24"/>
              </w:rPr>
              <w:t xml:space="preserve"> Ч. Т. главный специалист отдела </w:t>
            </w:r>
            <w:r w:rsidRPr="00C94E10">
              <w:rPr>
                <w:rFonts w:ascii="Times New Roman" w:eastAsia="Times New Roman" w:hAnsi="Times New Roman" w:cs="Times New Roman"/>
                <w:bCs/>
                <w:color w:val="000000"/>
                <w:sz w:val="24"/>
                <w:szCs w:val="24"/>
                <w:lang w:eastAsia="ru-RU"/>
              </w:rPr>
              <w:t xml:space="preserve">развития малых обрабатывающих производств и </w:t>
            </w:r>
            <w:r w:rsidRPr="00C94E10">
              <w:rPr>
                <w:rFonts w:ascii="Times New Roman" w:eastAsia="Times New Roman" w:hAnsi="Times New Roman" w:cs="Times New Roman"/>
                <w:bCs/>
                <w:color w:val="000000"/>
                <w:sz w:val="24"/>
                <w:szCs w:val="24"/>
                <w:lang w:eastAsia="ru-RU"/>
              </w:rPr>
              <w:lastRenderedPageBreak/>
              <w:t>инновационной деятельности</w:t>
            </w:r>
          </w:p>
        </w:tc>
        <w:tc>
          <w:tcPr>
            <w:tcW w:w="2498"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lastRenderedPageBreak/>
              <w:t>Проект отраслевых программ</w:t>
            </w:r>
          </w:p>
        </w:tc>
        <w:tc>
          <w:tcPr>
            <w:tcW w:w="1926" w:type="dxa"/>
            <w:vAlign w:val="center"/>
          </w:tcPr>
          <w:p w:rsidR="00F73D38" w:rsidRPr="00C94E10" w:rsidRDefault="00BD0CCF" w:rsidP="00936D1E">
            <w:pPr>
              <w:contextualSpacing/>
              <w:jc w:val="center"/>
              <w:rPr>
                <w:rFonts w:ascii="Times New Roman" w:hAnsi="Times New Roman" w:cs="Times New Roman"/>
                <w:sz w:val="24"/>
                <w:szCs w:val="24"/>
              </w:rPr>
            </w:pPr>
            <w:r w:rsidRPr="00C94E10">
              <w:rPr>
                <w:rFonts w:ascii="Times New Roman" w:hAnsi="Times New Roman" w:cs="Times New Roman"/>
                <w:b/>
                <w:i/>
                <w:sz w:val="24"/>
                <w:szCs w:val="24"/>
              </w:rPr>
              <w:t>РРП</w:t>
            </w:r>
          </w:p>
        </w:tc>
      </w:tr>
      <w:tr w:rsidR="00F73D38" w:rsidRPr="00C94E10" w:rsidTr="00BD0CCF">
        <w:tc>
          <w:tcPr>
            <w:tcW w:w="696"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lastRenderedPageBreak/>
              <w:t>1.1.3</w:t>
            </w:r>
          </w:p>
        </w:tc>
        <w:tc>
          <w:tcPr>
            <w:tcW w:w="3950"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i/>
                <w:sz w:val="24"/>
                <w:szCs w:val="24"/>
              </w:rPr>
              <w:t>Мероприятие</w:t>
            </w:r>
            <w:r w:rsidRPr="00C94E10">
              <w:rPr>
                <w:rFonts w:ascii="Times New Roman" w:hAnsi="Times New Roman" w:cs="Times New Roman"/>
                <w:sz w:val="24"/>
                <w:szCs w:val="24"/>
              </w:rPr>
              <w:t xml:space="preserve">: разработка отраслевых программ ускоренного экспортного развития в отрасли легкой промышленности </w:t>
            </w:r>
          </w:p>
        </w:tc>
        <w:tc>
          <w:tcPr>
            <w:tcW w:w="1352"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01.12.2018</w:t>
            </w:r>
          </w:p>
        </w:tc>
        <w:tc>
          <w:tcPr>
            <w:tcW w:w="1345"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01.02.2019</w:t>
            </w:r>
          </w:p>
        </w:tc>
        <w:tc>
          <w:tcPr>
            <w:tcW w:w="2848" w:type="dxa"/>
            <w:vAlign w:val="center"/>
          </w:tcPr>
          <w:p w:rsidR="00F73D38" w:rsidRPr="00C94E10" w:rsidRDefault="00F73D38" w:rsidP="00936D1E">
            <w:pPr>
              <w:keepNext/>
              <w:keepLines/>
              <w:shd w:val="clear" w:color="auto" w:fill="FFFFFF"/>
              <w:contextualSpacing/>
              <w:outlineLvl w:val="2"/>
              <w:rPr>
                <w:rFonts w:ascii="Times New Roman" w:eastAsia="Times New Roman" w:hAnsi="Times New Roman" w:cs="Times New Roman"/>
                <w:color w:val="000000"/>
                <w:sz w:val="24"/>
                <w:szCs w:val="24"/>
                <w:lang w:eastAsia="ru-RU"/>
              </w:rPr>
            </w:pPr>
            <w:proofErr w:type="spellStart"/>
            <w:r w:rsidRPr="00C94E10">
              <w:rPr>
                <w:rFonts w:ascii="Times New Roman" w:eastAsiaTheme="majorEastAsia" w:hAnsi="Times New Roman" w:cs="Times New Roman"/>
                <w:sz w:val="24"/>
                <w:szCs w:val="24"/>
              </w:rPr>
              <w:t>Оюн</w:t>
            </w:r>
            <w:proofErr w:type="spellEnd"/>
            <w:r w:rsidRPr="00C94E10">
              <w:rPr>
                <w:rFonts w:ascii="Times New Roman" w:eastAsiaTheme="majorEastAsia" w:hAnsi="Times New Roman" w:cs="Times New Roman"/>
                <w:sz w:val="24"/>
                <w:szCs w:val="24"/>
              </w:rPr>
              <w:t xml:space="preserve"> Ч. Т. главный специалист отдела </w:t>
            </w:r>
            <w:r w:rsidRPr="00C94E10">
              <w:rPr>
                <w:rFonts w:ascii="Times New Roman" w:eastAsia="Times New Roman" w:hAnsi="Times New Roman" w:cs="Times New Roman"/>
                <w:bCs/>
                <w:color w:val="000000"/>
                <w:sz w:val="24"/>
                <w:szCs w:val="24"/>
                <w:lang w:eastAsia="ru-RU"/>
              </w:rPr>
              <w:t xml:space="preserve"> развития малых обрабатывающих производств и инновационной деятельности</w:t>
            </w:r>
          </w:p>
        </w:tc>
        <w:tc>
          <w:tcPr>
            <w:tcW w:w="2498"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Проект отраслевых программ</w:t>
            </w:r>
          </w:p>
        </w:tc>
        <w:tc>
          <w:tcPr>
            <w:tcW w:w="1926" w:type="dxa"/>
            <w:vAlign w:val="center"/>
          </w:tcPr>
          <w:p w:rsidR="00F73D38" w:rsidRPr="00C94E10" w:rsidRDefault="00BD0CCF"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СВ</w:t>
            </w:r>
          </w:p>
        </w:tc>
      </w:tr>
      <w:tr w:rsidR="00F73D38" w:rsidRPr="00C94E10" w:rsidTr="00BD0CCF">
        <w:tc>
          <w:tcPr>
            <w:tcW w:w="696"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1.1</w:t>
            </w:r>
          </w:p>
        </w:tc>
        <w:tc>
          <w:tcPr>
            <w:tcW w:w="3950" w:type="dxa"/>
            <w:vAlign w:val="center"/>
          </w:tcPr>
          <w:p w:rsidR="00F73D38" w:rsidRPr="007022B1" w:rsidRDefault="00F73D38" w:rsidP="00936D1E">
            <w:pPr>
              <w:contextualSpacing/>
              <w:jc w:val="both"/>
              <w:rPr>
                <w:rFonts w:ascii="Times New Roman" w:hAnsi="Times New Roman" w:cs="Times New Roman"/>
                <w:sz w:val="24"/>
                <w:szCs w:val="24"/>
                <w:highlight w:val="yellow"/>
              </w:rPr>
            </w:pPr>
            <w:r w:rsidRPr="007022B1">
              <w:rPr>
                <w:rFonts w:ascii="Times New Roman" w:hAnsi="Times New Roman" w:cs="Times New Roman"/>
                <w:i/>
                <w:sz w:val="24"/>
                <w:szCs w:val="24"/>
                <w:highlight w:val="yellow"/>
              </w:rPr>
              <w:t>Контрольная точка</w:t>
            </w:r>
            <w:r w:rsidRPr="007022B1">
              <w:rPr>
                <w:rFonts w:ascii="Times New Roman" w:hAnsi="Times New Roman" w:cs="Times New Roman"/>
                <w:sz w:val="24"/>
                <w:szCs w:val="24"/>
                <w:highlight w:val="yellow"/>
              </w:rPr>
              <w:t>: утверждены разработанные отраслевые программы ускоренного экспортного развития</w:t>
            </w:r>
          </w:p>
        </w:tc>
        <w:tc>
          <w:tcPr>
            <w:tcW w:w="1352" w:type="dxa"/>
            <w:vAlign w:val="center"/>
          </w:tcPr>
          <w:p w:rsidR="00F73D38" w:rsidRPr="007022B1" w:rsidRDefault="00F73D38" w:rsidP="00936D1E">
            <w:pPr>
              <w:contextualSpacing/>
              <w:jc w:val="center"/>
              <w:rPr>
                <w:rFonts w:ascii="Times New Roman" w:hAnsi="Times New Roman" w:cs="Times New Roman"/>
                <w:sz w:val="24"/>
                <w:szCs w:val="24"/>
                <w:highlight w:val="yellow"/>
              </w:rPr>
            </w:pPr>
          </w:p>
        </w:tc>
        <w:tc>
          <w:tcPr>
            <w:tcW w:w="1345" w:type="dxa"/>
            <w:vAlign w:val="center"/>
          </w:tcPr>
          <w:p w:rsidR="00F73D38" w:rsidRPr="007022B1" w:rsidRDefault="00F73D38" w:rsidP="00936D1E">
            <w:pPr>
              <w:contextualSpacing/>
              <w:jc w:val="center"/>
              <w:rPr>
                <w:rFonts w:ascii="Times New Roman" w:hAnsi="Times New Roman" w:cs="Times New Roman"/>
                <w:sz w:val="24"/>
                <w:szCs w:val="24"/>
                <w:highlight w:val="yellow"/>
              </w:rPr>
            </w:pPr>
            <w:r w:rsidRPr="007022B1">
              <w:rPr>
                <w:rFonts w:ascii="Times New Roman" w:hAnsi="Times New Roman" w:cs="Times New Roman"/>
                <w:sz w:val="24"/>
                <w:szCs w:val="24"/>
                <w:highlight w:val="yellow"/>
              </w:rPr>
              <w:t>28.02.2019</w:t>
            </w:r>
          </w:p>
        </w:tc>
        <w:tc>
          <w:tcPr>
            <w:tcW w:w="2848" w:type="dxa"/>
            <w:vAlign w:val="center"/>
          </w:tcPr>
          <w:p w:rsidR="00F73D38" w:rsidRPr="007022B1" w:rsidRDefault="00F73D38" w:rsidP="00936D1E">
            <w:pPr>
              <w:contextualSpacing/>
              <w:rPr>
                <w:rFonts w:ascii="Times New Roman" w:hAnsi="Times New Roman" w:cs="Times New Roman"/>
                <w:sz w:val="24"/>
                <w:szCs w:val="24"/>
                <w:highlight w:val="yellow"/>
              </w:rPr>
            </w:pPr>
            <w:r w:rsidRPr="007022B1">
              <w:rPr>
                <w:rFonts w:ascii="Times New Roman" w:hAnsi="Times New Roman" w:cs="Times New Roman"/>
                <w:sz w:val="24"/>
                <w:szCs w:val="24"/>
                <w:highlight w:val="yellow"/>
              </w:rPr>
              <w:t>Астафьева Е.В. начальник отдела развития промышленности и инвестиционной политики</w:t>
            </w:r>
          </w:p>
          <w:p w:rsidR="00F73D38" w:rsidRPr="007022B1" w:rsidRDefault="00F73D38" w:rsidP="00936D1E">
            <w:pPr>
              <w:contextualSpacing/>
              <w:rPr>
                <w:rFonts w:ascii="Times New Roman" w:hAnsi="Times New Roman" w:cs="Times New Roman"/>
                <w:sz w:val="24"/>
                <w:szCs w:val="24"/>
                <w:highlight w:val="yellow"/>
              </w:rPr>
            </w:pPr>
            <w:proofErr w:type="spellStart"/>
            <w:r w:rsidRPr="007022B1">
              <w:rPr>
                <w:rFonts w:ascii="Times New Roman" w:hAnsi="Times New Roman" w:cs="Times New Roman"/>
                <w:sz w:val="24"/>
                <w:szCs w:val="24"/>
                <w:highlight w:val="yellow"/>
              </w:rPr>
              <w:t>Иргит</w:t>
            </w:r>
            <w:proofErr w:type="spellEnd"/>
            <w:r w:rsidRPr="007022B1">
              <w:rPr>
                <w:rFonts w:ascii="Times New Roman" w:hAnsi="Times New Roman" w:cs="Times New Roman"/>
                <w:sz w:val="24"/>
                <w:szCs w:val="24"/>
                <w:highlight w:val="yellow"/>
              </w:rPr>
              <w:t xml:space="preserve"> А. В. начальник отдела </w:t>
            </w:r>
            <w:r w:rsidRPr="007022B1">
              <w:rPr>
                <w:rFonts w:ascii="Times New Roman" w:eastAsia="Times New Roman" w:hAnsi="Times New Roman" w:cs="Times New Roman"/>
                <w:bCs/>
                <w:color w:val="000000"/>
                <w:sz w:val="24"/>
                <w:szCs w:val="24"/>
                <w:highlight w:val="yellow"/>
                <w:lang w:eastAsia="ru-RU"/>
              </w:rPr>
              <w:t xml:space="preserve">развития малых обрабатывающих производств и инновационной деятельности </w:t>
            </w:r>
          </w:p>
        </w:tc>
        <w:tc>
          <w:tcPr>
            <w:tcW w:w="2498" w:type="dxa"/>
            <w:vAlign w:val="center"/>
          </w:tcPr>
          <w:p w:rsidR="00F73D38" w:rsidRPr="007022B1" w:rsidRDefault="00F73D38" w:rsidP="00936D1E">
            <w:pPr>
              <w:contextualSpacing/>
              <w:rPr>
                <w:rFonts w:ascii="Times New Roman" w:hAnsi="Times New Roman" w:cs="Times New Roman"/>
                <w:sz w:val="24"/>
                <w:szCs w:val="24"/>
                <w:highlight w:val="yellow"/>
              </w:rPr>
            </w:pPr>
            <w:r w:rsidRPr="007022B1">
              <w:rPr>
                <w:rFonts w:ascii="Times New Roman" w:hAnsi="Times New Roman" w:cs="Times New Roman"/>
                <w:sz w:val="24"/>
                <w:szCs w:val="24"/>
                <w:highlight w:val="yellow"/>
              </w:rPr>
              <w:t>Протокол рассмотрения отраслевых программ ускоренного экспортного развития</w:t>
            </w:r>
          </w:p>
        </w:tc>
        <w:tc>
          <w:tcPr>
            <w:tcW w:w="1926" w:type="dxa"/>
            <w:vAlign w:val="center"/>
          </w:tcPr>
          <w:p w:rsidR="00F73D38" w:rsidRPr="007022B1" w:rsidRDefault="00BD0CCF" w:rsidP="00936D1E">
            <w:pPr>
              <w:contextualSpacing/>
              <w:jc w:val="center"/>
              <w:rPr>
                <w:rFonts w:ascii="Times New Roman" w:hAnsi="Times New Roman" w:cs="Times New Roman"/>
                <w:sz w:val="24"/>
                <w:szCs w:val="24"/>
                <w:highlight w:val="yellow"/>
              </w:rPr>
            </w:pPr>
            <w:r w:rsidRPr="007022B1">
              <w:rPr>
                <w:rFonts w:ascii="Times New Roman" w:hAnsi="Times New Roman" w:cs="Times New Roman"/>
                <w:b/>
                <w:i/>
                <w:sz w:val="24"/>
                <w:szCs w:val="24"/>
                <w:highlight w:val="yellow"/>
              </w:rPr>
              <w:t>РРП</w:t>
            </w:r>
          </w:p>
        </w:tc>
      </w:tr>
      <w:tr w:rsidR="00F73D38" w:rsidRPr="00C94E10" w:rsidTr="00BD0CCF">
        <w:tc>
          <w:tcPr>
            <w:tcW w:w="696"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2</w:t>
            </w:r>
          </w:p>
        </w:tc>
        <w:tc>
          <w:tcPr>
            <w:tcW w:w="3950" w:type="dxa"/>
            <w:vAlign w:val="center"/>
          </w:tcPr>
          <w:p w:rsidR="00F73D38" w:rsidRPr="00C94E10" w:rsidRDefault="00F73D38"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Результат</w:t>
            </w:r>
            <w:r w:rsidRPr="00C94E10">
              <w:rPr>
                <w:rFonts w:ascii="Times New Roman" w:hAnsi="Times New Roman" w:cs="Times New Roman"/>
                <w:sz w:val="24"/>
                <w:szCs w:val="24"/>
              </w:rPr>
              <w:t>: Формирование и размещение в государственной информационной системе промышленности сводного перечня производителей, подавших заявки на предоставление мер поддержки, установленных нормативными правовыми актами.</w:t>
            </w:r>
          </w:p>
        </w:tc>
        <w:tc>
          <w:tcPr>
            <w:tcW w:w="1352"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01.12.2018</w:t>
            </w:r>
          </w:p>
        </w:tc>
        <w:tc>
          <w:tcPr>
            <w:tcW w:w="1345"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01.06.2019</w:t>
            </w:r>
          </w:p>
        </w:tc>
        <w:tc>
          <w:tcPr>
            <w:tcW w:w="2848" w:type="dxa"/>
            <w:vAlign w:val="center"/>
          </w:tcPr>
          <w:p w:rsidR="00F73D38" w:rsidRPr="00C94E10" w:rsidRDefault="00F73D38" w:rsidP="00936D1E">
            <w:pPr>
              <w:contextualSpacing/>
              <w:rPr>
                <w:rFonts w:ascii="Times New Roman" w:eastAsia="Calibri" w:hAnsi="Times New Roman" w:cs="Times New Roman"/>
                <w:sz w:val="24"/>
                <w:szCs w:val="24"/>
              </w:rPr>
            </w:pPr>
            <w:proofErr w:type="spellStart"/>
            <w:r w:rsidRPr="00C94E10">
              <w:rPr>
                <w:rFonts w:ascii="Times New Roman" w:eastAsia="Calibri" w:hAnsi="Times New Roman" w:cs="Times New Roman"/>
                <w:sz w:val="24"/>
                <w:szCs w:val="24"/>
              </w:rPr>
              <w:t>Сат</w:t>
            </w:r>
            <w:proofErr w:type="spellEnd"/>
            <w:r w:rsidRPr="00C94E10">
              <w:rPr>
                <w:rFonts w:ascii="Times New Roman" w:eastAsia="Calibri" w:hAnsi="Times New Roman" w:cs="Times New Roman"/>
                <w:sz w:val="24"/>
                <w:szCs w:val="24"/>
              </w:rPr>
              <w:t xml:space="preserve"> А. А. - </w:t>
            </w:r>
          </w:p>
          <w:p w:rsidR="00F73D38" w:rsidRPr="00C94E10" w:rsidRDefault="00F73D38" w:rsidP="00936D1E">
            <w:pPr>
              <w:contextualSpacing/>
              <w:rPr>
                <w:rFonts w:ascii="Times New Roman" w:hAnsi="Times New Roman" w:cs="Times New Roman"/>
                <w:sz w:val="24"/>
                <w:szCs w:val="24"/>
              </w:rPr>
            </w:pPr>
            <w:r w:rsidRPr="00C94E10">
              <w:rPr>
                <w:rFonts w:ascii="Times New Roman" w:eastAsia="Calibri" w:hAnsi="Times New Roman" w:cs="Times New Roman"/>
                <w:sz w:val="24"/>
                <w:szCs w:val="24"/>
              </w:rPr>
              <w:t>первый заместитель министра экономики Республики Тыва</w:t>
            </w:r>
          </w:p>
        </w:tc>
        <w:tc>
          <w:tcPr>
            <w:tcW w:w="2498"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 xml:space="preserve">Приказ Министерства экономики Республики Тыва </w:t>
            </w:r>
          </w:p>
        </w:tc>
        <w:tc>
          <w:tcPr>
            <w:tcW w:w="1926" w:type="dxa"/>
            <w:vAlign w:val="center"/>
          </w:tcPr>
          <w:p w:rsidR="00F73D38" w:rsidRPr="00C94E10" w:rsidRDefault="00BD0CCF"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СВ</w:t>
            </w:r>
          </w:p>
        </w:tc>
      </w:tr>
      <w:tr w:rsidR="00F73D38" w:rsidRPr="00C94E10" w:rsidTr="00BD0CCF">
        <w:tc>
          <w:tcPr>
            <w:tcW w:w="696"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2.1.1</w:t>
            </w:r>
          </w:p>
        </w:tc>
        <w:tc>
          <w:tcPr>
            <w:tcW w:w="3950" w:type="dxa"/>
            <w:vAlign w:val="center"/>
          </w:tcPr>
          <w:p w:rsidR="00F73D38" w:rsidRPr="00C94E10" w:rsidRDefault="00F73D38"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Мероприятие</w:t>
            </w:r>
            <w:r w:rsidRPr="00C94E10">
              <w:rPr>
                <w:rFonts w:ascii="Times New Roman" w:hAnsi="Times New Roman" w:cs="Times New Roman"/>
                <w:sz w:val="24"/>
                <w:szCs w:val="24"/>
              </w:rPr>
              <w:t xml:space="preserve">. Формирование (уточнение) перечня возможных получателей государственной поддержки на региональном уровне сводного перечня производителей </w:t>
            </w:r>
          </w:p>
        </w:tc>
        <w:tc>
          <w:tcPr>
            <w:tcW w:w="1352"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01.02.2019</w:t>
            </w:r>
          </w:p>
        </w:tc>
        <w:tc>
          <w:tcPr>
            <w:tcW w:w="1345"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01.04.2019</w:t>
            </w:r>
          </w:p>
        </w:tc>
        <w:tc>
          <w:tcPr>
            <w:tcW w:w="2848" w:type="dxa"/>
            <w:vAlign w:val="center"/>
          </w:tcPr>
          <w:p w:rsidR="00F73D38" w:rsidRPr="00C94E10" w:rsidRDefault="00F73D38" w:rsidP="00936D1E">
            <w:pPr>
              <w:contextualSpacing/>
              <w:jc w:val="both"/>
              <w:rPr>
                <w:rFonts w:ascii="Times New Roman" w:eastAsia="Calibri" w:hAnsi="Times New Roman" w:cs="Times New Roman"/>
                <w:sz w:val="24"/>
                <w:szCs w:val="24"/>
              </w:rPr>
            </w:pPr>
            <w:proofErr w:type="spellStart"/>
            <w:r w:rsidRPr="00C94E10">
              <w:rPr>
                <w:rFonts w:ascii="Times New Roman" w:eastAsia="Calibri" w:hAnsi="Times New Roman" w:cs="Times New Roman"/>
                <w:sz w:val="24"/>
                <w:szCs w:val="24"/>
              </w:rPr>
              <w:t>Сат</w:t>
            </w:r>
            <w:proofErr w:type="spellEnd"/>
            <w:r w:rsidRPr="00C94E10">
              <w:rPr>
                <w:rFonts w:ascii="Times New Roman" w:eastAsia="Calibri" w:hAnsi="Times New Roman" w:cs="Times New Roman"/>
                <w:sz w:val="24"/>
                <w:szCs w:val="24"/>
              </w:rPr>
              <w:t xml:space="preserve"> А. А. - </w:t>
            </w:r>
          </w:p>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 xml:space="preserve">первый заместитель министра экономики Республики Тыва </w:t>
            </w:r>
          </w:p>
          <w:p w:rsidR="00F73D38" w:rsidRPr="00C94E10" w:rsidRDefault="00F73D3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Догур-оол А. В. заместитель директора Агентства по </w:t>
            </w:r>
            <w:r w:rsidRPr="00C94E10">
              <w:rPr>
                <w:rFonts w:ascii="Times New Roman" w:hAnsi="Times New Roman" w:cs="Times New Roman"/>
                <w:sz w:val="24"/>
                <w:szCs w:val="24"/>
              </w:rPr>
              <w:lastRenderedPageBreak/>
              <w:t xml:space="preserve">внешнеэкономическим связам </w:t>
            </w:r>
          </w:p>
          <w:p w:rsidR="00F73D38" w:rsidRPr="00C94E10" w:rsidRDefault="00F73D38" w:rsidP="00936D1E">
            <w:pPr>
              <w:contextualSpacing/>
              <w:jc w:val="both"/>
              <w:rPr>
                <w:rFonts w:ascii="Times New Roman" w:hAnsi="Times New Roman" w:cs="Times New Roman"/>
                <w:sz w:val="24"/>
                <w:szCs w:val="24"/>
              </w:rPr>
            </w:pPr>
            <w:proofErr w:type="spellStart"/>
            <w:r w:rsidRPr="00C94E10">
              <w:rPr>
                <w:rFonts w:ascii="Times New Roman" w:hAnsi="Times New Roman" w:cs="Times New Roman"/>
                <w:sz w:val="24"/>
                <w:szCs w:val="24"/>
              </w:rPr>
              <w:t>Намзын</w:t>
            </w:r>
            <w:proofErr w:type="spellEnd"/>
            <w:r w:rsidRPr="00C94E10">
              <w:rPr>
                <w:rFonts w:ascii="Times New Roman" w:hAnsi="Times New Roman" w:cs="Times New Roman"/>
                <w:sz w:val="24"/>
                <w:szCs w:val="24"/>
              </w:rPr>
              <w:t xml:space="preserve"> Ш. А. заместитель председателя государственного комитета по лесному хозяйству Республики Тыва </w:t>
            </w:r>
          </w:p>
        </w:tc>
        <w:tc>
          <w:tcPr>
            <w:tcW w:w="2498"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lastRenderedPageBreak/>
              <w:t xml:space="preserve">Перечень предприятий – возможных получателей государственной поддержки </w:t>
            </w:r>
          </w:p>
        </w:tc>
        <w:tc>
          <w:tcPr>
            <w:tcW w:w="1926" w:type="dxa"/>
            <w:vAlign w:val="center"/>
          </w:tcPr>
          <w:p w:rsidR="00F73D38" w:rsidRPr="00C94E10" w:rsidRDefault="00BD0CCF"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СВ</w:t>
            </w:r>
          </w:p>
        </w:tc>
      </w:tr>
      <w:tr w:rsidR="00F73D38" w:rsidRPr="00C94E10" w:rsidTr="00BD0CCF">
        <w:tc>
          <w:tcPr>
            <w:tcW w:w="696"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lastRenderedPageBreak/>
              <w:t>2.1.2</w:t>
            </w:r>
          </w:p>
        </w:tc>
        <w:tc>
          <w:tcPr>
            <w:tcW w:w="3950" w:type="dxa"/>
            <w:vAlign w:val="center"/>
          </w:tcPr>
          <w:p w:rsidR="00F73D38" w:rsidRPr="00C94E10" w:rsidRDefault="00F73D38"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Мероприятие</w:t>
            </w:r>
            <w:r w:rsidRPr="00C94E10">
              <w:rPr>
                <w:rFonts w:ascii="Times New Roman" w:hAnsi="Times New Roman" w:cs="Times New Roman"/>
                <w:sz w:val="24"/>
                <w:szCs w:val="24"/>
              </w:rPr>
              <w:t>. Информирование предприятий о возможности получения поддержки.</w:t>
            </w:r>
          </w:p>
        </w:tc>
        <w:tc>
          <w:tcPr>
            <w:tcW w:w="1352"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01.02.2019</w:t>
            </w:r>
          </w:p>
        </w:tc>
        <w:tc>
          <w:tcPr>
            <w:tcW w:w="1345"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01.04.2019</w:t>
            </w:r>
          </w:p>
        </w:tc>
        <w:tc>
          <w:tcPr>
            <w:tcW w:w="2848" w:type="dxa"/>
            <w:vAlign w:val="center"/>
          </w:tcPr>
          <w:p w:rsidR="00F73D38" w:rsidRPr="00C94E10" w:rsidRDefault="00F73D38" w:rsidP="00936D1E">
            <w:pPr>
              <w:contextualSpacing/>
              <w:jc w:val="both"/>
              <w:rPr>
                <w:rFonts w:ascii="Times New Roman" w:hAnsi="Times New Roman" w:cs="Times New Roman"/>
                <w:sz w:val="24"/>
                <w:szCs w:val="24"/>
              </w:rPr>
            </w:pPr>
            <w:proofErr w:type="spellStart"/>
            <w:r w:rsidRPr="00C94E10">
              <w:rPr>
                <w:rFonts w:ascii="Times New Roman" w:hAnsi="Times New Roman" w:cs="Times New Roman"/>
                <w:sz w:val="24"/>
                <w:szCs w:val="24"/>
              </w:rPr>
              <w:t>Монгуш</w:t>
            </w:r>
            <w:proofErr w:type="spellEnd"/>
            <w:r w:rsidRPr="00C94E10">
              <w:rPr>
                <w:rFonts w:ascii="Times New Roman" w:hAnsi="Times New Roman" w:cs="Times New Roman"/>
                <w:sz w:val="24"/>
                <w:szCs w:val="24"/>
              </w:rPr>
              <w:t xml:space="preserve"> А. Ч. главный специалист отдела развития промышленности и инвестиционной политики</w:t>
            </w:r>
          </w:p>
          <w:p w:rsidR="00F73D38" w:rsidRPr="00C94E10" w:rsidRDefault="00F73D38" w:rsidP="00936D1E">
            <w:pPr>
              <w:contextualSpacing/>
              <w:jc w:val="both"/>
              <w:rPr>
                <w:rFonts w:ascii="Times New Roman" w:hAnsi="Times New Roman" w:cs="Times New Roman"/>
                <w:sz w:val="24"/>
                <w:szCs w:val="24"/>
              </w:rPr>
            </w:pPr>
            <w:proofErr w:type="spellStart"/>
            <w:r w:rsidRPr="00C94E10">
              <w:rPr>
                <w:rFonts w:ascii="Times New Roman" w:hAnsi="Times New Roman" w:cs="Times New Roman"/>
                <w:sz w:val="24"/>
                <w:szCs w:val="24"/>
              </w:rPr>
              <w:t>Оюн</w:t>
            </w:r>
            <w:proofErr w:type="spellEnd"/>
            <w:r w:rsidRPr="00C94E10">
              <w:rPr>
                <w:rFonts w:ascii="Times New Roman" w:hAnsi="Times New Roman" w:cs="Times New Roman"/>
                <w:sz w:val="24"/>
                <w:szCs w:val="24"/>
              </w:rPr>
              <w:t xml:space="preserve"> Ч. Т. главный специалист отдела </w:t>
            </w:r>
            <w:r w:rsidRPr="00C94E10">
              <w:rPr>
                <w:rFonts w:ascii="Times New Roman" w:eastAsia="Times New Roman" w:hAnsi="Times New Roman" w:cs="Times New Roman"/>
                <w:bCs/>
                <w:color w:val="000000"/>
                <w:sz w:val="24"/>
                <w:szCs w:val="24"/>
                <w:lang w:eastAsia="ru-RU"/>
              </w:rPr>
              <w:t>развития малых обрабатывающих производств и инновационной деятельности</w:t>
            </w:r>
          </w:p>
        </w:tc>
        <w:tc>
          <w:tcPr>
            <w:tcW w:w="2498" w:type="dxa"/>
            <w:vAlign w:val="center"/>
          </w:tcPr>
          <w:p w:rsidR="00F73D38" w:rsidRPr="00C94E10" w:rsidRDefault="00F73D3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Информационные письма. Сообщения на официальном сайте. </w:t>
            </w:r>
          </w:p>
          <w:p w:rsidR="00F73D38" w:rsidRPr="00C94E10" w:rsidRDefault="00F73D3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Информация размещенная в государственной информационной системе промышленности</w:t>
            </w:r>
          </w:p>
        </w:tc>
        <w:tc>
          <w:tcPr>
            <w:tcW w:w="1926" w:type="dxa"/>
            <w:vAlign w:val="center"/>
          </w:tcPr>
          <w:p w:rsidR="00F73D38" w:rsidRPr="00C94E10" w:rsidRDefault="00BD0CCF"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СВ</w:t>
            </w:r>
          </w:p>
        </w:tc>
      </w:tr>
      <w:tr w:rsidR="00F73D38" w:rsidRPr="00C94E10" w:rsidTr="00BD0CCF">
        <w:tc>
          <w:tcPr>
            <w:tcW w:w="696"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2.1.3</w:t>
            </w:r>
          </w:p>
        </w:tc>
        <w:tc>
          <w:tcPr>
            <w:tcW w:w="3950" w:type="dxa"/>
            <w:vAlign w:val="center"/>
          </w:tcPr>
          <w:p w:rsidR="00F73D38" w:rsidRPr="00C94E10" w:rsidRDefault="00F73D38"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Мероприятие</w:t>
            </w:r>
            <w:r w:rsidRPr="00C94E10">
              <w:rPr>
                <w:rFonts w:ascii="Times New Roman" w:hAnsi="Times New Roman" w:cs="Times New Roman"/>
                <w:sz w:val="24"/>
                <w:szCs w:val="24"/>
              </w:rPr>
              <w:t xml:space="preserve">. Подготовка отбора заявок на </w:t>
            </w:r>
            <w:proofErr w:type="spellStart"/>
            <w:r w:rsidRPr="00C94E10">
              <w:rPr>
                <w:rFonts w:ascii="Times New Roman" w:hAnsi="Times New Roman" w:cs="Times New Roman"/>
                <w:sz w:val="24"/>
                <w:szCs w:val="24"/>
              </w:rPr>
              <w:t>софинансирование</w:t>
            </w:r>
            <w:proofErr w:type="spellEnd"/>
            <w:r w:rsidRPr="00C94E10">
              <w:rPr>
                <w:rFonts w:ascii="Times New Roman" w:hAnsi="Times New Roman" w:cs="Times New Roman"/>
                <w:sz w:val="24"/>
                <w:szCs w:val="24"/>
              </w:rPr>
              <w:t xml:space="preserve"> в целях поддержки предприятий и организаций, реализующих продукцию </w:t>
            </w:r>
          </w:p>
        </w:tc>
        <w:tc>
          <w:tcPr>
            <w:tcW w:w="1352"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01.02.2019</w:t>
            </w:r>
          </w:p>
        </w:tc>
        <w:tc>
          <w:tcPr>
            <w:tcW w:w="1345"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01.04.2019</w:t>
            </w:r>
          </w:p>
        </w:tc>
        <w:tc>
          <w:tcPr>
            <w:tcW w:w="2848" w:type="dxa"/>
            <w:vAlign w:val="center"/>
          </w:tcPr>
          <w:p w:rsidR="00F73D38" w:rsidRPr="00C94E10" w:rsidRDefault="00F73D38" w:rsidP="00936D1E">
            <w:pPr>
              <w:contextualSpacing/>
              <w:jc w:val="both"/>
              <w:rPr>
                <w:rFonts w:ascii="Times New Roman" w:hAnsi="Times New Roman" w:cs="Times New Roman"/>
                <w:sz w:val="24"/>
                <w:szCs w:val="24"/>
              </w:rPr>
            </w:pPr>
            <w:proofErr w:type="spellStart"/>
            <w:r w:rsidRPr="00C94E10">
              <w:rPr>
                <w:rFonts w:ascii="Times New Roman" w:hAnsi="Times New Roman" w:cs="Times New Roman"/>
                <w:sz w:val="24"/>
                <w:szCs w:val="24"/>
              </w:rPr>
              <w:t>Монгуш</w:t>
            </w:r>
            <w:proofErr w:type="spellEnd"/>
            <w:r w:rsidRPr="00C94E10">
              <w:rPr>
                <w:rFonts w:ascii="Times New Roman" w:hAnsi="Times New Roman" w:cs="Times New Roman"/>
                <w:sz w:val="24"/>
                <w:szCs w:val="24"/>
              </w:rPr>
              <w:t xml:space="preserve"> А. Ч. главный специалист отдела развития промышленности и инвестиционной политики</w:t>
            </w:r>
          </w:p>
          <w:p w:rsidR="00F73D38" w:rsidRPr="00C94E10" w:rsidRDefault="00F73D38" w:rsidP="00936D1E">
            <w:pPr>
              <w:contextualSpacing/>
              <w:jc w:val="both"/>
              <w:rPr>
                <w:rFonts w:ascii="Times New Roman" w:hAnsi="Times New Roman" w:cs="Times New Roman"/>
                <w:sz w:val="24"/>
                <w:szCs w:val="24"/>
              </w:rPr>
            </w:pPr>
            <w:proofErr w:type="spellStart"/>
            <w:r w:rsidRPr="00C94E10">
              <w:rPr>
                <w:rFonts w:ascii="Times New Roman" w:hAnsi="Times New Roman" w:cs="Times New Roman"/>
                <w:sz w:val="24"/>
                <w:szCs w:val="24"/>
              </w:rPr>
              <w:t>Оюн</w:t>
            </w:r>
            <w:proofErr w:type="spellEnd"/>
            <w:r w:rsidRPr="00C94E10">
              <w:rPr>
                <w:rFonts w:ascii="Times New Roman" w:hAnsi="Times New Roman" w:cs="Times New Roman"/>
                <w:sz w:val="24"/>
                <w:szCs w:val="24"/>
              </w:rPr>
              <w:t xml:space="preserve"> Ч. Т. главный специалист </w:t>
            </w:r>
            <w:r w:rsidR="006519F5" w:rsidRPr="00C94E10">
              <w:rPr>
                <w:rFonts w:ascii="Times New Roman" w:hAnsi="Times New Roman" w:cs="Times New Roman"/>
                <w:sz w:val="24"/>
                <w:szCs w:val="24"/>
              </w:rPr>
              <w:t xml:space="preserve">отдела </w:t>
            </w:r>
            <w:r w:rsidR="006519F5" w:rsidRPr="00C94E10">
              <w:rPr>
                <w:rFonts w:ascii="Times New Roman" w:eastAsia="Times New Roman" w:hAnsi="Times New Roman" w:cs="Times New Roman"/>
                <w:bCs/>
                <w:color w:val="000000"/>
                <w:sz w:val="24"/>
                <w:szCs w:val="24"/>
                <w:lang w:eastAsia="ru-RU"/>
              </w:rPr>
              <w:t>развития</w:t>
            </w:r>
            <w:r w:rsidRPr="00C94E10">
              <w:rPr>
                <w:rFonts w:ascii="Times New Roman" w:eastAsia="Times New Roman" w:hAnsi="Times New Roman" w:cs="Times New Roman"/>
                <w:bCs/>
                <w:color w:val="000000"/>
                <w:sz w:val="24"/>
                <w:szCs w:val="24"/>
                <w:lang w:eastAsia="ru-RU"/>
              </w:rPr>
              <w:t xml:space="preserve"> малых обрабатывающих производств и инновационной деятельности</w:t>
            </w:r>
          </w:p>
        </w:tc>
        <w:tc>
          <w:tcPr>
            <w:tcW w:w="2498" w:type="dxa"/>
            <w:vAlign w:val="center"/>
          </w:tcPr>
          <w:p w:rsidR="00F73D38" w:rsidRPr="00C94E10" w:rsidRDefault="00F73D3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Информационные письма. Сообщения на официальном сайте. </w:t>
            </w:r>
          </w:p>
          <w:p w:rsidR="00F73D38" w:rsidRPr="00C94E10" w:rsidRDefault="00F73D38" w:rsidP="00936D1E">
            <w:pPr>
              <w:contextualSpacing/>
              <w:rPr>
                <w:rFonts w:ascii="Times New Roman" w:hAnsi="Times New Roman" w:cs="Times New Roman"/>
                <w:sz w:val="24"/>
                <w:szCs w:val="24"/>
              </w:rPr>
            </w:pPr>
          </w:p>
        </w:tc>
        <w:tc>
          <w:tcPr>
            <w:tcW w:w="1926" w:type="dxa"/>
            <w:vAlign w:val="center"/>
          </w:tcPr>
          <w:p w:rsidR="00F73D38" w:rsidRPr="00C94E10" w:rsidRDefault="00AC0448"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СВ</w:t>
            </w:r>
          </w:p>
        </w:tc>
      </w:tr>
      <w:tr w:rsidR="00F73D38" w:rsidRPr="00C94E10" w:rsidTr="00BD0CCF">
        <w:tc>
          <w:tcPr>
            <w:tcW w:w="696"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lastRenderedPageBreak/>
              <w:t>2.1</w:t>
            </w:r>
          </w:p>
        </w:tc>
        <w:tc>
          <w:tcPr>
            <w:tcW w:w="3950" w:type="dxa"/>
            <w:vAlign w:val="center"/>
          </w:tcPr>
          <w:p w:rsidR="00F73D38" w:rsidRPr="00C94E10" w:rsidRDefault="00F73D38"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Контрольная точка</w:t>
            </w:r>
            <w:r w:rsidRPr="00C94E10">
              <w:rPr>
                <w:rFonts w:ascii="Times New Roman" w:hAnsi="Times New Roman" w:cs="Times New Roman"/>
                <w:sz w:val="24"/>
                <w:szCs w:val="24"/>
              </w:rPr>
              <w:t>. В государственный информационной системе промышленности сформирован и функционирует сводный перечень производителей, подавших заявки на предоставление мер поддержки. Обеспечены условия для его постоянного обновления (актуализации).</w:t>
            </w:r>
          </w:p>
        </w:tc>
        <w:tc>
          <w:tcPr>
            <w:tcW w:w="1352" w:type="dxa"/>
            <w:vAlign w:val="center"/>
          </w:tcPr>
          <w:p w:rsidR="00F73D38" w:rsidRPr="00C94E10" w:rsidRDefault="00F73D38" w:rsidP="00936D1E">
            <w:pPr>
              <w:contextualSpacing/>
              <w:jc w:val="center"/>
              <w:rPr>
                <w:rFonts w:ascii="Times New Roman" w:hAnsi="Times New Roman" w:cs="Times New Roman"/>
                <w:sz w:val="24"/>
                <w:szCs w:val="24"/>
              </w:rPr>
            </w:pPr>
          </w:p>
        </w:tc>
        <w:tc>
          <w:tcPr>
            <w:tcW w:w="1345"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01.06.2019</w:t>
            </w:r>
          </w:p>
        </w:tc>
        <w:tc>
          <w:tcPr>
            <w:tcW w:w="2848"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Астафьева Е.В. начальник отдела развития промышленности и инвестиционной политики</w:t>
            </w:r>
          </w:p>
          <w:p w:rsidR="00F73D38" w:rsidRPr="00C94E10" w:rsidRDefault="00F73D38" w:rsidP="0045258F">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Иргит</w:t>
            </w:r>
            <w:proofErr w:type="spellEnd"/>
            <w:r w:rsidRPr="00C94E10">
              <w:rPr>
                <w:rFonts w:ascii="Times New Roman" w:hAnsi="Times New Roman" w:cs="Times New Roman"/>
                <w:sz w:val="24"/>
                <w:szCs w:val="24"/>
              </w:rPr>
              <w:t xml:space="preserve"> А. В. начальник отдела </w:t>
            </w:r>
            <w:r w:rsidRPr="00C94E10">
              <w:rPr>
                <w:rFonts w:ascii="Times New Roman" w:eastAsia="Times New Roman" w:hAnsi="Times New Roman" w:cs="Times New Roman"/>
                <w:bCs/>
                <w:color w:val="000000"/>
                <w:sz w:val="24"/>
                <w:szCs w:val="24"/>
                <w:lang w:eastAsia="ru-RU"/>
              </w:rPr>
              <w:t xml:space="preserve">развития малых обрабатывающих производств и инновационной деятельности </w:t>
            </w:r>
          </w:p>
        </w:tc>
        <w:tc>
          <w:tcPr>
            <w:tcW w:w="2498"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Протокол заседания проектного офиса регионального проекта</w:t>
            </w:r>
          </w:p>
        </w:tc>
        <w:tc>
          <w:tcPr>
            <w:tcW w:w="1926" w:type="dxa"/>
            <w:vAlign w:val="center"/>
          </w:tcPr>
          <w:p w:rsidR="00F73D38" w:rsidRPr="00C94E10" w:rsidRDefault="00BD0CCF"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РРП</w:t>
            </w:r>
          </w:p>
        </w:tc>
      </w:tr>
      <w:tr w:rsidR="00F73D38" w:rsidRPr="00C94E10" w:rsidTr="00BD0CCF">
        <w:tc>
          <w:tcPr>
            <w:tcW w:w="696"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3</w:t>
            </w:r>
          </w:p>
        </w:tc>
        <w:tc>
          <w:tcPr>
            <w:tcW w:w="3950" w:type="dxa"/>
            <w:vAlign w:val="center"/>
          </w:tcPr>
          <w:p w:rsidR="00F73D38" w:rsidRPr="00C94E10" w:rsidRDefault="00F73D38"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Результат</w:t>
            </w:r>
            <w:r w:rsidRPr="00C94E10">
              <w:rPr>
                <w:rFonts w:ascii="Times New Roman" w:hAnsi="Times New Roman" w:cs="Times New Roman"/>
                <w:sz w:val="24"/>
                <w:szCs w:val="24"/>
              </w:rPr>
              <w:t xml:space="preserve">: заключены соглашения с федеральными органами исполнительной власти о предоставлении целевых трансфертов из федерального бюджета на </w:t>
            </w:r>
            <w:proofErr w:type="spellStart"/>
            <w:r w:rsidRPr="00C94E10">
              <w:rPr>
                <w:rFonts w:ascii="Times New Roman" w:hAnsi="Times New Roman" w:cs="Times New Roman"/>
                <w:sz w:val="24"/>
                <w:szCs w:val="24"/>
              </w:rPr>
              <w:t>софинансирование</w:t>
            </w:r>
            <w:proofErr w:type="spellEnd"/>
            <w:r w:rsidRPr="00C94E10">
              <w:rPr>
                <w:rFonts w:ascii="Times New Roman" w:hAnsi="Times New Roman" w:cs="Times New Roman"/>
                <w:sz w:val="24"/>
                <w:szCs w:val="24"/>
              </w:rPr>
              <w:t xml:space="preserve"> мер поддержки, установленных нормативными правовыми актами.</w:t>
            </w:r>
          </w:p>
        </w:tc>
        <w:tc>
          <w:tcPr>
            <w:tcW w:w="1352"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01.12.2018</w:t>
            </w:r>
          </w:p>
        </w:tc>
        <w:tc>
          <w:tcPr>
            <w:tcW w:w="1345"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15.05.2019</w:t>
            </w:r>
          </w:p>
        </w:tc>
        <w:tc>
          <w:tcPr>
            <w:tcW w:w="2848" w:type="dxa"/>
            <w:vAlign w:val="center"/>
          </w:tcPr>
          <w:p w:rsidR="00F73D38" w:rsidRPr="00C94E10" w:rsidRDefault="00F73D38" w:rsidP="00936D1E">
            <w:pPr>
              <w:contextualSpacing/>
              <w:jc w:val="both"/>
              <w:rPr>
                <w:rFonts w:ascii="Times New Roman" w:eastAsia="Calibri" w:hAnsi="Times New Roman" w:cs="Times New Roman"/>
                <w:sz w:val="24"/>
                <w:szCs w:val="24"/>
              </w:rPr>
            </w:pPr>
            <w:proofErr w:type="spellStart"/>
            <w:r w:rsidRPr="00C94E10">
              <w:rPr>
                <w:rFonts w:ascii="Times New Roman" w:eastAsia="Calibri" w:hAnsi="Times New Roman" w:cs="Times New Roman"/>
                <w:sz w:val="24"/>
                <w:szCs w:val="24"/>
              </w:rPr>
              <w:t>Сат</w:t>
            </w:r>
            <w:proofErr w:type="spellEnd"/>
            <w:r w:rsidRPr="00C94E10">
              <w:rPr>
                <w:rFonts w:ascii="Times New Roman" w:eastAsia="Calibri" w:hAnsi="Times New Roman" w:cs="Times New Roman"/>
                <w:sz w:val="24"/>
                <w:szCs w:val="24"/>
              </w:rPr>
              <w:t xml:space="preserve"> А. А. - </w:t>
            </w:r>
          </w:p>
          <w:p w:rsidR="00F73D38" w:rsidRPr="00C94E10" w:rsidRDefault="00F73D38" w:rsidP="00936D1E">
            <w:pPr>
              <w:contextualSpacing/>
              <w:jc w:val="both"/>
              <w:rPr>
                <w:rFonts w:ascii="Times New Roman" w:eastAsia="Calibri" w:hAnsi="Times New Roman" w:cs="Times New Roman"/>
                <w:sz w:val="24"/>
                <w:szCs w:val="24"/>
              </w:rPr>
            </w:pPr>
            <w:r w:rsidRPr="00C94E10">
              <w:rPr>
                <w:rFonts w:ascii="Times New Roman" w:eastAsia="Calibri" w:hAnsi="Times New Roman" w:cs="Times New Roman"/>
                <w:sz w:val="24"/>
                <w:szCs w:val="24"/>
              </w:rPr>
              <w:t xml:space="preserve">первый заместитель министра экономики Республики Тыва </w:t>
            </w:r>
          </w:p>
          <w:p w:rsidR="00F73D38" w:rsidRPr="00C94E10" w:rsidRDefault="00F73D38" w:rsidP="00936D1E">
            <w:pPr>
              <w:contextualSpacing/>
              <w:jc w:val="both"/>
              <w:rPr>
                <w:rFonts w:ascii="Times New Roman" w:hAnsi="Times New Roman" w:cs="Times New Roman"/>
                <w:sz w:val="24"/>
                <w:szCs w:val="24"/>
              </w:rPr>
            </w:pPr>
            <w:proofErr w:type="spellStart"/>
            <w:r w:rsidRPr="00C94E10">
              <w:rPr>
                <w:rFonts w:ascii="Times New Roman" w:hAnsi="Times New Roman" w:cs="Times New Roman"/>
                <w:sz w:val="24"/>
                <w:szCs w:val="24"/>
              </w:rPr>
              <w:t>Намзын</w:t>
            </w:r>
            <w:proofErr w:type="spellEnd"/>
            <w:r w:rsidRPr="00C94E10">
              <w:rPr>
                <w:rFonts w:ascii="Times New Roman" w:hAnsi="Times New Roman" w:cs="Times New Roman"/>
                <w:sz w:val="24"/>
                <w:szCs w:val="24"/>
              </w:rPr>
              <w:t xml:space="preserve"> Ш. А. заместитель председателя государственного комитета по лесному хозяйству Республики Тыва</w:t>
            </w:r>
          </w:p>
        </w:tc>
        <w:tc>
          <w:tcPr>
            <w:tcW w:w="2498" w:type="dxa"/>
            <w:vAlign w:val="center"/>
          </w:tcPr>
          <w:p w:rsidR="00F73D38" w:rsidRPr="00C94E10" w:rsidRDefault="00F73D3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Предоставлены целевые трансферты из федерального бюджета на </w:t>
            </w:r>
            <w:proofErr w:type="spellStart"/>
            <w:r w:rsidRPr="00C94E10">
              <w:rPr>
                <w:rFonts w:ascii="Times New Roman" w:hAnsi="Times New Roman" w:cs="Times New Roman"/>
                <w:sz w:val="24"/>
                <w:szCs w:val="24"/>
              </w:rPr>
              <w:t>софинансирование</w:t>
            </w:r>
            <w:proofErr w:type="spellEnd"/>
            <w:r w:rsidRPr="00C94E10">
              <w:rPr>
                <w:rFonts w:ascii="Times New Roman" w:hAnsi="Times New Roman" w:cs="Times New Roman"/>
                <w:sz w:val="24"/>
                <w:szCs w:val="24"/>
              </w:rPr>
              <w:t xml:space="preserve">  мер поддержки в соответствии с заключенными соглашениями федеральными органами исполнительной власти</w:t>
            </w:r>
          </w:p>
        </w:tc>
        <w:tc>
          <w:tcPr>
            <w:tcW w:w="1926" w:type="dxa"/>
            <w:vAlign w:val="center"/>
          </w:tcPr>
          <w:p w:rsidR="00F73D38" w:rsidRPr="00C94E10" w:rsidRDefault="00AC0448"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СВ</w:t>
            </w:r>
          </w:p>
        </w:tc>
      </w:tr>
      <w:tr w:rsidR="00F73D38" w:rsidRPr="00C94E10" w:rsidTr="00BD0CCF">
        <w:tc>
          <w:tcPr>
            <w:tcW w:w="696"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t>3.1.1</w:t>
            </w:r>
          </w:p>
        </w:tc>
        <w:tc>
          <w:tcPr>
            <w:tcW w:w="3950" w:type="dxa"/>
            <w:vAlign w:val="center"/>
          </w:tcPr>
          <w:p w:rsidR="00F73D38" w:rsidRPr="007022B1" w:rsidRDefault="00F73D38" w:rsidP="00936D1E">
            <w:pPr>
              <w:contextualSpacing/>
              <w:jc w:val="both"/>
              <w:rPr>
                <w:rFonts w:ascii="Times New Roman" w:hAnsi="Times New Roman" w:cs="Times New Roman"/>
                <w:sz w:val="24"/>
                <w:szCs w:val="24"/>
                <w:highlight w:val="yellow"/>
              </w:rPr>
            </w:pPr>
            <w:r w:rsidRPr="007022B1">
              <w:rPr>
                <w:rFonts w:ascii="Times New Roman" w:hAnsi="Times New Roman" w:cs="Times New Roman"/>
                <w:i/>
                <w:sz w:val="24"/>
                <w:szCs w:val="24"/>
                <w:highlight w:val="yellow"/>
              </w:rPr>
              <w:t>Мероприятие</w:t>
            </w:r>
            <w:r w:rsidRPr="007022B1">
              <w:rPr>
                <w:rFonts w:ascii="Times New Roman" w:hAnsi="Times New Roman" w:cs="Times New Roman"/>
                <w:sz w:val="24"/>
                <w:szCs w:val="24"/>
                <w:highlight w:val="yellow"/>
              </w:rPr>
              <w:t xml:space="preserve">. Подготовка соглашений с федеральными органами исполнительной власти о предоставлении целевых трансфертов из федерального бюджета на </w:t>
            </w:r>
            <w:proofErr w:type="spellStart"/>
            <w:r w:rsidRPr="007022B1">
              <w:rPr>
                <w:rFonts w:ascii="Times New Roman" w:hAnsi="Times New Roman" w:cs="Times New Roman"/>
                <w:sz w:val="24"/>
                <w:szCs w:val="24"/>
                <w:highlight w:val="yellow"/>
              </w:rPr>
              <w:t>софинансирование</w:t>
            </w:r>
            <w:proofErr w:type="spellEnd"/>
            <w:r w:rsidRPr="007022B1">
              <w:rPr>
                <w:rFonts w:ascii="Times New Roman" w:hAnsi="Times New Roman" w:cs="Times New Roman"/>
                <w:sz w:val="24"/>
                <w:szCs w:val="24"/>
                <w:highlight w:val="yellow"/>
              </w:rPr>
              <w:t xml:space="preserve"> мер поддержки</w:t>
            </w:r>
          </w:p>
        </w:tc>
        <w:tc>
          <w:tcPr>
            <w:tcW w:w="1352" w:type="dxa"/>
            <w:vAlign w:val="center"/>
          </w:tcPr>
          <w:p w:rsidR="00F73D38" w:rsidRPr="007022B1" w:rsidRDefault="00F73D38" w:rsidP="00936D1E">
            <w:pPr>
              <w:contextualSpacing/>
              <w:jc w:val="center"/>
              <w:rPr>
                <w:rFonts w:ascii="Times New Roman" w:hAnsi="Times New Roman" w:cs="Times New Roman"/>
                <w:sz w:val="24"/>
                <w:szCs w:val="24"/>
                <w:highlight w:val="yellow"/>
              </w:rPr>
            </w:pPr>
            <w:r w:rsidRPr="007022B1">
              <w:rPr>
                <w:rFonts w:ascii="Times New Roman" w:hAnsi="Times New Roman" w:cs="Times New Roman"/>
                <w:sz w:val="24"/>
                <w:szCs w:val="24"/>
                <w:highlight w:val="yellow"/>
              </w:rPr>
              <w:t>01.02.2019</w:t>
            </w:r>
          </w:p>
        </w:tc>
        <w:tc>
          <w:tcPr>
            <w:tcW w:w="1345" w:type="dxa"/>
            <w:vAlign w:val="center"/>
          </w:tcPr>
          <w:p w:rsidR="00F73D38" w:rsidRPr="007022B1" w:rsidRDefault="00F73D38" w:rsidP="00936D1E">
            <w:pPr>
              <w:contextualSpacing/>
              <w:jc w:val="center"/>
              <w:rPr>
                <w:rFonts w:ascii="Times New Roman" w:hAnsi="Times New Roman" w:cs="Times New Roman"/>
                <w:sz w:val="24"/>
                <w:szCs w:val="24"/>
                <w:highlight w:val="yellow"/>
              </w:rPr>
            </w:pPr>
            <w:r w:rsidRPr="007022B1">
              <w:rPr>
                <w:rFonts w:ascii="Times New Roman" w:hAnsi="Times New Roman" w:cs="Times New Roman"/>
                <w:sz w:val="24"/>
                <w:szCs w:val="24"/>
                <w:highlight w:val="yellow"/>
              </w:rPr>
              <w:t>31.03.2019</w:t>
            </w:r>
          </w:p>
        </w:tc>
        <w:tc>
          <w:tcPr>
            <w:tcW w:w="2848" w:type="dxa"/>
            <w:vAlign w:val="center"/>
          </w:tcPr>
          <w:p w:rsidR="00F73D38" w:rsidRPr="007022B1" w:rsidRDefault="00F73D38" w:rsidP="00936D1E">
            <w:pPr>
              <w:contextualSpacing/>
              <w:jc w:val="both"/>
              <w:rPr>
                <w:rFonts w:ascii="Times New Roman" w:hAnsi="Times New Roman" w:cs="Times New Roman"/>
                <w:sz w:val="24"/>
                <w:szCs w:val="24"/>
                <w:highlight w:val="yellow"/>
              </w:rPr>
            </w:pPr>
            <w:proofErr w:type="spellStart"/>
            <w:r w:rsidRPr="007022B1">
              <w:rPr>
                <w:rFonts w:ascii="Times New Roman" w:hAnsi="Times New Roman" w:cs="Times New Roman"/>
                <w:sz w:val="24"/>
                <w:szCs w:val="24"/>
                <w:highlight w:val="yellow"/>
              </w:rPr>
              <w:t>Монгуш</w:t>
            </w:r>
            <w:proofErr w:type="spellEnd"/>
            <w:r w:rsidRPr="007022B1">
              <w:rPr>
                <w:rFonts w:ascii="Times New Roman" w:hAnsi="Times New Roman" w:cs="Times New Roman"/>
                <w:sz w:val="24"/>
                <w:szCs w:val="24"/>
                <w:highlight w:val="yellow"/>
              </w:rPr>
              <w:t xml:space="preserve"> А. Ч. главный специалист отдела развития промышленности и инвестиционной политики</w:t>
            </w:r>
          </w:p>
          <w:p w:rsidR="00F73D38" w:rsidRPr="007022B1" w:rsidRDefault="00F73D38" w:rsidP="00936D1E">
            <w:pPr>
              <w:contextualSpacing/>
              <w:jc w:val="both"/>
              <w:rPr>
                <w:rFonts w:ascii="Times New Roman" w:hAnsi="Times New Roman" w:cs="Times New Roman"/>
                <w:sz w:val="24"/>
                <w:szCs w:val="24"/>
                <w:highlight w:val="yellow"/>
              </w:rPr>
            </w:pPr>
            <w:proofErr w:type="spellStart"/>
            <w:r w:rsidRPr="007022B1">
              <w:rPr>
                <w:rFonts w:ascii="Times New Roman" w:hAnsi="Times New Roman" w:cs="Times New Roman"/>
                <w:sz w:val="24"/>
                <w:szCs w:val="24"/>
                <w:highlight w:val="yellow"/>
              </w:rPr>
              <w:t>Оюн</w:t>
            </w:r>
            <w:proofErr w:type="spellEnd"/>
            <w:r w:rsidRPr="007022B1">
              <w:rPr>
                <w:rFonts w:ascii="Times New Roman" w:hAnsi="Times New Roman" w:cs="Times New Roman"/>
                <w:sz w:val="24"/>
                <w:szCs w:val="24"/>
                <w:highlight w:val="yellow"/>
              </w:rPr>
              <w:t xml:space="preserve"> Ч. Т. главный специалист отдела </w:t>
            </w:r>
            <w:r w:rsidRPr="007022B1">
              <w:rPr>
                <w:rFonts w:ascii="Times New Roman" w:eastAsia="Times New Roman" w:hAnsi="Times New Roman" w:cs="Times New Roman"/>
                <w:bCs/>
                <w:color w:val="000000"/>
                <w:sz w:val="24"/>
                <w:szCs w:val="24"/>
                <w:highlight w:val="yellow"/>
                <w:lang w:eastAsia="ru-RU"/>
              </w:rPr>
              <w:t xml:space="preserve">развития малых обрабатывающих производств и </w:t>
            </w:r>
            <w:r w:rsidRPr="007022B1">
              <w:rPr>
                <w:rFonts w:ascii="Times New Roman" w:eastAsia="Times New Roman" w:hAnsi="Times New Roman" w:cs="Times New Roman"/>
                <w:bCs/>
                <w:color w:val="000000"/>
                <w:sz w:val="24"/>
                <w:szCs w:val="24"/>
                <w:highlight w:val="yellow"/>
                <w:lang w:eastAsia="ru-RU"/>
              </w:rPr>
              <w:lastRenderedPageBreak/>
              <w:t xml:space="preserve">инновационной деятельности </w:t>
            </w:r>
          </w:p>
        </w:tc>
        <w:tc>
          <w:tcPr>
            <w:tcW w:w="2498" w:type="dxa"/>
            <w:vAlign w:val="center"/>
          </w:tcPr>
          <w:p w:rsidR="00F73D38" w:rsidRPr="007022B1" w:rsidRDefault="00F73D38" w:rsidP="00936D1E">
            <w:pPr>
              <w:contextualSpacing/>
              <w:jc w:val="both"/>
              <w:rPr>
                <w:rFonts w:ascii="Times New Roman" w:hAnsi="Times New Roman" w:cs="Times New Roman"/>
                <w:sz w:val="24"/>
                <w:szCs w:val="24"/>
                <w:highlight w:val="yellow"/>
              </w:rPr>
            </w:pPr>
            <w:r w:rsidRPr="007022B1">
              <w:rPr>
                <w:rFonts w:ascii="Times New Roman" w:hAnsi="Times New Roman" w:cs="Times New Roman"/>
                <w:sz w:val="24"/>
                <w:szCs w:val="24"/>
                <w:highlight w:val="yellow"/>
              </w:rPr>
              <w:lastRenderedPageBreak/>
              <w:t xml:space="preserve">Проекты соглашений </w:t>
            </w:r>
          </w:p>
        </w:tc>
        <w:tc>
          <w:tcPr>
            <w:tcW w:w="1926" w:type="dxa"/>
            <w:vAlign w:val="center"/>
          </w:tcPr>
          <w:p w:rsidR="00F73D38" w:rsidRPr="007022B1" w:rsidRDefault="00AC0448" w:rsidP="00936D1E">
            <w:pPr>
              <w:contextualSpacing/>
              <w:jc w:val="center"/>
              <w:rPr>
                <w:rFonts w:ascii="Times New Roman" w:hAnsi="Times New Roman" w:cs="Times New Roman"/>
                <w:b/>
                <w:i/>
                <w:sz w:val="24"/>
                <w:szCs w:val="24"/>
                <w:highlight w:val="yellow"/>
              </w:rPr>
            </w:pPr>
            <w:r w:rsidRPr="007022B1">
              <w:rPr>
                <w:rFonts w:ascii="Times New Roman" w:hAnsi="Times New Roman" w:cs="Times New Roman"/>
                <w:b/>
                <w:i/>
                <w:sz w:val="24"/>
                <w:szCs w:val="24"/>
                <w:highlight w:val="yellow"/>
              </w:rPr>
              <w:t>СВ</w:t>
            </w:r>
          </w:p>
        </w:tc>
      </w:tr>
      <w:tr w:rsidR="00F73D38" w:rsidRPr="00C94E10" w:rsidTr="00BD0CCF">
        <w:tc>
          <w:tcPr>
            <w:tcW w:w="696" w:type="dxa"/>
            <w:vAlign w:val="center"/>
          </w:tcPr>
          <w:p w:rsidR="00F73D38" w:rsidRPr="00C94E10" w:rsidRDefault="00F73D38" w:rsidP="00936D1E">
            <w:pPr>
              <w:contextualSpacing/>
              <w:rPr>
                <w:rFonts w:ascii="Times New Roman" w:hAnsi="Times New Roman" w:cs="Times New Roman"/>
                <w:sz w:val="24"/>
                <w:szCs w:val="24"/>
              </w:rPr>
            </w:pPr>
            <w:r w:rsidRPr="00C94E10">
              <w:rPr>
                <w:rFonts w:ascii="Times New Roman" w:hAnsi="Times New Roman" w:cs="Times New Roman"/>
                <w:sz w:val="24"/>
                <w:szCs w:val="24"/>
              </w:rPr>
              <w:lastRenderedPageBreak/>
              <w:t>3.1</w:t>
            </w:r>
          </w:p>
        </w:tc>
        <w:tc>
          <w:tcPr>
            <w:tcW w:w="3950" w:type="dxa"/>
            <w:vAlign w:val="center"/>
          </w:tcPr>
          <w:p w:rsidR="00F73D38" w:rsidRPr="00C94E10" w:rsidRDefault="00F73D38"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Контрольная точка</w:t>
            </w:r>
            <w:r w:rsidRPr="00C94E10">
              <w:rPr>
                <w:rFonts w:ascii="Times New Roman" w:hAnsi="Times New Roman" w:cs="Times New Roman"/>
                <w:sz w:val="24"/>
                <w:szCs w:val="24"/>
              </w:rPr>
              <w:t xml:space="preserve">. Заключены соглашения с федеральными органами исполнительной власти о предоставлении целевых трансфертов из федерального бюджета на </w:t>
            </w:r>
            <w:proofErr w:type="spellStart"/>
            <w:r w:rsidRPr="00C94E10">
              <w:rPr>
                <w:rFonts w:ascii="Times New Roman" w:hAnsi="Times New Roman" w:cs="Times New Roman"/>
                <w:sz w:val="24"/>
                <w:szCs w:val="24"/>
              </w:rPr>
              <w:t>софинансирование</w:t>
            </w:r>
            <w:proofErr w:type="spellEnd"/>
            <w:r w:rsidRPr="00C94E10">
              <w:rPr>
                <w:rFonts w:ascii="Times New Roman" w:hAnsi="Times New Roman" w:cs="Times New Roman"/>
                <w:sz w:val="24"/>
                <w:szCs w:val="24"/>
              </w:rPr>
              <w:t xml:space="preserve"> мер поддержки</w:t>
            </w:r>
          </w:p>
        </w:tc>
        <w:tc>
          <w:tcPr>
            <w:tcW w:w="1352" w:type="dxa"/>
            <w:vAlign w:val="center"/>
          </w:tcPr>
          <w:p w:rsidR="00F73D38" w:rsidRPr="00C94E10" w:rsidRDefault="00F73D38" w:rsidP="00936D1E">
            <w:pPr>
              <w:contextualSpacing/>
              <w:jc w:val="center"/>
              <w:rPr>
                <w:rFonts w:ascii="Times New Roman" w:hAnsi="Times New Roman" w:cs="Times New Roman"/>
                <w:sz w:val="24"/>
                <w:szCs w:val="24"/>
              </w:rPr>
            </w:pPr>
          </w:p>
        </w:tc>
        <w:tc>
          <w:tcPr>
            <w:tcW w:w="1345" w:type="dxa"/>
            <w:vAlign w:val="center"/>
          </w:tcPr>
          <w:p w:rsidR="00F73D38" w:rsidRPr="00C94E10" w:rsidRDefault="00F73D3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15.05.2019</w:t>
            </w:r>
          </w:p>
        </w:tc>
        <w:tc>
          <w:tcPr>
            <w:tcW w:w="2848" w:type="dxa"/>
            <w:vAlign w:val="center"/>
          </w:tcPr>
          <w:p w:rsidR="00F73D38" w:rsidRPr="00C94E10" w:rsidRDefault="00F73D3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Астафьева Е.В. начальник отдела развития промышленности и инвестиционной политики</w:t>
            </w:r>
          </w:p>
          <w:p w:rsidR="00F73D38" w:rsidRPr="00C94E10" w:rsidRDefault="00F73D38" w:rsidP="00936D1E">
            <w:pPr>
              <w:contextualSpacing/>
              <w:jc w:val="both"/>
              <w:rPr>
                <w:rFonts w:ascii="Times New Roman" w:hAnsi="Times New Roman" w:cs="Times New Roman"/>
                <w:sz w:val="24"/>
                <w:szCs w:val="24"/>
              </w:rPr>
            </w:pPr>
            <w:proofErr w:type="spellStart"/>
            <w:r w:rsidRPr="00C94E10">
              <w:rPr>
                <w:rFonts w:ascii="Times New Roman" w:hAnsi="Times New Roman" w:cs="Times New Roman"/>
                <w:sz w:val="24"/>
                <w:szCs w:val="24"/>
              </w:rPr>
              <w:t>Иргит</w:t>
            </w:r>
            <w:proofErr w:type="spellEnd"/>
            <w:r w:rsidRPr="00C94E10">
              <w:rPr>
                <w:rFonts w:ascii="Times New Roman" w:hAnsi="Times New Roman" w:cs="Times New Roman"/>
                <w:sz w:val="24"/>
                <w:szCs w:val="24"/>
              </w:rPr>
              <w:t xml:space="preserve"> А. В. начальник отдела </w:t>
            </w:r>
            <w:r w:rsidRPr="00C94E10">
              <w:rPr>
                <w:rFonts w:ascii="Times New Roman" w:eastAsia="Times New Roman" w:hAnsi="Times New Roman" w:cs="Times New Roman"/>
                <w:bCs/>
                <w:color w:val="000000"/>
                <w:sz w:val="24"/>
                <w:szCs w:val="24"/>
                <w:lang w:eastAsia="ru-RU"/>
              </w:rPr>
              <w:t xml:space="preserve">развития малых обрабатывающих производств и инновационной деятельности </w:t>
            </w:r>
          </w:p>
        </w:tc>
        <w:tc>
          <w:tcPr>
            <w:tcW w:w="2498" w:type="dxa"/>
            <w:vAlign w:val="center"/>
          </w:tcPr>
          <w:p w:rsidR="00F73D38" w:rsidRPr="00C94E10" w:rsidRDefault="00F73D3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Соглашения с федеральными органами исполнительной власти о предоставлении целевых трансфертов из федерального бюджета на </w:t>
            </w:r>
            <w:proofErr w:type="spellStart"/>
            <w:r w:rsidRPr="00C94E10">
              <w:rPr>
                <w:rFonts w:ascii="Times New Roman" w:hAnsi="Times New Roman" w:cs="Times New Roman"/>
                <w:sz w:val="24"/>
                <w:szCs w:val="24"/>
              </w:rPr>
              <w:t>софинансирование</w:t>
            </w:r>
            <w:proofErr w:type="spellEnd"/>
            <w:r w:rsidRPr="00C94E10">
              <w:rPr>
                <w:rFonts w:ascii="Times New Roman" w:hAnsi="Times New Roman" w:cs="Times New Roman"/>
                <w:sz w:val="24"/>
                <w:szCs w:val="24"/>
              </w:rPr>
              <w:t xml:space="preserve"> мер поддержки</w:t>
            </w:r>
          </w:p>
        </w:tc>
        <w:tc>
          <w:tcPr>
            <w:tcW w:w="1926" w:type="dxa"/>
            <w:vAlign w:val="center"/>
          </w:tcPr>
          <w:p w:rsidR="00F73D3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b/>
                <w:i/>
                <w:sz w:val="24"/>
                <w:szCs w:val="24"/>
              </w:rPr>
              <w:t>РРП</w:t>
            </w:r>
          </w:p>
        </w:tc>
      </w:tr>
      <w:tr w:rsidR="00F65653" w:rsidRPr="00C94E10" w:rsidTr="00BD0CCF">
        <w:tc>
          <w:tcPr>
            <w:tcW w:w="696" w:type="dxa"/>
            <w:vAlign w:val="center"/>
          </w:tcPr>
          <w:p w:rsidR="00F65653" w:rsidRPr="00C94E10" w:rsidRDefault="00F65653" w:rsidP="00F65653">
            <w:pPr>
              <w:contextualSpacing/>
              <w:rPr>
                <w:rFonts w:ascii="Times New Roman" w:hAnsi="Times New Roman" w:cs="Times New Roman"/>
                <w:sz w:val="24"/>
                <w:szCs w:val="24"/>
              </w:rPr>
            </w:pPr>
            <w:r>
              <w:rPr>
                <w:rFonts w:ascii="Times New Roman" w:hAnsi="Times New Roman" w:cs="Times New Roman"/>
                <w:sz w:val="24"/>
                <w:szCs w:val="24"/>
              </w:rPr>
              <w:t>4.</w:t>
            </w:r>
          </w:p>
        </w:tc>
        <w:tc>
          <w:tcPr>
            <w:tcW w:w="3950" w:type="dxa"/>
            <w:vAlign w:val="center"/>
          </w:tcPr>
          <w:p w:rsidR="00F65653" w:rsidRPr="00F65653" w:rsidRDefault="00F65653" w:rsidP="00F65653">
            <w:pPr>
              <w:contextualSpacing/>
              <w:jc w:val="both"/>
              <w:rPr>
                <w:rFonts w:ascii="Times New Roman" w:hAnsi="Times New Roman" w:cs="Times New Roman"/>
                <w:sz w:val="24"/>
                <w:szCs w:val="24"/>
              </w:rPr>
            </w:pPr>
            <w:r w:rsidRPr="00F65653">
              <w:rPr>
                <w:rFonts w:ascii="Times New Roman" w:hAnsi="Times New Roman" w:cs="Times New Roman"/>
                <w:i/>
                <w:sz w:val="24"/>
                <w:szCs w:val="24"/>
              </w:rPr>
              <w:t xml:space="preserve">Результат. </w:t>
            </w:r>
            <w:r w:rsidRPr="00F65653">
              <w:rPr>
                <w:rFonts w:ascii="Times New Roman" w:hAnsi="Times New Roman" w:cs="Times New Roman"/>
                <w:sz w:val="24"/>
                <w:szCs w:val="24"/>
              </w:rPr>
              <w:t xml:space="preserve">Создана  фабрика  </w:t>
            </w:r>
            <w:proofErr w:type="spellStart"/>
            <w:r w:rsidRPr="00F65653">
              <w:rPr>
                <w:rFonts w:ascii="Times New Roman" w:hAnsi="Times New Roman" w:cs="Times New Roman"/>
                <w:sz w:val="24"/>
                <w:szCs w:val="24"/>
              </w:rPr>
              <w:t>нетканных</w:t>
            </w:r>
            <w:proofErr w:type="spellEnd"/>
            <w:r w:rsidRPr="00F65653">
              <w:rPr>
                <w:rFonts w:ascii="Times New Roman" w:hAnsi="Times New Roman" w:cs="Times New Roman"/>
                <w:sz w:val="24"/>
                <w:szCs w:val="24"/>
              </w:rPr>
              <w:t xml:space="preserve"> материалов в г. Кызыле</w:t>
            </w:r>
          </w:p>
        </w:tc>
        <w:tc>
          <w:tcPr>
            <w:tcW w:w="1352" w:type="dxa"/>
            <w:vAlign w:val="center"/>
          </w:tcPr>
          <w:p w:rsidR="00F65653" w:rsidRPr="00C94E10" w:rsidRDefault="00F65653" w:rsidP="00F65653">
            <w:pPr>
              <w:contextualSpacing/>
              <w:jc w:val="center"/>
              <w:rPr>
                <w:rFonts w:ascii="Times New Roman" w:hAnsi="Times New Roman" w:cs="Times New Roman"/>
                <w:sz w:val="24"/>
                <w:szCs w:val="24"/>
              </w:rPr>
            </w:pPr>
            <w:r w:rsidRPr="00C94E10">
              <w:rPr>
                <w:rFonts w:ascii="Times New Roman" w:hAnsi="Times New Roman" w:cs="Times New Roman"/>
                <w:sz w:val="24"/>
                <w:szCs w:val="24"/>
              </w:rPr>
              <w:t>01.02.2019</w:t>
            </w:r>
          </w:p>
        </w:tc>
        <w:tc>
          <w:tcPr>
            <w:tcW w:w="1345" w:type="dxa"/>
            <w:vAlign w:val="center"/>
          </w:tcPr>
          <w:p w:rsidR="00F65653" w:rsidRPr="00C94E10" w:rsidRDefault="00F65653" w:rsidP="00F65653">
            <w:pPr>
              <w:contextualSpacing/>
              <w:jc w:val="center"/>
              <w:rPr>
                <w:rFonts w:ascii="Times New Roman" w:hAnsi="Times New Roman" w:cs="Times New Roman"/>
                <w:sz w:val="24"/>
                <w:szCs w:val="24"/>
              </w:rPr>
            </w:pPr>
            <w:r>
              <w:rPr>
                <w:rFonts w:ascii="Times New Roman" w:hAnsi="Times New Roman" w:cs="Times New Roman"/>
                <w:sz w:val="24"/>
                <w:szCs w:val="24"/>
              </w:rPr>
              <w:t>31.09</w:t>
            </w:r>
            <w:r w:rsidRPr="00C94E10">
              <w:rPr>
                <w:rFonts w:ascii="Times New Roman" w:hAnsi="Times New Roman" w:cs="Times New Roman"/>
                <w:sz w:val="24"/>
                <w:szCs w:val="24"/>
              </w:rPr>
              <w:t>.2019</w:t>
            </w:r>
          </w:p>
        </w:tc>
        <w:tc>
          <w:tcPr>
            <w:tcW w:w="2848" w:type="dxa"/>
            <w:vAlign w:val="center"/>
          </w:tcPr>
          <w:p w:rsidR="00F65653" w:rsidRPr="00C94E10" w:rsidRDefault="000F5445" w:rsidP="000F5445">
            <w:pPr>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Дун</w:t>
            </w:r>
            <w:proofErr w:type="spellEnd"/>
            <w:r>
              <w:rPr>
                <w:rFonts w:ascii="Times New Roman" w:hAnsi="Times New Roman" w:cs="Times New Roman"/>
                <w:sz w:val="24"/>
                <w:szCs w:val="24"/>
              </w:rPr>
              <w:t xml:space="preserve"> А.Ч. заместитель министра сельского-хозяйства и продовольствия Республики Тыва</w:t>
            </w:r>
          </w:p>
        </w:tc>
        <w:tc>
          <w:tcPr>
            <w:tcW w:w="2498" w:type="dxa"/>
            <w:vAlign w:val="center"/>
          </w:tcPr>
          <w:p w:rsidR="00F65653" w:rsidRPr="00C94E10" w:rsidRDefault="00F65653" w:rsidP="00F65653">
            <w:pPr>
              <w:contextualSpacing/>
              <w:jc w:val="both"/>
              <w:rPr>
                <w:rFonts w:ascii="Times New Roman" w:hAnsi="Times New Roman" w:cs="Times New Roman"/>
                <w:sz w:val="24"/>
                <w:szCs w:val="24"/>
              </w:rPr>
            </w:pPr>
            <w:r w:rsidRPr="00F65653">
              <w:rPr>
                <w:rFonts w:ascii="Times New Roman" w:hAnsi="Times New Roman" w:cs="Times New Roman"/>
                <w:sz w:val="24"/>
                <w:szCs w:val="24"/>
              </w:rPr>
              <w:t xml:space="preserve">Создана  фабрика  </w:t>
            </w:r>
            <w:proofErr w:type="spellStart"/>
            <w:r w:rsidRPr="00F65653">
              <w:rPr>
                <w:rFonts w:ascii="Times New Roman" w:hAnsi="Times New Roman" w:cs="Times New Roman"/>
                <w:sz w:val="24"/>
                <w:szCs w:val="24"/>
              </w:rPr>
              <w:t>нетканных</w:t>
            </w:r>
            <w:proofErr w:type="spellEnd"/>
            <w:r w:rsidRPr="00F65653">
              <w:rPr>
                <w:rFonts w:ascii="Times New Roman" w:hAnsi="Times New Roman" w:cs="Times New Roman"/>
                <w:sz w:val="24"/>
                <w:szCs w:val="24"/>
              </w:rPr>
              <w:t xml:space="preserve"> материалов в г. Кызыле</w:t>
            </w:r>
          </w:p>
        </w:tc>
        <w:tc>
          <w:tcPr>
            <w:tcW w:w="1926" w:type="dxa"/>
            <w:vAlign w:val="center"/>
          </w:tcPr>
          <w:p w:rsidR="00F65653" w:rsidRPr="00C94E10" w:rsidRDefault="00F65653" w:rsidP="00F65653">
            <w:pPr>
              <w:contextualSpacing/>
              <w:jc w:val="center"/>
              <w:rPr>
                <w:rFonts w:ascii="Times New Roman" w:hAnsi="Times New Roman" w:cs="Times New Roman"/>
                <w:b/>
                <w:i/>
                <w:sz w:val="24"/>
                <w:szCs w:val="24"/>
              </w:rPr>
            </w:pPr>
            <w:r w:rsidRPr="00F65653">
              <w:rPr>
                <w:rFonts w:ascii="Times New Roman" w:hAnsi="Times New Roman" w:cs="Times New Roman"/>
                <w:b/>
                <w:i/>
                <w:sz w:val="24"/>
                <w:szCs w:val="24"/>
              </w:rPr>
              <w:t>РРП</w:t>
            </w:r>
          </w:p>
        </w:tc>
      </w:tr>
    </w:tbl>
    <w:p w:rsidR="00F73D38" w:rsidRPr="006B36EA" w:rsidRDefault="00F73D38" w:rsidP="00936D1E">
      <w:pPr>
        <w:spacing w:after="0" w:line="240" w:lineRule="auto"/>
        <w:contextualSpacing/>
        <w:rPr>
          <w:rFonts w:ascii="Times New Roman" w:hAnsi="Times New Roman" w:cs="Times New Roman"/>
          <w:sz w:val="28"/>
          <w:szCs w:val="24"/>
        </w:rPr>
      </w:pPr>
    </w:p>
    <w:p w:rsidR="00563BF5" w:rsidRPr="00891EEB" w:rsidRDefault="00563BF5" w:rsidP="00936D1E">
      <w:pPr>
        <w:spacing w:after="0" w:line="240" w:lineRule="auto"/>
        <w:contextualSpacing/>
        <w:jc w:val="center"/>
        <w:rPr>
          <w:rFonts w:ascii="Times New Roman" w:hAnsi="Times New Roman" w:cs="Times New Roman"/>
          <w:b/>
          <w:sz w:val="28"/>
          <w:szCs w:val="28"/>
        </w:rPr>
      </w:pPr>
      <w:r w:rsidRPr="00891EEB">
        <w:rPr>
          <w:rFonts w:ascii="Times New Roman" w:hAnsi="Times New Roman" w:cs="Times New Roman"/>
          <w:b/>
          <w:sz w:val="28"/>
          <w:szCs w:val="28"/>
        </w:rPr>
        <w:t>4.2.  Региональный проект «Экспорт продукции АПК»</w:t>
      </w:r>
    </w:p>
    <w:p w:rsidR="006519F5" w:rsidRPr="00C94E10" w:rsidRDefault="006519F5" w:rsidP="00936D1E">
      <w:pPr>
        <w:spacing w:after="0" w:line="240" w:lineRule="auto"/>
        <w:contextualSpacing/>
        <w:rPr>
          <w:rFonts w:ascii="Times New Roman" w:hAnsi="Times New Roman" w:cs="Times New Roman"/>
          <w:sz w:val="28"/>
          <w:szCs w:val="28"/>
        </w:rPr>
      </w:pPr>
    </w:p>
    <w:p w:rsidR="001902C9" w:rsidRPr="00891EEB" w:rsidRDefault="001902C9" w:rsidP="00936D1E">
      <w:pPr>
        <w:numPr>
          <w:ilvl w:val="0"/>
          <w:numId w:val="12"/>
        </w:numPr>
        <w:spacing w:after="0" w:line="240" w:lineRule="auto"/>
        <w:contextualSpacing/>
        <w:rPr>
          <w:rFonts w:ascii="Times New Roman" w:hAnsi="Times New Roman" w:cs="Times New Roman"/>
          <w:sz w:val="28"/>
          <w:szCs w:val="24"/>
        </w:rPr>
      </w:pPr>
      <w:r w:rsidRPr="00891EEB">
        <w:rPr>
          <w:rFonts w:ascii="Times New Roman" w:hAnsi="Times New Roman" w:cs="Times New Roman"/>
          <w:sz w:val="28"/>
          <w:szCs w:val="24"/>
        </w:rPr>
        <w:t>Основные положения</w:t>
      </w:r>
    </w:p>
    <w:p w:rsidR="00FD21AB" w:rsidRPr="006B36EA" w:rsidRDefault="00FD21AB" w:rsidP="00936D1E">
      <w:pPr>
        <w:spacing w:after="0" w:line="240" w:lineRule="auto"/>
        <w:contextualSpacing/>
        <w:rPr>
          <w:rFonts w:ascii="Times New Roman" w:hAnsi="Times New Roman" w:cs="Times New Roman"/>
          <w:sz w:val="28"/>
          <w:szCs w:val="24"/>
        </w:rPr>
      </w:pPr>
    </w:p>
    <w:tbl>
      <w:tblPr>
        <w:tblStyle w:val="51"/>
        <w:tblW w:w="14884" w:type="dxa"/>
        <w:tblInd w:w="-34" w:type="dxa"/>
        <w:tblLook w:val="04A0" w:firstRow="1" w:lastRow="0" w:firstColumn="1" w:lastColumn="0" w:noHBand="0" w:noVBand="1"/>
      </w:tblPr>
      <w:tblGrid>
        <w:gridCol w:w="4253"/>
        <w:gridCol w:w="3061"/>
        <w:gridCol w:w="3640"/>
        <w:gridCol w:w="3930"/>
      </w:tblGrid>
      <w:tr w:rsidR="001902C9" w:rsidRPr="00C94E10" w:rsidTr="001902C9">
        <w:tc>
          <w:tcPr>
            <w:tcW w:w="4253" w:type="dxa"/>
          </w:tcPr>
          <w:p w:rsidR="001902C9" w:rsidRPr="00C94E10" w:rsidRDefault="001902C9" w:rsidP="00936D1E">
            <w:pPr>
              <w:contextualSpacing/>
              <w:jc w:val="center"/>
              <w:rPr>
                <w:rFonts w:ascii="Times New Roman" w:hAnsi="Times New Roman" w:cs="Times New Roman"/>
                <w:sz w:val="28"/>
                <w:szCs w:val="24"/>
              </w:rPr>
            </w:pPr>
            <w:r w:rsidRPr="00C94E10">
              <w:rPr>
                <w:rFonts w:ascii="Times New Roman" w:hAnsi="Times New Roman" w:cs="Times New Roman"/>
                <w:sz w:val="28"/>
                <w:szCs w:val="24"/>
              </w:rPr>
              <w:t xml:space="preserve">Краткое наименование регионального проекта </w:t>
            </w:r>
          </w:p>
        </w:tc>
        <w:tc>
          <w:tcPr>
            <w:tcW w:w="3061" w:type="dxa"/>
          </w:tcPr>
          <w:p w:rsidR="001902C9" w:rsidRPr="00C94E10" w:rsidRDefault="001902C9" w:rsidP="00936D1E">
            <w:pPr>
              <w:contextualSpacing/>
              <w:jc w:val="center"/>
              <w:rPr>
                <w:rFonts w:ascii="Times New Roman" w:hAnsi="Times New Roman" w:cs="Times New Roman"/>
                <w:sz w:val="28"/>
                <w:szCs w:val="24"/>
              </w:rPr>
            </w:pPr>
            <w:r w:rsidRPr="00C94E10">
              <w:rPr>
                <w:rFonts w:ascii="Times New Roman" w:hAnsi="Times New Roman" w:cs="Times New Roman"/>
                <w:sz w:val="28"/>
                <w:szCs w:val="24"/>
              </w:rPr>
              <w:t>Экспорт продукции АПК</w:t>
            </w:r>
          </w:p>
          <w:p w:rsidR="001902C9" w:rsidRPr="00C94E10" w:rsidRDefault="001902C9" w:rsidP="00936D1E">
            <w:pPr>
              <w:contextualSpacing/>
              <w:jc w:val="center"/>
              <w:rPr>
                <w:rFonts w:ascii="Times New Roman" w:hAnsi="Times New Roman" w:cs="Times New Roman"/>
                <w:sz w:val="28"/>
                <w:szCs w:val="24"/>
              </w:rPr>
            </w:pPr>
            <w:r w:rsidRPr="00C94E10">
              <w:rPr>
                <w:rFonts w:ascii="Times New Roman" w:hAnsi="Times New Roman" w:cs="Times New Roman"/>
                <w:sz w:val="28"/>
                <w:szCs w:val="24"/>
              </w:rPr>
              <w:t xml:space="preserve">Республики Тыва </w:t>
            </w:r>
          </w:p>
        </w:tc>
        <w:tc>
          <w:tcPr>
            <w:tcW w:w="3640" w:type="dxa"/>
          </w:tcPr>
          <w:p w:rsidR="001902C9" w:rsidRPr="00C94E10" w:rsidRDefault="001902C9" w:rsidP="00936D1E">
            <w:pPr>
              <w:contextualSpacing/>
              <w:jc w:val="center"/>
              <w:rPr>
                <w:rFonts w:ascii="Times New Roman" w:hAnsi="Times New Roman" w:cs="Times New Roman"/>
                <w:sz w:val="28"/>
                <w:szCs w:val="24"/>
              </w:rPr>
            </w:pPr>
            <w:r w:rsidRPr="00C94E10">
              <w:rPr>
                <w:rFonts w:ascii="Times New Roman" w:hAnsi="Times New Roman" w:cs="Times New Roman"/>
                <w:sz w:val="28"/>
                <w:szCs w:val="24"/>
              </w:rPr>
              <w:t xml:space="preserve">Срок начала и окончания </w:t>
            </w:r>
          </w:p>
        </w:tc>
        <w:tc>
          <w:tcPr>
            <w:tcW w:w="3930" w:type="dxa"/>
          </w:tcPr>
          <w:p w:rsidR="001902C9" w:rsidRPr="00C94E10" w:rsidRDefault="001902C9" w:rsidP="00936D1E">
            <w:pPr>
              <w:contextualSpacing/>
              <w:jc w:val="center"/>
              <w:rPr>
                <w:rFonts w:ascii="Times New Roman" w:hAnsi="Times New Roman" w:cs="Times New Roman"/>
                <w:sz w:val="28"/>
                <w:szCs w:val="24"/>
              </w:rPr>
            </w:pPr>
            <w:r w:rsidRPr="00C94E10">
              <w:rPr>
                <w:rFonts w:ascii="Times New Roman" w:hAnsi="Times New Roman" w:cs="Times New Roman"/>
                <w:sz w:val="28"/>
                <w:szCs w:val="24"/>
              </w:rPr>
              <w:t>15.10. 2018г – 31 12. 2024</w:t>
            </w:r>
          </w:p>
        </w:tc>
      </w:tr>
      <w:tr w:rsidR="001902C9" w:rsidRPr="00C94E10" w:rsidTr="001902C9">
        <w:tc>
          <w:tcPr>
            <w:tcW w:w="4253" w:type="dxa"/>
          </w:tcPr>
          <w:p w:rsidR="001902C9" w:rsidRPr="00C94E10" w:rsidRDefault="001902C9" w:rsidP="00936D1E">
            <w:pPr>
              <w:contextualSpacing/>
              <w:jc w:val="center"/>
              <w:rPr>
                <w:rFonts w:ascii="Times New Roman" w:hAnsi="Times New Roman" w:cs="Times New Roman"/>
                <w:sz w:val="28"/>
                <w:szCs w:val="24"/>
              </w:rPr>
            </w:pPr>
            <w:r w:rsidRPr="00C94E10">
              <w:rPr>
                <w:rFonts w:ascii="Times New Roman" w:hAnsi="Times New Roman" w:cs="Times New Roman"/>
                <w:sz w:val="28"/>
                <w:szCs w:val="24"/>
              </w:rPr>
              <w:t>Куратор регионального проекта</w:t>
            </w:r>
            <w:r w:rsidRPr="00C94E10">
              <w:rPr>
                <w:rFonts w:ascii="Times New Roman" w:hAnsi="Times New Roman" w:cs="Times New Roman"/>
                <w:b/>
                <w:sz w:val="28"/>
                <w:szCs w:val="24"/>
              </w:rPr>
              <w:t xml:space="preserve"> </w:t>
            </w:r>
          </w:p>
        </w:tc>
        <w:tc>
          <w:tcPr>
            <w:tcW w:w="10631" w:type="dxa"/>
            <w:gridSpan w:val="3"/>
          </w:tcPr>
          <w:p w:rsidR="001902C9" w:rsidRPr="00C94E10" w:rsidRDefault="001902C9" w:rsidP="00936D1E">
            <w:pPr>
              <w:contextualSpacing/>
              <w:rPr>
                <w:rFonts w:ascii="Times New Roman" w:hAnsi="Times New Roman" w:cs="Times New Roman"/>
                <w:sz w:val="28"/>
                <w:szCs w:val="24"/>
              </w:rPr>
            </w:pPr>
            <w:proofErr w:type="spellStart"/>
            <w:r w:rsidRPr="00C94E10">
              <w:rPr>
                <w:rFonts w:ascii="Times New Roman" w:hAnsi="Times New Roman" w:cs="Times New Roman"/>
                <w:sz w:val="28"/>
                <w:szCs w:val="24"/>
              </w:rPr>
              <w:t>Монгуш</w:t>
            </w:r>
            <w:proofErr w:type="spellEnd"/>
            <w:r w:rsidR="008F0C9C" w:rsidRPr="00C94E10">
              <w:rPr>
                <w:rFonts w:ascii="Times New Roman" w:hAnsi="Times New Roman" w:cs="Times New Roman"/>
                <w:sz w:val="28"/>
                <w:szCs w:val="24"/>
              </w:rPr>
              <w:t xml:space="preserve"> </w:t>
            </w:r>
            <w:proofErr w:type="spellStart"/>
            <w:r w:rsidR="008F0C9C" w:rsidRPr="00C94E10">
              <w:rPr>
                <w:rFonts w:ascii="Times New Roman" w:hAnsi="Times New Roman" w:cs="Times New Roman"/>
                <w:sz w:val="28"/>
                <w:szCs w:val="24"/>
              </w:rPr>
              <w:t>Байбек</w:t>
            </w:r>
            <w:proofErr w:type="spellEnd"/>
            <w:r w:rsidR="008F0C9C" w:rsidRPr="00C94E10">
              <w:rPr>
                <w:rFonts w:ascii="Times New Roman" w:hAnsi="Times New Roman" w:cs="Times New Roman"/>
                <w:sz w:val="28"/>
                <w:szCs w:val="24"/>
              </w:rPr>
              <w:t xml:space="preserve"> </w:t>
            </w:r>
            <w:proofErr w:type="spellStart"/>
            <w:r w:rsidR="008F0C9C" w:rsidRPr="00C94E10">
              <w:rPr>
                <w:rFonts w:ascii="Times New Roman" w:hAnsi="Times New Roman" w:cs="Times New Roman"/>
                <w:sz w:val="28"/>
                <w:szCs w:val="24"/>
              </w:rPr>
              <w:t>Надажапович</w:t>
            </w:r>
            <w:proofErr w:type="spellEnd"/>
            <w:r w:rsidRPr="00C94E10">
              <w:rPr>
                <w:rFonts w:ascii="Times New Roman" w:hAnsi="Times New Roman" w:cs="Times New Roman"/>
                <w:sz w:val="28"/>
                <w:szCs w:val="24"/>
              </w:rPr>
              <w:t xml:space="preserve"> – заместитель Председателя Правительства Республики Тыва </w:t>
            </w:r>
          </w:p>
        </w:tc>
      </w:tr>
      <w:tr w:rsidR="001902C9" w:rsidRPr="00C94E10" w:rsidTr="001902C9">
        <w:tc>
          <w:tcPr>
            <w:tcW w:w="4253" w:type="dxa"/>
          </w:tcPr>
          <w:p w:rsidR="001902C9" w:rsidRPr="00C94E10" w:rsidRDefault="001902C9" w:rsidP="00936D1E">
            <w:pPr>
              <w:contextualSpacing/>
              <w:jc w:val="center"/>
              <w:rPr>
                <w:rFonts w:ascii="Times New Roman" w:hAnsi="Times New Roman" w:cs="Times New Roman"/>
                <w:sz w:val="28"/>
                <w:szCs w:val="24"/>
              </w:rPr>
            </w:pPr>
            <w:r w:rsidRPr="00C94E10">
              <w:rPr>
                <w:rFonts w:ascii="Times New Roman" w:hAnsi="Times New Roman" w:cs="Times New Roman"/>
                <w:sz w:val="28"/>
                <w:szCs w:val="24"/>
              </w:rPr>
              <w:t xml:space="preserve">Руководитель регионального проекта </w:t>
            </w:r>
          </w:p>
        </w:tc>
        <w:tc>
          <w:tcPr>
            <w:tcW w:w="10631" w:type="dxa"/>
            <w:gridSpan w:val="3"/>
          </w:tcPr>
          <w:p w:rsidR="001902C9" w:rsidRPr="00C94E10" w:rsidRDefault="001902C9" w:rsidP="00936D1E">
            <w:pPr>
              <w:contextualSpacing/>
              <w:rPr>
                <w:rFonts w:ascii="Times New Roman" w:hAnsi="Times New Roman" w:cs="Times New Roman"/>
                <w:sz w:val="28"/>
                <w:szCs w:val="24"/>
              </w:rPr>
            </w:pPr>
            <w:proofErr w:type="spellStart"/>
            <w:r w:rsidRPr="00C94E10">
              <w:rPr>
                <w:rFonts w:ascii="Times New Roman" w:hAnsi="Times New Roman" w:cs="Times New Roman"/>
                <w:sz w:val="28"/>
                <w:szCs w:val="24"/>
              </w:rPr>
              <w:t>Данзы</w:t>
            </w:r>
            <w:proofErr w:type="spellEnd"/>
            <w:r w:rsidRPr="00C94E10">
              <w:rPr>
                <w:rFonts w:ascii="Times New Roman" w:hAnsi="Times New Roman" w:cs="Times New Roman"/>
                <w:sz w:val="28"/>
                <w:szCs w:val="24"/>
              </w:rPr>
              <w:t>-Белек</w:t>
            </w:r>
            <w:r w:rsidR="008F0C9C" w:rsidRPr="00C94E10">
              <w:rPr>
                <w:rFonts w:ascii="Times New Roman" w:hAnsi="Times New Roman" w:cs="Times New Roman"/>
                <w:sz w:val="28"/>
                <w:szCs w:val="24"/>
              </w:rPr>
              <w:t xml:space="preserve"> </w:t>
            </w:r>
            <w:proofErr w:type="spellStart"/>
            <w:r w:rsidR="008F0C9C" w:rsidRPr="00C94E10">
              <w:rPr>
                <w:rFonts w:ascii="Times New Roman" w:hAnsi="Times New Roman" w:cs="Times New Roman"/>
                <w:sz w:val="28"/>
                <w:szCs w:val="24"/>
              </w:rPr>
              <w:t>Эртине</w:t>
            </w:r>
            <w:proofErr w:type="spellEnd"/>
            <w:r w:rsidR="008F0C9C" w:rsidRPr="00C94E10">
              <w:rPr>
                <w:rFonts w:ascii="Times New Roman" w:hAnsi="Times New Roman" w:cs="Times New Roman"/>
                <w:sz w:val="28"/>
                <w:szCs w:val="24"/>
              </w:rPr>
              <w:t xml:space="preserve"> Сергеевич</w:t>
            </w:r>
            <w:r w:rsidRPr="00C94E10">
              <w:rPr>
                <w:rFonts w:ascii="Times New Roman" w:hAnsi="Times New Roman" w:cs="Times New Roman"/>
                <w:sz w:val="28"/>
                <w:szCs w:val="24"/>
              </w:rPr>
              <w:t xml:space="preserve"> – министр сельского хозяйства и продовольствия Республики Тыва </w:t>
            </w:r>
          </w:p>
        </w:tc>
      </w:tr>
      <w:tr w:rsidR="001902C9" w:rsidRPr="00C94E10" w:rsidTr="001902C9">
        <w:tc>
          <w:tcPr>
            <w:tcW w:w="4253" w:type="dxa"/>
          </w:tcPr>
          <w:p w:rsidR="001902C9" w:rsidRPr="00C94E10" w:rsidRDefault="001902C9" w:rsidP="00936D1E">
            <w:pPr>
              <w:contextualSpacing/>
              <w:jc w:val="center"/>
              <w:rPr>
                <w:rFonts w:ascii="Times New Roman" w:hAnsi="Times New Roman" w:cs="Times New Roman"/>
                <w:sz w:val="28"/>
                <w:szCs w:val="24"/>
              </w:rPr>
            </w:pPr>
            <w:r w:rsidRPr="00C94E10">
              <w:rPr>
                <w:rFonts w:ascii="Times New Roman" w:hAnsi="Times New Roman" w:cs="Times New Roman"/>
                <w:sz w:val="28"/>
                <w:szCs w:val="24"/>
              </w:rPr>
              <w:t xml:space="preserve">Администратор регионального проекта </w:t>
            </w:r>
          </w:p>
        </w:tc>
        <w:tc>
          <w:tcPr>
            <w:tcW w:w="10631" w:type="dxa"/>
            <w:gridSpan w:val="3"/>
          </w:tcPr>
          <w:p w:rsidR="001902C9" w:rsidRPr="00C94E10" w:rsidRDefault="001902C9" w:rsidP="00936D1E">
            <w:pPr>
              <w:contextualSpacing/>
              <w:rPr>
                <w:rFonts w:ascii="Times New Roman" w:hAnsi="Times New Roman" w:cs="Times New Roman"/>
                <w:sz w:val="28"/>
                <w:szCs w:val="24"/>
              </w:rPr>
            </w:pPr>
            <w:proofErr w:type="spellStart"/>
            <w:r w:rsidRPr="00C94E10">
              <w:rPr>
                <w:rFonts w:ascii="Times New Roman" w:hAnsi="Times New Roman" w:cs="Times New Roman"/>
                <w:sz w:val="28"/>
                <w:szCs w:val="24"/>
              </w:rPr>
              <w:t>Дун</w:t>
            </w:r>
            <w:proofErr w:type="spellEnd"/>
            <w:r w:rsidRPr="00C94E10">
              <w:rPr>
                <w:rFonts w:ascii="Times New Roman" w:hAnsi="Times New Roman" w:cs="Times New Roman"/>
                <w:sz w:val="28"/>
                <w:szCs w:val="24"/>
              </w:rPr>
              <w:t xml:space="preserve"> </w:t>
            </w:r>
            <w:proofErr w:type="spellStart"/>
            <w:r w:rsidR="008F0C9C" w:rsidRPr="00C94E10">
              <w:rPr>
                <w:rFonts w:ascii="Times New Roman" w:hAnsi="Times New Roman" w:cs="Times New Roman"/>
                <w:sz w:val="28"/>
                <w:szCs w:val="24"/>
              </w:rPr>
              <w:t>Айдын</w:t>
            </w:r>
            <w:proofErr w:type="spellEnd"/>
            <w:r w:rsidR="008F0C9C" w:rsidRPr="00C94E10">
              <w:rPr>
                <w:rFonts w:ascii="Times New Roman" w:hAnsi="Times New Roman" w:cs="Times New Roman"/>
                <w:sz w:val="28"/>
                <w:szCs w:val="24"/>
              </w:rPr>
              <w:t xml:space="preserve"> </w:t>
            </w:r>
            <w:proofErr w:type="spellStart"/>
            <w:r w:rsidR="008F0C9C" w:rsidRPr="00C94E10">
              <w:rPr>
                <w:rFonts w:ascii="Times New Roman" w:hAnsi="Times New Roman" w:cs="Times New Roman"/>
                <w:sz w:val="28"/>
                <w:szCs w:val="24"/>
              </w:rPr>
              <w:t>Чечен-оолович</w:t>
            </w:r>
            <w:proofErr w:type="spellEnd"/>
            <w:r w:rsidR="008F0C9C" w:rsidRPr="00C94E10">
              <w:rPr>
                <w:rFonts w:ascii="Times New Roman" w:hAnsi="Times New Roman" w:cs="Times New Roman"/>
                <w:sz w:val="28"/>
                <w:szCs w:val="24"/>
              </w:rPr>
              <w:t xml:space="preserve"> </w:t>
            </w:r>
            <w:r w:rsidRPr="00C94E10">
              <w:rPr>
                <w:rFonts w:ascii="Times New Roman" w:hAnsi="Times New Roman" w:cs="Times New Roman"/>
                <w:sz w:val="28"/>
                <w:szCs w:val="24"/>
              </w:rPr>
              <w:t xml:space="preserve">– заместитель министра сельского хозяйства и продовольствия Республики Тыва </w:t>
            </w:r>
          </w:p>
        </w:tc>
      </w:tr>
      <w:tr w:rsidR="001902C9" w:rsidRPr="00C94E10" w:rsidTr="001902C9">
        <w:tc>
          <w:tcPr>
            <w:tcW w:w="4253" w:type="dxa"/>
          </w:tcPr>
          <w:p w:rsidR="001902C9" w:rsidRPr="00C94E10" w:rsidRDefault="001902C9" w:rsidP="00936D1E">
            <w:pPr>
              <w:contextualSpacing/>
              <w:jc w:val="center"/>
              <w:rPr>
                <w:rFonts w:ascii="Times New Roman" w:hAnsi="Times New Roman" w:cs="Times New Roman"/>
                <w:sz w:val="28"/>
                <w:szCs w:val="24"/>
              </w:rPr>
            </w:pPr>
            <w:r w:rsidRPr="00C94E10">
              <w:rPr>
                <w:rFonts w:ascii="Times New Roman" w:hAnsi="Times New Roman" w:cs="Times New Roman"/>
                <w:sz w:val="28"/>
                <w:szCs w:val="24"/>
              </w:rPr>
              <w:lastRenderedPageBreak/>
              <w:t xml:space="preserve"> Связь с государственными программами Российской Федерации</w:t>
            </w:r>
          </w:p>
        </w:tc>
        <w:tc>
          <w:tcPr>
            <w:tcW w:w="10631" w:type="dxa"/>
            <w:gridSpan w:val="3"/>
          </w:tcPr>
          <w:p w:rsidR="001902C9" w:rsidRPr="00C94E10" w:rsidRDefault="001902C9" w:rsidP="00936D1E">
            <w:pPr>
              <w:contextualSpacing/>
              <w:rPr>
                <w:rFonts w:ascii="Times New Roman" w:hAnsi="Times New Roman" w:cs="Times New Roman"/>
                <w:sz w:val="28"/>
                <w:szCs w:val="24"/>
              </w:rPr>
            </w:pPr>
            <w:r w:rsidRPr="00C94E10">
              <w:rPr>
                <w:rFonts w:ascii="Times New Roman" w:hAnsi="Times New Roman" w:cs="Times New Roman"/>
                <w:sz w:val="28"/>
                <w:szCs w:val="24"/>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rsidR="001902C9" w:rsidRPr="003F3700" w:rsidRDefault="001902C9" w:rsidP="00936D1E">
      <w:pPr>
        <w:spacing w:after="0" w:line="240" w:lineRule="auto"/>
        <w:contextualSpacing/>
        <w:jc w:val="both"/>
        <w:rPr>
          <w:rFonts w:ascii="Times New Roman" w:hAnsi="Times New Roman" w:cs="Times New Roman"/>
          <w:sz w:val="28"/>
          <w:szCs w:val="24"/>
        </w:rPr>
      </w:pPr>
    </w:p>
    <w:p w:rsidR="001902C9" w:rsidRDefault="001902C9" w:rsidP="00936D1E">
      <w:pPr>
        <w:spacing w:after="0" w:line="240" w:lineRule="auto"/>
        <w:contextualSpacing/>
        <w:jc w:val="center"/>
        <w:rPr>
          <w:rFonts w:ascii="Times New Roman" w:hAnsi="Times New Roman" w:cs="Times New Roman"/>
          <w:sz w:val="28"/>
          <w:szCs w:val="24"/>
        </w:rPr>
      </w:pPr>
      <w:r w:rsidRPr="00891EEB">
        <w:rPr>
          <w:rFonts w:ascii="Times New Roman" w:hAnsi="Times New Roman" w:cs="Times New Roman"/>
          <w:sz w:val="28"/>
          <w:szCs w:val="24"/>
        </w:rPr>
        <w:t>2. Цели, целевые и дополнительные показатели регионального проекта</w:t>
      </w:r>
    </w:p>
    <w:p w:rsidR="003F3700" w:rsidRPr="00891EEB" w:rsidRDefault="003F3700" w:rsidP="003F3700">
      <w:pPr>
        <w:spacing w:after="0" w:line="240" w:lineRule="auto"/>
        <w:contextualSpacing/>
        <w:rPr>
          <w:rFonts w:ascii="Times New Roman" w:hAnsi="Times New Roman" w:cs="Times New Roman"/>
          <w:sz w:val="28"/>
          <w:szCs w:val="24"/>
        </w:rPr>
      </w:pPr>
    </w:p>
    <w:tbl>
      <w:tblPr>
        <w:tblStyle w:val="51"/>
        <w:tblW w:w="14879" w:type="dxa"/>
        <w:tblLook w:val="04A0" w:firstRow="1" w:lastRow="0" w:firstColumn="1" w:lastColumn="0" w:noHBand="0" w:noVBand="1"/>
      </w:tblPr>
      <w:tblGrid>
        <w:gridCol w:w="670"/>
        <w:gridCol w:w="2946"/>
        <w:gridCol w:w="1954"/>
        <w:gridCol w:w="1162"/>
        <w:gridCol w:w="1022"/>
        <w:gridCol w:w="1348"/>
        <w:gridCol w:w="1179"/>
        <w:gridCol w:w="1179"/>
        <w:gridCol w:w="1178"/>
        <w:gridCol w:w="1179"/>
        <w:gridCol w:w="1062"/>
      </w:tblGrid>
      <w:tr w:rsidR="001902C9" w:rsidRPr="00C94E10" w:rsidTr="001902C9">
        <w:tc>
          <w:tcPr>
            <w:tcW w:w="14879" w:type="dxa"/>
            <w:gridSpan w:val="11"/>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Цель: Достижение объема экспорта продукции АПК Республики Тыва (в стоимостном выражении) в размере 1,140 млн долларов США к концу 2024 года за счет создания новой товарной массы( в том числе с высокой добавленной стоимостью), создания экспортно-ориентированной товаропроводящей инфраструктуры, устранения торговых барьеров для обеспечения доступа продукции АПК на целевые рынки и создания системы продвижения и позиционирования продукции АПК </w:t>
            </w:r>
          </w:p>
        </w:tc>
      </w:tr>
      <w:tr w:rsidR="001902C9" w:rsidRPr="00C94E10" w:rsidTr="001902C9">
        <w:tc>
          <w:tcPr>
            <w:tcW w:w="3616" w:type="dxa"/>
            <w:gridSpan w:val="2"/>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Цель проекта</w:t>
            </w:r>
          </w:p>
        </w:tc>
        <w:tc>
          <w:tcPr>
            <w:tcW w:w="11263" w:type="dxa"/>
            <w:gridSpan w:val="9"/>
          </w:tcPr>
          <w:p w:rsidR="001902C9" w:rsidRPr="00C94E10" w:rsidRDefault="001902C9" w:rsidP="00936D1E">
            <w:pPr>
              <w:contextualSpacing/>
              <w:rPr>
                <w:rFonts w:ascii="Times New Roman" w:hAnsi="Times New Roman" w:cs="Times New Roman"/>
                <w:sz w:val="24"/>
                <w:szCs w:val="24"/>
              </w:rPr>
            </w:pPr>
            <w:r w:rsidRPr="00C94E10">
              <w:rPr>
                <w:rFonts w:ascii="Times New Roman" w:hAnsi="Times New Roman" w:cs="Times New Roman"/>
                <w:sz w:val="24"/>
                <w:szCs w:val="24"/>
              </w:rPr>
              <w:t xml:space="preserve">Увеличение объема экспорта продукции АПК и  развитие экспортного потенциала региона </w:t>
            </w:r>
          </w:p>
        </w:tc>
      </w:tr>
      <w:tr w:rsidR="001902C9" w:rsidRPr="00C94E10" w:rsidTr="001902C9">
        <w:tc>
          <w:tcPr>
            <w:tcW w:w="670" w:type="dxa"/>
            <w:vMerge w:val="restart"/>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b/>
                <w:sz w:val="24"/>
                <w:szCs w:val="24"/>
              </w:rPr>
              <w:t xml:space="preserve"> </w:t>
            </w:r>
            <w:r w:rsidRPr="00C94E10">
              <w:rPr>
                <w:rFonts w:ascii="Times New Roman" w:hAnsi="Times New Roman" w:cs="Times New Roman"/>
                <w:sz w:val="24"/>
                <w:szCs w:val="24"/>
              </w:rPr>
              <w:t>№ п/п</w:t>
            </w:r>
          </w:p>
        </w:tc>
        <w:tc>
          <w:tcPr>
            <w:tcW w:w="2946" w:type="dxa"/>
            <w:vMerge w:val="restart"/>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Целевой показатель</w:t>
            </w:r>
          </w:p>
        </w:tc>
        <w:tc>
          <w:tcPr>
            <w:tcW w:w="1954" w:type="dxa"/>
            <w:vMerge w:val="restart"/>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 xml:space="preserve">Уровень Контроля </w:t>
            </w:r>
          </w:p>
        </w:tc>
        <w:tc>
          <w:tcPr>
            <w:tcW w:w="2184" w:type="dxa"/>
            <w:gridSpan w:val="2"/>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 xml:space="preserve">Базовое значение </w:t>
            </w:r>
          </w:p>
        </w:tc>
        <w:tc>
          <w:tcPr>
            <w:tcW w:w="7125" w:type="dxa"/>
            <w:gridSpan w:val="6"/>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 xml:space="preserve">Период, год </w:t>
            </w:r>
          </w:p>
        </w:tc>
      </w:tr>
      <w:tr w:rsidR="001902C9" w:rsidRPr="00C94E10" w:rsidTr="001902C9">
        <w:tc>
          <w:tcPr>
            <w:tcW w:w="670" w:type="dxa"/>
            <w:vMerge/>
          </w:tcPr>
          <w:p w:rsidR="001902C9" w:rsidRPr="00C94E10" w:rsidRDefault="001902C9" w:rsidP="00936D1E">
            <w:pPr>
              <w:contextualSpacing/>
              <w:jc w:val="center"/>
              <w:rPr>
                <w:rFonts w:ascii="Times New Roman" w:hAnsi="Times New Roman" w:cs="Times New Roman"/>
                <w:b/>
                <w:sz w:val="24"/>
                <w:szCs w:val="24"/>
              </w:rPr>
            </w:pPr>
          </w:p>
        </w:tc>
        <w:tc>
          <w:tcPr>
            <w:tcW w:w="2946" w:type="dxa"/>
            <w:vMerge/>
          </w:tcPr>
          <w:p w:rsidR="001902C9" w:rsidRPr="00C94E10" w:rsidRDefault="001902C9" w:rsidP="00936D1E">
            <w:pPr>
              <w:contextualSpacing/>
              <w:jc w:val="center"/>
              <w:rPr>
                <w:rFonts w:ascii="Times New Roman" w:hAnsi="Times New Roman" w:cs="Times New Roman"/>
                <w:b/>
                <w:sz w:val="24"/>
                <w:szCs w:val="24"/>
              </w:rPr>
            </w:pPr>
          </w:p>
        </w:tc>
        <w:tc>
          <w:tcPr>
            <w:tcW w:w="1954" w:type="dxa"/>
            <w:vMerge/>
          </w:tcPr>
          <w:p w:rsidR="001902C9" w:rsidRPr="00C94E10" w:rsidRDefault="001902C9" w:rsidP="00936D1E">
            <w:pPr>
              <w:contextualSpacing/>
              <w:jc w:val="center"/>
              <w:rPr>
                <w:rFonts w:ascii="Times New Roman" w:hAnsi="Times New Roman" w:cs="Times New Roman"/>
                <w:b/>
                <w:sz w:val="24"/>
                <w:szCs w:val="24"/>
              </w:rPr>
            </w:pPr>
          </w:p>
        </w:tc>
        <w:tc>
          <w:tcPr>
            <w:tcW w:w="1162"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Значение</w:t>
            </w:r>
          </w:p>
        </w:tc>
        <w:tc>
          <w:tcPr>
            <w:tcW w:w="1022"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 xml:space="preserve">Дата </w:t>
            </w:r>
          </w:p>
        </w:tc>
        <w:tc>
          <w:tcPr>
            <w:tcW w:w="1348"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2019</w:t>
            </w:r>
          </w:p>
        </w:tc>
        <w:tc>
          <w:tcPr>
            <w:tcW w:w="1179"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2020</w:t>
            </w:r>
          </w:p>
        </w:tc>
        <w:tc>
          <w:tcPr>
            <w:tcW w:w="1179"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2021</w:t>
            </w:r>
          </w:p>
        </w:tc>
        <w:tc>
          <w:tcPr>
            <w:tcW w:w="1178"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2022</w:t>
            </w:r>
          </w:p>
        </w:tc>
        <w:tc>
          <w:tcPr>
            <w:tcW w:w="1179"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2023</w:t>
            </w:r>
          </w:p>
        </w:tc>
        <w:tc>
          <w:tcPr>
            <w:tcW w:w="1062"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2024</w:t>
            </w:r>
          </w:p>
        </w:tc>
      </w:tr>
      <w:tr w:rsidR="001902C9" w:rsidRPr="00C94E10" w:rsidTr="001902C9">
        <w:tc>
          <w:tcPr>
            <w:tcW w:w="670" w:type="dxa"/>
          </w:tcPr>
          <w:p w:rsidR="001902C9" w:rsidRPr="00C94E10" w:rsidRDefault="001902C9" w:rsidP="00936D1E">
            <w:pPr>
              <w:numPr>
                <w:ilvl w:val="0"/>
                <w:numId w:val="3"/>
              </w:numPr>
              <w:contextualSpacing/>
              <w:jc w:val="center"/>
              <w:rPr>
                <w:rFonts w:ascii="Times New Roman" w:hAnsi="Times New Roman" w:cs="Times New Roman"/>
                <w:b/>
                <w:sz w:val="24"/>
                <w:szCs w:val="24"/>
              </w:rPr>
            </w:pPr>
          </w:p>
        </w:tc>
        <w:tc>
          <w:tcPr>
            <w:tcW w:w="2946"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Итоговая целевая стоимос</w:t>
            </w:r>
            <w:r w:rsidR="008D76B4">
              <w:rPr>
                <w:rFonts w:ascii="Times New Roman" w:hAnsi="Times New Roman" w:cs="Times New Roman"/>
                <w:sz w:val="24"/>
                <w:szCs w:val="24"/>
              </w:rPr>
              <w:t xml:space="preserve">ть экспорта </w:t>
            </w:r>
            <w:r w:rsidRPr="00C94E10">
              <w:rPr>
                <w:rFonts w:ascii="Times New Roman" w:hAnsi="Times New Roman" w:cs="Times New Roman"/>
                <w:sz w:val="24"/>
                <w:szCs w:val="24"/>
              </w:rPr>
              <w:t xml:space="preserve">продукции АПК Республики Тыва, млн долларов США </w:t>
            </w:r>
          </w:p>
        </w:tc>
        <w:tc>
          <w:tcPr>
            <w:tcW w:w="1954"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Правительство Республики Тыва</w:t>
            </w:r>
          </w:p>
        </w:tc>
        <w:tc>
          <w:tcPr>
            <w:tcW w:w="1162"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0,053</w:t>
            </w:r>
          </w:p>
        </w:tc>
        <w:tc>
          <w:tcPr>
            <w:tcW w:w="1022"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2017г</w:t>
            </w:r>
          </w:p>
        </w:tc>
        <w:tc>
          <w:tcPr>
            <w:tcW w:w="1348"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0,189</w:t>
            </w:r>
          </w:p>
        </w:tc>
        <w:tc>
          <w:tcPr>
            <w:tcW w:w="1179"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0,327</w:t>
            </w:r>
          </w:p>
        </w:tc>
        <w:tc>
          <w:tcPr>
            <w:tcW w:w="1179"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0,550</w:t>
            </w:r>
          </w:p>
        </w:tc>
        <w:tc>
          <w:tcPr>
            <w:tcW w:w="1178"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0,728</w:t>
            </w:r>
          </w:p>
        </w:tc>
        <w:tc>
          <w:tcPr>
            <w:tcW w:w="1179"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0.960</w:t>
            </w:r>
          </w:p>
        </w:tc>
        <w:tc>
          <w:tcPr>
            <w:tcW w:w="1062"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1,140</w:t>
            </w:r>
          </w:p>
        </w:tc>
      </w:tr>
      <w:tr w:rsidR="001902C9" w:rsidRPr="00C94E10" w:rsidTr="00370638">
        <w:tc>
          <w:tcPr>
            <w:tcW w:w="670"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1.1.</w:t>
            </w:r>
          </w:p>
        </w:tc>
        <w:tc>
          <w:tcPr>
            <w:tcW w:w="2946" w:type="dxa"/>
            <w:tcBorders>
              <w:top w:val="single" w:sz="6" w:space="0" w:color="auto"/>
              <w:left w:val="single" w:sz="6" w:space="0" w:color="auto"/>
              <w:bottom w:val="single" w:sz="6" w:space="0" w:color="auto"/>
              <w:right w:val="single" w:sz="6" w:space="0" w:color="auto"/>
            </w:tcBorders>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1101;1102; 1103; 1104;11060802; 0811;0813;1211; 2001  </w:t>
            </w:r>
          </w:p>
          <w:p w:rsidR="001902C9" w:rsidRPr="00C94E10" w:rsidRDefault="001902C9" w:rsidP="00936D1E">
            <w:pPr>
              <w:autoSpaceDE w:val="0"/>
              <w:autoSpaceDN w:val="0"/>
              <w:adjustRightInd w:val="0"/>
              <w:contextualSpacing/>
              <w:rPr>
                <w:rFonts w:ascii="Times New Roman" w:hAnsi="Times New Roman" w:cs="Times New Roman"/>
                <w:bCs/>
                <w:color w:val="000000"/>
                <w:sz w:val="24"/>
                <w:szCs w:val="24"/>
              </w:rPr>
            </w:pPr>
            <w:r w:rsidRPr="00C94E10">
              <w:rPr>
                <w:rFonts w:ascii="Times New Roman" w:hAnsi="Times New Roman" w:cs="Times New Roman"/>
                <w:bCs/>
                <w:color w:val="000000"/>
                <w:sz w:val="24"/>
                <w:szCs w:val="24"/>
              </w:rPr>
              <w:t>(готовая продукция)</w:t>
            </w:r>
          </w:p>
        </w:tc>
        <w:tc>
          <w:tcPr>
            <w:tcW w:w="1954"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 xml:space="preserve">Минсельхозпрод Республики Тыва </w:t>
            </w:r>
          </w:p>
        </w:tc>
        <w:tc>
          <w:tcPr>
            <w:tcW w:w="1162"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w:t>
            </w:r>
          </w:p>
        </w:tc>
        <w:tc>
          <w:tcPr>
            <w:tcW w:w="1022"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2017г.</w:t>
            </w:r>
          </w:p>
        </w:tc>
        <w:tc>
          <w:tcPr>
            <w:tcW w:w="1348" w:type="dxa"/>
            <w:tcBorders>
              <w:top w:val="single" w:sz="6" w:space="0" w:color="auto"/>
              <w:left w:val="single" w:sz="6" w:space="0" w:color="auto"/>
              <w:bottom w:val="single" w:sz="6" w:space="0" w:color="auto"/>
              <w:right w:val="single" w:sz="6" w:space="0" w:color="auto"/>
            </w:tcBorders>
          </w:tcPr>
          <w:p w:rsidR="001902C9" w:rsidRPr="00C94E10" w:rsidRDefault="001902C9" w:rsidP="00936D1E">
            <w:pPr>
              <w:autoSpaceDE w:val="0"/>
              <w:autoSpaceDN w:val="0"/>
              <w:adjustRightInd w:val="0"/>
              <w:contextualSpacing/>
              <w:jc w:val="right"/>
              <w:rPr>
                <w:rFonts w:ascii="Times New Roman" w:hAnsi="Times New Roman" w:cs="Times New Roman"/>
                <w:bCs/>
                <w:color w:val="000000"/>
                <w:sz w:val="24"/>
                <w:szCs w:val="24"/>
              </w:rPr>
            </w:pPr>
            <w:r w:rsidRPr="00C94E10">
              <w:rPr>
                <w:rFonts w:ascii="Times New Roman" w:hAnsi="Times New Roman" w:cs="Times New Roman"/>
                <w:bCs/>
                <w:color w:val="000000"/>
                <w:sz w:val="24"/>
                <w:szCs w:val="24"/>
              </w:rPr>
              <w:t>0,012</w:t>
            </w:r>
          </w:p>
        </w:tc>
        <w:tc>
          <w:tcPr>
            <w:tcW w:w="1179" w:type="dxa"/>
            <w:tcBorders>
              <w:top w:val="single" w:sz="6" w:space="0" w:color="auto"/>
              <w:left w:val="single" w:sz="6" w:space="0" w:color="auto"/>
              <w:bottom w:val="single" w:sz="6" w:space="0" w:color="auto"/>
              <w:right w:val="single" w:sz="6" w:space="0" w:color="auto"/>
            </w:tcBorders>
            <w:shd w:val="clear" w:color="auto" w:fill="auto"/>
          </w:tcPr>
          <w:p w:rsidR="001902C9" w:rsidRPr="00C94E10" w:rsidRDefault="001902C9" w:rsidP="00936D1E">
            <w:pPr>
              <w:autoSpaceDE w:val="0"/>
              <w:autoSpaceDN w:val="0"/>
              <w:adjustRightInd w:val="0"/>
              <w:contextualSpacing/>
              <w:jc w:val="right"/>
              <w:rPr>
                <w:rFonts w:ascii="Times New Roman" w:hAnsi="Times New Roman" w:cs="Times New Roman"/>
                <w:bCs/>
                <w:color w:val="000000"/>
                <w:sz w:val="24"/>
                <w:szCs w:val="24"/>
              </w:rPr>
            </w:pPr>
            <w:r w:rsidRPr="00C94E10">
              <w:rPr>
                <w:rFonts w:ascii="Times New Roman" w:hAnsi="Times New Roman" w:cs="Times New Roman"/>
                <w:bCs/>
                <w:color w:val="000000"/>
                <w:sz w:val="24"/>
                <w:szCs w:val="24"/>
              </w:rPr>
              <w:t>0,075</w:t>
            </w:r>
          </w:p>
        </w:tc>
        <w:tc>
          <w:tcPr>
            <w:tcW w:w="1179" w:type="dxa"/>
            <w:tcBorders>
              <w:top w:val="single" w:sz="6" w:space="0" w:color="auto"/>
              <w:left w:val="single" w:sz="6" w:space="0" w:color="auto"/>
              <w:bottom w:val="single" w:sz="6" w:space="0" w:color="auto"/>
              <w:right w:val="single" w:sz="6" w:space="0" w:color="auto"/>
            </w:tcBorders>
            <w:shd w:val="clear" w:color="auto" w:fill="auto"/>
          </w:tcPr>
          <w:p w:rsidR="001902C9" w:rsidRPr="00C94E10" w:rsidRDefault="001902C9" w:rsidP="00936D1E">
            <w:pPr>
              <w:autoSpaceDE w:val="0"/>
              <w:autoSpaceDN w:val="0"/>
              <w:adjustRightInd w:val="0"/>
              <w:contextualSpacing/>
              <w:jc w:val="right"/>
              <w:rPr>
                <w:rFonts w:ascii="Times New Roman" w:hAnsi="Times New Roman" w:cs="Times New Roman"/>
                <w:bCs/>
                <w:color w:val="000000"/>
                <w:sz w:val="24"/>
                <w:szCs w:val="24"/>
              </w:rPr>
            </w:pPr>
            <w:r w:rsidRPr="00C94E10">
              <w:rPr>
                <w:rFonts w:ascii="Times New Roman" w:hAnsi="Times New Roman" w:cs="Times New Roman"/>
                <w:bCs/>
                <w:color w:val="000000"/>
                <w:sz w:val="24"/>
                <w:szCs w:val="24"/>
              </w:rPr>
              <w:t>0,100</w:t>
            </w:r>
          </w:p>
        </w:tc>
        <w:tc>
          <w:tcPr>
            <w:tcW w:w="1178" w:type="dxa"/>
            <w:tcBorders>
              <w:top w:val="single" w:sz="6" w:space="0" w:color="auto"/>
              <w:left w:val="single" w:sz="6" w:space="0" w:color="auto"/>
              <w:bottom w:val="single" w:sz="6" w:space="0" w:color="auto"/>
              <w:right w:val="single" w:sz="6" w:space="0" w:color="auto"/>
            </w:tcBorders>
            <w:shd w:val="clear" w:color="auto" w:fill="auto"/>
          </w:tcPr>
          <w:p w:rsidR="001902C9" w:rsidRPr="00C94E10" w:rsidRDefault="001902C9" w:rsidP="00936D1E">
            <w:pPr>
              <w:autoSpaceDE w:val="0"/>
              <w:autoSpaceDN w:val="0"/>
              <w:adjustRightInd w:val="0"/>
              <w:contextualSpacing/>
              <w:jc w:val="right"/>
              <w:rPr>
                <w:rFonts w:ascii="Times New Roman" w:hAnsi="Times New Roman" w:cs="Times New Roman"/>
                <w:bCs/>
                <w:color w:val="000000"/>
                <w:sz w:val="24"/>
                <w:szCs w:val="24"/>
              </w:rPr>
            </w:pPr>
            <w:r w:rsidRPr="00C94E10">
              <w:rPr>
                <w:rFonts w:ascii="Times New Roman" w:hAnsi="Times New Roman" w:cs="Times New Roman"/>
                <w:bCs/>
                <w:color w:val="000000"/>
                <w:sz w:val="24"/>
                <w:szCs w:val="24"/>
              </w:rPr>
              <w:t>0,210</w:t>
            </w:r>
          </w:p>
        </w:tc>
        <w:tc>
          <w:tcPr>
            <w:tcW w:w="1179" w:type="dxa"/>
            <w:tcBorders>
              <w:top w:val="single" w:sz="6" w:space="0" w:color="auto"/>
              <w:left w:val="single" w:sz="6" w:space="0" w:color="auto"/>
              <w:bottom w:val="single" w:sz="6" w:space="0" w:color="auto"/>
              <w:right w:val="single" w:sz="6" w:space="0" w:color="auto"/>
            </w:tcBorders>
            <w:shd w:val="clear" w:color="auto" w:fill="auto"/>
          </w:tcPr>
          <w:p w:rsidR="001902C9" w:rsidRPr="00C94E10" w:rsidRDefault="001902C9" w:rsidP="00936D1E">
            <w:pPr>
              <w:autoSpaceDE w:val="0"/>
              <w:autoSpaceDN w:val="0"/>
              <w:adjustRightInd w:val="0"/>
              <w:contextualSpacing/>
              <w:jc w:val="right"/>
              <w:rPr>
                <w:rFonts w:ascii="Times New Roman" w:hAnsi="Times New Roman" w:cs="Times New Roman"/>
                <w:bCs/>
                <w:color w:val="000000"/>
                <w:sz w:val="24"/>
                <w:szCs w:val="24"/>
              </w:rPr>
            </w:pPr>
            <w:r w:rsidRPr="00C94E10">
              <w:rPr>
                <w:rFonts w:ascii="Times New Roman" w:hAnsi="Times New Roman" w:cs="Times New Roman"/>
                <w:bCs/>
                <w:color w:val="000000"/>
                <w:sz w:val="24"/>
                <w:szCs w:val="24"/>
              </w:rPr>
              <w:t>0,360</w:t>
            </w:r>
          </w:p>
        </w:tc>
        <w:tc>
          <w:tcPr>
            <w:tcW w:w="1062" w:type="dxa"/>
            <w:tcBorders>
              <w:top w:val="single" w:sz="6" w:space="0" w:color="auto"/>
              <w:left w:val="single" w:sz="6" w:space="0" w:color="auto"/>
              <w:bottom w:val="single" w:sz="6" w:space="0" w:color="auto"/>
              <w:right w:val="single" w:sz="6" w:space="0" w:color="auto"/>
            </w:tcBorders>
            <w:shd w:val="clear" w:color="auto" w:fill="auto"/>
          </w:tcPr>
          <w:p w:rsidR="001902C9" w:rsidRPr="00C94E10" w:rsidRDefault="001902C9" w:rsidP="00936D1E">
            <w:pPr>
              <w:autoSpaceDE w:val="0"/>
              <w:autoSpaceDN w:val="0"/>
              <w:adjustRightInd w:val="0"/>
              <w:contextualSpacing/>
              <w:jc w:val="right"/>
              <w:rPr>
                <w:rFonts w:ascii="Times New Roman" w:hAnsi="Times New Roman" w:cs="Times New Roman"/>
                <w:bCs/>
                <w:color w:val="000000"/>
                <w:sz w:val="24"/>
                <w:szCs w:val="24"/>
              </w:rPr>
            </w:pPr>
            <w:r w:rsidRPr="00C94E10">
              <w:rPr>
                <w:rFonts w:ascii="Times New Roman" w:hAnsi="Times New Roman" w:cs="Times New Roman"/>
                <w:bCs/>
                <w:color w:val="000000"/>
                <w:sz w:val="24"/>
                <w:szCs w:val="24"/>
              </w:rPr>
              <w:t>0,460</w:t>
            </w:r>
          </w:p>
        </w:tc>
      </w:tr>
      <w:tr w:rsidR="001902C9" w:rsidRPr="00C94E10" w:rsidTr="001902C9">
        <w:tc>
          <w:tcPr>
            <w:tcW w:w="670"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1.2.</w:t>
            </w:r>
          </w:p>
        </w:tc>
        <w:tc>
          <w:tcPr>
            <w:tcW w:w="2946" w:type="dxa"/>
            <w:tcBorders>
              <w:top w:val="single" w:sz="6" w:space="0" w:color="auto"/>
              <w:left w:val="single" w:sz="6" w:space="0" w:color="auto"/>
              <w:bottom w:val="single" w:sz="6" w:space="0" w:color="auto"/>
              <w:right w:val="single" w:sz="6" w:space="0" w:color="auto"/>
            </w:tcBorders>
          </w:tcPr>
          <w:p w:rsidR="001902C9" w:rsidRPr="00C94E10" w:rsidRDefault="008F0C9C" w:rsidP="00936D1E">
            <w:pPr>
              <w:autoSpaceDE w:val="0"/>
              <w:autoSpaceDN w:val="0"/>
              <w:adjustRightInd w:val="0"/>
              <w:contextualSpacing/>
              <w:rPr>
                <w:rFonts w:ascii="Times New Roman" w:hAnsi="Times New Roman" w:cs="Times New Roman"/>
                <w:color w:val="000000" w:themeColor="text1"/>
                <w:sz w:val="24"/>
                <w:szCs w:val="24"/>
              </w:rPr>
            </w:pPr>
            <w:r w:rsidRPr="00C94E10">
              <w:rPr>
                <w:rFonts w:ascii="Times New Roman" w:hAnsi="Times New Roman" w:cs="Times New Roman"/>
                <w:sz w:val="24"/>
                <w:szCs w:val="24"/>
              </w:rPr>
              <w:t xml:space="preserve">0207 </w:t>
            </w:r>
            <w:r w:rsidR="001902C9" w:rsidRPr="00C94E10">
              <w:rPr>
                <w:rFonts w:ascii="Times New Roman" w:hAnsi="Times New Roman" w:cs="Times New Roman"/>
                <w:sz w:val="24"/>
                <w:szCs w:val="24"/>
              </w:rPr>
              <w:t>(</w:t>
            </w:r>
            <w:r w:rsidR="001902C9" w:rsidRPr="00C94E10">
              <w:rPr>
                <w:rFonts w:ascii="Times New Roman" w:hAnsi="Times New Roman" w:cs="Times New Roman"/>
                <w:color w:val="000000" w:themeColor="text1"/>
                <w:sz w:val="24"/>
                <w:szCs w:val="24"/>
              </w:rPr>
              <w:t>мясо птицы)</w:t>
            </w:r>
          </w:p>
        </w:tc>
        <w:tc>
          <w:tcPr>
            <w:tcW w:w="1954"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sz w:val="24"/>
                <w:szCs w:val="24"/>
              </w:rPr>
              <w:t>Минсельхозпрод Республики Тыва</w:t>
            </w:r>
          </w:p>
        </w:tc>
        <w:tc>
          <w:tcPr>
            <w:tcW w:w="1162"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w:t>
            </w:r>
          </w:p>
        </w:tc>
        <w:tc>
          <w:tcPr>
            <w:tcW w:w="1022"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2017 г.</w:t>
            </w:r>
          </w:p>
        </w:tc>
        <w:tc>
          <w:tcPr>
            <w:tcW w:w="1348" w:type="dxa"/>
            <w:tcBorders>
              <w:top w:val="single" w:sz="6" w:space="0" w:color="auto"/>
              <w:left w:val="single" w:sz="6" w:space="0" w:color="auto"/>
              <w:bottom w:val="single" w:sz="6" w:space="0" w:color="auto"/>
              <w:right w:val="single" w:sz="6" w:space="0" w:color="auto"/>
            </w:tcBorders>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0,065</w:t>
            </w:r>
          </w:p>
        </w:tc>
        <w:tc>
          <w:tcPr>
            <w:tcW w:w="1179" w:type="dxa"/>
            <w:tcBorders>
              <w:top w:val="single" w:sz="6" w:space="0" w:color="auto"/>
              <w:left w:val="single" w:sz="6" w:space="0" w:color="auto"/>
              <w:bottom w:val="single" w:sz="6" w:space="0" w:color="auto"/>
              <w:right w:val="single" w:sz="6" w:space="0" w:color="auto"/>
            </w:tcBorders>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0, 097</w:t>
            </w:r>
          </w:p>
        </w:tc>
        <w:tc>
          <w:tcPr>
            <w:tcW w:w="1179" w:type="dxa"/>
            <w:tcBorders>
              <w:top w:val="single" w:sz="6" w:space="0" w:color="auto"/>
              <w:left w:val="single" w:sz="6" w:space="0" w:color="auto"/>
              <w:bottom w:val="single" w:sz="6" w:space="0" w:color="auto"/>
              <w:right w:val="single" w:sz="6" w:space="0" w:color="auto"/>
            </w:tcBorders>
            <w:shd w:val="clear" w:color="auto" w:fill="auto"/>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0,110</w:t>
            </w:r>
          </w:p>
        </w:tc>
        <w:tc>
          <w:tcPr>
            <w:tcW w:w="1178" w:type="dxa"/>
            <w:tcBorders>
              <w:top w:val="single" w:sz="6" w:space="0" w:color="auto"/>
              <w:left w:val="single" w:sz="6" w:space="0" w:color="auto"/>
              <w:bottom w:val="single" w:sz="6" w:space="0" w:color="auto"/>
              <w:right w:val="single" w:sz="6" w:space="0" w:color="auto"/>
            </w:tcBorders>
            <w:shd w:val="clear" w:color="auto" w:fill="auto"/>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0,118</w:t>
            </w:r>
          </w:p>
        </w:tc>
        <w:tc>
          <w:tcPr>
            <w:tcW w:w="1179" w:type="dxa"/>
            <w:tcBorders>
              <w:top w:val="single" w:sz="6" w:space="0" w:color="auto"/>
              <w:left w:val="single" w:sz="6" w:space="0" w:color="auto"/>
              <w:bottom w:val="single" w:sz="6" w:space="0" w:color="auto"/>
              <w:right w:val="single" w:sz="6" w:space="0" w:color="auto"/>
            </w:tcBorders>
            <w:shd w:val="clear" w:color="auto" w:fill="auto"/>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0,130</w:t>
            </w:r>
          </w:p>
        </w:tc>
        <w:tc>
          <w:tcPr>
            <w:tcW w:w="1062" w:type="dxa"/>
            <w:tcBorders>
              <w:top w:val="single" w:sz="6" w:space="0" w:color="auto"/>
              <w:left w:val="single" w:sz="6" w:space="0" w:color="auto"/>
              <w:bottom w:val="single" w:sz="6" w:space="0" w:color="auto"/>
              <w:right w:val="single" w:sz="6" w:space="0" w:color="auto"/>
            </w:tcBorders>
            <w:shd w:val="clear" w:color="auto" w:fill="auto"/>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0.140</w:t>
            </w:r>
          </w:p>
        </w:tc>
      </w:tr>
      <w:tr w:rsidR="001902C9" w:rsidRPr="00C94E10" w:rsidTr="001902C9">
        <w:trPr>
          <w:trHeight w:val="860"/>
        </w:trPr>
        <w:tc>
          <w:tcPr>
            <w:tcW w:w="670"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1.3.</w:t>
            </w:r>
          </w:p>
        </w:tc>
        <w:tc>
          <w:tcPr>
            <w:tcW w:w="2946" w:type="dxa"/>
            <w:tcBorders>
              <w:top w:val="single" w:sz="6" w:space="0" w:color="auto"/>
              <w:left w:val="single" w:sz="6" w:space="0" w:color="auto"/>
              <w:bottom w:val="single" w:sz="6" w:space="0" w:color="auto"/>
              <w:right w:val="single" w:sz="6" w:space="0" w:color="auto"/>
            </w:tcBorders>
          </w:tcPr>
          <w:p w:rsidR="001902C9" w:rsidRPr="00C94E10" w:rsidRDefault="001902C9" w:rsidP="00936D1E">
            <w:pPr>
              <w:autoSpaceDE w:val="0"/>
              <w:autoSpaceDN w:val="0"/>
              <w:adjustRightInd w:val="0"/>
              <w:contextualSpacing/>
              <w:rPr>
                <w:rFonts w:ascii="Times New Roman" w:hAnsi="Times New Roman" w:cs="Times New Roman"/>
                <w:color w:val="000000"/>
                <w:sz w:val="24"/>
                <w:szCs w:val="24"/>
              </w:rPr>
            </w:pPr>
            <w:r w:rsidRPr="00C94E10">
              <w:rPr>
                <w:rFonts w:ascii="Times New Roman" w:hAnsi="Times New Roman" w:cs="Times New Roman"/>
                <w:sz w:val="24"/>
                <w:szCs w:val="24"/>
              </w:rPr>
              <w:t>0407; 0708; 0713</w:t>
            </w:r>
            <w:r w:rsidR="008F0C9C" w:rsidRPr="00C94E10">
              <w:rPr>
                <w:rFonts w:ascii="Times New Roman" w:hAnsi="Times New Roman" w:cs="Times New Roman"/>
                <w:sz w:val="24"/>
                <w:szCs w:val="24"/>
              </w:rPr>
              <w:t xml:space="preserve"> </w:t>
            </w:r>
            <w:r w:rsidRPr="00C94E10">
              <w:rPr>
                <w:rFonts w:ascii="Times New Roman" w:hAnsi="Times New Roman" w:cs="Times New Roman"/>
                <w:sz w:val="24"/>
                <w:szCs w:val="24"/>
              </w:rPr>
              <w:t>(прочая продукция)</w:t>
            </w:r>
          </w:p>
        </w:tc>
        <w:tc>
          <w:tcPr>
            <w:tcW w:w="1954"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sz w:val="24"/>
                <w:szCs w:val="24"/>
              </w:rPr>
              <w:t>Минсельхозпрод Республики Тыва</w:t>
            </w:r>
          </w:p>
        </w:tc>
        <w:tc>
          <w:tcPr>
            <w:tcW w:w="1162"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0,035</w:t>
            </w:r>
          </w:p>
        </w:tc>
        <w:tc>
          <w:tcPr>
            <w:tcW w:w="1022"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2017 г.</w:t>
            </w:r>
          </w:p>
        </w:tc>
        <w:tc>
          <w:tcPr>
            <w:tcW w:w="1348" w:type="dxa"/>
            <w:tcBorders>
              <w:top w:val="single" w:sz="6" w:space="0" w:color="auto"/>
              <w:left w:val="single" w:sz="6" w:space="0" w:color="auto"/>
              <w:bottom w:val="single" w:sz="6" w:space="0" w:color="auto"/>
              <w:right w:val="single" w:sz="6" w:space="0" w:color="auto"/>
            </w:tcBorders>
          </w:tcPr>
          <w:p w:rsidR="001902C9" w:rsidRPr="00C94E10" w:rsidRDefault="001902C9" w:rsidP="00936D1E">
            <w:pPr>
              <w:autoSpaceDE w:val="0"/>
              <w:autoSpaceDN w:val="0"/>
              <w:adjustRightInd w:val="0"/>
              <w:contextualSpacing/>
              <w:jc w:val="right"/>
              <w:rPr>
                <w:rFonts w:ascii="Times New Roman" w:hAnsi="Times New Roman" w:cs="Times New Roman"/>
                <w:color w:val="000000"/>
                <w:sz w:val="24"/>
                <w:szCs w:val="24"/>
              </w:rPr>
            </w:pPr>
            <w:r w:rsidRPr="00C94E10">
              <w:rPr>
                <w:rFonts w:ascii="Times New Roman" w:hAnsi="Times New Roman" w:cs="Times New Roman"/>
                <w:color w:val="000000"/>
                <w:sz w:val="24"/>
                <w:szCs w:val="24"/>
              </w:rPr>
              <w:t>0.112</w:t>
            </w:r>
          </w:p>
        </w:tc>
        <w:tc>
          <w:tcPr>
            <w:tcW w:w="1179" w:type="dxa"/>
            <w:tcBorders>
              <w:top w:val="single" w:sz="6" w:space="0" w:color="auto"/>
              <w:left w:val="single" w:sz="6" w:space="0" w:color="auto"/>
              <w:bottom w:val="single" w:sz="6" w:space="0" w:color="auto"/>
              <w:right w:val="single" w:sz="6" w:space="0" w:color="auto"/>
            </w:tcBorders>
          </w:tcPr>
          <w:p w:rsidR="001902C9" w:rsidRPr="00C94E10" w:rsidRDefault="001902C9" w:rsidP="00936D1E">
            <w:pPr>
              <w:autoSpaceDE w:val="0"/>
              <w:autoSpaceDN w:val="0"/>
              <w:adjustRightInd w:val="0"/>
              <w:contextualSpacing/>
              <w:jc w:val="right"/>
              <w:rPr>
                <w:rFonts w:ascii="Times New Roman" w:hAnsi="Times New Roman" w:cs="Times New Roman"/>
                <w:color w:val="000000"/>
                <w:sz w:val="24"/>
                <w:szCs w:val="24"/>
              </w:rPr>
            </w:pPr>
            <w:r w:rsidRPr="00C94E10">
              <w:rPr>
                <w:rFonts w:ascii="Times New Roman" w:hAnsi="Times New Roman" w:cs="Times New Roman"/>
                <w:color w:val="000000"/>
                <w:sz w:val="24"/>
                <w:szCs w:val="24"/>
              </w:rPr>
              <w:t>0,155</w:t>
            </w:r>
          </w:p>
        </w:tc>
        <w:tc>
          <w:tcPr>
            <w:tcW w:w="1179" w:type="dxa"/>
            <w:tcBorders>
              <w:top w:val="single" w:sz="6" w:space="0" w:color="auto"/>
              <w:left w:val="single" w:sz="6" w:space="0" w:color="auto"/>
              <w:bottom w:val="single" w:sz="6" w:space="0" w:color="auto"/>
              <w:right w:val="single" w:sz="6" w:space="0" w:color="auto"/>
            </w:tcBorders>
            <w:shd w:val="clear" w:color="auto" w:fill="auto"/>
          </w:tcPr>
          <w:p w:rsidR="001902C9" w:rsidRPr="00C94E10" w:rsidRDefault="001902C9" w:rsidP="00936D1E">
            <w:pPr>
              <w:autoSpaceDE w:val="0"/>
              <w:autoSpaceDN w:val="0"/>
              <w:adjustRightInd w:val="0"/>
              <w:contextualSpacing/>
              <w:jc w:val="right"/>
              <w:rPr>
                <w:rFonts w:ascii="Times New Roman" w:hAnsi="Times New Roman" w:cs="Times New Roman"/>
                <w:color w:val="000000"/>
                <w:sz w:val="24"/>
                <w:szCs w:val="24"/>
              </w:rPr>
            </w:pPr>
            <w:r w:rsidRPr="00C94E10">
              <w:rPr>
                <w:rFonts w:ascii="Times New Roman" w:hAnsi="Times New Roman" w:cs="Times New Roman"/>
                <w:color w:val="000000"/>
                <w:sz w:val="24"/>
                <w:szCs w:val="24"/>
              </w:rPr>
              <w:t>0,340</w:t>
            </w:r>
          </w:p>
        </w:tc>
        <w:tc>
          <w:tcPr>
            <w:tcW w:w="1178" w:type="dxa"/>
            <w:tcBorders>
              <w:top w:val="single" w:sz="6" w:space="0" w:color="auto"/>
              <w:left w:val="single" w:sz="6" w:space="0" w:color="auto"/>
              <w:bottom w:val="single" w:sz="6" w:space="0" w:color="auto"/>
              <w:right w:val="single" w:sz="6" w:space="0" w:color="auto"/>
            </w:tcBorders>
            <w:shd w:val="clear" w:color="auto" w:fill="auto"/>
          </w:tcPr>
          <w:p w:rsidR="001902C9" w:rsidRPr="00C94E10" w:rsidRDefault="001902C9" w:rsidP="00936D1E">
            <w:pPr>
              <w:autoSpaceDE w:val="0"/>
              <w:autoSpaceDN w:val="0"/>
              <w:adjustRightInd w:val="0"/>
              <w:contextualSpacing/>
              <w:jc w:val="right"/>
              <w:rPr>
                <w:rFonts w:ascii="Times New Roman" w:hAnsi="Times New Roman" w:cs="Times New Roman"/>
                <w:color w:val="000000"/>
                <w:sz w:val="24"/>
                <w:szCs w:val="24"/>
              </w:rPr>
            </w:pPr>
            <w:r w:rsidRPr="00C94E10">
              <w:rPr>
                <w:rFonts w:ascii="Times New Roman" w:hAnsi="Times New Roman" w:cs="Times New Roman"/>
                <w:color w:val="000000"/>
                <w:sz w:val="24"/>
                <w:szCs w:val="24"/>
              </w:rPr>
              <w:t>0,400</w:t>
            </w:r>
          </w:p>
        </w:tc>
        <w:tc>
          <w:tcPr>
            <w:tcW w:w="1179" w:type="dxa"/>
            <w:tcBorders>
              <w:top w:val="single" w:sz="6" w:space="0" w:color="auto"/>
              <w:left w:val="single" w:sz="6" w:space="0" w:color="auto"/>
              <w:bottom w:val="single" w:sz="6" w:space="0" w:color="auto"/>
              <w:right w:val="single" w:sz="6" w:space="0" w:color="auto"/>
            </w:tcBorders>
            <w:shd w:val="clear" w:color="auto" w:fill="auto"/>
          </w:tcPr>
          <w:p w:rsidR="001902C9" w:rsidRPr="00C94E10" w:rsidRDefault="001902C9" w:rsidP="00936D1E">
            <w:pPr>
              <w:autoSpaceDE w:val="0"/>
              <w:autoSpaceDN w:val="0"/>
              <w:adjustRightInd w:val="0"/>
              <w:contextualSpacing/>
              <w:jc w:val="right"/>
              <w:rPr>
                <w:rFonts w:ascii="Times New Roman" w:hAnsi="Times New Roman" w:cs="Times New Roman"/>
                <w:color w:val="000000"/>
                <w:sz w:val="24"/>
                <w:szCs w:val="24"/>
              </w:rPr>
            </w:pPr>
            <w:r w:rsidRPr="00C94E10">
              <w:rPr>
                <w:rFonts w:ascii="Times New Roman" w:hAnsi="Times New Roman" w:cs="Times New Roman"/>
                <w:color w:val="000000"/>
                <w:sz w:val="24"/>
                <w:szCs w:val="24"/>
              </w:rPr>
              <w:t>0,470</w:t>
            </w:r>
          </w:p>
        </w:tc>
        <w:tc>
          <w:tcPr>
            <w:tcW w:w="1062" w:type="dxa"/>
            <w:tcBorders>
              <w:top w:val="single" w:sz="6" w:space="0" w:color="auto"/>
              <w:left w:val="single" w:sz="6" w:space="0" w:color="auto"/>
              <w:bottom w:val="single" w:sz="6" w:space="0" w:color="auto"/>
              <w:right w:val="single" w:sz="6" w:space="0" w:color="auto"/>
            </w:tcBorders>
            <w:shd w:val="clear" w:color="auto" w:fill="auto"/>
          </w:tcPr>
          <w:p w:rsidR="001902C9" w:rsidRPr="00C94E10" w:rsidRDefault="001902C9" w:rsidP="00936D1E">
            <w:pPr>
              <w:autoSpaceDE w:val="0"/>
              <w:autoSpaceDN w:val="0"/>
              <w:adjustRightInd w:val="0"/>
              <w:contextualSpacing/>
              <w:jc w:val="right"/>
              <w:rPr>
                <w:rFonts w:ascii="Times New Roman" w:hAnsi="Times New Roman" w:cs="Times New Roman"/>
                <w:color w:val="000000"/>
                <w:sz w:val="24"/>
                <w:szCs w:val="24"/>
              </w:rPr>
            </w:pPr>
            <w:r w:rsidRPr="00C94E10">
              <w:rPr>
                <w:rFonts w:ascii="Times New Roman" w:hAnsi="Times New Roman" w:cs="Times New Roman"/>
                <w:color w:val="000000"/>
                <w:sz w:val="24"/>
                <w:szCs w:val="24"/>
              </w:rPr>
              <w:t>0,540</w:t>
            </w:r>
          </w:p>
        </w:tc>
      </w:tr>
      <w:tr w:rsidR="001902C9" w:rsidRPr="00C94E10" w:rsidTr="001902C9">
        <w:tc>
          <w:tcPr>
            <w:tcW w:w="670" w:type="dxa"/>
          </w:tcPr>
          <w:p w:rsidR="001902C9" w:rsidRPr="00C94E10" w:rsidRDefault="001902C9" w:rsidP="00936D1E">
            <w:pPr>
              <w:numPr>
                <w:ilvl w:val="0"/>
                <w:numId w:val="3"/>
              </w:numPr>
              <w:contextualSpacing/>
              <w:jc w:val="center"/>
              <w:rPr>
                <w:rFonts w:ascii="Times New Roman" w:hAnsi="Times New Roman" w:cs="Times New Roman"/>
                <w:b/>
                <w:sz w:val="24"/>
                <w:szCs w:val="24"/>
              </w:rPr>
            </w:pPr>
          </w:p>
        </w:tc>
        <w:tc>
          <w:tcPr>
            <w:tcW w:w="2946"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b/>
                <w:sz w:val="24"/>
                <w:szCs w:val="24"/>
              </w:rPr>
              <w:t xml:space="preserve"> </w:t>
            </w:r>
            <w:r w:rsidRPr="00C94E10">
              <w:rPr>
                <w:rFonts w:ascii="Times New Roman" w:hAnsi="Times New Roman" w:cs="Times New Roman"/>
                <w:sz w:val="24"/>
                <w:szCs w:val="24"/>
              </w:rPr>
              <w:t>Количество экспортеров продукции АПК  (количество заключенных экспортных контракта)</w:t>
            </w:r>
          </w:p>
        </w:tc>
        <w:tc>
          <w:tcPr>
            <w:tcW w:w="1954"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sz w:val="24"/>
                <w:szCs w:val="24"/>
              </w:rPr>
              <w:t>Правительство Республики Тыва</w:t>
            </w:r>
          </w:p>
        </w:tc>
        <w:tc>
          <w:tcPr>
            <w:tcW w:w="1162" w:type="dxa"/>
          </w:tcPr>
          <w:p w:rsidR="001902C9" w:rsidRPr="00C94E10" w:rsidRDefault="001902C9" w:rsidP="00936D1E">
            <w:pPr>
              <w:contextualSpacing/>
              <w:jc w:val="center"/>
              <w:rPr>
                <w:rFonts w:ascii="Times New Roman" w:hAnsi="Times New Roman" w:cs="Times New Roman"/>
                <w:sz w:val="24"/>
                <w:szCs w:val="24"/>
              </w:rPr>
            </w:pPr>
          </w:p>
        </w:tc>
        <w:tc>
          <w:tcPr>
            <w:tcW w:w="1022"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w:t>
            </w:r>
          </w:p>
        </w:tc>
        <w:tc>
          <w:tcPr>
            <w:tcW w:w="1348"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w:t>
            </w:r>
          </w:p>
        </w:tc>
        <w:tc>
          <w:tcPr>
            <w:tcW w:w="1179"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3</w:t>
            </w:r>
          </w:p>
        </w:tc>
        <w:tc>
          <w:tcPr>
            <w:tcW w:w="1179"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4</w:t>
            </w:r>
          </w:p>
        </w:tc>
        <w:tc>
          <w:tcPr>
            <w:tcW w:w="1178"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7</w:t>
            </w:r>
          </w:p>
        </w:tc>
        <w:tc>
          <w:tcPr>
            <w:tcW w:w="1179"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9</w:t>
            </w:r>
          </w:p>
        </w:tc>
        <w:tc>
          <w:tcPr>
            <w:tcW w:w="1062"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12</w:t>
            </w:r>
          </w:p>
        </w:tc>
      </w:tr>
    </w:tbl>
    <w:p w:rsidR="001902C9" w:rsidRPr="00BE20BD" w:rsidRDefault="001902C9" w:rsidP="00936D1E">
      <w:pPr>
        <w:spacing w:after="0" w:line="240" w:lineRule="auto"/>
        <w:contextualSpacing/>
        <w:rPr>
          <w:rFonts w:ascii="Times New Roman" w:hAnsi="Times New Roman" w:cs="Times New Roman"/>
          <w:sz w:val="28"/>
          <w:szCs w:val="24"/>
        </w:rPr>
      </w:pPr>
    </w:p>
    <w:p w:rsidR="001902C9" w:rsidRPr="00BE20BD" w:rsidRDefault="001902C9" w:rsidP="00936D1E">
      <w:pPr>
        <w:spacing w:after="0" w:line="240" w:lineRule="auto"/>
        <w:contextualSpacing/>
        <w:rPr>
          <w:rFonts w:ascii="Times New Roman" w:hAnsi="Times New Roman" w:cs="Times New Roman"/>
          <w:sz w:val="28"/>
          <w:szCs w:val="24"/>
        </w:rPr>
      </w:pPr>
    </w:p>
    <w:p w:rsidR="001902C9" w:rsidRPr="00BE20BD" w:rsidRDefault="001902C9" w:rsidP="00936D1E">
      <w:pPr>
        <w:spacing w:after="0" w:line="240" w:lineRule="auto"/>
        <w:contextualSpacing/>
        <w:rPr>
          <w:rFonts w:ascii="Times New Roman" w:hAnsi="Times New Roman" w:cs="Times New Roman"/>
          <w:sz w:val="28"/>
          <w:szCs w:val="24"/>
        </w:rPr>
      </w:pPr>
    </w:p>
    <w:p w:rsidR="001902C9" w:rsidRPr="00BE20BD" w:rsidRDefault="001902C9" w:rsidP="00936D1E">
      <w:pPr>
        <w:spacing w:after="0" w:line="240" w:lineRule="auto"/>
        <w:contextualSpacing/>
        <w:rPr>
          <w:rFonts w:ascii="Times New Roman" w:hAnsi="Times New Roman" w:cs="Times New Roman"/>
          <w:sz w:val="28"/>
          <w:szCs w:val="24"/>
        </w:rPr>
      </w:pPr>
    </w:p>
    <w:p w:rsidR="001902C9" w:rsidRDefault="001902C9" w:rsidP="00936D1E">
      <w:pPr>
        <w:spacing w:after="0" w:line="240" w:lineRule="auto"/>
        <w:contextualSpacing/>
        <w:jc w:val="center"/>
        <w:rPr>
          <w:rFonts w:ascii="Times New Roman" w:hAnsi="Times New Roman" w:cs="Times New Roman"/>
          <w:sz w:val="28"/>
          <w:szCs w:val="24"/>
        </w:rPr>
      </w:pPr>
      <w:r w:rsidRPr="00936D1E">
        <w:rPr>
          <w:rFonts w:ascii="Times New Roman" w:hAnsi="Times New Roman" w:cs="Times New Roman"/>
          <w:sz w:val="28"/>
          <w:szCs w:val="24"/>
        </w:rPr>
        <w:t>3.Структура регионального проекта</w:t>
      </w:r>
    </w:p>
    <w:p w:rsidR="00936D1E" w:rsidRPr="00936D1E" w:rsidRDefault="00936D1E" w:rsidP="00936D1E">
      <w:pPr>
        <w:spacing w:after="0" w:line="240" w:lineRule="auto"/>
        <w:contextualSpacing/>
        <w:rPr>
          <w:rFonts w:ascii="Times New Roman" w:hAnsi="Times New Roman" w:cs="Times New Roman"/>
          <w:sz w:val="28"/>
          <w:szCs w:val="24"/>
        </w:rPr>
      </w:pPr>
    </w:p>
    <w:tbl>
      <w:tblPr>
        <w:tblStyle w:val="51"/>
        <w:tblW w:w="0" w:type="auto"/>
        <w:tblInd w:w="-34" w:type="dxa"/>
        <w:tblLook w:val="04A0" w:firstRow="1" w:lastRow="0" w:firstColumn="1" w:lastColumn="0" w:noHBand="0" w:noVBand="1"/>
      </w:tblPr>
      <w:tblGrid>
        <w:gridCol w:w="769"/>
        <w:gridCol w:w="5158"/>
        <w:gridCol w:w="1839"/>
        <w:gridCol w:w="3387"/>
        <w:gridCol w:w="3441"/>
      </w:tblGrid>
      <w:tr w:rsidR="001902C9" w:rsidRPr="00C94E10" w:rsidTr="001902C9">
        <w:tc>
          <w:tcPr>
            <w:tcW w:w="769"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№п/п</w:t>
            </w:r>
          </w:p>
        </w:tc>
        <w:tc>
          <w:tcPr>
            <w:tcW w:w="5185"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Наименование регионального проекта </w:t>
            </w:r>
          </w:p>
        </w:tc>
        <w:tc>
          <w:tcPr>
            <w:tcW w:w="1843"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Сроки реализации</w:t>
            </w:r>
          </w:p>
        </w:tc>
        <w:tc>
          <w:tcPr>
            <w:tcW w:w="3402"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Куратор регионального проекта</w:t>
            </w:r>
          </w:p>
        </w:tc>
        <w:tc>
          <w:tcPr>
            <w:tcW w:w="3455"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Руководитель регионального проекта</w:t>
            </w:r>
          </w:p>
        </w:tc>
      </w:tr>
      <w:tr w:rsidR="001902C9" w:rsidRPr="00C94E10" w:rsidTr="008F0C9C">
        <w:tc>
          <w:tcPr>
            <w:tcW w:w="769"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w:t>
            </w:r>
          </w:p>
        </w:tc>
        <w:tc>
          <w:tcPr>
            <w:tcW w:w="5185"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Создание новой товарной массы, в том числе продукции с высокой добавленной стоимостью путем технологического перевооружения предприятий, внедрения новых технологий и иных обеспечивающих мероприятий  </w:t>
            </w:r>
          </w:p>
        </w:tc>
        <w:tc>
          <w:tcPr>
            <w:tcW w:w="1843" w:type="dxa"/>
            <w:vAlign w:val="center"/>
          </w:tcPr>
          <w:p w:rsidR="001902C9" w:rsidRPr="00C94E10" w:rsidRDefault="001902C9" w:rsidP="00936D1E">
            <w:pPr>
              <w:contextualSpacing/>
              <w:jc w:val="center"/>
              <w:rPr>
                <w:rFonts w:ascii="Times New Roman" w:hAnsi="Times New Roman" w:cs="Times New Roman"/>
                <w:color w:val="000000" w:themeColor="text1"/>
                <w:sz w:val="24"/>
                <w:szCs w:val="24"/>
              </w:rPr>
            </w:pPr>
            <w:r w:rsidRPr="00C94E10">
              <w:rPr>
                <w:rFonts w:ascii="Times New Roman" w:hAnsi="Times New Roman" w:cs="Times New Roman"/>
                <w:color w:val="000000" w:themeColor="text1"/>
                <w:sz w:val="24"/>
                <w:szCs w:val="24"/>
              </w:rPr>
              <w:t>2019-2021 гг.</w:t>
            </w:r>
          </w:p>
        </w:tc>
        <w:tc>
          <w:tcPr>
            <w:tcW w:w="3402"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Б.Н. </w:t>
            </w:r>
            <w:proofErr w:type="spellStart"/>
            <w:r w:rsidRPr="00C94E10">
              <w:rPr>
                <w:rFonts w:ascii="Times New Roman" w:hAnsi="Times New Roman" w:cs="Times New Roman"/>
                <w:sz w:val="24"/>
                <w:szCs w:val="24"/>
              </w:rPr>
              <w:t>Монгуш</w:t>
            </w:r>
            <w:proofErr w:type="spellEnd"/>
            <w:r w:rsidRPr="00C94E10">
              <w:rPr>
                <w:rFonts w:ascii="Times New Roman" w:hAnsi="Times New Roman" w:cs="Times New Roman"/>
                <w:sz w:val="24"/>
                <w:szCs w:val="24"/>
              </w:rPr>
              <w:t xml:space="preserve"> – заместитель Председателя Правительства Республики Тыва</w:t>
            </w:r>
          </w:p>
        </w:tc>
        <w:tc>
          <w:tcPr>
            <w:tcW w:w="3455"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Э.С. </w:t>
            </w:r>
            <w:proofErr w:type="spellStart"/>
            <w:r w:rsidRPr="00C94E10">
              <w:rPr>
                <w:rFonts w:ascii="Times New Roman" w:hAnsi="Times New Roman" w:cs="Times New Roman"/>
                <w:sz w:val="24"/>
                <w:szCs w:val="24"/>
              </w:rPr>
              <w:t>Данзы</w:t>
            </w:r>
            <w:proofErr w:type="spellEnd"/>
            <w:r w:rsidRPr="00C94E10">
              <w:rPr>
                <w:rFonts w:ascii="Times New Roman" w:hAnsi="Times New Roman" w:cs="Times New Roman"/>
                <w:sz w:val="24"/>
                <w:szCs w:val="24"/>
              </w:rPr>
              <w:t>-Белек – министр сельского хозяйства и продовольствия Республики Тыва</w:t>
            </w:r>
          </w:p>
        </w:tc>
      </w:tr>
      <w:tr w:rsidR="001902C9" w:rsidRPr="00C94E10" w:rsidTr="008F0C9C">
        <w:tc>
          <w:tcPr>
            <w:tcW w:w="769"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2.</w:t>
            </w:r>
          </w:p>
        </w:tc>
        <w:tc>
          <w:tcPr>
            <w:tcW w:w="5185"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Создание экспортно-ориентированной товаропроводящей инфраструктуры</w:t>
            </w:r>
          </w:p>
        </w:tc>
        <w:tc>
          <w:tcPr>
            <w:tcW w:w="1843" w:type="dxa"/>
            <w:vAlign w:val="center"/>
          </w:tcPr>
          <w:p w:rsidR="001902C9" w:rsidRPr="00C94E10" w:rsidRDefault="001902C9" w:rsidP="00936D1E">
            <w:pPr>
              <w:contextualSpacing/>
              <w:jc w:val="center"/>
              <w:rPr>
                <w:rFonts w:ascii="Times New Roman" w:hAnsi="Times New Roman" w:cs="Times New Roman"/>
                <w:color w:val="000000" w:themeColor="text1"/>
                <w:sz w:val="24"/>
                <w:szCs w:val="24"/>
              </w:rPr>
            </w:pPr>
            <w:r w:rsidRPr="00C94E10">
              <w:rPr>
                <w:rFonts w:ascii="Times New Roman" w:hAnsi="Times New Roman" w:cs="Times New Roman"/>
                <w:color w:val="000000" w:themeColor="text1"/>
                <w:sz w:val="24"/>
                <w:szCs w:val="24"/>
              </w:rPr>
              <w:t>2021-2022гг.</w:t>
            </w:r>
          </w:p>
        </w:tc>
        <w:tc>
          <w:tcPr>
            <w:tcW w:w="3402"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Б.Н. </w:t>
            </w:r>
            <w:proofErr w:type="spellStart"/>
            <w:r w:rsidRPr="00C94E10">
              <w:rPr>
                <w:rFonts w:ascii="Times New Roman" w:hAnsi="Times New Roman" w:cs="Times New Roman"/>
                <w:sz w:val="24"/>
                <w:szCs w:val="24"/>
              </w:rPr>
              <w:t>Монгуш</w:t>
            </w:r>
            <w:proofErr w:type="spellEnd"/>
            <w:r w:rsidRPr="00C94E10">
              <w:rPr>
                <w:rFonts w:ascii="Times New Roman" w:hAnsi="Times New Roman" w:cs="Times New Roman"/>
                <w:sz w:val="24"/>
                <w:szCs w:val="24"/>
              </w:rPr>
              <w:t xml:space="preserve"> – заместитель Председателя Правительства Республики Тыва</w:t>
            </w:r>
          </w:p>
        </w:tc>
        <w:tc>
          <w:tcPr>
            <w:tcW w:w="3455"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Э.С. </w:t>
            </w:r>
            <w:proofErr w:type="spellStart"/>
            <w:r w:rsidRPr="00C94E10">
              <w:rPr>
                <w:rFonts w:ascii="Times New Roman" w:hAnsi="Times New Roman" w:cs="Times New Roman"/>
                <w:sz w:val="24"/>
                <w:szCs w:val="24"/>
              </w:rPr>
              <w:t>Данзы</w:t>
            </w:r>
            <w:proofErr w:type="spellEnd"/>
            <w:r w:rsidRPr="00C94E10">
              <w:rPr>
                <w:rFonts w:ascii="Times New Roman" w:hAnsi="Times New Roman" w:cs="Times New Roman"/>
                <w:sz w:val="24"/>
                <w:szCs w:val="24"/>
              </w:rPr>
              <w:t>-Белек – министр сельского хозяйства и продовольствия Республики Тыва</w:t>
            </w:r>
          </w:p>
        </w:tc>
      </w:tr>
      <w:tr w:rsidR="001902C9" w:rsidRPr="00C94E10" w:rsidTr="008F0C9C">
        <w:tc>
          <w:tcPr>
            <w:tcW w:w="769"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3</w:t>
            </w:r>
          </w:p>
        </w:tc>
        <w:tc>
          <w:tcPr>
            <w:tcW w:w="5185"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Устранение торговых барьеров</w:t>
            </w:r>
          </w:p>
        </w:tc>
        <w:tc>
          <w:tcPr>
            <w:tcW w:w="1843" w:type="dxa"/>
            <w:vAlign w:val="center"/>
          </w:tcPr>
          <w:p w:rsidR="001902C9" w:rsidRPr="00C94E10" w:rsidRDefault="001902C9" w:rsidP="00936D1E">
            <w:pPr>
              <w:contextualSpacing/>
              <w:jc w:val="center"/>
              <w:rPr>
                <w:rFonts w:ascii="Times New Roman" w:hAnsi="Times New Roman" w:cs="Times New Roman"/>
                <w:color w:val="000000" w:themeColor="text1"/>
                <w:sz w:val="24"/>
                <w:szCs w:val="24"/>
              </w:rPr>
            </w:pPr>
            <w:r w:rsidRPr="00C94E10">
              <w:rPr>
                <w:rFonts w:ascii="Times New Roman" w:hAnsi="Times New Roman" w:cs="Times New Roman"/>
                <w:color w:val="000000" w:themeColor="text1"/>
                <w:sz w:val="24"/>
                <w:szCs w:val="24"/>
              </w:rPr>
              <w:t>2019-2024 гг.</w:t>
            </w:r>
          </w:p>
        </w:tc>
        <w:tc>
          <w:tcPr>
            <w:tcW w:w="3402"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Б.Н. </w:t>
            </w:r>
            <w:proofErr w:type="spellStart"/>
            <w:r w:rsidRPr="00C94E10">
              <w:rPr>
                <w:rFonts w:ascii="Times New Roman" w:hAnsi="Times New Roman" w:cs="Times New Roman"/>
                <w:sz w:val="24"/>
                <w:szCs w:val="24"/>
              </w:rPr>
              <w:t>Монгуш</w:t>
            </w:r>
            <w:proofErr w:type="spellEnd"/>
            <w:r w:rsidRPr="00C94E10">
              <w:rPr>
                <w:rFonts w:ascii="Times New Roman" w:hAnsi="Times New Roman" w:cs="Times New Roman"/>
                <w:sz w:val="24"/>
                <w:szCs w:val="24"/>
              </w:rPr>
              <w:t xml:space="preserve"> – заместитель Председателя Правительства Республики Тыва</w:t>
            </w:r>
          </w:p>
        </w:tc>
        <w:tc>
          <w:tcPr>
            <w:tcW w:w="3455"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Э.С. </w:t>
            </w:r>
            <w:proofErr w:type="spellStart"/>
            <w:r w:rsidRPr="00C94E10">
              <w:rPr>
                <w:rFonts w:ascii="Times New Roman" w:hAnsi="Times New Roman" w:cs="Times New Roman"/>
                <w:sz w:val="24"/>
                <w:szCs w:val="24"/>
              </w:rPr>
              <w:t>Данзы</w:t>
            </w:r>
            <w:proofErr w:type="spellEnd"/>
            <w:r w:rsidRPr="00C94E10">
              <w:rPr>
                <w:rFonts w:ascii="Times New Roman" w:hAnsi="Times New Roman" w:cs="Times New Roman"/>
                <w:sz w:val="24"/>
                <w:szCs w:val="24"/>
              </w:rPr>
              <w:t>-Белек – министр сельского хозяйства и продовольствия Республики Тыва</w:t>
            </w:r>
          </w:p>
        </w:tc>
      </w:tr>
      <w:tr w:rsidR="001902C9" w:rsidRPr="00C94E10" w:rsidTr="008F0C9C">
        <w:tc>
          <w:tcPr>
            <w:tcW w:w="769"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4.</w:t>
            </w:r>
          </w:p>
        </w:tc>
        <w:tc>
          <w:tcPr>
            <w:tcW w:w="5185"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Создание эффективной системы продвижения и позиционирования</w:t>
            </w:r>
          </w:p>
        </w:tc>
        <w:tc>
          <w:tcPr>
            <w:tcW w:w="1843" w:type="dxa"/>
            <w:vAlign w:val="center"/>
          </w:tcPr>
          <w:p w:rsidR="001902C9" w:rsidRPr="00C94E10" w:rsidRDefault="001902C9" w:rsidP="00936D1E">
            <w:pPr>
              <w:contextualSpacing/>
              <w:jc w:val="center"/>
              <w:rPr>
                <w:rFonts w:ascii="Times New Roman" w:hAnsi="Times New Roman" w:cs="Times New Roman"/>
                <w:color w:val="000000" w:themeColor="text1"/>
                <w:sz w:val="24"/>
                <w:szCs w:val="24"/>
              </w:rPr>
            </w:pPr>
            <w:r w:rsidRPr="00C94E10">
              <w:rPr>
                <w:rFonts w:ascii="Times New Roman" w:hAnsi="Times New Roman" w:cs="Times New Roman"/>
                <w:color w:val="000000" w:themeColor="text1"/>
                <w:sz w:val="24"/>
                <w:szCs w:val="24"/>
              </w:rPr>
              <w:t>2019-2024 гг.</w:t>
            </w:r>
          </w:p>
        </w:tc>
        <w:tc>
          <w:tcPr>
            <w:tcW w:w="3402"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Б.Н. </w:t>
            </w:r>
            <w:proofErr w:type="spellStart"/>
            <w:r w:rsidRPr="00C94E10">
              <w:rPr>
                <w:rFonts w:ascii="Times New Roman" w:hAnsi="Times New Roman" w:cs="Times New Roman"/>
                <w:sz w:val="24"/>
                <w:szCs w:val="24"/>
              </w:rPr>
              <w:t>Монгуш</w:t>
            </w:r>
            <w:proofErr w:type="spellEnd"/>
            <w:r w:rsidRPr="00C94E10">
              <w:rPr>
                <w:rFonts w:ascii="Times New Roman" w:hAnsi="Times New Roman" w:cs="Times New Roman"/>
                <w:sz w:val="24"/>
                <w:szCs w:val="24"/>
              </w:rPr>
              <w:t xml:space="preserve"> – заместитель Председателя Правительства Республики Тыва</w:t>
            </w:r>
          </w:p>
        </w:tc>
        <w:tc>
          <w:tcPr>
            <w:tcW w:w="3455"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Э.С. </w:t>
            </w:r>
            <w:proofErr w:type="spellStart"/>
            <w:r w:rsidRPr="00C94E10">
              <w:rPr>
                <w:rFonts w:ascii="Times New Roman" w:hAnsi="Times New Roman" w:cs="Times New Roman"/>
                <w:sz w:val="24"/>
                <w:szCs w:val="24"/>
              </w:rPr>
              <w:t>Данзы</w:t>
            </w:r>
            <w:proofErr w:type="spellEnd"/>
            <w:r w:rsidRPr="00C94E10">
              <w:rPr>
                <w:rFonts w:ascii="Times New Roman" w:hAnsi="Times New Roman" w:cs="Times New Roman"/>
                <w:sz w:val="24"/>
                <w:szCs w:val="24"/>
              </w:rPr>
              <w:t>-Белек – министр сельского хозяйства и продовольствия Республики Тыва</w:t>
            </w:r>
          </w:p>
        </w:tc>
      </w:tr>
    </w:tbl>
    <w:p w:rsidR="00936D1E" w:rsidRDefault="00936D1E" w:rsidP="00936D1E">
      <w:pPr>
        <w:spacing w:after="0" w:line="240" w:lineRule="auto"/>
        <w:contextualSpacing/>
        <w:rPr>
          <w:rFonts w:ascii="Times New Roman" w:hAnsi="Times New Roman" w:cs="Times New Roman"/>
          <w:sz w:val="28"/>
          <w:szCs w:val="24"/>
        </w:rPr>
      </w:pPr>
    </w:p>
    <w:p w:rsidR="00004913" w:rsidRDefault="00004913" w:rsidP="00936D1E">
      <w:pPr>
        <w:spacing w:after="0" w:line="240" w:lineRule="auto"/>
        <w:contextualSpacing/>
        <w:rPr>
          <w:rFonts w:ascii="Times New Roman" w:hAnsi="Times New Roman" w:cs="Times New Roman"/>
          <w:sz w:val="28"/>
          <w:szCs w:val="24"/>
        </w:rPr>
      </w:pPr>
    </w:p>
    <w:p w:rsidR="00004913" w:rsidRDefault="00004913" w:rsidP="00936D1E">
      <w:pPr>
        <w:spacing w:after="0" w:line="240" w:lineRule="auto"/>
        <w:contextualSpacing/>
        <w:rPr>
          <w:rFonts w:ascii="Times New Roman" w:hAnsi="Times New Roman" w:cs="Times New Roman"/>
          <w:sz w:val="28"/>
          <w:szCs w:val="24"/>
        </w:rPr>
      </w:pPr>
    </w:p>
    <w:p w:rsidR="00004913" w:rsidRDefault="00004913" w:rsidP="00936D1E">
      <w:pPr>
        <w:spacing w:after="0" w:line="240" w:lineRule="auto"/>
        <w:contextualSpacing/>
        <w:rPr>
          <w:rFonts w:ascii="Times New Roman" w:hAnsi="Times New Roman" w:cs="Times New Roman"/>
          <w:sz w:val="28"/>
          <w:szCs w:val="24"/>
        </w:rPr>
      </w:pPr>
    </w:p>
    <w:p w:rsidR="00004913" w:rsidRDefault="00004913" w:rsidP="00936D1E">
      <w:pPr>
        <w:spacing w:after="0" w:line="240" w:lineRule="auto"/>
        <w:contextualSpacing/>
        <w:rPr>
          <w:rFonts w:ascii="Times New Roman" w:hAnsi="Times New Roman" w:cs="Times New Roman"/>
          <w:sz w:val="28"/>
          <w:szCs w:val="24"/>
        </w:rPr>
      </w:pPr>
    </w:p>
    <w:p w:rsidR="00004913" w:rsidRDefault="00004913" w:rsidP="00936D1E">
      <w:pPr>
        <w:spacing w:after="0" w:line="240" w:lineRule="auto"/>
        <w:contextualSpacing/>
        <w:rPr>
          <w:rFonts w:ascii="Times New Roman" w:hAnsi="Times New Roman" w:cs="Times New Roman"/>
          <w:sz w:val="28"/>
          <w:szCs w:val="24"/>
        </w:rPr>
      </w:pPr>
    </w:p>
    <w:p w:rsidR="00004913" w:rsidRDefault="00004913" w:rsidP="00936D1E">
      <w:pPr>
        <w:spacing w:after="0" w:line="240" w:lineRule="auto"/>
        <w:contextualSpacing/>
        <w:rPr>
          <w:rFonts w:ascii="Times New Roman" w:hAnsi="Times New Roman" w:cs="Times New Roman"/>
          <w:sz w:val="28"/>
          <w:szCs w:val="24"/>
        </w:rPr>
      </w:pPr>
    </w:p>
    <w:p w:rsidR="00004913" w:rsidRDefault="00004913" w:rsidP="00936D1E">
      <w:pPr>
        <w:spacing w:after="0" w:line="240" w:lineRule="auto"/>
        <w:contextualSpacing/>
        <w:rPr>
          <w:rFonts w:ascii="Times New Roman" w:hAnsi="Times New Roman" w:cs="Times New Roman"/>
          <w:sz w:val="28"/>
          <w:szCs w:val="24"/>
        </w:rPr>
      </w:pPr>
    </w:p>
    <w:p w:rsidR="00004913" w:rsidRDefault="00004913" w:rsidP="00936D1E">
      <w:pPr>
        <w:spacing w:after="0" w:line="240" w:lineRule="auto"/>
        <w:contextualSpacing/>
        <w:rPr>
          <w:rFonts w:ascii="Times New Roman" w:hAnsi="Times New Roman" w:cs="Times New Roman"/>
          <w:sz w:val="28"/>
          <w:szCs w:val="24"/>
        </w:rPr>
      </w:pPr>
    </w:p>
    <w:p w:rsidR="00004913" w:rsidRPr="009128F0" w:rsidRDefault="00004913" w:rsidP="00936D1E">
      <w:pPr>
        <w:spacing w:after="0" w:line="240" w:lineRule="auto"/>
        <w:contextualSpacing/>
        <w:rPr>
          <w:rFonts w:ascii="Times New Roman" w:hAnsi="Times New Roman" w:cs="Times New Roman"/>
          <w:sz w:val="28"/>
          <w:szCs w:val="24"/>
        </w:rPr>
      </w:pPr>
    </w:p>
    <w:p w:rsidR="001902C9" w:rsidRPr="00004913" w:rsidRDefault="001902C9" w:rsidP="009128F0">
      <w:pPr>
        <w:pStyle w:val="a3"/>
        <w:numPr>
          <w:ilvl w:val="0"/>
          <w:numId w:val="3"/>
        </w:numPr>
        <w:spacing w:after="0" w:line="240" w:lineRule="auto"/>
        <w:jc w:val="center"/>
        <w:rPr>
          <w:rFonts w:ascii="Times New Roman" w:hAnsi="Times New Roman" w:cs="Times New Roman"/>
          <w:sz w:val="28"/>
          <w:szCs w:val="24"/>
        </w:rPr>
      </w:pPr>
      <w:r w:rsidRPr="00004913">
        <w:rPr>
          <w:rFonts w:ascii="Times New Roman" w:hAnsi="Times New Roman" w:cs="Times New Roman"/>
          <w:sz w:val="28"/>
          <w:szCs w:val="24"/>
        </w:rPr>
        <w:t>Задачи и результаты регионального проекта</w:t>
      </w:r>
    </w:p>
    <w:p w:rsidR="009128F0" w:rsidRPr="00004913" w:rsidRDefault="009128F0" w:rsidP="009128F0">
      <w:pPr>
        <w:spacing w:after="0" w:line="240" w:lineRule="auto"/>
        <w:rPr>
          <w:rFonts w:ascii="Times New Roman" w:hAnsi="Times New Roman" w:cs="Times New Roman"/>
          <w:sz w:val="28"/>
          <w:szCs w:val="24"/>
        </w:rPr>
      </w:pPr>
    </w:p>
    <w:tbl>
      <w:tblPr>
        <w:tblStyle w:val="51"/>
        <w:tblW w:w="14884" w:type="dxa"/>
        <w:tblInd w:w="-34" w:type="dxa"/>
        <w:tblLook w:val="04A0" w:firstRow="1" w:lastRow="0" w:firstColumn="1" w:lastColumn="0" w:noHBand="0" w:noVBand="1"/>
      </w:tblPr>
      <w:tblGrid>
        <w:gridCol w:w="993"/>
        <w:gridCol w:w="8407"/>
        <w:gridCol w:w="2366"/>
        <w:gridCol w:w="3118"/>
      </w:tblGrid>
      <w:tr w:rsidR="001902C9" w:rsidRPr="00C94E10" w:rsidTr="00004913">
        <w:tc>
          <w:tcPr>
            <w:tcW w:w="993" w:type="dxa"/>
            <w:vAlign w:val="center"/>
          </w:tcPr>
          <w:p w:rsidR="001902C9" w:rsidRPr="00004913" w:rsidRDefault="001902C9" w:rsidP="00004913">
            <w:pPr>
              <w:contextualSpacing/>
              <w:jc w:val="center"/>
              <w:rPr>
                <w:rFonts w:ascii="Times New Roman" w:hAnsi="Times New Roman" w:cs="Times New Roman"/>
                <w:sz w:val="24"/>
                <w:szCs w:val="24"/>
              </w:rPr>
            </w:pPr>
            <w:r w:rsidRPr="00004913">
              <w:rPr>
                <w:rFonts w:ascii="Times New Roman" w:hAnsi="Times New Roman" w:cs="Times New Roman"/>
                <w:sz w:val="24"/>
                <w:szCs w:val="24"/>
              </w:rPr>
              <w:t>№ п/п</w:t>
            </w:r>
          </w:p>
        </w:tc>
        <w:tc>
          <w:tcPr>
            <w:tcW w:w="8407" w:type="dxa"/>
            <w:vAlign w:val="center"/>
          </w:tcPr>
          <w:p w:rsidR="001902C9" w:rsidRPr="00004913" w:rsidRDefault="001902C9" w:rsidP="00004913">
            <w:pPr>
              <w:contextualSpacing/>
              <w:jc w:val="center"/>
              <w:rPr>
                <w:rFonts w:ascii="Times New Roman" w:hAnsi="Times New Roman" w:cs="Times New Roman"/>
                <w:sz w:val="24"/>
                <w:szCs w:val="24"/>
              </w:rPr>
            </w:pPr>
            <w:r w:rsidRPr="00004913">
              <w:rPr>
                <w:rFonts w:ascii="Times New Roman" w:hAnsi="Times New Roman" w:cs="Times New Roman"/>
                <w:sz w:val="24"/>
                <w:szCs w:val="24"/>
              </w:rPr>
              <w:t>Наименование задачи, результата</w:t>
            </w:r>
          </w:p>
        </w:tc>
        <w:tc>
          <w:tcPr>
            <w:tcW w:w="2366" w:type="dxa"/>
            <w:vAlign w:val="center"/>
          </w:tcPr>
          <w:p w:rsidR="001902C9" w:rsidRPr="00004913" w:rsidRDefault="001902C9" w:rsidP="00004913">
            <w:pPr>
              <w:contextualSpacing/>
              <w:jc w:val="center"/>
              <w:rPr>
                <w:rFonts w:ascii="Times New Roman" w:hAnsi="Times New Roman" w:cs="Times New Roman"/>
                <w:sz w:val="24"/>
                <w:szCs w:val="24"/>
              </w:rPr>
            </w:pPr>
            <w:r w:rsidRPr="00004913">
              <w:rPr>
                <w:rFonts w:ascii="Times New Roman" w:hAnsi="Times New Roman" w:cs="Times New Roman"/>
                <w:sz w:val="24"/>
                <w:szCs w:val="24"/>
              </w:rPr>
              <w:t>Срок реализации</w:t>
            </w:r>
          </w:p>
        </w:tc>
        <w:tc>
          <w:tcPr>
            <w:tcW w:w="3118" w:type="dxa"/>
            <w:vAlign w:val="center"/>
          </w:tcPr>
          <w:p w:rsidR="001902C9" w:rsidRPr="00004913" w:rsidRDefault="001902C9" w:rsidP="00004913">
            <w:pPr>
              <w:contextualSpacing/>
              <w:jc w:val="center"/>
              <w:rPr>
                <w:rFonts w:ascii="Times New Roman" w:hAnsi="Times New Roman" w:cs="Times New Roman"/>
                <w:sz w:val="24"/>
                <w:szCs w:val="24"/>
              </w:rPr>
            </w:pPr>
            <w:r w:rsidRPr="00004913">
              <w:rPr>
                <w:rFonts w:ascii="Times New Roman" w:hAnsi="Times New Roman" w:cs="Times New Roman"/>
                <w:sz w:val="24"/>
                <w:szCs w:val="24"/>
              </w:rPr>
              <w:t>Ответственный исполнитель</w:t>
            </w:r>
          </w:p>
        </w:tc>
      </w:tr>
      <w:tr w:rsidR="001902C9" w:rsidRPr="00C94E10" w:rsidTr="001902C9">
        <w:tc>
          <w:tcPr>
            <w:tcW w:w="14884" w:type="dxa"/>
            <w:gridSpan w:val="4"/>
          </w:tcPr>
          <w:p w:rsidR="001902C9" w:rsidRPr="00004913" w:rsidRDefault="001902C9" w:rsidP="00936D1E">
            <w:pPr>
              <w:contextualSpacing/>
              <w:jc w:val="both"/>
              <w:rPr>
                <w:rFonts w:ascii="Times New Roman" w:hAnsi="Times New Roman" w:cs="Times New Roman"/>
                <w:sz w:val="24"/>
                <w:szCs w:val="24"/>
              </w:rPr>
            </w:pPr>
          </w:p>
          <w:p w:rsidR="001902C9" w:rsidRPr="00004913" w:rsidRDefault="001902C9" w:rsidP="00936D1E">
            <w:pPr>
              <w:contextualSpacing/>
              <w:jc w:val="center"/>
              <w:rPr>
                <w:rFonts w:ascii="Times New Roman" w:hAnsi="Times New Roman" w:cs="Times New Roman"/>
                <w:sz w:val="24"/>
                <w:szCs w:val="24"/>
              </w:rPr>
            </w:pPr>
            <w:r w:rsidRPr="00004913">
              <w:rPr>
                <w:rFonts w:ascii="Times New Roman" w:hAnsi="Times New Roman" w:cs="Times New Roman"/>
                <w:sz w:val="24"/>
                <w:szCs w:val="24"/>
              </w:rPr>
              <w:t xml:space="preserve">1.Создание новой товарной массы, в том числе продукции с высокой добавленной стоимостью путем технологического перевооружения </w:t>
            </w:r>
            <w:r w:rsidR="00004913" w:rsidRPr="00004913">
              <w:rPr>
                <w:rFonts w:ascii="Times New Roman" w:hAnsi="Times New Roman" w:cs="Times New Roman"/>
                <w:sz w:val="24"/>
                <w:szCs w:val="24"/>
              </w:rPr>
              <w:t>предприятий,</w:t>
            </w:r>
            <w:r w:rsidRPr="00004913">
              <w:rPr>
                <w:rFonts w:ascii="Times New Roman" w:hAnsi="Times New Roman" w:cs="Times New Roman"/>
                <w:sz w:val="24"/>
                <w:szCs w:val="24"/>
              </w:rPr>
              <w:t xml:space="preserve"> внедрения новых технологий и иных обеспечивающих мероприятий</w:t>
            </w:r>
          </w:p>
          <w:p w:rsidR="001902C9" w:rsidRPr="00004913" w:rsidRDefault="001902C9" w:rsidP="00936D1E">
            <w:pPr>
              <w:contextualSpacing/>
              <w:jc w:val="both"/>
              <w:rPr>
                <w:rFonts w:ascii="Times New Roman" w:hAnsi="Times New Roman" w:cs="Times New Roman"/>
                <w:sz w:val="24"/>
                <w:szCs w:val="24"/>
              </w:rPr>
            </w:pPr>
          </w:p>
        </w:tc>
      </w:tr>
      <w:tr w:rsidR="001902C9" w:rsidRPr="00C94E10" w:rsidTr="001902C9">
        <w:tc>
          <w:tcPr>
            <w:tcW w:w="993"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1.1.</w:t>
            </w:r>
          </w:p>
        </w:tc>
        <w:tc>
          <w:tcPr>
            <w:tcW w:w="840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Проведена реконс</w:t>
            </w:r>
            <w:r w:rsidR="00D43147" w:rsidRPr="00C94E10">
              <w:rPr>
                <w:rFonts w:ascii="Times New Roman" w:hAnsi="Times New Roman" w:cs="Times New Roman"/>
                <w:sz w:val="24"/>
                <w:szCs w:val="24"/>
              </w:rPr>
              <w:t xml:space="preserve">трукция </w:t>
            </w:r>
            <w:r w:rsidRPr="00C94E10">
              <w:rPr>
                <w:rFonts w:ascii="Times New Roman" w:hAnsi="Times New Roman" w:cs="Times New Roman"/>
                <w:sz w:val="24"/>
                <w:szCs w:val="24"/>
              </w:rPr>
              <w:t xml:space="preserve">мощностей птицефабрики  ООО «Агрохолдинг «Заря» </w:t>
            </w:r>
          </w:p>
        </w:tc>
        <w:tc>
          <w:tcPr>
            <w:tcW w:w="2366"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2019-2020гг</w:t>
            </w:r>
          </w:p>
        </w:tc>
        <w:tc>
          <w:tcPr>
            <w:tcW w:w="31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sz w:val="24"/>
                <w:szCs w:val="24"/>
              </w:rPr>
              <w:t xml:space="preserve"> Министерство сельского хозяйства и продовольствия Республики Тыва </w:t>
            </w:r>
          </w:p>
        </w:tc>
      </w:tr>
      <w:tr w:rsidR="001902C9" w:rsidRPr="00C94E10" w:rsidTr="001902C9">
        <w:tc>
          <w:tcPr>
            <w:tcW w:w="993"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1.2</w:t>
            </w:r>
          </w:p>
        </w:tc>
        <w:tc>
          <w:tcPr>
            <w:tcW w:w="840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Построена и введена в эксплуатацию птицефабрика в с Чаа-Холь  </w:t>
            </w:r>
            <w:proofErr w:type="spellStart"/>
            <w:r w:rsidRPr="00C94E10">
              <w:rPr>
                <w:rFonts w:ascii="Times New Roman" w:hAnsi="Times New Roman" w:cs="Times New Roman"/>
                <w:sz w:val="24"/>
                <w:szCs w:val="24"/>
              </w:rPr>
              <w:t>Чаа-Хольском</w:t>
            </w:r>
            <w:proofErr w:type="spellEnd"/>
            <w:r w:rsidRPr="00C94E10">
              <w:rPr>
                <w:rFonts w:ascii="Times New Roman" w:hAnsi="Times New Roman" w:cs="Times New Roman"/>
                <w:sz w:val="24"/>
                <w:szCs w:val="24"/>
              </w:rPr>
              <w:t xml:space="preserve"> районе  СПОК «</w:t>
            </w:r>
            <w:proofErr w:type="spellStart"/>
            <w:r w:rsidRPr="00C94E10">
              <w:rPr>
                <w:rFonts w:ascii="Times New Roman" w:hAnsi="Times New Roman" w:cs="Times New Roman"/>
                <w:sz w:val="24"/>
                <w:szCs w:val="24"/>
              </w:rPr>
              <w:t>Шанчы</w:t>
            </w:r>
            <w:proofErr w:type="spellEnd"/>
            <w:r w:rsidRPr="00C94E10">
              <w:rPr>
                <w:rFonts w:ascii="Times New Roman" w:hAnsi="Times New Roman" w:cs="Times New Roman"/>
                <w:sz w:val="24"/>
                <w:szCs w:val="24"/>
              </w:rPr>
              <w:t xml:space="preserve">» </w:t>
            </w:r>
          </w:p>
        </w:tc>
        <w:tc>
          <w:tcPr>
            <w:tcW w:w="2366"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2020-2021 гг.</w:t>
            </w:r>
          </w:p>
        </w:tc>
        <w:tc>
          <w:tcPr>
            <w:tcW w:w="311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Министерство сельского хозяйства и продовольствия Республики Тыва</w:t>
            </w:r>
          </w:p>
        </w:tc>
      </w:tr>
      <w:tr w:rsidR="001902C9" w:rsidRPr="00C94E10" w:rsidTr="001902C9">
        <w:tc>
          <w:tcPr>
            <w:tcW w:w="993"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1.3.</w:t>
            </w:r>
          </w:p>
        </w:tc>
        <w:tc>
          <w:tcPr>
            <w:tcW w:w="840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Создан  Завод по  производству  гранулированных  кормов и </w:t>
            </w:r>
            <w:proofErr w:type="spellStart"/>
            <w:r w:rsidRPr="00C94E10">
              <w:rPr>
                <w:rFonts w:ascii="Times New Roman" w:hAnsi="Times New Roman" w:cs="Times New Roman"/>
                <w:sz w:val="24"/>
                <w:szCs w:val="24"/>
              </w:rPr>
              <w:t>примексов</w:t>
            </w:r>
            <w:proofErr w:type="spellEnd"/>
            <w:r w:rsidRPr="00C94E10">
              <w:rPr>
                <w:rFonts w:ascii="Times New Roman" w:hAnsi="Times New Roman" w:cs="Times New Roman"/>
                <w:sz w:val="24"/>
                <w:szCs w:val="24"/>
              </w:rPr>
              <w:t xml:space="preserve"> (перевалочный  пункт) – вблизи госграницы   в г. Чадане </w:t>
            </w:r>
            <w:proofErr w:type="spellStart"/>
            <w:r w:rsidRPr="00C94E10">
              <w:rPr>
                <w:rFonts w:ascii="Times New Roman" w:hAnsi="Times New Roman" w:cs="Times New Roman"/>
                <w:sz w:val="24"/>
                <w:szCs w:val="24"/>
              </w:rPr>
              <w:t>Дзун-Хемчикского</w:t>
            </w:r>
            <w:proofErr w:type="spellEnd"/>
            <w:r w:rsidRPr="00C94E10">
              <w:rPr>
                <w:rFonts w:ascii="Times New Roman" w:hAnsi="Times New Roman" w:cs="Times New Roman"/>
                <w:sz w:val="24"/>
                <w:szCs w:val="24"/>
              </w:rPr>
              <w:t xml:space="preserve"> </w:t>
            </w:r>
            <w:proofErr w:type="spellStart"/>
            <w:r w:rsidRPr="00C94E10">
              <w:rPr>
                <w:rFonts w:ascii="Times New Roman" w:hAnsi="Times New Roman" w:cs="Times New Roman"/>
                <w:sz w:val="24"/>
                <w:szCs w:val="24"/>
              </w:rPr>
              <w:t>кожууна</w:t>
            </w:r>
            <w:proofErr w:type="spellEnd"/>
            <w:r w:rsidRPr="00C94E10">
              <w:rPr>
                <w:rFonts w:ascii="Times New Roman" w:hAnsi="Times New Roman" w:cs="Times New Roman"/>
                <w:sz w:val="24"/>
                <w:szCs w:val="24"/>
              </w:rPr>
              <w:t xml:space="preserve">  СПОК  «Енисейская Сибирь» </w:t>
            </w:r>
          </w:p>
        </w:tc>
        <w:tc>
          <w:tcPr>
            <w:tcW w:w="2366"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2022-2023гг.</w:t>
            </w:r>
          </w:p>
        </w:tc>
        <w:tc>
          <w:tcPr>
            <w:tcW w:w="31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sz w:val="24"/>
                <w:szCs w:val="24"/>
              </w:rPr>
              <w:t xml:space="preserve">Министерство сельского хозяйства и продовольствия Республики Тыва </w:t>
            </w:r>
          </w:p>
        </w:tc>
      </w:tr>
      <w:tr w:rsidR="001902C9" w:rsidRPr="00C94E10" w:rsidTr="001902C9">
        <w:tc>
          <w:tcPr>
            <w:tcW w:w="993"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1.4</w:t>
            </w:r>
          </w:p>
        </w:tc>
        <w:tc>
          <w:tcPr>
            <w:tcW w:w="840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Создано Элеваторное хозяйство в </w:t>
            </w:r>
            <w:proofErr w:type="spellStart"/>
            <w:r w:rsidRPr="00C94E10">
              <w:rPr>
                <w:rFonts w:ascii="Times New Roman" w:hAnsi="Times New Roman" w:cs="Times New Roman"/>
                <w:sz w:val="24"/>
                <w:szCs w:val="24"/>
              </w:rPr>
              <w:t>Тандынском</w:t>
            </w:r>
            <w:proofErr w:type="spellEnd"/>
            <w:r w:rsidRPr="00C94E10">
              <w:rPr>
                <w:rFonts w:ascii="Times New Roman" w:hAnsi="Times New Roman" w:cs="Times New Roman"/>
                <w:sz w:val="24"/>
                <w:szCs w:val="24"/>
              </w:rPr>
              <w:t xml:space="preserve"> </w:t>
            </w:r>
            <w:proofErr w:type="spellStart"/>
            <w:r w:rsidRPr="00C94E10">
              <w:rPr>
                <w:rFonts w:ascii="Times New Roman" w:hAnsi="Times New Roman" w:cs="Times New Roman"/>
                <w:sz w:val="24"/>
                <w:szCs w:val="24"/>
              </w:rPr>
              <w:t>кожууне</w:t>
            </w:r>
            <w:proofErr w:type="spellEnd"/>
            <w:r w:rsidRPr="00C94E10">
              <w:rPr>
                <w:rFonts w:ascii="Times New Roman" w:hAnsi="Times New Roman" w:cs="Times New Roman"/>
                <w:sz w:val="24"/>
                <w:szCs w:val="24"/>
              </w:rPr>
              <w:t xml:space="preserve">  СПОК «Заря» </w:t>
            </w:r>
          </w:p>
        </w:tc>
        <w:tc>
          <w:tcPr>
            <w:tcW w:w="2366" w:type="dxa"/>
          </w:tcPr>
          <w:p w:rsidR="001902C9" w:rsidRPr="00C94E10" w:rsidRDefault="001902C9" w:rsidP="00936D1E">
            <w:pPr>
              <w:contextualSpacing/>
              <w:jc w:val="both"/>
              <w:rPr>
                <w:rFonts w:ascii="Times New Roman" w:hAnsi="Times New Roman" w:cs="Times New Roman"/>
                <w:sz w:val="24"/>
                <w:szCs w:val="24"/>
              </w:rPr>
            </w:pPr>
          </w:p>
        </w:tc>
        <w:tc>
          <w:tcPr>
            <w:tcW w:w="3118" w:type="dxa"/>
          </w:tcPr>
          <w:p w:rsidR="001902C9" w:rsidRPr="00C94E10" w:rsidRDefault="001902C9" w:rsidP="00936D1E">
            <w:pPr>
              <w:contextualSpacing/>
              <w:jc w:val="both"/>
              <w:rPr>
                <w:rFonts w:ascii="Times New Roman" w:hAnsi="Times New Roman" w:cs="Times New Roman"/>
                <w:sz w:val="24"/>
                <w:szCs w:val="24"/>
              </w:rPr>
            </w:pPr>
          </w:p>
        </w:tc>
      </w:tr>
      <w:tr w:rsidR="001902C9" w:rsidRPr="00C94E10" w:rsidTr="001902C9">
        <w:tc>
          <w:tcPr>
            <w:tcW w:w="14884" w:type="dxa"/>
            <w:gridSpan w:val="4"/>
          </w:tcPr>
          <w:p w:rsidR="001902C9" w:rsidRPr="00C94E10" w:rsidRDefault="001902C9" w:rsidP="00936D1E">
            <w:pPr>
              <w:contextualSpacing/>
              <w:jc w:val="both"/>
              <w:rPr>
                <w:rFonts w:ascii="Times New Roman" w:hAnsi="Times New Roman" w:cs="Times New Roman"/>
                <w:sz w:val="24"/>
                <w:szCs w:val="24"/>
              </w:rPr>
            </w:pPr>
          </w:p>
          <w:p w:rsidR="001902C9" w:rsidRPr="00004913" w:rsidRDefault="001902C9" w:rsidP="00936D1E">
            <w:pPr>
              <w:contextualSpacing/>
              <w:jc w:val="center"/>
              <w:rPr>
                <w:rFonts w:ascii="Times New Roman" w:hAnsi="Times New Roman" w:cs="Times New Roman"/>
                <w:sz w:val="24"/>
                <w:szCs w:val="24"/>
              </w:rPr>
            </w:pPr>
            <w:r w:rsidRPr="00004913">
              <w:rPr>
                <w:rFonts w:ascii="Times New Roman" w:hAnsi="Times New Roman" w:cs="Times New Roman"/>
                <w:sz w:val="24"/>
                <w:szCs w:val="24"/>
              </w:rPr>
              <w:t>2.Создание экспортно-ориентированной товаропроводящей инфраструктуры</w:t>
            </w:r>
          </w:p>
          <w:p w:rsidR="001902C9" w:rsidRPr="00C94E10" w:rsidRDefault="001902C9" w:rsidP="00936D1E">
            <w:pPr>
              <w:contextualSpacing/>
              <w:jc w:val="both"/>
              <w:rPr>
                <w:rFonts w:ascii="Times New Roman" w:hAnsi="Times New Roman" w:cs="Times New Roman"/>
                <w:b/>
                <w:sz w:val="24"/>
                <w:szCs w:val="24"/>
              </w:rPr>
            </w:pPr>
          </w:p>
        </w:tc>
      </w:tr>
      <w:tr w:rsidR="001902C9" w:rsidRPr="00C94E10" w:rsidTr="001902C9">
        <w:tc>
          <w:tcPr>
            <w:tcW w:w="993"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2.1.</w:t>
            </w:r>
          </w:p>
        </w:tc>
        <w:tc>
          <w:tcPr>
            <w:tcW w:w="840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Создан ОРЦ, с общей мощностью 0,5 тыс. тонн единовременного хранения, вблизи пункта перехода госграницы  КПП «</w:t>
            </w:r>
            <w:proofErr w:type="spellStart"/>
            <w:r w:rsidRPr="00C94E10">
              <w:rPr>
                <w:rFonts w:ascii="Times New Roman" w:hAnsi="Times New Roman" w:cs="Times New Roman"/>
                <w:sz w:val="24"/>
                <w:szCs w:val="24"/>
              </w:rPr>
              <w:t>Хандагайты</w:t>
            </w:r>
            <w:proofErr w:type="spellEnd"/>
            <w:r w:rsidRPr="00C94E10">
              <w:rPr>
                <w:rFonts w:ascii="Times New Roman" w:hAnsi="Times New Roman" w:cs="Times New Roman"/>
                <w:sz w:val="24"/>
                <w:szCs w:val="24"/>
              </w:rPr>
              <w:t xml:space="preserve">» </w:t>
            </w:r>
            <w:proofErr w:type="spellStart"/>
            <w:r w:rsidRPr="00C94E10">
              <w:rPr>
                <w:rFonts w:ascii="Times New Roman" w:hAnsi="Times New Roman" w:cs="Times New Roman"/>
                <w:sz w:val="24"/>
                <w:szCs w:val="24"/>
              </w:rPr>
              <w:t>Овюрского</w:t>
            </w:r>
            <w:proofErr w:type="spellEnd"/>
            <w:r w:rsidRPr="00C94E10">
              <w:rPr>
                <w:rFonts w:ascii="Times New Roman" w:hAnsi="Times New Roman" w:cs="Times New Roman"/>
                <w:sz w:val="24"/>
                <w:szCs w:val="24"/>
              </w:rPr>
              <w:t xml:space="preserve"> </w:t>
            </w:r>
            <w:proofErr w:type="spellStart"/>
            <w:r w:rsidRPr="00C94E10">
              <w:rPr>
                <w:rFonts w:ascii="Times New Roman" w:hAnsi="Times New Roman" w:cs="Times New Roman"/>
                <w:sz w:val="24"/>
                <w:szCs w:val="24"/>
              </w:rPr>
              <w:t>кожууна</w:t>
            </w:r>
            <w:proofErr w:type="spellEnd"/>
            <w:r w:rsidRPr="00C94E10">
              <w:rPr>
                <w:rFonts w:ascii="Times New Roman" w:hAnsi="Times New Roman" w:cs="Times New Roman"/>
                <w:sz w:val="24"/>
                <w:szCs w:val="24"/>
              </w:rPr>
              <w:t xml:space="preserve">  в рамках проекта Енисейская Сибирь  ООО «Енисей 3» </w:t>
            </w:r>
          </w:p>
        </w:tc>
        <w:tc>
          <w:tcPr>
            <w:tcW w:w="2366"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2021-2022гг.</w:t>
            </w:r>
          </w:p>
        </w:tc>
        <w:tc>
          <w:tcPr>
            <w:tcW w:w="31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sz w:val="24"/>
                <w:szCs w:val="24"/>
              </w:rPr>
              <w:t>Министерство сельского хозяйства и продовольствия Республики Тыва</w:t>
            </w:r>
          </w:p>
        </w:tc>
      </w:tr>
      <w:tr w:rsidR="001902C9" w:rsidRPr="00C94E10" w:rsidTr="001902C9">
        <w:tc>
          <w:tcPr>
            <w:tcW w:w="14884" w:type="dxa"/>
            <w:gridSpan w:val="4"/>
          </w:tcPr>
          <w:p w:rsidR="001902C9" w:rsidRPr="00004913" w:rsidRDefault="001902C9" w:rsidP="00004913">
            <w:pPr>
              <w:contextualSpacing/>
              <w:rPr>
                <w:rFonts w:ascii="Times New Roman" w:hAnsi="Times New Roman" w:cs="Times New Roman"/>
                <w:sz w:val="24"/>
                <w:szCs w:val="24"/>
              </w:rPr>
            </w:pPr>
          </w:p>
          <w:p w:rsidR="001902C9" w:rsidRPr="00004913" w:rsidRDefault="001902C9" w:rsidP="00936D1E">
            <w:pPr>
              <w:contextualSpacing/>
              <w:jc w:val="center"/>
              <w:rPr>
                <w:rFonts w:ascii="Times New Roman" w:hAnsi="Times New Roman" w:cs="Times New Roman"/>
                <w:sz w:val="24"/>
                <w:szCs w:val="24"/>
              </w:rPr>
            </w:pPr>
            <w:r w:rsidRPr="00004913">
              <w:rPr>
                <w:rFonts w:ascii="Times New Roman" w:hAnsi="Times New Roman" w:cs="Times New Roman"/>
                <w:sz w:val="24"/>
                <w:szCs w:val="24"/>
              </w:rPr>
              <w:t>3.Устранение торговых барьеров</w:t>
            </w:r>
          </w:p>
          <w:p w:rsidR="001902C9" w:rsidRPr="00C94E10" w:rsidRDefault="001902C9" w:rsidP="00004913">
            <w:pPr>
              <w:contextualSpacing/>
              <w:rPr>
                <w:rFonts w:ascii="Times New Roman" w:hAnsi="Times New Roman" w:cs="Times New Roman"/>
                <w:b/>
                <w:sz w:val="24"/>
                <w:szCs w:val="24"/>
              </w:rPr>
            </w:pPr>
          </w:p>
        </w:tc>
      </w:tr>
      <w:tr w:rsidR="001902C9" w:rsidRPr="00C94E10" w:rsidTr="001902C9">
        <w:tc>
          <w:tcPr>
            <w:tcW w:w="993"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3.1.</w:t>
            </w:r>
          </w:p>
        </w:tc>
        <w:tc>
          <w:tcPr>
            <w:tcW w:w="840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Обеспечено создание на приграничной территории (в г. Кызыле и с. </w:t>
            </w:r>
            <w:proofErr w:type="spellStart"/>
            <w:r w:rsidRPr="00C94E10">
              <w:rPr>
                <w:rFonts w:ascii="Times New Roman" w:hAnsi="Times New Roman" w:cs="Times New Roman"/>
                <w:sz w:val="24"/>
                <w:szCs w:val="24"/>
              </w:rPr>
              <w:t>Хандагайты</w:t>
            </w:r>
            <w:proofErr w:type="spellEnd"/>
            <w:r w:rsidRPr="00C94E10">
              <w:rPr>
                <w:rFonts w:ascii="Times New Roman" w:hAnsi="Times New Roman" w:cs="Times New Roman"/>
                <w:sz w:val="24"/>
                <w:szCs w:val="24"/>
              </w:rPr>
              <w:t xml:space="preserve"> Республики Тыва) Центра по сертификации, для осуществления проверки и выдачи сертификата/декларации соответствия продукции требованиям технических регламентов</w:t>
            </w:r>
          </w:p>
        </w:tc>
        <w:tc>
          <w:tcPr>
            <w:tcW w:w="2366"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2020 год</w:t>
            </w:r>
          </w:p>
        </w:tc>
        <w:tc>
          <w:tcPr>
            <w:tcW w:w="311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Министерство сельского хозяйства и продовольствия Республики Тыва</w:t>
            </w:r>
          </w:p>
        </w:tc>
      </w:tr>
      <w:tr w:rsidR="001902C9" w:rsidRPr="00C94E10" w:rsidTr="001902C9">
        <w:tc>
          <w:tcPr>
            <w:tcW w:w="993"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3.2.</w:t>
            </w:r>
          </w:p>
        </w:tc>
        <w:tc>
          <w:tcPr>
            <w:tcW w:w="840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Обеспечена разработка и внедрение целевой модели снижения административных процедур и барьеров для участников внешнеэкономической деятельности (в том числе иностранных партнеров) в области международной приграничной торговли, ориентированной на потенциал субъектов малого и среднего предпринимательства</w:t>
            </w:r>
          </w:p>
        </w:tc>
        <w:tc>
          <w:tcPr>
            <w:tcW w:w="2366"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2019-2020 годы</w:t>
            </w:r>
          </w:p>
        </w:tc>
        <w:tc>
          <w:tcPr>
            <w:tcW w:w="311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Министерство сельского хозяйства и продовольствия Республики Тыва</w:t>
            </w:r>
          </w:p>
        </w:tc>
      </w:tr>
      <w:tr w:rsidR="001902C9" w:rsidRPr="00C94E10" w:rsidTr="001902C9">
        <w:tc>
          <w:tcPr>
            <w:tcW w:w="14884" w:type="dxa"/>
            <w:gridSpan w:val="4"/>
          </w:tcPr>
          <w:p w:rsidR="001902C9" w:rsidRPr="00004913" w:rsidRDefault="001902C9" w:rsidP="00936D1E">
            <w:pPr>
              <w:contextualSpacing/>
              <w:jc w:val="both"/>
              <w:rPr>
                <w:rFonts w:ascii="Times New Roman" w:hAnsi="Times New Roman" w:cs="Times New Roman"/>
                <w:sz w:val="24"/>
                <w:szCs w:val="24"/>
              </w:rPr>
            </w:pPr>
          </w:p>
          <w:p w:rsidR="001902C9" w:rsidRPr="00004913" w:rsidRDefault="001902C9" w:rsidP="00936D1E">
            <w:pPr>
              <w:contextualSpacing/>
              <w:jc w:val="center"/>
              <w:rPr>
                <w:rFonts w:ascii="Times New Roman" w:hAnsi="Times New Roman" w:cs="Times New Roman"/>
                <w:sz w:val="24"/>
                <w:szCs w:val="24"/>
              </w:rPr>
            </w:pPr>
            <w:r w:rsidRPr="00004913">
              <w:rPr>
                <w:rFonts w:ascii="Times New Roman" w:hAnsi="Times New Roman" w:cs="Times New Roman"/>
                <w:sz w:val="24"/>
                <w:szCs w:val="24"/>
              </w:rPr>
              <w:lastRenderedPageBreak/>
              <w:t>4.Создание эффективной системы продвижения и позиционирования</w:t>
            </w:r>
          </w:p>
          <w:p w:rsidR="001902C9" w:rsidRPr="00C94E10" w:rsidRDefault="001902C9" w:rsidP="00936D1E">
            <w:pPr>
              <w:contextualSpacing/>
              <w:jc w:val="both"/>
              <w:rPr>
                <w:rFonts w:ascii="Times New Roman" w:hAnsi="Times New Roman" w:cs="Times New Roman"/>
                <w:sz w:val="24"/>
                <w:szCs w:val="24"/>
              </w:rPr>
            </w:pPr>
          </w:p>
        </w:tc>
      </w:tr>
      <w:tr w:rsidR="001902C9" w:rsidRPr="00C94E10" w:rsidTr="001902C9">
        <w:tc>
          <w:tcPr>
            <w:tcW w:w="993"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lastRenderedPageBreak/>
              <w:t>4.1</w:t>
            </w:r>
          </w:p>
        </w:tc>
        <w:tc>
          <w:tcPr>
            <w:tcW w:w="8407" w:type="dxa"/>
          </w:tcPr>
          <w:p w:rsidR="001902C9" w:rsidRPr="00C94E10" w:rsidRDefault="001902C9" w:rsidP="00004913">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Компенсация расходов направленных на исследования рынков, экспортный маркетинг и выставочных расходов. </w:t>
            </w:r>
          </w:p>
        </w:tc>
        <w:tc>
          <w:tcPr>
            <w:tcW w:w="2366"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2019-2024 гг.</w:t>
            </w:r>
          </w:p>
        </w:tc>
        <w:tc>
          <w:tcPr>
            <w:tcW w:w="31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sz w:val="24"/>
                <w:szCs w:val="24"/>
              </w:rPr>
              <w:t>Министерство сельского хозяйства и продовольствия Республики Тыва</w:t>
            </w:r>
          </w:p>
        </w:tc>
      </w:tr>
      <w:tr w:rsidR="001902C9" w:rsidRPr="00C94E10" w:rsidTr="001902C9">
        <w:tc>
          <w:tcPr>
            <w:tcW w:w="993"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4.2.</w:t>
            </w:r>
          </w:p>
        </w:tc>
        <w:tc>
          <w:tcPr>
            <w:tcW w:w="840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Продвижение продукции  мараловодства  дикоросов, питьевой воды  и продукции  глубокой переработки шерсти.</w:t>
            </w:r>
          </w:p>
        </w:tc>
        <w:tc>
          <w:tcPr>
            <w:tcW w:w="2366"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2019-2024гг.</w:t>
            </w:r>
          </w:p>
        </w:tc>
        <w:tc>
          <w:tcPr>
            <w:tcW w:w="31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sz w:val="24"/>
                <w:szCs w:val="24"/>
              </w:rPr>
              <w:t>Министерство сельского хозяйства и продовольствия Республики Тыва</w:t>
            </w:r>
          </w:p>
        </w:tc>
      </w:tr>
      <w:tr w:rsidR="001902C9" w:rsidRPr="00C94E10" w:rsidTr="001902C9">
        <w:tc>
          <w:tcPr>
            <w:tcW w:w="993"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4.3.</w:t>
            </w:r>
          </w:p>
        </w:tc>
        <w:tc>
          <w:tcPr>
            <w:tcW w:w="840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Взаимодействие с  экспортными центрами и  представителями Минсельхоза России по продвижению   продукции АПК </w:t>
            </w:r>
          </w:p>
        </w:tc>
        <w:tc>
          <w:tcPr>
            <w:tcW w:w="2366"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Постоянно.</w:t>
            </w:r>
          </w:p>
        </w:tc>
        <w:tc>
          <w:tcPr>
            <w:tcW w:w="31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sz w:val="24"/>
                <w:szCs w:val="24"/>
              </w:rPr>
              <w:t>Министерство сельского хозяйства и продовольствия Республики Тыва</w:t>
            </w:r>
          </w:p>
        </w:tc>
      </w:tr>
    </w:tbl>
    <w:p w:rsidR="001902C9" w:rsidRPr="00004913" w:rsidRDefault="001902C9" w:rsidP="00936D1E">
      <w:pPr>
        <w:spacing w:after="0" w:line="240" w:lineRule="auto"/>
        <w:contextualSpacing/>
        <w:jc w:val="both"/>
        <w:rPr>
          <w:rFonts w:ascii="Times New Roman" w:hAnsi="Times New Roman" w:cs="Times New Roman"/>
          <w:sz w:val="24"/>
          <w:szCs w:val="24"/>
        </w:rPr>
      </w:pPr>
    </w:p>
    <w:p w:rsidR="001902C9" w:rsidRPr="00004913" w:rsidRDefault="001902C9" w:rsidP="00936D1E">
      <w:pPr>
        <w:spacing w:after="0" w:line="240" w:lineRule="auto"/>
        <w:contextualSpacing/>
        <w:jc w:val="center"/>
        <w:rPr>
          <w:rFonts w:ascii="Times New Roman" w:hAnsi="Times New Roman" w:cs="Times New Roman"/>
          <w:sz w:val="24"/>
          <w:szCs w:val="24"/>
        </w:rPr>
      </w:pPr>
      <w:r w:rsidRPr="00004913">
        <w:rPr>
          <w:rFonts w:ascii="Times New Roman" w:hAnsi="Times New Roman" w:cs="Times New Roman"/>
          <w:sz w:val="24"/>
          <w:szCs w:val="24"/>
        </w:rPr>
        <w:t>5.Финансовое обеспечение реализации регионального проекта</w:t>
      </w:r>
    </w:p>
    <w:p w:rsidR="001902C9" w:rsidRPr="00004913" w:rsidRDefault="001902C9" w:rsidP="00936D1E">
      <w:pPr>
        <w:spacing w:after="0" w:line="240" w:lineRule="auto"/>
        <w:contextualSpacing/>
        <w:jc w:val="both"/>
        <w:rPr>
          <w:rFonts w:ascii="Times New Roman" w:hAnsi="Times New Roman" w:cs="Times New Roman"/>
          <w:sz w:val="24"/>
          <w:szCs w:val="24"/>
        </w:rPr>
      </w:pPr>
    </w:p>
    <w:tbl>
      <w:tblPr>
        <w:tblStyle w:val="51"/>
        <w:tblW w:w="0" w:type="auto"/>
        <w:tblInd w:w="108" w:type="dxa"/>
        <w:tblLook w:val="04A0" w:firstRow="1" w:lastRow="0" w:firstColumn="1" w:lastColumn="0" w:noHBand="0" w:noVBand="1"/>
      </w:tblPr>
      <w:tblGrid>
        <w:gridCol w:w="1117"/>
        <w:gridCol w:w="4708"/>
        <w:gridCol w:w="1195"/>
        <w:gridCol w:w="1191"/>
        <w:gridCol w:w="1205"/>
        <w:gridCol w:w="1075"/>
        <w:gridCol w:w="1018"/>
        <w:gridCol w:w="889"/>
        <w:gridCol w:w="909"/>
        <w:gridCol w:w="1145"/>
      </w:tblGrid>
      <w:tr w:rsidR="001902C9" w:rsidRPr="00C94E10" w:rsidTr="00004913">
        <w:tc>
          <w:tcPr>
            <w:tcW w:w="1117" w:type="dxa"/>
            <w:vMerge w:val="restart"/>
            <w:vAlign w:val="center"/>
          </w:tcPr>
          <w:p w:rsidR="001902C9" w:rsidRPr="00004913" w:rsidRDefault="001902C9" w:rsidP="00004913">
            <w:pPr>
              <w:contextualSpacing/>
              <w:jc w:val="center"/>
              <w:rPr>
                <w:rFonts w:ascii="Times New Roman" w:hAnsi="Times New Roman" w:cs="Times New Roman"/>
                <w:sz w:val="24"/>
                <w:szCs w:val="24"/>
              </w:rPr>
            </w:pPr>
            <w:r w:rsidRPr="00004913">
              <w:rPr>
                <w:rFonts w:ascii="Times New Roman" w:hAnsi="Times New Roman" w:cs="Times New Roman"/>
                <w:sz w:val="24"/>
                <w:szCs w:val="24"/>
              </w:rPr>
              <w:t>№п/п</w:t>
            </w:r>
          </w:p>
        </w:tc>
        <w:tc>
          <w:tcPr>
            <w:tcW w:w="4708" w:type="dxa"/>
            <w:vMerge w:val="restart"/>
            <w:vAlign w:val="center"/>
          </w:tcPr>
          <w:p w:rsidR="001902C9" w:rsidRPr="00004913" w:rsidRDefault="001902C9" w:rsidP="00004913">
            <w:pPr>
              <w:contextualSpacing/>
              <w:jc w:val="center"/>
              <w:rPr>
                <w:rFonts w:ascii="Times New Roman" w:hAnsi="Times New Roman" w:cs="Times New Roman"/>
                <w:sz w:val="24"/>
                <w:szCs w:val="24"/>
              </w:rPr>
            </w:pPr>
            <w:r w:rsidRPr="00004913">
              <w:rPr>
                <w:rFonts w:ascii="Times New Roman" w:hAnsi="Times New Roman" w:cs="Times New Roman"/>
                <w:sz w:val="24"/>
                <w:szCs w:val="24"/>
              </w:rPr>
              <w:t>Наименование регионального проекта и источники финансирования</w:t>
            </w:r>
          </w:p>
        </w:tc>
        <w:tc>
          <w:tcPr>
            <w:tcW w:w="7482" w:type="dxa"/>
            <w:gridSpan w:val="7"/>
            <w:vAlign w:val="center"/>
          </w:tcPr>
          <w:p w:rsidR="001902C9" w:rsidRPr="00004913" w:rsidRDefault="001902C9" w:rsidP="00004913">
            <w:pPr>
              <w:contextualSpacing/>
              <w:jc w:val="center"/>
              <w:rPr>
                <w:rFonts w:ascii="Times New Roman" w:hAnsi="Times New Roman" w:cs="Times New Roman"/>
                <w:sz w:val="24"/>
                <w:szCs w:val="24"/>
              </w:rPr>
            </w:pPr>
            <w:r w:rsidRPr="00004913">
              <w:rPr>
                <w:rFonts w:ascii="Times New Roman" w:hAnsi="Times New Roman" w:cs="Times New Roman"/>
                <w:sz w:val="24"/>
                <w:szCs w:val="24"/>
              </w:rPr>
              <w:t>Объем финансового обеспечения  по годам реализации (млн рублей)</w:t>
            </w:r>
          </w:p>
        </w:tc>
        <w:tc>
          <w:tcPr>
            <w:tcW w:w="1145" w:type="dxa"/>
            <w:vMerge w:val="restart"/>
            <w:vAlign w:val="center"/>
          </w:tcPr>
          <w:p w:rsidR="001902C9" w:rsidRPr="00004913" w:rsidRDefault="001902C9" w:rsidP="00004913">
            <w:pPr>
              <w:contextualSpacing/>
              <w:jc w:val="center"/>
              <w:rPr>
                <w:rFonts w:ascii="Times New Roman" w:hAnsi="Times New Roman" w:cs="Times New Roman"/>
                <w:sz w:val="24"/>
                <w:szCs w:val="24"/>
              </w:rPr>
            </w:pPr>
            <w:r w:rsidRPr="00004913">
              <w:rPr>
                <w:rFonts w:ascii="Times New Roman" w:hAnsi="Times New Roman" w:cs="Times New Roman"/>
                <w:sz w:val="24"/>
                <w:szCs w:val="24"/>
              </w:rPr>
              <w:t>Всего (млн. рублей)</w:t>
            </w:r>
          </w:p>
        </w:tc>
      </w:tr>
      <w:tr w:rsidR="001902C9" w:rsidRPr="00C94E10" w:rsidTr="00004913">
        <w:tc>
          <w:tcPr>
            <w:tcW w:w="1117" w:type="dxa"/>
            <w:vMerge/>
          </w:tcPr>
          <w:p w:rsidR="001902C9" w:rsidRPr="00C94E10" w:rsidRDefault="001902C9" w:rsidP="00936D1E">
            <w:pPr>
              <w:contextualSpacing/>
              <w:jc w:val="both"/>
              <w:rPr>
                <w:rFonts w:ascii="Times New Roman" w:hAnsi="Times New Roman" w:cs="Times New Roman"/>
                <w:b/>
                <w:sz w:val="24"/>
                <w:szCs w:val="24"/>
              </w:rPr>
            </w:pPr>
          </w:p>
        </w:tc>
        <w:tc>
          <w:tcPr>
            <w:tcW w:w="4708" w:type="dxa"/>
            <w:vMerge/>
          </w:tcPr>
          <w:p w:rsidR="001902C9" w:rsidRPr="00C94E10" w:rsidRDefault="001902C9" w:rsidP="00936D1E">
            <w:pPr>
              <w:contextualSpacing/>
              <w:jc w:val="both"/>
              <w:rPr>
                <w:rFonts w:ascii="Times New Roman" w:hAnsi="Times New Roman" w:cs="Times New Roman"/>
                <w:b/>
                <w:sz w:val="24"/>
                <w:szCs w:val="24"/>
              </w:rPr>
            </w:pPr>
          </w:p>
        </w:tc>
        <w:tc>
          <w:tcPr>
            <w:tcW w:w="1195" w:type="dxa"/>
            <w:vAlign w:val="center"/>
          </w:tcPr>
          <w:p w:rsidR="001902C9" w:rsidRPr="00004913" w:rsidRDefault="001902C9" w:rsidP="00004913">
            <w:pPr>
              <w:contextualSpacing/>
              <w:jc w:val="center"/>
              <w:rPr>
                <w:rFonts w:ascii="Times New Roman" w:hAnsi="Times New Roman" w:cs="Times New Roman"/>
                <w:sz w:val="24"/>
                <w:szCs w:val="24"/>
              </w:rPr>
            </w:pPr>
            <w:r w:rsidRPr="00004913">
              <w:rPr>
                <w:rFonts w:ascii="Times New Roman" w:hAnsi="Times New Roman" w:cs="Times New Roman"/>
                <w:sz w:val="24"/>
                <w:szCs w:val="24"/>
              </w:rPr>
              <w:t>2018</w:t>
            </w:r>
          </w:p>
        </w:tc>
        <w:tc>
          <w:tcPr>
            <w:tcW w:w="1191" w:type="dxa"/>
            <w:vAlign w:val="center"/>
          </w:tcPr>
          <w:p w:rsidR="001902C9" w:rsidRPr="00004913" w:rsidRDefault="001902C9" w:rsidP="00004913">
            <w:pPr>
              <w:contextualSpacing/>
              <w:jc w:val="center"/>
              <w:rPr>
                <w:rFonts w:ascii="Times New Roman" w:hAnsi="Times New Roman" w:cs="Times New Roman"/>
                <w:sz w:val="24"/>
                <w:szCs w:val="24"/>
              </w:rPr>
            </w:pPr>
            <w:r w:rsidRPr="00004913">
              <w:rPr>
                <w:rFonts w:ascii="Times New Roman" w:hAnsi="Times New Roman" w:cs="Times New Roman"/>
                <w:sz w:val="24"/>
                <w:szCs w:val="24"/>
              </w:rPr>
              <w:t>2019</w:t>
            </w:r>
          </w:p>
        </w:tc>
        <w:tc>
          <w:tcPr>
            <w:tcW w:w="1205" w:type="dxa"/>
            <w:vAlign w:val="center"/>
          </w:tcPr>
          <w:p w:rsidR="001902C9" w:rsidRPr="00004913" w:rsidRDefault="001902C9" w:rsidP="00004913">
            <w:pPr>
              <w:contextualSpacing/>
              <w:jc w:val="center"/>
              <w:rPr>
                <w:rFonts w:ascii="Times New Roman" w:hAnsi="Times New Roman" w:cs="Times New Roman"/>
                <w:sz w:val="24"/>
                <w:szCs w:val="24"/>
              </w:rPr>
            </w:pPr>
            <w:r w:rsidRPr="00004913">
              <w:rPr>
                <w:rFonts w:ascii="Times New Roman" w:hAnsi="Times New Roman" w:cs="Times New Roman"/>
                <w:sz w:val="24"/>
                <w:szCs w:val="24"/>
              </w:rPr>
              <w:t>2020</w:t>
            </w:r>
          </w:p>
        </w:tc>
        <w:tc>
          <w:tcPr>
            <w:tcW w:w="1075" w:type="dxa"/>
            <w:vAlign w:val="center"/>
          </w:tcPr>
          <w:p w:rsidR="001902C9" w:rsidRPr="00004913" w:rsidRDefault="001902C9" w:rsidP="00004913">
            <w:pPr>
              <w:contextualSpacing/>
              <w:jc w:val="center"/>
              <w:rPr>
                <w:rFonts w:ascii="Times New Roman" w:hAnsi="Times New Roman" w:cs="Times New Roman"/>
                <w:sz w:val="24"/>
                <w:szCs w:val="24"/>
              </w:rPr>
            </w:pPr>
            <w:r w:rsidRPr="00004913">
              <w:rPr>
                <w:rFonts w:ascii="Times New Roman" w:hAnsi="Times New Roman" w:cs="Times New Roman"/>
                <w:sz w:val="24"/>
                <w:szCs w:val="24"/>
              </w:rPr>
              <w:t>2021</w:t>
            </w:r>
          </w:p>
        </w:tc>
        <w:tc>
          <w:tcPr>
            <w:tcW w:w="1018" w:type="dxa"/>
            <w:vAlign w:val="center"/>
          </w:tcPr>
          <w:p w:rsidR="001902C9" w:rsidRPr="00004913" w:rsidRDefault="001902C9" w:rsidP="00004913">
            <w:pPr>
              <w:contextualSpacing/>
              <w:jc w:val="center"/>
              <w:rPr>
                <w:rFonts w:ascii="Times New Roman" w:hAnsi="Times New Roman" w:cs="Times New Roman"/>
                <w:sz w:val="24"/>
                <w:szCs w:val="24"/>
              </w:rPr>
            </w:pPr>
            <w:r w:rsidRPr="00004913">
              <w:rPr>
                <w:rFonts w:ascii="Times New Roman" w:hAnsi="Times New Roman" w:cs="Times New Roman"/>
                <w:sz w:val="24"/>
                <w:szCs w:val="24"/>
              </w:rPr>
              <w:t>2022</w:t>
            </w:r>
          </w:p>
        </w:tc>
        <w:tc>
          <w:tcPr>
            <w:tcW w:w="889" w:type="dxa"/>
            <w:vAlign w:val="center"/>
          </w:tcPr>
          <w:p w:rsidR="001902C9" w:rsidRPr="00004913" w:rsidRDefault="001902C9" w:rsidP="00004913">
            <w:pPr>
              <w:contextualSpacing/>
              <w:jc w:val="center"/>
              <w:rPr>
                <w:rFonts w:ascii="Times New Roman" w:hAnsi="Times New Roman" w:cs="Times New Roman"/>
                <w:sz w:val="24"/>
                <w:szCs w:val="24"/>
              </w:rPr>
            </w:pPr>
            <w:r w:rsidRPr="00004913">
              <w:rPr>
                <w:rFonts w:ascii="Times New Roman" w:hAnsi="Times New Roman" w:cs="Times New Roman"/>
                <w:sz w:val="24"/>
                <w:szCs w:val="24"/>
              </w:rPr>
              <w:t>2023</w:t>
            </w:r>
          </w:p>
        </w:tc>
        <w:tc>
          <w:tcPr>
            <w:tcW w:w="909" w:type="dxa"/>
            <w:vAlign w:val="center"/>
          </w:tcPr>
          <w:p w:rsidR="001902C9" w:rsidRPr="00004913" w:rsidRDefault="001902C9" w:rsidP="00004913">
            <w:pPr>
              <w:contextualSpacing/>
              <w:jc w:val="center"/>
              <w:rPr>
                <w:rFonts w:ascii="Times New Roman" w:hAnsi="Times New Roman" w:cs="Times New Roman"/>
                <w:sz w:val="24"/>
                <w:szCs w:val="24"/>
              </w:rPr>
            </w:pPr>
            <w:r w:rsidRPr="00004913">
              <w:rPr>
                <w:rFonts w:ascii="Times New Roman" w:hAnsi="Times New Roman" w:cs="Times New Roman"/>
                <w:sz w:val="24"/>
                <w:szCs w:val="24"/>
              </w:rPr>
              <w:t>2024</w:t>
            </w:r>
          </w:p>
        </w:tc>
        <w:tc>
          <w:tcPr>
            <w:tcW w:w="1145" w:type="dxa"/>
            <w:vMerge/>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4452" w:type="dxa"/>
            <w:gridSpan w:val="10"/>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w:t>
            </w:r>
          </w:p>
          <w:p w:rsidR="001902C9" w:rsidRPr="00ED56DF" w:rsidRDefault="001902C9" w:rsidP="00936D1E">
            <w:pPr>
              <w:contextualSpacing/>
              <w:jc w:val="center"/>
              <w:rPr>
                <w:rFonts w:ascii="Times New Roman" w:hAnsi="Times New Roman" w:cs="Times New Roman"/>
                <w:sz w:val="24"/>
                <w:szCs w:val="24"/>
              </w:rPr>
            </w:pPr>
            <w:r w:rsidRPr="00ED56DF">
              <w:rPr>
                <w:rFonts w:ascii="Times New Roman" w:hAnsi="Times New Roman" w:cs="Times New Roman"/>
                <w:sz w:val="24"/>
                <w:szCs w:val="24"/>
              </w:rPr>
              <w:t>Создание новой товарной массы, в том числе продукции с высокой добавленной стоимостью путем технологического перевооружения предприятий, внедрения новых технологий и иных обеспечивающих мероприятий</w:t>
            </w:r>
          </w:p>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1.1.</w:t>
            </w:r>
          </w:p>
        </w:tc>
        <w:tc>
          <w:tcPr>
            <w:tcW w:w="13335" w:type="dxa"/>
            <w:gridSpan w:val="9"/>
          </w:tcPr>
          <w:p w:rsidR="001902C9" w:rsidRPr="00ED56DF" w:rsidRDefault="00370638" w:rsidP="00936D1E">
            <w:pPr>
              <w:contextualSpacing/>
              <w:jc w:val="both"/>
              <w:rPr>
                <w:rFonts w:ascii="Times New Roman" w:hAnsi="Times New Roman" w:cs="Times New Roman"/>
                <w:sz w:val="24"/>
                <w:szCs w:val="24"/>
              </w:rPr>
            </w:pPr>
            <w:r w:rsidRPr="00ED56DF">
              <w:rPr>
                <w:rFonts w:ascii="Times New Roman" w:hAnsi="Times New Roman" w:cs="Times New Roman"/>
                <w:sz w:val="24"/>
                <w:szCs w:val="24"/>
              </w:rPr>
              <w:t>Проведена реконструкция м</w:t>
            </w:r>
            <w:r w:rsidR="001902C9" w:rsidRPr="00ED56DF">
              <w:rPr>
                <w:rFonts w:ascii="Times New Roman" w:hAnsi="Times New Roman" w:cs="Times New Roman"/>
                <w:sz w:val="24"/>
                <w:szCs w:val="24"/>
              </w:rPr>
              <w:t xml:space="preserve">ощностей птицефабрики ООО «Агрохолдинг «Заря» по развитию яичного направления и </w:t>
            </w:r>
            <w:proofErr w:type="spellStart"/>
            <w:r w:rsidR="001902C9" w:rsidRPr="00ED56DF">
              <w:rPr>
                <w:rFonts w:ascii="Times New Roman" w:hAnsi="Times New Roman" w:cs="Times New Roman"/>
                <w:sz w:val="24"/>
                <w:szCs w:val="24"/>
              </w:rPr>
              <w:t>техперевооружение</w:t>
            </w:r>
            <w:proofErr w:type="spellEnd"/>
            <w:r w:rsidR="001902C9" w:rsidRPr="00ED56DF">
              <w:rPr>
                <w:rFonts w:ascii="Times New Roman" w:hAnsi="Times New Roman" w:cs="Times New Roman"/>
                <w:sz w:val="24"/>
                <w:szCs w:val="24"/>
              </w:rPr>
              <w:t xml:space="preserve"> мясного направления птицеводства, общая стоимость 160 млн. рублей. </w:t>
            </w:r>
            <w:r w:rsidRPr="00ED56DF">
              <w:rPr>
                <w:rFonts w:ascii="Times New Roman" w:hAnsi="Times New Roman" w:cs="Times New Roman"/>
                <w:sz w:val="24"/>
                <w:szCs w:val="24"/>
              </w:rPr>
              <w:t>Потребность</w:t>
            </w:r>
            <w:r w:rsidR="001902C9" w:rsidRPr="00ED56DF">
              <w:rPr>
                <w:rFonts w:ascii="Times New Roman" w:hAnsi="Times New Roman" w:cs="Times New Roman"/>
                <w:sz w:val="24"/>
                <w:szCs w:val="24"/>
              </w:rPr>
              <w:t xml:space="preserve"> в оборот</w:t>
            </w:r>
            <w:r w:rsidRPr="00ED56DF">
              <w:rPr>
                <w:rFonts w:ascii="Times New Roman" w:hAnsi="Times New Roman" w:cs="Times New Roman"/>
                <w:sz w:val="24"/>
                <w:szCs w:val="24"/>
              </w:rPr>
              <w:t>ных средствах 80 млн. рублей.</w:t>
            </w: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1.1.1.</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федеральный бюджет</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370638">
        <w:tc>
          <w:tcPr>
            <w:tcW w:w="1117"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sz w:val="24"/>
                <w:szCs w:val="24"/>
              </w:rPr>
              <w:t>1.1.1.1</w:t>
            </w:r>
            <w:r w:rsidRPr="00C94E10">
              <w:rPr>
                <w:rFonts w:ascii="Times New Roman" w:hAnsi="Times New Roman" w:cs="Times New Roman"/>
                <w:b/>
                <w:sz w:val="24"/>
                <w:szCs w:val="24"/>
              </w:rPr>
              <w:t>.</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внебюджетные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370638">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1.1.2.</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бюджеты государственных внебюджетных фондов Российской Федерации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370638">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1.1.2.1.</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370638">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1.1.3.</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консолидированный бюджет Республики Тыва</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15</w:t>
            </w: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25</w:t>
            </w: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40</w:t>
            </w:r>
          </w:p>
        </w:tc>
      </w:tr>
      <w:tr w:rsidR="001902C9" w:rsidRPr="00C94E10" w:rsidTr="00370638">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lastRenderedPageBreak/>
              <w:t>1.1.3.1.</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370638">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1.1.4.</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внебюджетные источники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80</w:t>
            </w: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70</w:t>
            </w:r>
          </w:p>
        </w:tc>
        <w:tc>
          <w:tcPr>
            <w:tcW w:w="107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15</w:t>
            </w:r>
          </w:p>
        </w:tc>
        <w:tc>
          <w:tcPr>
            <w:tcW w:w="10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15</w:t>
            </w:r>
          </w:p>
        </w:tc>
        <w:tc>
          <w:tcPr>
            <w:tcW w:w="88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10</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10</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200</w:t>
            </w:r>
          </w:p>
        </w:tc>
      </w:tr>
      <w:tr w:rsidR="001902C9" w:rsidRPr="00C94E10" w:rsidTr="00370638">
        <w:tc>
          <w:tcPr>
            <w:tcW w:w="5825" w:type="dxa"/>
            <w:gridSpan w:val="2"/>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Всего по проекту </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95</w:t>
            </w: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95</w:t>
            </w:r>
          </w:p>
        </w:tc>
        <w:tc>
          <w:tcPr>
            <w:tcW w:w="107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15</w:t>
            </w:r>
          </w:p>
        </w:tc>
        <w:tc>
          <w:tcPr>
            <w:tcW w:w="10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15</w:t>
            </w:r>
          </w:p>
        </w:tc>
        <w:tc>
          <w:tcPr>
            <w:tcW w:w="88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10</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10</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240</w:t>
            </w:r>
          </w:p>
        </w:tc>
      </w:tr>
      <w:tr w:rsidR="001902C9" w:rsidRPr="00ED56DF"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1.2.</w:t>
            </w:r>
          </w:p>
        </w:tc>
        <w:tc>
          <w:tcPr>
            <w:tcW w:w="13335" w:type="dxa"/>
            <w:gridSpan w:val="9"/>
          </w:tcPr>
          <w:p w:rsidR="001902C9" w:rsidRPr="00ED56DF" w:rsidRDefault="001902C9" w:rsidP="00936D1E">
            <w:pPr>
              <w:contextualSpacing/>
              <w:jc w:val="both"/>
              <w:rPr>
                <w:rFonts w:ascii="Times New Roman" w:hAnsi="Times New Roman" w:cs="Times New Roman"/>
                <w:sz w:val="24"/>
                <w:szCs w:val="24"/>
              </w:rPr>
            </w:pPr>
            <w:r w:rsidRPr="00ED56DF">
              <w:rPr>
                <w:rFonts w:ascii="Times New Roman" w:hAnsi="Times New Roman" w:cs="Times New Roman"/>
                <w:sz w:val="24"/>
                <w:szCs w:val="24"/>
              </w:rPr>
              <w:t xml:space="preserve"> Строительство и ввод в эксплуатацию мощностей </w:t>
            </w:r>
            <w:proofErr w:type="gramStart"/>
            <w:r w:rsidRPr="00ED56DF">
              <w:rPr>
                <w:rFonts w:ascii="Times New Roman" w:hAnsi="Times New Roman" w:cs="Times New Roman"/>
                <w:sz w:val="24"/>
                <w:szCs w:val="24"/>
              </w:rPr>
              <w:t>птицефабрики  СПОК</w:t>
            </w:r>
            <w:proofErr w:type="gramEnd"/>
            <w:r w:rsidRPr="00ED56DF">
              <w:rPr>
                <w:rFonts w:ascii="Times New Roman" w:hAnsi="Times New Roman" w:cs="Times New Roman"/>
                <w:sz w:val="24"/>
                <w:szCs w:val="24"/>
              </w:rPr>
              <w:t xml:space="preserve"> «</w:t>
            </w:r>
            <w:proofErr w:type="spellStart"/>
            <w:r w:rsidRPr="00ED56DF">
              <w:rPr>
                <w:rFonts w:ascii="Times New Roman" w:hAnsi="Times New Roman" w:cs="Times New Roman"/>
                <w:sz w:val="24"/>
                <w:szCs w:val="24"/>
              </w:rPr>
              <w:t>Шанчы</w:t>
            </w:r>
            <w:proofErr w:type="spellEnd"/>
            <w:r w:rsidRPr="00ED56DF">
              <w:rPr>
                <w:rFonts w:ascii="Times New Roman" w:hAnsi="Times New Roman" w:cs="Times New Roman"/>
                <w:sz w:val="24"/>
                <w:szCs w:val="24"/>
              </w:rPr>
              <w:t xml:space="preserve">» по развитию яичного и мясного направления птицеводства, общая стоимость 56,5 млн. рублей.  </w:t>
            </w:r>
            <w:proofErr w:type="spellStart"/>
            <w:r w:rsidRPr="00ED56DF">
              <w:rPr>
                <w:rFonts w:ascii="Times New Roman" w:hAnsi="Times New Roman" w:cs="Times New Roman"/>
                <w:sz w:val="24"/>
                <w:szCs w:val="24"/>
              </w:rPr>
              <w:t>Потребнность</w:t>
            </w:r>
            <w:proofErr w:type="spellEnd"/>
            <w:r w:rsidRPr="00ED56DF">
              <w:rPr>
                <w:rFonts w:ascii="Times New Roman" w:hAnsi="Times New Roman" w:cs="Times New Roman"/>
                <w:sz w:val="24"/>
                <w:szCs w:val="24"/>
              </w:rPr>
              <w:t xml:space="preserve"> в оборотных средствах 100 млн. рублей.   </w:t>
            </w: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1.2.1..</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федеральный бюджет</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370638">
        <w:tc>
          <w:tcPr>
            <w:tcW w:w="1117"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sz w:val="24"/>
                <w:szCs w:val="24"/>
              </w:rPr>
              <w:t>1.2.1.1</w:t>
            </w:r>
            <w:r w:rsidRPr="00C94E10">
              <w:rPr>
                <w:rFonts w:ascii="Times New Roman" w:hAnsi="Times New Roman" w:cs="Times New Roman"/>
                <w:b/>
                <w:sz w:val="24"/>
                <w:szCs w:val="24"/>
              </w:rPr>
              <w:t>.</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внебюджетные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FFFFFF" w:themeFill="background1"/>
          </w:tcPr>
          <w:p w:rsidR="001902C9" w:rsidRPr="00C94E10" w:rsidRDefault="001902C9" w:rsidP="00936D1E">
            <w:pPr>
              <w:contextualSpacing/>
              <w:jc w:val="both"/>
              <w:rPr>
                <w:rFonts w:ascii="Times New Roman" w:hAnsi="Times New Roman" w:cs="Times New Roman"/>
                <w:b/>
                <w:sz w:val="24"/>
                <w:szCs w:val="24"/>
              </w:rPr>
            </w:pP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370638">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1.2.1.2.</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бюджеты государственных внебюджетных фондов Российской Федерации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FFFFFF" w:themeFill="background1"/>
          </w:tcPr>
          <w:p w:rsidR="001902C9" w:rsidRPr="00C94E10" w:rsidRDefault="001902C9" w:rsidP="00936D1E">
            <w:pPr>
              <w:contextualSpacing/>
              <w:jc w:val="both"/>
              <w:rPr>
                <w:rFonts w:ascii="Times New Roman" w:hAnsi="Times New Roman" w:cs="Times New Roman"/>
                <w:b/>
                <w:sz w:val="24"/>
                <w:szCs w:val="24"/>
              </w:rPr>
            </w:pP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370638">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1.2.1.2.1.</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FFFFFF" w:themeFill="background1"/>
          </w:tcPr>
          <w:p w:rsidR="001902C9" w:rsidRPr="00C94E10" w:rsidRDefault="001902C9" w:rsidP="00936D1E">
            <w:pPr>
              <w:contextualSpacing/>
              <w:jc w:val="both"/>
              <w:rPr>
                <w:rFonts w:ascii="Times New Roman" w:hAnsi="Times New Roman" w:cs="Times New Roman"/>
                <w:b/>
                <w:sz w:val="24"/>
                <w:szCs w:val="24"/>
              </w:rPr>
            </w:pP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370638">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1.2.1.3.</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консолидированный бюджет Республики Тыва</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FFFFFF" w:themeFill="background1"/>
          </w:tcPr>
          <w:p w:rsidR="001902C9" w:rsidRPr="00C94E10" w:rsidRDefault="001902C9" w:rsidP="00936D1E">
            <w:pPr>
              <w:contextualSpacing/>
              <w:jc w:val="both"/>
              <w:rPr>
                <w:rFonts w:ascii="Times New Roman" w:hAnsi="Times New Roman" w:cs="Times New Roman"/>
                <w:b/>
                <w:sz w:val="24"/>
                <w:szCs w:val="24"/>
              </w:rPr>
            </w:pP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18,3</w:t>
            </w: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6,2</w:t>
            </w:r>
          </w:p>
        </w:tc>
        <w:tc>
          <w:tcPr>
            <w:tcW w:w="10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5,7</w:t>
            </w:r>
          </w:p>
        </w:tc>
        <w:tc>
          <w:tcPr>
            <w:tcW w:w="88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4,8</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4,8</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39,8</w:t>
            </w:r>
          </w:p>
        </w:tc>
      </w:tr>
      <w:tr w:rsidR="001902C9" w:rsidRPr="00C94E10" w:rsidTr="00370638">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1.2.1.3.1.</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FFFFFF" w:themeFill="background1"/>
          </w:tcPr>
          <w:p w:rsidR="001902C9" w:rsidRPr="00C94E10" w:rsidRDefault="001902C9" w:rsidP="00936D1E">
            <w:pPr>
              <w:contextualSpacing/>
              <w:jc w:val="both"/>
              <w:rPr>
                <w:rFonts w:ascii="Times New Roman" w:hAnsi="Times New Roman" w:cs="Times New Roman"/>
                <w:b/>
                <w:sz w:val="24"/>
                <w:szCs w:val="24"/>
              </w:rPr>
            </w:pP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370638">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1.2.1.4.</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внебюджетные источники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FFFFFF" w:themeFill="background1"/>
          </w:tcPr>
          <w:p w:rsidR="001902C9" w:rsidRPr="00C94E10" w:rsidRDefault="001902C9" w:rsidP="00936D1E">
            <w:pPr>
              <w:contextualSpacing/>
              <w:jc w:val="both"/>
              <w:rPr>
                <w:rFonts w:ascii="Times New Roman" w:hAnsi="Times New Roman" w:cs="Times New Roman"/>
                <w:b/>
                <w:sz w:val="24"/>
                <w:szCs w:val="24"/>
              </w:rPr>
            </w:pP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42,8</w:t>
            </w: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32.1</w:t>
            </w:r>
          </w:p>
        </w:tc>
        <w:tc>
          <w:tcPr>
            <w:tcW w:w="10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21,4</w:t>
            </w:r>
          </w:p>
        </w:tc>
        <w:tc>
          <w:tcPr>
            <w:tcW w:w="88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10,7</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10,7</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117,7</w:t>
            </w:r>
          </w:p>
        </w:tc>
      </w:tr>
      <w:tr w:rsidR="001902C9" w:rsidRPr="00C94E10" w:rsidTr="00370638">
        <w:tc>
          <w:tcPr>
            <w:tcW w:w="5825" w:type="dxa"/>
            <w:gridSpan w:val="2"/>
          </w:tcPr>
          <w:p w:rsidR="001902C9" w:rsidRPr="00C94E10" w:rsidRDefault="001902C9" w:rsidP="00936D1E">
            <w:pPr>
              <w:contextualSpacing/>
              <w:rPr>
                <w:rFonts w:ascii="Times New Roman" w:hAnsi="Times New Roman" w:cs="Times New Roman"/>
              </w:rPr>
            </w:pPr>
            <w:r w:rsidRPr="00C94E10">
              <w:rPr>
                <w:rFonts w:ascii="Times New Roman" w:hAnsi="Times New Roman" w:cs="Times New Roman"/>
                <w:sz w:val="24"/>
                <w:szCs w:val="24"/>
              </w:rPr>
              <w:t xml:space="preserve">Всего по проекту </w:t>
            </w:r>
          </w:p>
          <w:p w:rsidR="001902C9" w:rsidRPr="00C94E10" w:rsidRDefault="001902C9" w:rsidP="00936D1E">
            <w:pPr>
              <w:contextualSpacing/>
              <w:rPr>
                <w:rFonts w:ascii="Times New Roman" w:hAnsi="Times New Roman" w:cs="Times New Roman"/>
              </w:rPr>
            </w:pP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FFFFFF" w:themeFill="background1"/>
          </w:tcPr>
          <w:p w:rsidR="001902C9" w:rsidRPr="00C94E10" w:rsidRDefault="001902C9" w:rsidP="00936D1E">
            <w:pPr>
              <w:contextualSpacing/>
              <w:jc w:val="both"/>
              <w:rPr>
                <w:rFonts w:ascii="Times New Roman" w:hAnsi="Times New Roman" w:cs="Times New Roman"/>
                <w:b/>
                <w:sz w:val="24"/>
                <w:szCs w:val="24"/>
              </w:rPr>
            </w:pP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61,1</w:t>
            </w: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38,3</w:t>
            </w:r>
          </w:p>
        </w:tc>
        <w:tc>
          <w:tcPr>
            <w:tcW w:w="10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27,1</w:t>
            </w:r>
          </w:p>
        </w:tc>
        <w:tc>
          <w:tcPr>
            <w:tcW w:w="88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15,5</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15,5</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157,5</w:t>
            </w:r>
          </w:p>
        </w:tc>
      </w:tr>
      <w:tr w:rsidR="001902C9" w:rsidRPr="00C94E10" w:rsidTr="00E3034B">
        <w:tc>
          <w:tcPr>
            <w:tcW w:w="14452" w:type="dxa"/>
            <w:gridSpan w:val="10"/>
          </w:tcPr>
          <w:p w:rsidR="001902C9" w:rsidRPr="00C94E10" w:rsidRDefault="001902C9" w:rsidP="00936D1E">
            <w:pPr>
              <w:contextualSpacing/>
              <w:jc w:val="both"/>
              <w:rPr>
                <w:rFonts w:ascii="Times New Roman" w:hAnsi="Times New Roman" w:cs="Times New Roman"/>
                <w:b/>
                <w:sz w:val="24"/>
                <w:szCs w:val="24"/>
              </w:rPr>
            </w:pPr>
          </w:p>
          <w:p w:rsidR="00C94E10" w:rsidRPr="00ED56DF" w:rsidRDefault="001902C9" w:rsidP="00936D1E">
            <w:pPr>
              <w:numPr>
                <w:ilvl w:val="1"/>
                <w:numId w:val="12"/>
              </w:numPr>
              <w:ind w:left="607" w:firstLine="425"/>
              <w:contextualSpacing/>
              <w:jc w:val="both"/>
              <w:rPr>
                <w:rFonts w:ascii="Times New Roman" w:hAnsi="Times New Roman" w:cs="Times New Roman"/>
                <w:sz w:val="24"/>
                <w:szCs w:val="24"/>
              </w:rPr>
            </w:pPr>
            <w:r w:rsidRPr="00ED56DF">
              <w:rPr>
                <w:rFonts w:ascii="Times New Roman" w:hAnsi="Times New Roman" w:cs="Times New Roman"/>
                <w:sz w:val="24"/>
                <w:szCs w:val="24"/>
              </w:rPr>
              <w:t xml:space="preserve">Создан завод </w:t>
            </w:r>
            <w:r w:rsidR="00C94E10" w:rsidRPr="00ED56DF">
              <w:rPr>
                <w:rFonts w:ascii="Times New Roman" w:hAnsi="Times New Roman" w:cs="Times New Roman"/>
                <w:sz w:val="24"/>
                <w:szCs w:val="24"/>
              </w:rPr>
              <w:t>гранулированных</w:t>
            </w:r>
            <w:r w:rsidRPr="00ED56DF">
              <w:rPr>
                <w:rFonts w:ascii="Times New Roman" w:hAnsi="Times New Roman" w:cs="Times New Roman"/>
                <w:sz w:val="24"/>
                <w:szCs w:val="24"/>
              </w:rPr>
              <w:t xml:space="preserve"> кормов и </w:t>
            </w:r>
            <w:r w:rsidR="00C94E10" w:rsidRPr="00ED56DF">
              <w:rPr>
                <w:rFonts w:ascii="Times New Roman" w:hAnsi="Times New Roman" w:cs="Times New Roman"/>
                <w:sz w:val="24"/>
                <w:szCs w:val="24"/>
              </w:rPr>
              <w:t>премиксов</w:t>
            </w:r>
            <w:r w:rsidRPr="00ED56DF">
              <w:rPr>
                <w:rFonts w:ascii="Times New Roman" w:hAnsi="Times New Roman" w:cs="Times New Roman"/>
                <w:sz w:val="24"/>
                <w:szCs w:val="24"/>
              </w:rPr>
              <w:t xml:space="preserve"> (перевалочный пункт) – вблизи госграницы в городе Чадан </w:t>
            </w:r>
            <w:proofErr w:type="spellStart"/>
            <w:r w:rsidRPr="00ED56DF">
              <w:rPr>
                <w:rFonts w:ascii="Times New Roman" w:hAnsi="Times New Roman" w:cs="Times New Roman"/>
                <w:sz w:val="24"/>
                <w:szCs w:val="24"/>
              </w:rPr>
              <w:t>Дзун-Хемчикского</w:t>
            </w:r>
            <w:proofErr w:type="spellEnd"/>
            <w:r w:rsidRPr="00ED56DF">
              <w:rPr>
                <w:rFonts w:ascii="Times New Roman" w:hAnsi="Times New Roman" w:cs="Times New Roman"/>
                <w:sz w:val="24"/>
                <w:szCs w:val="24"/>
              </w:rPr>
              <w:t xml:space="preserve"> </w:t>
            </w:r>
            <w:proofErr w:type="spellStart"/>
            <w:r w:rsidRPr="00ED56DF">
              <w:rPr>
                <w:rFonts w:ascii="Times New Roman" w:hAnsi="Times New Roman" w:cs="Times New Roman"/>
                <w:sz w:val="24"/>
                <w:szCs w:val="24"/>
              </w:rPr>
              <w:t>кожууна</w:t>
            </w:r>
            <w:proofErr w:type="spellEnd"/>
            <w:r w:rsidRPr="00ED56DF">
              <w:rPr>
                <w:rFonts w:ascii="Times New Roman" w:hAnsi="Times New Roman" w:cs="Times New Roman"/>
                <w:sz w:val="24"/>
                <w:szCs w:val="24"/>
              </w:rPr>
              <w:t xml:space="preserve"> СПОК «Енисейская Сибирь» в рамках регионально</w:t>
            </w:r>
            <w:r w:rsidR="00C94E10" w:rsidRPr="00ED56DF">
              <w:rPr>
                <w:rFonts w:ascii="Times New Roman" w:hAnsi="Times New Roman" w:cs="Times New Roman"/>
                <w:sz w:val="24"/>
                <w:szCs w:val="24"/>
              </w:rPr>
              <w:t>го проекта «Енисейская Сибирь».</w:t>
            </w:r>
          </w:p>
          <w:p w:rsidR="001902C9" w:rsidRPr="00ED56DF" w:rsidRDefault="001902C9" w:rsidP="00936D1E">
            <w:pPr>
              <w:ind w:left="607"/>
              <w:contextualSpacing/>
              <w:jc w:val="both"/>
              <w:rPr>
                <w:rFonts w:ascii="Times New Roman" w:hAnsi="Times New Roman" w:cs="Times New Roman"/>
                <w:sz w:val="24"/>
                <w:szCs w:val="24"/>
              </w:rPr>
            </w:pPr>
            <w:r w:rsidRPr="00ED56DF">
              <w:rPr>
                <w:rFonts w:ascii="Times New Roman" w:hAnsi="Times New Roman" w:cs="Times New Roman"/>
                <w:sz w:val="24"/>
                <w:szCs w:val="24"/>
              </w:rPr>
              <w:t xml:space="preserve">Общая сметная стоимость объекта </w:t>
            </w:r>
            <w:r w:rsidR="00C94E10" w:rsidRPr="00ED56DF">
              <w:rPr>
                <w:rFonts w:ascii="Times New Roman" w:hAnsi="Times New Roman" w:cs="Times New Roman"/>
                <w:sz w:val="24"/>
                <w:szCs w:val="24"/>
              </w:rPr>
              <w:t xml:space="preserve">составляет 135,0 млн рублей. </w:t>
            </w:r>
            <w:r w:rsidRPr="00ED56DF">
              <w:rPr>
                <w:rFonts w:ascii="Times New Roman" w:hAnsi="Times New Roman" w:cs="Times New Roman"/>
                <w:sz w:val="24"/>
                <w:szCs w:val="24"/>
              </w:rPr>
              <w:t xml:space="preserve">Необходимые оборотные </w:t>
            </w:r>
            <w:proofErr w:type="gramStart"/>
            <w:r w:rsidRPr="00ED56DF">
              <w:rPr>
                <w:rFonts w:ascii="Times New Roman" w:hAnsi="Times New Roman" w:cs="Times New Roman"/>
                <w:sz w:val="24"/>
                <w:szCs w:val="24"/>
              </w:rPr>
              <w:t>средства  94</w:t>
            </w:r>
            <w:proofErr w:type="gramEnd"/>
            <w:r w:rsidRPr="00ED56DF">
              <w:rPr>
                <w:rFonts w:ascii="Times New Roman" w:hAnsi="Times New Roman" w:cs="Times New Roman"/>
                <w:sz w:val="24"/>
                <w:szCs w:val="24"/>
              </w:rPr>
              <w:t xml:space="preserve"> млн. руб. </w:t>
            </w:r>
          </w:p>
          <w:p w:rsidR="001902C9" w:rsidRPr="00C94E10" w:rsidRDefault="001902C9" w:rsidP="00936D1E">
            <w:pPr>
              <w:contextualSpacing/>
              <w:rPr>
                <w:rFonts w:ascii="Times New Roman" w:hAnsi="Times New Roman" w:cs="Times New Roman"/>
                <w:b/>
                <w:sz w:val="24"/>
                <w:szCs w:val="24"/>
              </w:rPr>
            </w:pPr>
          </w:p>
        </w:tc>
      </w:tr>
      <w:tr w:rsidR="001902C9" w:rsidRPr="00C94E10" w:rsidTr="001034EC">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1.3..1.</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федеральный бюджет</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1034EC">
        <w:tc>
          <w:tcPr>
            <w:tcW w:w="1117"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sz w:val="24"/>
                <w:szCs w:val="24"/>
              </w:rPr>
              <w:t>1.3.1.1</w:t>
            </w:r>
            <w:r w:rsidRPr="00C94E10">
              <w:rPr>
                <w:rFonts w:ascii="Times New Roman" w:hAnsi="Times New Roman" w:cs="Times New Roman"/>
                <w:b/>
                <w:sz w:val="24"/>
                <w:szCs w:val="24"/>
              </w:rPr>
              <w:t>.</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 xml:space="preserve">из, них внебюджетные </w:t>
            </w:r>
            <w:proofErr w:type="spellStart"/>
            <w:r w:rsidRPr="00C94E10">
              <w:rPr>
                <w:rFonts w:ascii="Times New Roman" w:hAnsi="Times New Roman" w:cs="Times New Roman"/>
                <w:i/>
                <w:sz w:val="24"/>
                <w:szCs w:val="24"/>
              </w:rPr>
              <w:t>трансфертыбюджетному</w:t>
            </w:r>
            <w:proofErr w:type="spellEnd"/>
            <w:r w:rsidRPr="00C94E10">
              <w:rPr>
                <w:rFonts w:ascii="Times New Roman" w:hAnsi="Times New Roman" w:cs="Times New Roman"/>
                <w:i/>
                <w:sz w:val="24"/>
                <w:szCs w:val="24"/>
              </w:rPr>
              <w:t>(</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1034EC">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1.3.2.</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бюджеты государственных внебюджетных фондов Российской Федерации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1034EC">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lastRenderedPageBreak/>
              <w:t>1.3.2.1</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1034EC">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1.3..3</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консолидированный бюджет Республики Тыва</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40</w:t>
            </w: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40</w:t>
            </w:r>
          </w:p>
        </w:tc>
      </w:tr>
      <w:tr w:rsidR="001902C9" w:rsidRPr="00C94E10" w:rsidTr="001034EC">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1.3.3.1.</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1034EC">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1.3..4.</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внебюджетные источники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127</w:t>
            </w: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32</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30</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189</w:t>
            </w:r>
          </w:p>
        </w:tc>
      </w:tr>
      <w:tr w:rsidR="001902C9" w:rsidRPr="00C94E10" w:rsidTr="00E3034B">
        <w:tc>
          <w:tcPr>
            <w:tcW w:w="5825" w:type="dxa"/>
            <w:gridSpan w:val="2"/>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Всего по проекту </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167</w:t>
            </w:r>
          </w:p>
        </w:tc>
        <w:tc>
          <w:tcPr>
            <w:tcW w:w="88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32</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30</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229</w:t>
            </w:r>
          </w:p>
        </w:tc>
      </w:tr>
      <w:tr w:rsidR="001902C9" w:rsidRPr="00C94E10" w:rsidTr="00E3034B">
        <w:tc>
          <w:tcPr>
            <w:tcW w:w="14452" w:type="dxa"/>
            <w:gridSpan w:val="10"/>
          </w:tcPr>
          <w:p w:rsidR="001902C9" w:rsidRPr="00C94E10" w:rsidRDefault="001902C9" w:rsidP="00936D1E">
            <w:pPr>
              <w:contextualSpacing/>
              <w:jc w:val="both"/>
              <w:rPr>
                <w:rFonts w:ascii="Times New Roman" w:hAnsi="Times New Roman" w:cs="Times New Roman"/>
                <w:b/>
                <w:sz w:val="24"/>
                <w:szCs w:val="24"/>
              </w:rPr>
            </w:pPr>
          </w:p>
          <w:p w:rsidR="00C94E10" w:rsidRPr="00ED56DF" w:rsidRDefault="001902C9" w:rsidP="00936D1E">
            <w:pPr>
              <w:pStyle w:val="a3"/>
              <w:numPr>
                <w:ilvl w:val="1"/>
                <w:numId w:val="12"/>
              </w:numPr>
              <w:ind w:left="0" w:firstLine="0"/>
              <w:jc w:val="center"/>
              <w:rPr>
                <w:rFonts w:ascii="Times New Roman" w:hAnsi="Times New Roman" w:cs="Times New Roman"/>
                <w:sz w:val="24"/>
                <w:szCs w:val="24"/>
              </w:rPr>
            </w:pPr>
            <w:r w:rsidRPr="00ED56DF">
              <w:rPr>
                <w:rFonts w:ascii="Times New Roman" w:hAnsi="Times New Roman" w:cs="Times New Roman"/>
                <w:sz w:val="24"/>
                <w:szCs w:val="24"/>
              </w:rPr>
              <w:t xml:space="preserve">Создано элеваторное </w:t>
            </w:r>
            <w:proofErr w:type="gramStart"/>
            <w:r w:rsidRPr="00ED56DF">
              <w:rPr>
                <w:rFonts w:ascii="Times New Roman" w:hAnsi="Times New Roman" w:cs="Times New Roman"/>
                <w:sz w:val="24"/>
                <w:szCs w:val="24"/>
              </w:rPr>
              <w:t>хозяйство  в</w:t>
            </w:r>
            <w:proofErr w:type="gramEnd"/>
            <w:r w:rsidRPr="00ED56DF">
              <w:rPr>
                <w:rFonts w:ascii="Times New Roman" w:hAnsi="Times New Roman" w:cs="Times New Roman"/>
                <w:sz w:val="24"/>
                <w:szCs w:val="24"/>
              </w:rPr>
              <w:t xml:space="preserve"> </w:t>
            </w:r>
            <w:proofErr w:type="spellStart"/>
            <w:r w:rsidR="00C94E10" w:rsidRPr="00ED56DF">
              <w:rPr>
                <w:rFonts w:ascii="Times New Roman" w:hAnsi="Times New Roman" w:cs="Times New Roman"/>
                <w:sz w:val="24"/>
                <w:szCs w:val="24"/>
              </w:rPr>
              <w:t>Тандынском</w:t>
            </w:r>
            <w:proofErr w:type="spellEnd"/>
            <w:r w:rsidR="00C94E10" w:rsidRPr="00ED56DF">
              <w:rPr>
                <w:rFonts w:ascii="Times New Roman" w:hAnsi="Times New Roman" w:cs="Times New Roman"/>
                <w:sz w:val="24"/>
                <w:szCs w:val="24"/>
              </w:rPr>
              <w:t xml:space="preserve"> </w:t>
            </w:r>
            <w:proofErr w:type="spellStart"/>
            <w:r w:rsidR="00C94E10" w:rsidRPr="00ED56DF">
              <w:rPr>
                <w:rFonts w:ascii="Times New Roman" w:hAnsi="Times New Roman" w:cs="Times New Roman"/>
                <w:sz w:val="24"/>
                <w:szCs w:val="24"/>
              </w:rPr>
              <w:t>кожууне</w:t>
            </w:r>
            <w:proofErr w:type="spellEnd"/>
            <w:r w:rsidR="00C94E10" w:rsidRPr="00ED56DF">
              <w:rPr>
                <w:rFonts w:ascii="Times New Roman" w:hAnsi="Times New Roman" w:cs="Times New Roman"/>
                <w:sz w:val="24"/>
                <w:szCs w:val="24"/>
              </w:rPr>
              <w:t xml:space="preserve"> СПОК «Заря».</w:t>
            </w:r>
          </w:p>
          <w:p w:rsidR="001902C9" w:rsidRPr="00ED56DF" w:rsidRDefault="001902C9" w:rsidP="00936D1E">
            <w:pPr>
              <w:pStyle w:val="a3"/>
              <w:ind w:left="0"/>
              <w:jc w:val="center"/>
              <w:rPr>
                <w:rFonts w:ascii="Times New Roman" w:hAnsi="Times New Roman" w:cs="Times New Roman"/>
                <w:sz w:val="24"/>
                <w:szCs w:val="24"/>
              </w:rPr>
            </w:pPr>
            <w:r w:rsidRPr="00ED56DF">
              <w:rPr>
                <w:rFonts w:ascii="Times New Roman" w:hAnsi="Times New Roman" w:cs="Times New Roman"/>
                <w:sz w:val="24"/>
                <w:szCs w:val="24"/>
              </w:rPr>
              <w:t>Общая сметная стоимость объекта</w:t>
            </w:r>
            <w:r w:rsidR="00C94E10" w:rsidRPr="00ED56DF">
              <w:rPr>
                <w:rFonts w:ascii="Times New Roman" w:hAnsi="Times New Roman" w:cs="Times New Roman"/>
                <w:sz w:val="24"/>
                <w:szCs w:val="24"/>
              </w:rPr>
              <w:t xml:space="preserve"> составляет </w:t>
            </w:r>
            <w:r w:rsidRPr="00ED56DF">
              <w:rPr>
                <w:rFonts w:ascii="Times New Roman" w:hAnsi="Times New Roman" w:cs="Times New Roman"/>
                <w:sz w:val="24"/>
                <w:szCs w:val="24"/>
              </w:rPr>
              <w:t>125,0 млн рублей.   Оборотные средства 42 млн рублей.</w:t>
            </w:r>
          </w:p>
          <w:p w:rsidR="001902C9" w:rsidRPr="00C94E10" w:rsidRDefault="001902C9" w:rsidP="00936D1E">
            <w:pPr>
              <w:contextualSpacing/>
              <w:rPr>
                <w:rFonts w:ascii="Times New Roman" w:hAnsi="Times New Roman" w:cs="Times New Roman"/>
                <w:b/>
                <w:sz w:val="24"/>
                <w:szCs w:val="24"/>
              </w:rPr>
            </w:pPr>
            <w:r w:rsidRPr="00C94E10">
              <w:rPr>
                <w:rFonts w:ascii="Times New Roman" w:hAnsi="Times New Roman" w:cs="Times New Roman"/>
                <w:b/>
                <w:sz w:val="24"/>
                <w:szCs w:val="24"/>
              </w:rPr>
              <w:t xml:space="preserve"> </w:t>
            </w:r>
          </w:p>
        </w:tc>
      </w:tr>
      <w:tr w:rsidR="001902C9" w:rsidRPr="00C94E10" w:rsidTr="001034EC">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1.4.1.</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федеральный бюджет</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1034EC">
        <w:tc>
          <w:tcPr>
            <w:tcW w:w="1117"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sz w:val="24"/>
                <w:szCs w:val="24"/>
              </w:rPr>
              <w:t>1.4.1.1</w:t>
            </w:r>
            <w:r w:rsidRPr="00C94E10">
              <w:rPr>
                <w:rFonts w:ascii="Times New Roman" w:hAnsi="Times New Roman" w:cs="Times New Roman"/>
                <w:b/>
                <w:sz w:val="24"/>
                <w:szCs w:val="24"/>
              </w:rPr>
              <w:t>.</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внебюджетные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1034EC">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1.4.2.</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бюджеты государственных внебюджетных фондов Российской Федерации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1034EC">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1.4.2.1</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1034EC">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1.4.3</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консолидированный бюджет Республики Тыва</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25</w:t>
            </w: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25</w:t>
            </w:r>
          </w:p>
        </w:tc>
      </w:tr>
      <w:tr w:rsidR="001902C9" w:rsidRPr="00C94E10" w:rsidTr="001034EC">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1.4.3.1.</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1034EC">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1.4.4.</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внебюджетные источники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120</w:t>
            </w: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12</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10</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142</w:t>
            </w:r>
          </w:p>
        </w:tc>
      </w:tr>
      <w:tr w:rsidR="001902C9" w:rsidRPr="00C94E10" w:rsidTr="00E3034B">
        <w:tc>
          <w:tcPr>
            <w:tcW w:w="5825" w:type="dxa"/>
            <w:gridSpan w:val="2"/>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Всего по проекту </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145</w:t>
            </w:r>
          </w:p>
        </w:tc>
        <w:tc>
          <w:tcPr>
            <w:tcW w:w="88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12</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10</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167</w:t>
            </w:r>
          </w:p>
        </w:tc>
      </w:tr>
      <w:tr w:rsidR="001902C9" w:rsidRPr="00C94E10" w:rsidTr="00E3034B">
        <w:tc>
          <w:tcPr>
            <w:tcW w:w="5825" w:type="dxa"/>
            <w:gridSpan w:val="2"/>
          </w:tcPr>
          <w:p w:rsidR="001902C9" w:rsidRDefault="00C94E10" w:rsidP="00936D1E">
            <w:pPr>
              <w:contextualSpacing/>
              <w:jc w:val="both"/>
              <w:rPr>
                <w:rFonts w:ascii="Times New Roman" w:hAnsi="Times New Roman" w:cs="Times New Roman"/>
                <w:sz w:val="24"/>
                <w:szCs w:val="24"/>
              </w:rPr>
            </w:pPr>
            <w:r>
              <w:rPr>
                <w:rFonts w:ascii="Times New Roman" w:hAnsi="Times New Roman" w:cs="Times New Roman"/>
                <w:sz w:val="24"/>
                <w:szCs w:val="24"/>
              </w:rPr>
              <w:t xml:space="preserve"> Итоги по разделу</w:t>
            </w:r>
          </w:p>
          <w:p w:rsidR="00C94E10" w:rsidRDefault="00C94E10" w:rsidP="00936D1E">
            <w:pPr>
              <w:contextualSpacing/>
              <w:jc w:val="both"/>
              <w:rPr>
                <w:rFonts w:ascii="Times New Roman" w:hAnsi="Times New Roman" w:cs="Times New Roman"/>
                <w:sz w:val="24"/>
                <w:szCs w:val="24"/>
              </w:rPr>
            </w:pPr>
          </w:p>
          <w:p w:rsidR="00C94E10" w:rsidRPr="00C94E10" w:rsidRDefault="00C94E10" w:rsidP="00936D1E">
            <w:pPr>
              <w:contextualSpacing/>
              <w:jc w:val="both"/>
              <w:rPr>
                <w:rFonts w:ascii="Times New Roman" w:hAnsi="Times New Roman" w:cs="Times New Roman"/>
                <w:sz w:val="24"/>
                <w:szCs w:val="24"/>
              </w:rPr>
            </w:pP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95</w:t>
            </w:r>
          </w:p>
        </w:tc>
        <w:tc>
          <w:tcPr>
            <w:tcW w:w="120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156,1</w:t>
            </w:r>
          </w:p>
        </w:tc>
        <w:tc>
          <w:tcPr>
            <w:tcW w:w="107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53,3</w:t>
            </w:r>
          </w:p>
        </w:tc>
        <w:tc>
          <w:tcPr>
            <w:tcW w:w="10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354,1</w:t>
            </w:r>
          </w:p>
        </w:tc>
        <w:tc>
          <w:tcPr>
            <w:tcW w:w="88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69,5</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65,5</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793,5</w:t>
            </w:r>
          </w:p>
        </w:tc>
      </w:tr>
      <w:tr w:rsidR="001902C9" w:rsidRPr="00C94E10" w:rsidTr="00E3034B">
        <w:tc>
          <w:tcPr>
            <w:tcW w:w="14452" w:type="dxa"/>
            <w:gridSpan w:val="10"/>
          </w:tcPr>
          <w:p w:rsidR="001902C9" w:rsidRPr="00ED56DF" w:rsidRDefault="001902C9" w:rsidP="00936D1E">
            <w:pPr>
              <w:contextualSpacing/>
              <w:jc w:val="center"/>
              <w:rPr>
                <w:rFonts w:ascii="Times New Roman" w:hAnsi="Times New Roman" w:cs="Times New Roman"/>
                <w:b/>
                <w:sz w:val="24"/>
                <w:szCs w:val="24"/>
              </w:rPr>
            </w:pPr>
          </w:p>
          <w:p w:rsidR="001902C9" w:rsidRPr="00ED56DF" w:rsidRDefault="001902C9" w:rsidP="00936D1E">
            <w:pPr>
              <w:contextualSpacing/>
              <w:jc w:val="center"/>
              <w:rPr>
                <w:rFonts w:ascii="Times New Roman" w:hAnsi="Times New Roman" w:cs="Times New Roman"/>
                <w:b/>
                <w:sz w:val="24"/>
                <w:szCs w:val="24"/>
              </w:rPr>
            </w:pPr>
            <w:r w:rsidRPr="00ED56DF">
              <w:rPr>
                <w:rFonts w:ascii="Times New Roman" w:hAnsi="Times New Roman" w:cs="Times New Roman"/>
                <w:b/>
                <w:sz w:val="24"/>
                <w:szCs w:val="24"/>
              </w:rPr>
              <w:t>2.Создание экспортно-ориентированной товаропроводящей инфраструктуры</w:t>
            </w:r>
          </w:p>
          <w:p w:rsidR="001902C9" w:rsidRPr="00ED56DF"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lastRenderedPageBreak/>
              <w:t>2.1.</w:t>
            </w:r>
          </w:p>
        </w:tc>
        <w:tc>
          <w:tcPr>
            <w:tcW w:w="13335" w:type="dxa"/>
            <w:gridSpan w:val="9"/>
          </w:tcPr>
          <w:p w:rsidR="001902C9" w:rsidRPr="00ED56DF" w:rsidRDefault="001902C9" w:rsidP="00936D1E">
            <w:pPr>
              <w:contextualSpacing/>
              <w:jc w:val="both"/>
              <w:rPr>
                <w:rFonts w:ascii="Times New Roman" w:hAnsi="Times New Roman" w:cs="Times New Roman"/>
                <w:b/>
                <w:sz w:val="24"/>
                <w:szCs w:val="24"/>
              </w:rPr>
            </w:pPr>
            <w:r w:rsidRPr="00ED56DF">
              <w:rPr>
                <w:rFonts w:ascii="Times New Roman" w:hAnsi="Times New Roman" w:cs="Times New Roman"/>
                <w:b/>
                <w:sz w:val="24"/>
                <w:szCs w:val="24"/>
              </w:rPr>
              <w:t>Создан экспортно-ориентированный ОРЦ, с общей мощностью 0,5 тыс. тонн единовременного хранения, вблизи пункта перехода госграницы КПП «</w:t>
            </w:r>
            <w:proofErr w:type="spellStart"/>
            <w:r w:rsidRPr="00ED56DF">
              <w:rPr>
                <w:rFonts w:ascii="Times New Roman" w:hAnsi="Times New Roman" w:cs="Times New Roman"/>
                <w:b/>
                <w:sz w:val="24"/>
                <w:szCs w:val="24"/>
              </w:rPr>
              <w:t>Хандагайты</w:t>
            </w:r>
            <w:proofErr w:type="spellEnd"/>
            <w:r w:rsidRPr="00ED56DF">
              <w:rPr>
                <w:rFonts w:ascii="Times New Roman" w:hAnsi="Times New Roman" w:cs="Times New Roman"/>
                <w:b/>
                <w:sz w:val="24"/>
                <w:szCs w:val="24"/>
              </w:rPr>
              <w:t xml:space="preserve">» </w:t>
            </w:r>
            <w:proofErr w:type="spellStart"/>
            <w:r w:rsidRPr="00ED56DF">
              <w:rPr>
                <w:rFonts w:ascii="Times New Roman" w:hAnsi="Times New Roman" w:cs="Times New Roman"/>
                <w:b/>
                <w:sz w:val="24"/>
                <w:szCs w:val="24"/>
              </w:rPr>
              <w:t>Овюрского</w:t>
            </w:r>
            <w:proofErr w:type="spellEnd"/>
            <w:r w:rsidRPr="00ED56DF">
              <w:rPr>
                <w:rFonts w:ascii="Times New Roman" w:hAnsi="Times New Roman" w:cs="Times New Roman"/>
                <w:b/>
                <w:sz w:val="24"/>
                <w:szCs w:val="24"/>
              </w:rPr>
              <w:t xml:space="preserve"> </w:t>
            </w:r>
            <w:proofErr w:type="spellStart"/>
            <w:r w:rsidRPr="00ED56DF">
              <w:rPr>
                <w:rFonts w:ascii="Times New Roman" w:hAnsi="Times New Roman" w:cs="Times New Roman"/>
                <w:b/>
                <w:sz w:val="24"/>
                <w:szCs w:val="24"/>
              </w:rPr>
              <w:t>кожууна</w:t>
            </w:r>
            <w:proofErr w:type="spellEnd"/>
            <w:r w:rsidRPr="00ED56DF">
              <w:rPr>
                <w:rFonts w:ascii="Times New Roman" w:hAnsi="Times New Roman" w:cs="Times New Roman"/>
                <w:b/>
                <w:sz w:val="24"/>
                <w:szCs w:val="24"/>
              </w:rPr>
              <w:t xml:space="preserve"> ООО «Енисей3» в рамках регионального проекта «Енисейская Сибирь». Общая сметная стоимость 380 млн рублей. Потребность в оборотных средствах составляет 127 млн. рублей внебюджетных средств.   </w:t>
            </w: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2.1.1.</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федеральный бюджет</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sz w:val="24"/>
                <w:szCs w:val="24"/>
              </w:rPr>
              <w:t>2.1..1.1</w:t>
            </w:r>
            <w:r w:rsidRPr="00C94E10">
              <w:rPr>
                <w:rFonts w:ascii="Times New Roman" w:hAnsi="Times New Roman" w:cs="Times New Roman"/>
                <w:b/>
                <w:sz w:val="24"/>
                <w:szCs w:val="24"/>
              </w:rPr>
              <w:t>.</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внебюджетные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2.1..2.</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бюджеты государственных внебюджетных фондов Российской Федерации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2.1.2.1</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2.1.3</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консолидированный бюджет Республики Тыва</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55</w:t>
            </w: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58</w:t>
            </w: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113</w:t>
            </w: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2.1.3.1.</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2.1.4.</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внебюджетные источники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172</w:t>
            </w: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145</w:t>
            </w:r>
          </w:p>
        </w:tc>
        <w:tc>
          <w:tcPr>
            <w:tcW w:w="88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50</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27</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394</w:t>
            </w:r>
          </w:p>
        </w:tc>
      </w:tr>
      <w:tr w:rsidR="001902C9" w:rsidRPr="00C94E10" w:rsidTr="00E3034B">
        <w:tc>
          <w:tcPr>
            <w:tcW w:w="5825" w:type="dxa"/>
            <w:gridSpan w:val="2"/>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Всего по проекту  и разделу</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227</w:t>
            </w: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203</w:t>
            </w:r>
          </w:p>
        </w:tc>
        <w:tc>
          <w:tcPr>
            <w:tcW w:w="88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50</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27</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507</w:t>
            </w:r>
          </w:p>
        </w:tc>
      </w:tr>
      <w:tr w:rsidR="001902C9" w:rsidRPr="00C94E10" w:rsidTr="00E3034B">
        <w:tc>
          <w:tcPr>
            <w:tcW w:w="14452" w:type="dxa"/>
            <w:gridSpan w:val="10"/>
          </w:tcPr>
          <w:p w:rsidR="001902C9" w:rsidRPr="00ED56DF" w:rsidRDefault="001902C9" w:rsidP="00936D1E">
            <w:pPr>
              <w:contextualSpacing/>
              <w:jc w:val="center"/>
              <w:rPr>
                <w:rFonts w:ascii="Times New Roman" w:hAnsi="Times New Roman" w:cs="Times New Roman"/>
                <w:sz w:val="24"/>
                <w:szCs w:val="24"/>
              </w:rPr>
            </w:pPr>
          </w:p>
          <w:p w:rsidR="001902C9" w:rsidRPr="00ED56DF" w:rsidRDefault="001902C9" w:rsidP="00936D1E">
            <w:pPr>
              <w:contextualSpacing/>
              <w:jc w:val="center"/>
              <w:rPr>
                <w:rFonts w:ascii="Times New Roman" w:hAnsi="Times New Roman" w:cs="Times New Roman"/>
                <w:sz w:val="24"/>
                <w:szCs w:val="24"/>
              </w:rPr>
            </w:pPr>
            <w:r w:rsidRPr="00ED56DF">
              <w:rPr>
                <w:rFonts w:ascii="Times New Roman" w:hAnsi="Times New Roman" w:cs="Times New Roman"/>
                <w:sz w:val="24"/>
                <w:szCs w:val="24"/>
              </w:rPr>
              <w:t>3.Устранение торговых барьеров</w:t>
            </w:r>
          </w:p>
          <w:p w:rsidR="001902C9" w:rsidRPr="00C94E10" w:rsidRDefault="001902C9" w:rsidP="00936D1E">
            <w:pPr>
              <w:contextualSpacing/>
              <w:jc w:val="center"/>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3.1</w:t>
            </w:r>
          </w:p>
        </w:tc>
        <w:tc>
          <w:tcPr>
            <w:tcW w:w="13335" w:type="dxa"/>
            <w:gridSpan w:val="9"/>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sz w:val="24"/>
                <w:szCs w:val="24"/>
              </w:rPr>
              <w:t xml:space="preserve">Обеспечено создание на приграничной территории (в г. Кызыле и с. </w:t>
            </w:r>
            <w:proofErr w:type="spellStart"/>
            <w:r w:rsidRPr="00C94E10">
              <w:rPr>
                <w:rFonts w:ascii="Times New Roman" w:hAnsi="Times New Roman" w:cs="Times New Roman"/>
                <w:sz w:val="24"/>
                <w:szCs w:val="24"/>
              </w:rPr>
              <w:t>Хандагайты</w:t>
            </w:r>
            <w:proofErr w:type="spellEnd"/>
            <w:r w:rsidRPr="00C94E10">
              <w:rPr>
                <w:rFonts w:ascii="Times New Roman" w:hAnsi="Times New Roman" w:cs="Times New Roman"/>
                <w:sz w:val="24"/>
                <w:szCs w:val="24"/>
              </w:rPr>
              <w:t xml:space="preserve"> Республики Тыва) Центра по сертификации, для осуществления проверки и выдачи сертификата/декларации соответствия продукции требованиям технических регламентов </w:t>
            </w: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3.1.1</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федеральный бюджет</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120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107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10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0,8</w:t>
            </w:r>
          </w:p>
        </w:tc>
        <w:tc>
          <w:tcPr>
            <w:tcW w:w="88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0,8</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0,4</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3,5</w:t>
            </w: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sz w:val="24"/>
                <w:szCs w:val="24"/>
              </w:rPr>
              <w:t>3.1.1</w:t>
            </w:r>
            <w:r w:rsidRPr="00C94E10">
              <w:rPr>
                <w:rFonts w:ascii="Times New Roman" w:hAnsi="Times New Roman" w:cs="Times New Roman"/>
                <w:b/>
                <w:sz w:val="24"/>
                <w:szCs w:val="24"/>
              </w:rPr>
              <w:t>.1</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внебюджетные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3.1.2.</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бюджеты государственных внебюджетных фондов Российской Федерации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3.2.1</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3.1.3</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консолидированный бюджет Республики Тыва</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w:t>
            </w:r>
          </w:p>
        </w:tc>
        <w:tc>
          <w:tcPr>
            <w:tcW w:w="107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w:t>
            </w:r>
          </w:p>
        </w:tc>
        <w:tc>
          <w:tcPr>
            <w:tcW w:w="10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w:t>
            </w:r>
          </w:p>
        </w:tc>
        <w:tc>
          <w:tcPr>
            <w:tcW w:w="88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0,3</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0,1</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1,0</w:t>
            </w: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lastRenderedPageBreak/>
              <w:t>3.3.1.</w:t>
            </w: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3.1.4.</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внебюджетные источники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5825" w:type="dxa"/>
            <w:gridSpan w:val="2"/>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Всего по разделу: </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120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0,7</w:t>
            </w:r>
          </w:p>
        </w:tc>
        <w:tc>
          <w:tcPr>
            <w:tcW w:w="107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0,7</w:t>
            </w:r>
          </w:p>
        </w:tc>
        <w:tc>
          <w:tcPr>
            <w:tcW w:w="10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1,0</w:t>
            </w:r>
          </w:p>
        </w:tc>
        <w:tc>
          <w:tcPr>
            <w:tcW w:w="88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1,1</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4,5</w:t>
            </w:r>
          </w:p>
        </w:tc>
      </w:tr>
      <w:tr w:rsidR="001902C9" w:rsidRPr="00C94E10" w:rsidTr="00E3034B">
        <w:tc>
          <w:tcPr>
            <w:tcW w:w="1117" w:type="dxa"/>
          </w:tcPr>
          <w:p w:rsidR="001902C9" w:rsidRPr="00ED56DF" w:rsidRDefault="001902C9" w:rsidP="00936D1E">
            <w:pPr>
              <w:contextualSpacing/>
              <w:jc w:val="both"/>
              <w:rPr>
                <w:rFonts w:ascii="Times New Roman" w:hAnsi="Times New Roman" w:cs="Times New Roman"/>
                <w:sz w:val="24"/>
                <w:szCs w:val="24"/>
              </w:rPr>
            </w:pPr>
            <w:r w:rsidRPr="00ED56DF">
              <w:rPr>
                <w:rFonts w:ascii="Times New Roman" w:hAnsi="Times New Roman" w:cs="Times New Roman"/>
                <w:sz w:val="24"/>
                <w:szCs w:val="24"/>
              </w:rPr>
              <w:t>4</w:t>
            </w:r>
          </w:p>
        </w:tc>
        <w:tc>
          <w:tcPr>
            <w:tcW w:w="13335" w:type="dxa"/>
            <w:gridSpan w:val="9"/>
          </w:tcPr>
          <w:p w:rsidR="001902C9" w:rsidRPr="00ED56DF" w:rsidRDefault="001902C9" w:rsidP="00936D1E">
            <w:pPr>
              <w:contextualSpacing/>
              <w:jc w:val="both"/>
              <w:rPr>
                <w:rFonts w:ascii="Times New Roman" w:hAnsi="Times New Roman" w:cs="Times New Roman"/>
                <w:sz w:val="24"/>
                <w:szCs w:val="24"/>
              </w:rPr>
            </w:pPr>
            <w:r w:rsidRPr="00ED56DF">
              <w:rPr>
                <w:rFonts w:ascii="Times New Roman" w:hAnsi="Times New Roman" w:cs="Times New Roman"/>
                <w:sz w:val="24"/>
                <w:szCs w:val="24"/>
              </w:rPr>
              <w:t>Создание эффективной системы продвижения и позиционирования</w:t>
            </w:r>
          </w:p>
        </w:tc>
      </w:tr>
      <w:tr w:rsidR="001902C9" w:rsidRPr="00C94E10" w:rsidTr="00E3034B">
        <w:tc>
          <w:tcPr>
            <w:tcW w:w="1117" w:type="dxa"/>
          </w:tcPr>
          <w:p w:rsidR="001902C9" w:rsidRPr="00ED56DF" w:rsidRDefault="001902C9" w:rsidP="00936D1E">
            <w:pPr>
              <w:contextualSpacing/>
              <w:jc w:val="both"/>
              <w:rPr>
                <w:rFonts w:ascii="Times New Roman" w:hAnsi="Times New Roman" w:cs="Times New Roman"/>
                <w:sz w:val="24"/>
                <w:szCs w:val="24"/>
              </w:rPr>
            </w:pPr>
            <w:r w:rsidRPr="00ED56DF">
              <w:rPr>
                <w:rFonts w:ascii="Times New Roman" w:hAnsi="Times New Roman" w:cs="Times New Roman"/>
                <w:sz w:val="24"/>
                <w:szCs w:val="24"/>
              </w:rPr>
              <w:t>4.1</w:t>
            </w:r>
          </w:p>
        </w:tc>
        <w:tc>
          <w:tcPr>
            <w:tcW w:w="13335" w:type="dxa"/>
            <w:gridSpan w:val="9"/>
          </w:tcPr>
          <w:p w:rsidR="001902C9" w:rsidRPr="00ED56DF" w:rsidRDefault="00E3034B" w:rsidP="00936D1E">
            <w:pPr>
              <w:contextualSpacing/>
              <w:jc w:val="both"/>
              <w:rPr>
                <w:rFonts w:ascii="Times New Roman" w:hAnsi="Times New Roman" w:cs="Times New Roman"/>
                <w:sz w:val="24"/>
                <w:szCs w:val="24"/>
              </w:rPr>
            </w:pPr>
            <w:r w:rsidRPr="00ED56DF">
              <w:rPr>
                <w:rFonts w:ascii="Times New Roman" w:hAnsi="Times New Roman" w:cs="Times New Roman"/>
                <w:sz w:val="24"/>
                <w:szCs w:val="24"/>
              </w:rPr>
              <w:t xml:space="preserve"> Компенсация расходов </w:t>
            </w:r>
            <w:r w:rsidR="001902C9" w:rsidRPr="00ED56DF">
              <w:rPr>
                <w:rFonts w:ascii="Times New Roman" w:hAnsi="Times New Roman" w:cs="Times New Roman"/>
                <w:sz w:val="24"/>
                <w:szCs w:val="24"/>
              </w:rPr>
              <w:t xml:space="preserve">направленных на исследования рынков, экспортный маркетинг и выставочных расходов. </w:t>
            </w: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b/>
                <w:sz w:val="24"/>
                <w:szCs w:val="24"/>
              </w:rPr>
            </w:pP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внебюджетные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бюджеты государственных внебюджетных фондов Российской Федерации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консолидированный бюджет Республики Тыва</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внебюджетные источники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0,3</w:t>
            </w: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0,3</w:t>
            </w: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909"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0,7</w:t>
            </w:r>
          </w:p>
        </w:tc>
        <w:tc>
          <w:tcPr>
            <w:tcW w:w="114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2,8</w:t>
            </w:r>
          </w:p>
        </w:tc>
      </w:tr>
      <w:tr w:rsidR="001902C9" w:rsidRPr="00C94E10" w:rsidTr="00E3034B">
        <w:tc>
          <w:tcPr>
            <w:tcW w:w="5825" w:type="dxa"/>
            <w:gridSpan w:val="2"/>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Всего по разделу: </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0,3</w:t>
            </w: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0,3</w:t>
            </w: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909"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0,7</w:t>
            </w:r>
          </w:p>
        </w:tc>
        <w:tc>
          <w:tcPr>
            <w:tcW w:w="114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2,8</w:t>
            </w:r>
          </w:p>
        </w:tc>
      </w:tr>
      <w:tr w:rsidR="001902C9" w:rsidRPr="00C94E10" w:rsidTr="00E3034B">
        <w:tc>
          <w:tcPr>
            <w:tcW w:w="1117" w:type="dxa"/>
          </w:tcPr>
          <w:p w:rsidR="001902C9" w:rsidRPr="00ED56DF" w:rsidRDefault="001902C9" w:rsidP="00936D1E">
            <w:pPr>
              <w:contextualSpacing/>
              <w:jc w:val="both"/>
              <w:rPr>
                <w:rFonts w:ascii="Times New Roman" w:hAnsi="Times New Roman" w:cs="Times New Roman"/>
                <w:sz w:val="24"/>
                <w:szCs w:val="24"/>
              </w:rPr>
            </w:pPr>
            <w:r w:rsidRPr="00ED56DF">
              <w:rPr>
                <w:rFonts w:ascii="Times New Roman" w:hAnsi="Times New Roman" w:cs="Times New Roman"/>
                <w:sz w:val="24"/>
                <w:szCs w:val="24"/>
              </w:rPr>
              <w:t>4.2.</w:t>
            </w:r>
          </w:p>
        </w:tc>
        <w:tc>
          <w:tcPr>
            <w:tcW w:w="13335" w:type="dxa"/>
            <w:gridSpan w:val="9"/>
          </w:tcPr>
          <w:p w:rsidR="001902C9" w:rsidRPr="00ED56DF" w:rsidRDefault="001902C9" w:rsidP="00936D1E">
            <w:pPr>
              <w:contextualSpacing/>
              <w:jc w:val="both"/>
              <w:rPr>
                <w:rFonts w:ascii="Times New Roman" w:hAnsi="Times New Roman" w:cs="Times New Roman"/>
                <w:sz w:val="24"/>
                <w:szCs w:val="24"/>
              </w:rPr>
            </w:pPr>
            <w:r w:rsidRPr="00ED56DF">
              <w:rPr>
                <w:rFonts w:ascii="Times New Roman" w:hAnsi="Times New Roman" w:cs="Times New Roman"/>
                <w:sz w:val="24"/>
                <w:szCs w:val="24"/>
              </w:rPr>
              <w:t xml:space="preserve"> Продвижение продукции  мараловодства,  дикоросов, питьевой воды  и продукции  глубокой переработки шерсти и брендов российской продукции.</w:t>
            </w: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w:t>
            </w: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федеральный бюджет</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b/>
                <w:sz w:val="24"/>
                <w:szCs w:val="24"/>
              </w:rPr>
            </w:pP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внебюджетные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бюджеты государственных внебюджетных фондов Российской Федерации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консолидированный бюджет Республики Тыва</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внебюджетные источники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0,25</w:t>
            </w: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0,25</w:t>
            </w: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0,3</w:t>
            </w: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909"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114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2,3</w:t>
            </w:r>
          </w:p>
        </w:tc>
      </w:tr>
      <w:tr w:rsidR="001902C9" w:rsidRPr="00C94E10" w:rsidTr="00E3034B">
        <w:tc>
          <w:tcPr>
            <w:tcW w:w="5825" w:type="dxa"/>
            <w:gridSpan w:val="2"/>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Всего </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0,25</w:t>
            </w: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0,25</w:t>
            </w: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0,3</w:t>
            </w: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909"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114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2,3</w:t>
            </w:r>
          </w:p>
        </w:tc>
      </w:tr>
      <w:tr w:rsidR="001902C9" w:rsidRPr="00C94E10" w:rsidTr="00E3034B">
        <w:tc>
          <w:tcPr>
            <w:tcW w:w="1117" w:type="dxa"/>
          </w:tcPr>
          <w:p w:rsidR="001902C9" w:rsidRPr="00ED56DF" w:rsidRDefault="001902C9" w:rsidP="00936D1E">
            <w:pPr>
              <w:contextualSpacing/>
              <w:jc w:val="both"/>
              <w:rPr>
                <w:rFonts w:ascii="Times New Roman" w:hAnsi="Times New Roman" w:cs="Times New Roman"/>
                <w:sz w:val="24"/>
                <w:szCs w:val="24"/>
              </w:rPr>
            </w:pPr>
            <w:r w:rsidRPr="00ED56DF">
              <w:rPr>
                <w:rFonts w:ascii="Times New Roman" w:hAnsi="Times New Roman" w:cs="Times New Roman"/>
                <w:sz w:val="24"/>
                <w:szCs w:val="24"/>
              </w:rPr>
              <w:t>4.3.</w:t>
            </w:r>
          </w:p>
        </w:tc>
        <w:tc>
          <w:tcPr>
            <w:tcW w:w="13335" w:type="dxa"/>
            <w:gridSpan w:val="9"/>
          </w:tcPr>
          <w:p w:rsidR="001902C9" w:rsidRPr="00ED56DF" w:rsidRDefault="001902C9" w:rsidP="00936D1E">
            <w:pPr>
              <w:contextualSpacing/>
              <w:jc w:val="both"/>
              <w:rPr>
                <w:rFonts w:ascii="Times New Roman" w:hAnsi="Times New Roman" w:cs="Times New Roman"/>
                <w:sz w:val="24"/>
                <w:szCs w:val="24"/>
              </w:rPr>
            </w:pPr>
            <w:r w:rsidRPr="00ED56DF">
              <w:rPr>
                <w:rFonts w:ascii="Times New Roman" w:hAnsi="Times New Roman" w:cs="Times New Roman"/>
                <w:sz w:val="24"/>
                <w:szCs w:val="24"/>
              </w:rPr>
              <w:t xml:space="preserve"> Взаимодействие с экспортными центрами и торгово-промышленными палатами регионов по продвижению   отечественной продукции АПК </w:t>
            </w: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федеральный бюджет</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b/>
                <w:sz w:val="24"/>
                <w:szCs w:val="24"/>
              </w:rPr>
            </w:pP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внебюджетные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бюджеты государственных внебюджетных фондов Российской Федерации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консолидированный бюджет Республики Тыва</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внебюджетные источники</w:t>
            </w:r>
          </w:p>
        </w:tc>
        <w:tc>
          <w:tcPr>
            <w:tcW w:w="119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w:t>
            </w: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w:t>
            </w: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w:t>
            </w: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w:t>
            </w: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w:t>
            </w:r>
          </w:p>
        </w:tc>
        <w:tc>
          <w:tcPr>
            <w:tcW w:w="909"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w:t>
            </w:r>
          </w:p>
        </w:tc>
        <w:tc>
          <w:tcPr>
            <w:tcW w:w="114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1.2</w:t>
            </w:r>
          </w:p>
        </w:tc>
      </w:tr>
      <w:tr w:rsidR="001902C9" w:rsidRPr="00C94E10" w:rsidTr="00E3034B">
        <w:tc>
          <w:tcPr>
            <w:tcW w:w="5825" w:type="dxa"/>
            <w:gridSpan w:val="2"/>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Всего по разделу </w:t>
            </w:r>
          </w:p>
        </w:tc>
        <w:tc>
          <w:tcPr>
            <w:tcW w:w="119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w:t>
            </w: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w:t>
            </w: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w:t>
            </w: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w:t>
            </w: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w:t>
            </w:r>
          </w:p>
        </w:tc>
        <w:tc>
          <w:tcPr>
            <w:tcW w:w="909"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0,2</w:t>
            </w:r>
          </w:p>
        </w:tc>
        <w:tc>
          <w:tcPr>
            <w:tcW w:w="1145" w:type="dxa"/>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1,2</w:t>
            </w:r>
          </w:p>
        </w:tc>
      </w:tr>
      <w:tr w:rsidR="001902C9" w:rsidRPr="00C94E10" w:rsidTr="00E3034B">
        <w:tc>
          <w:tcPr>
            <w:tcW w:w="5825" w:type="dxa"/>
            <w:gridSpan w:val="2"/>
            <w:shd w:val="clear" w:color="auto" w:fill="auto"/>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 xml:space="preserve">Всего по региональному проекту, </w:t>
            </w:r>
          </w:p>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в том числе :</w:t>
            </w:r>
          </w:p>
        </w:tc>
        <w:tc>
          <w:tcPr>
            <w:tcW w:w="119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191"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20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7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018"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889"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909"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c>
          <w:tcPr>
            <w:tcW w:w="1145" w:type="dxa"/>
            <w:shd w:val="clear" w:color="auto" w:fill="auto"/>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федеральный бюджет</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120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107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0,5</w:t>
            </w:r>
          </w:p>
        </w:tc>
        <w:tc>
          <w:tcPr>
            <w:tcW w:w="10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0,8</w:t>
            </w:r>
          </w:p>
        </w:tc>
        <w:tc>
          <w:tcPr>
            <w:tcW w:w="88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0,8</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0,4</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3,5</w:t>
            </w: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b/>
                <w:sz w:val="24"/>
                <w:szCs w:val="24"/>
              </w:rPr>
            </w:pP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внебюджетные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бюджеты государственных внебюджетных фондов Российской Федерации</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консолидированный бюджет Республики Тыва</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15,3</w:t>
            </w:r>
          </w:p>
        </w:tc>
        <w:tc>
          <w:tcPr>
            <w:tcW w:w="120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44,2</w:t>
            </w:r>
          </w:p>
        </w:tc>
        <w:tc>
          <w:tcPr>
            <w:tcW w:w="107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62,4</w:t>
            </w:r>
          </w:p>
        </w:tc>
        <w:tc>
          <w:tcPr>
            <w:tcW w:w="10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128,9</w:t>
            </w:r>
          </w:p>
        </w:tc>
        <w:tc>
          <w:tcPr>
            <w:tcW w:w="88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5,1</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4,9</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260,8</w:t>
            </w: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i/>
                <w:sz w:val="24"/>
                <w:szCs w:val="24"/>
              </w:rPr>
            </w:pPr>
            <w:r w:rsidRPr="00C94E10">
              <w:rPr>
                <w:rFonts w:ascii="Times New Roman" w:hAnsi="Times New Roman" w:cs="Times New Roman"/>
                <w:i/>
                <w:sz w:val="24"/>
                <w:szCs w:val="24"/>
              </w:rPr>
              <w:t>из них, межбюджетные трансферты бюджетному(</w:t>
            </w:r>
            <w:proofErr w:type="spellStart"/>
            <w:r w:rsidRPr="00C94E10">
              <w:rPr>
                <w:rFonts w:ascii="Times New Roman" w:hAnsi="Times New Roman" w:cs="Times New Roman"/>
                <w:i/>
                <w:sz w:val="24"/>
                <w:szCs w:val="24"/>
              </w:rPr>
              <w:t>ам</w:t>
            </w:r>
            <w:proofErr w:type="spellEnd"/>
            <w:r w:rsidRPr="00C94E10">
              <w:rPr>
                <w:rFonts w:ascii="Times New Roman" w:hAnsi="Times New Roman" w:cs="Times New Roman"/>
                <w:i/>
                <w:sz w:val="24"/>
                <w:szCs w:val="24"/>
              </w:rPr>
              <w:t>) (указывается наименование)</w:t>
            </w: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p>
        </w:tc>
        <w:tc>
          <w:tcPr>
            <w:tcW w:w="1205" w:type="dxa"/>
          </w:tcPr>
          <w:p w:rsidR="001902C9" w:rsidRPr="00C94E10" w:rsidRDefault="001902C9" w:rsidP="00936D1E">
            <w:pPr>
              <w:contextualSpacing/>
              <w:jc w:val="both"/>
              <w:rPr>
                <w:rFonts w:ascii="Times New Roman" w:hAnsi="Times New Roman" w:cs="Times New Roman"/>
                <w:b/>
                <w:sz w:val="24"/>
                <w:szCs w:val="24"/>
              </w:rPr>
            </w:pPr>
          </w:p>
        </w:tc>
        <w:tc>
          <w:tcPr>
            <w:tcW w:w="1075" w:type="dxa"/>
          </w:tcPr>
          <w:p w:rsidR="001902C9" w:rsidRPr="00C94E10" w:rsidRDefault="001902C9" w:rsidP="00936D1E">
            <w:pPr>
              <w:contextualSpacing/>
              <w:jc w:val="both"/>
              <w:rPr>
                <w:rFonts w:ascii="Times New Roman" w:hAnsi="Times New Roman" w:cs="Times New Roman"/>
                <w:b/>
                <w:sz w:val="24"/>
                <w:szCs w:val="24"/>
              </w:rPr>
            </w:pPr>
          </w:p>
        </w:tc>
        <w:tc>
          <w:tcPr>
            <w:tcW w:w="1018" w:type="dxa"/>
          </w:tcPr>
          <w:p w:rsidR="001902C9" w:rsidRPr="00C94E10" w:rsidRDefault="001902C9" w:rsidP="00936D1E">
            <w:pPr>
              <w:contextualSpacing/>
              <w:jc w:val="both"/>
              <w:rPr>
                <w:rFonts w:ascii="Times New Roman" w:hAnsi="Times New Roman" w:cs="Times New Roman"/>
                <w:b/>
                <w:sz w:val="24"/>
                <w:szCs w:val="24"/>
              </w:rPr>
            </w:pPr>
          </w:p>
        </w:tc>
        <w:tc>
          <w:tcPr>
            <w:tcW w:w="889" w:type="dxa"/>
          </w:tcPr>
          <w:p w:rsidR="001902C9" w:rsidRPr="00C94E10" w:rsidRDefault="001902C9" w:rsidP="00936D1E">
            <w:pPr>
              <w:contextualSpacing/>
              <w:jc w:val="both"/>
              <w:rPr>
                <w:rFonts w:ascii="Times New Roman" w:hAnsi="Times New Roman" w:cs="Times New Roman"/>
                <w:b/>
                <w:sz w:val="24"/>
                <w:szCs w:val="24"/>
              </w:rPr>
            </w:pPr>
          </w:p>
        </w:tc>
        <w:tc>
          <w:tcPr>
            <w:tcW w:w="909" w:type="dxa"/>
          </w:tcPr>
          <w:p w:rsidR="001902C9" w:rsidRPr="00C94E10" w:rsidRDefault="001902C9" w:rsidP="00936D1E">
            <w:pPr>
              <w:contextualSpacing/>
              <w:jc w:val="both"/>
              <w:rPr>
                <w:rFonts w:ascii="Times New Roman" w:hAnsi="Times New Roman" w:cs="Times New Roman"/>
                <w:b/>
                <w:sz w:val="24"/>
                <w:szCs w:val="24"/>
              </w:rPr>
            </w:pPr>
          </w:p>
        </w:tc>
        <w:tc>
          <w:tcPr>
            <w:tcW w:w="1145" w:type="dxa"/>
          </w:tcPr>
          <w:p w:rsidR="001902C9" w:rsidRPr="00C94E10" w:rsidRDefault="001902C9" w:rsidP="00936D1E">
            <w:pPr>
              <w:contextualSpacing/>
              <w:jc w:val="both"/>
              <w:rPr>
                <w:rFonts w:ascii="Times New Roman" w:hAnsi="Times New Roman" w:cs="Times New Roman"/>
                <w:b/>
                <w:sz w:val="24"/>
                <w:szCs w:val="24"/>
              </w:rPr>
            </w:pP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 внебюджетные источники</w:t>
            </w:r>
          </w:p>
        </w:tc>
        <w:tc>
          <w:tcPr>
            <w:tcW w:w="119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0.00</w:t>
            </w:r>
          </w:p>
        </w:tc>
        <w:tc>
          <w:tcPr>
            <w:tcW w:w="1191"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80,75</w:t>
            </w:r>
          </w:p>
        </w:tc>
        <w:tc>
          <w:tcPr>
            <w:tcW w:w="1205" w:type="dxa"/>
          </w:tcPr>
          <w:p w:rsidR="001902C9" w:rsidRPr="00C94E10" w:rsidRDefault="001902C9" w:rsidP="00936D1E">
            <w:pPr>
              <w:contextualSpacing/>
              <w:rPr>
                <w:rFonts w:ascii="Times New Roman" w:hAnsi="Times New Roman" w:cs="Times New Roman"/>
                <w:b/>
                <w:sz w:val="24"/>
                <w:szCs w:val="24"/>
              </w:rPr>
            </w:pPr>
            <w:r w:rsidRPr="00C94E10">
              <w:rPr>
                <w:rFonts w:ascii="Times New Roman" w:hAnsi="Times New Roman" w:cs="Times New Roman"/>
                <w:b/>
                <w:sz w:val="24"/>
                <w:szCs w:val="24"/>
              </w:rPr>
              <w:t>113,35</w:t>
            </w:r>
          </w:p>
        </w:tc>
        <w:tc>
          <w:tcPr>
            <w:tcW w:w="1075" w:type="dxa"/>
          </w:tcPr>
          <w:p w:rsidR="001902C9" w:rsidRPr="00C94E10" w:rsidRDefault="001902C9" w:rsidP="00936D1E">
            <w:pPr>
              <w:contextualSpacing/>
              <w:rPr>
                <w:rFonts w:ascii="Times New Roman" w:hAnsi="Times New Roman" w:cs="Times New Roman"/>
                <w:b/>
                <w:sz w:val="24"/>
                <w:szCs w:val="24"/>
              </w:rPr>
            </w:pPr>
            <w:r w:rsidRPr="00C94E10">
              <w:rPr>
                <w:rFonts w:ascii="Times New Roman" w:hAnsi="Times New Roman" w:cs="Times New Roman"/>
                <w:b/>
                <w:sz w:val="24"/>
                <w:szCs w:val="24"/>
              </w:rPr>
              <w:t>219,1</w:t>
            </w:r>
          </w:p>
        </w:tc>
        <w:tc>
          <w:tcPr>
            <w:tcW w:w="1018" w:type="dxa"/>
          </w:tcPr>
          <w:p w:rsidR="001902C9" w:rsidRPr="00C94E10" w:rsidRDefault="001902C9" w:rsidP="00936D1E">
            <w:pPr>
              <w:contextualSpacing/>
              <w:rPr>
                <w:rFonts w:ascii="Times New Roman" w:hAnsi="Times New Roman" w:cs="Times New Roman"/>
                <w:b/>
                <w:sz w:val="24"/>
                <w:szCs w:val="24"/>
              </w:rPr>
            </w:pPr>
            <w:r w:rsidRPr="00C94E10">
              <w:rPr>
                <w:rFonts w:ascii="Times New Roman" w:hAnsi="Times New Roman" w:cs="Times New Roman"/>
                <w:b/>
                <w:sz w:val="24"/>
                <w:szCs w:val="24"/>
              </w:rPr>
              <w:t>429,4</w:t>
            </w:r>
          </w:p>
        </w:tc>
        <w:tc>
          <w:tcPr>
            <w:tcW w:w="889" w:type="dxa"/>
          </w:tcPr>
          <w:p w:rsidR="001902C9" w:rsidRPr="00C94E10" w:rsidRDefault="001902C9" w:rsidP="00936D1E">
            <w:pPr>
              <w:contextualSpacing/>
              <w:rPr>
                <w:rFonts w:ascii="Times New Roman" w:hAnsi="Times New Roman" w:cs="Times New Roman"/>
                <w:b/>
                <w:sz w:val="24"/>
                <w:szCs w:val="24"/>
              </w:rPr>
            </w:pPr>
            <w:r w:rsidRPr="00C94E10">
              <w:rPr>
                <w:rFonts w:ascii="Times New Roman" w:hAnsi="Times New Roman" w:cs="Times New Roman"/>
                <w:b/>
                <w:sz w:val="24"/>
                <w:szCs w:val="24"/>
              </w:rPr>
              <w:t>115,9</w:t>
            </w:r>
          </w:p>
        </w:tc>
        <w:tc>
          <w:tcPr>
            <w:tcW w:w="909"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89,1</w:t>
            </w:r>
          </w:p>
        </w:tc>
        <w:tc>
          <w:tcPr>
            <w:tcW w:w="1145" w:type="dxa"/>
          </w:tcPr>
          <w:p w:rsidR="001902C9" w:rsidRPr="00C94E10" w:rsidRDefault="001902C9" w:rsidP="00936D1E">
            <w:pPr>
              <w:contextualSpacing/>
              <w:rPr>
                <w:rFonts w:ascii="Times New Roman" w:hAnsi="Times New Roman" w:cs="Times New Roman"/>
                <w:b/>
                <w:sz w:val="24"/>
                <w:szCs w:val="24"/>
              </w:rPr>
            </w:pPr>
            <w:r w:rsidRPr="00C94E10">
              <w:rPr>
                <w:rFonts w:ascii="Times New Roman" w:hAnsi="Times New Roman" w:cs="Times New Roman"/>
                <w:b/>
                <w:sz w:val="24"/>
                <w:szCs w:val="24"/>
              </w:rPr>
              <w:t>1047,6</w:t>
            </w:r>
          </w:p>
        </w:tc>
      </w:tr>
      <w:tr w:rsidR="001902C9" w:rsidRPr="00C94E10" w:rsidTr="00E3034B">
        <w:tc>
          <w:tcPr>
            <w:tcW w:w="1117" w:type="dxa"/>
          </w:tcPr>
          <w:p w:rsidR="001902C9" w:rsidRPr="00C94E10" w:rsidRDefault="001902C9" w:rsidP="00936D1E">
            <w:pPr>
              <w:contextualSpacing/>
              <w:jc w:val="both"/>
              <w:rPr>
                <w:rFonts w:ascii="Times New Roman" w:hAnsi="Times New Roman" w:cs="Times New Roman"/>
                <w:sz w:val="24"/>
                <w:szCs w:val="24"/>
              </w:rPr>
            </w:pPr>
          </w:p>
        </w:tc>
        <w:tc>
          <w:tcPr>
            <w:tcW w:w="4708" w:type="dxa"/>
          </w:tcPr>
          <w:p w:rsidR="001902C9" w:rsidRPr="00C94E10" w:rsidRDefault="001902C9" w:rsidP="00936D1E">
            <w:pPr>
              <w:contextualSpacing/>
              <w:jc w:val="both"/>
              <w:rPr>
                <w:rFonts w:ascii="Times New Roman" w:hAnsi="Times New Roman" w:cs="Times New Roman"/>
                <w:sz w:val="24"/>
                <w:szCs w:val="24"/>
              </w:rPr>
            </w:pPr>
          </w:p>
        </w:tc>
        <w:tc>
          <w:tcPr>
            <w:tcW w:w="1195" w:type="dxa"/>
          </w:tcPr>
          <w:p w:rsidR="001902C9" w:rsidRPr="00C94E10" w:rsidRDefault="001902C9" w:rsidP="00936D1E">
            <w:pPr>
              <w:contextualSpacing/>
              <w:jc w:val="both"/>
              <w:rPr>
                <w:rFonts w:ascii="Times New Roman" w:hAnsi="Times New Roman" w:cs="Times New Roman"/>
                <w:b/>
                <w:sz w:val="24"/>
                <w:szCs w:val="24"/>
              </w:rPr>
            </w:pPr>
          </w:p>
        </w:tc>
        <w:tc>
          <w:tcPr>
            <w:tcW w:w="1191"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96,55</w:t>
            </w:r>
          </w:p>
        </w:tc>
        <w:tc>
          <w:tcPr>
            <w:tcW w:w="120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158,05</w:t>
            </w:r>
          </w:p>
        </w:tc>
        <w:tc>
          <w:tcPr>
            <w:tcW w:w="107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282</w:t>
            </w:r>
          </w:p>
        </w:tc>
        <w:tc>
          <w:tcPr>
            <w:tcW w:w="1018"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559,1</w:t>
            </w:r>
          </w:p>
        </w:tc>
        <w:tc>
          <w:tcPr>
            <w:tcW w:w="88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121,8</w:t>
            </w:r>
          </w:p>
        </w:tc>
        <w:tc>
          <w:tcPr>
            <w:tcW w:w="909"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 xml:space="preserve">94,4 </w:t>
            </w:r>
          </w:p>
        </w:tc>
        <w:tc>
          <w:tcPr>
            <w:tcW w:w="1145" w:type="dxa"/>
          </w:tcPr>
          <w:p w:rsidR="001902C9" w:rsidRPr="00C94E10" w:rsidRDefault="001902C9" w:rsidP="00936D1E">
            <w:pPr>
              <w:contextualSpacing/>
              <w:jc w:val="both"/>
              <w:rPr>
                <w:rFonts w:ascii="Times New Roman" w:hAnsi="Times New Roman" w:cs="Times New Roman"/>
                <w:b/>
                <w:sz w:val="24"/>
                <w:szCs w:val="24"/>
              </w:rPr>
            </w:pPr>
            <w:r w:rsidRPr="00C94E10">
              <w:rPr>
                <w:rFonts w:ascii="Times New Roman" w:hAnsi="Times New Roman" w:cs="Times New Roman"/>
                <w:b/>
                <w:sz w:val="24"/>
                <w:szCs w:val="24"/>
              </w:rPr>
              <w:t>1311,9</w:t>
            </w:r>
          </w:p>
        </w:tc>
      </w:tr>
    </w:tbl>
    <w:p w:rsidR="001902C9" w:rsidRPr="00ED56DF" w:rsidRDefault="00E3034B" w:rsidP="00936D1E">
      <w:pPr>
        <w:spacing w:after="0" w:line="240" w:lineRule="auto"/>
        <w:contextualSpacing/>
        <w:jc w:val="center"/>
        <w:rPr>
          <w:rFonts w:ascii="Times New Roman" w:hAnsi="Times New Roman" w:cs="Times New Roman"/>
          <w:sz w:val="24"/>
          <w:szCs w:val="24"/>
        </w:rPr>
      </w:pPr>
      <w:r w:rsidRPr="00ED56DF">
        <w:rPr>
          <w:rFonts w:ascii="Times New Roman" w:hAnsi="Times New Roman" w:cs="Times New Roman"/>
          <w:sz w:val="24"/>
          <w:szCs w:val="24"/>
        </w:rPr>
        <w:t xml:space="preserve">6. </w:t>
      </w:r>
      <w:r w:rsidR="001902C9" w:rsidRPr="00ED56DF">
        <w:rPr>
          <w:rFonts w:ascii="Times New Roman" w:hAnsi="Times New Roman" w:cs="Times New Roman"/>
          <w:sz w:val="24"/>
          <w:szCs w:val="24"/>
        </w:rPr>
        <w:t>Струк</w:t>
      </w:r>
      <w:r w:rsidRPr="00ED56DF">
        <w:rPr>
          <w:rFonts w:ascii="Times New Roman" w:hAnsi="Times New Roman" w:cs="Times New Roman"/>
          <w:sz w:val="24"/>
          <w:szCs w:val="24"/>
        </w:rPr>
        <w:t xml:space="preserve">тура государственной поддержки </w:t>
      </w:r>
      <w:r w:rsidR="001902C9" w:rsidRPr="00ED56DF">
        <w:rPr>
          <w:rFonts w:ascii="Times New Roman" w:hAnsi="Times New Roman" w:cs="Times New Roman"/>
          <w:sz w:val="24"/>
          <w:szCs w:val="24"/>
        </w:rPr>
        <w:t>по направлениям</w:t>
      </w:r>
    </w:p>
    <w:p w:rsidR="001902C9" w:rsidRPr="00ED56DF" w:rsidRDefault="001902C9" w:rsidP="00936D1E">
      <w:pPr>
        <w:spacing w:after="0" w:line="240" w:lineRule="auto"/>
        <w:contextualSpacing/>
        <w:jc w:val="both"/>
        <w:rPr>
          <w:rFonts w:ascii="Times New Roman" w:hAnsi="Times New Roman" w:cs="Times New Roman"/>
          <w:sz w:val="28"/>
          <w:szCs w:val="24"/>
        </w:rPr>
      </w:pPr>
    </w:p>
    <w:tbl>
      <w:tblPr>
        <w:tblStyle w:val="51"/>
        <w:tblW w:w="15026" w:type="dxa"/>
        <w:tblInd w:w="-176" w:type="dxa"/>
        <w:tblLook w:val="04A0" w:firstRow="1" w:lastRow="0" w:firstColumn="1" w:lastColumn="0" w:noHBand="0" w:noVBand="1"/>
      </w:tblPr>
      <w:tblGrid>
        <w:gridCol w:w="710"/>
        <w:gridCol w:w="4911"/>
        <w:gridCol w:w="1706"/>
        <w:gridCol w:w="1312"/>
        <w:gridCol w:w="2433"/>
        <w:gridCol w:w="2546"/>
        <w:gridCol w:w="1408"/>
      </w:tblGrid>
      <w:tr w:rsidR="001902C9" w:rsidRPr="00C94E10" w:rsidTr="00C94E10">
        <w:tc>
          <w:tcPr>
            <w:tcW w:w="710" w:type="dxa"/>
            <w:vMerge w:val="restart"/>
            <w:vAlign w:val="center"/>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 п/н</w:t>
            </w:r>
          </w:p>
        </w:tc>
        <w:tc>
          <w:tcPr>
            <w:tcW w:w="4911" w:type="dxa"/>
            <w:vMerge w:val="restart"/>
            <w:vAlign w:val="center"/>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Наименование  направления расходов</w:t>
            </w:r>
          </w:p>
        </w:tc>
        <w:tc>
          <w:tcPr>
            <w:tcW w:w="7997" w:type="dxa"/>
            <w:gridSpan w:val="4"/>
          </w:tcPr>
          <w:p w:rsidR="001902C9" w:rsidRPr="00C94E10" w:rsidRDefault="001902C9" w:rsidP="00936D1E">
            <w:pPr>
              <w:contextualSpacing/>
              <w:jc w:val="right"/>
              <w:rPr>
                <w:rFonts w:ascii="Times New Roman" w:hAnsi="Times New Roman" w:cs="Times New Roman"/>
                <w:b/>
                <w:sz w:val="24"/>
                <w:szCs w:val="24"/>
              </w:rPr>
            </w:pPr>
            <w:r w:rsidRPr="00C94E10">
              <w:rPr>
                <w:rFonts w:ascii="Times New Roman" w:hAnsi="Times New Roman" w:cs="Times New Roman"/>
                <w:b/>
                <w:sz w:val="24"/>
                <w:szCs w:val="24"/>
              </w:rPr>
              <w:t>Итого 2019-2024 гг., млн.  рублей</w:t>
            </w:r>
          </w:p>
        </w:tc>
        <w:tc>
          <w:tcPr>
            <w:tcW w:w="1408" w:type="dxa"/>
          </w:tcPr>
          <w:p w:rsidR="001902C9" w:rsidRPr="00C94E10" w:rsidRDefault="001902C9" w:rsidP="00936D1E">
            <w:pPr>
              <w:contextualSpacing/>
              <w:jc w:val="center"/>
              <w:rPr>
                <w:rFonts w:ascii="Times New Roman" w:hAnsi="Times New Roman" w:cs="Times New Roman"/>
                <w:b/>
                <w:sz w:val="24"/>
                <w:szCs w:val="24"/>
              </w:rPr>
            </w:pPr>
          </w:p>
        </w:tc>
      </w:tr>
      <w:tr w:rsidR="001902C9" w:rsidRPr="00C94E10" w:rsidTr="001902C9">
        <w:tc>
          <w:tcPr>
            <w:tcW w:w="710" w:type="dxa"/>
            <w:vMerge/>
          </w:tcPr>
          <w:p w:rsidR="001902C9" w:rsidRPr="00C94E10" w:rsidRDefault="001902C9" w:rsidP="00936D1E">
            <w:pPr>
              <w:contextualSpacing/>
              <w:jc w:val="center"/>
              <w:rPr>
                <w:rFonts w:ascii="Times New Roman" w:hAnsi="Times New Roman" w:cs="Times New Roman"/>
                <w:b/>
                <w:sz w:val="24"/>
                <w:szCs w:val="24"/>
              </w:rPr>
            </w:pPr>
          </w:p>
        </w:tc>
        <w:tc>
          <w:tcPr>
            <w:tcW w:w="4911" w:type="dxa"/>
            <w:vMerge/>
          </w:tcPr>
          <w:p w:rsidR="001902C9" w:rsidRPr="00C94E10" w:rsidRDefault="001902C9" w:rsidP="00936D1E">
            <w:pPr>
              <w:contextualSpacing/>
              <w:jc w:val="center"/>
              <w:rPr>
                <w:rFonts w:ascii="Times New Roman" w:hAnsi="Times New Roman" w:cs="Times New Roman"/>
                <w:b/>
                <w:sz w:val="24"/>
                <w:szCs w:val="24"/>
              </w:rPr>
            </w:pPr>
          </w:p>
        </w:tc>
        <w:tc>
          <w:tcPr>
            <w:tcW w:w="1706"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Предложения для включения в ФБ</w:t>
            </w:r>
          </w:p>
        </w:tc>
        <w:tc>
          <w:tcPr>
            <w:tcW w:w="1312"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РБ</w:t>
            </w:r>
          </w:p>
        </w:tc>
        <w:tc>
          <w:tcPr>
            <w:tcW w:w="2433"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Доп. потребность на общие мероприятия   для создания новой товарной массы</w:t>
            </w:r>
          </w:p>
        </w:tc>
        <w:tc>
          <w:tcPr>
            <w:tcW w:w="2546"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 xml:space="preserve">Доп. Потребность на специализированные мероприятия направленные на развитие экспорта </w:t>
            </w:r>
          </w:p>
        </w:tc>
        <w:tc>
          <w:tcPr>
            <w:tcW w:w="1408"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Всего на поддержку экспорта</w:t>
            </w:r>
          </w:p>
        </w:tc>
      </w:tr>
      <w:tr w:rsidR="001902C9" w:rsidRPr="00C94E10" w:rsidTr="001902C9">
        <w:tc>
          <w:tcPr>
            <w:tcW w:w="13618" w:type="dxa"/>
            <w:gridSpan w:val="6"/>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 xml:space="preserve">Экспорт продукции АПК </w:t>
            </w:r>
          </w:p>
        </w:tc>
        <w:tc>
          <w:tcPr>
            <w:tcW w:w="1408" w:type="dxa"/>
          </w:tcPr>
          <w:p w:rsidR="001902C9" w:rsidRPr="00C94E10" w:rsidRDefault="001902C9" w:rsidP="00936D1E">
            <w:pPr>
              <w:contextualSpacing/>
              <w:jc w:val="center"/>
              <w:rPr>
                <w:rFonts w:ascii="Times New Roman" w:hAnsi="Times New Roman" w:cs="Times New Roman"/>
                <w:b/>
                <w:sz w:val="24"/>
                <w:szCs w:val="24"/>
              </w:rPr>
            </w:pPr>
          </w:p>
        </w:tc>
      </w:tr>
      <w:tr w:rsidR="001902C9" w:rsidRPr="00C94E10" w:rsidTr="001902C9">
        <w:tc>
          <w:tcPr>
            <w:tcW w:w="710"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1.</w:t>
            </w:r>
          </w:p>
        </w:tc>
        <w:tc>
          <w:tcPr>
            <w:tcW w:w="4911"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 xml:space="preserve"> Создание новой товарной массы продукции АПК </w:t>
            </w:r>
          </w:p>
        </w:tc>
        <w:tc>
          <w:tcPr>
            <w:tcW w:w="1706" w:type="dxa"/>
          </w:tcPr>
          <w:p w:rsidR="001902C9" w:rsidRPr="00C94E10" w:rsidRDefault="001902C9" w:rsidP="00936D1E">
            <w:pPr>
              <w:contextualSpacing/>
              <w:jc w:val="center"/>
              <w:rPr>
                <w:rFonts w:ascii="Times New Roman" w:hAnsi="Times New Roman" w:cs="Times New Roman"/>
                <w:b/>
                <w:sz w:val="24"/>
                <w:szCs w:val="24"/>
              </w:rPr>
            </w:pPr>
          </w:p>
        </w:tc>
        <w:tc>
          <w:tcPr>
            <w:tcW w:w="1312"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144,8</w:t>
            </w:r>
          </w:p>
        </w:tc>
        <w:tc>
          <w:tcPr>
            <w:tcW w:w="2433"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648,7</w:t>
            </w:r>
          </w:p>
        </w:tc>
        <w:tc>
          <w:tcPr>
            <w:tcW w:w="2546" w:type="dxa"/>
          </w:tcPr>
          <w:p w:rsidR="001902C9" w:rsidRPr="00C94E10" w:rsidRDefault="001902C9" w:rsidP="00936D1E">
            <w:pPr>
              <w:contextualSpacing/>
              <w:jc w:val="center"/>
              <w:rPr>
                <w:rFonts w:ascii="Times New Roman" w:hAnsi="Times New Roman" w:cs="Times New Roman"/>
                <w:b/>
                <w:sz w:val="24"/>
                <w:szCs w:val="24"/>
              </w:rPr>
            </w:pPr>
          </w:p>
        </w:tc>
        <w:tc>
          <w:tcPr>
            <w:tcW w:w="1408"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793,5</w:t>
            </w:r>
          </w:p>
        </w:tc>
      </w:tr>
      <w:tr w:rsidR="001902C9" w:rsidRPr="00C94E10" w:rsidTr="001902C9">
        <w:tc>
          <w:tcPr>
            <w:tcW w:w="710" w:type="dxa"/>
          </w:tcPr>
          <w:p w:rsidR="001902C9" w:rsidRPr="00C94E10" w:rsidRDefault="001902C9" w:rsidP="00936D1E">
            <w:pPr>
              <w:contextualSpacing/>
              <w:jc w:val="center"/>
              <w:rPr>
                <w:rFonts w:ascii="Times New Roman" w:hAnsi="Times New Roman" w:cs="Times New Roman"/>
                <w:b/>
                <w:sz w:val="24"/>
                <w:szCs w:val="24"/>
              </w:rPr>
            </w:pPr>
          </w:p>
        </w:tc>
        <w:tc>
          <w:tcPr>
            <w:tcW w:w="4911" w:type="dxa"/>
          </w:tcPr>
          <w:p w:rsidR="001902C9" w:rsidRPr="00C94E10" w:rsidRDefault="001902C9" w:rsidP="00936D1E">
            <w:pPr>
              <w:contextualSpacing/>
              <w:jc w:val="center"/>
              <w:rPr>
                <w:rFonts w:ascii="Times New Roman" w:hAnsi="Times New Roman" w:cs="Times New Roman"/>
                <w:i/>
                <w:sz w:val="24"/>
                <w:szCs w:val="24"/>
              </w:rPr>
            </w:pPr>
            <w:r w:rsidRPr="00C94E10">
              <w:rPr>
                <w:rFonts w:ascii="Times New Roman" w:hAnsi="Times New Roman" w:cs="Times New Roman"/>
                <w:i/>
                <w:sz w:val="24"/>
                <w:szCs w:val="24"/>
              </w:rPr>
              <w:t xml:space="preserve">Льготное кредитование  </w:t>
            </w:r>
          </w:p>
        </w:tc>
        <w:tc>
          <w:tcPr>
            <w:tcW w:w="1706" w:type="dxa"/>
          </w:tcPr>
          <w:p w:rsidR="001902C9" w:rsidRPr="00C94E10" w:rsidRDefault="001902C9" w:rsidP="00936D1E">
            <w:pPr>
              <w:contextualSpacing/>
              <w:jc w:val="center"/>
              <w:rPr>
                <w:rFonts w:ascii="Times New Roman" w:hAnsi="Times New Roman" w:cs="Times New Roman"/>
                <w:sz w:val="24"/>
                <w:szCs w:val="24"/>
              </w:rPr>
            </w:pPr>
          </w:p>
        </w:tc>
        <w:tc>
          <w:tcPr>
            <w:tcW w:w="1312" w:type="dxa"/>
          </w:tcPr>
          <w:p w:rsidR="001902C9" w:rsidRPr="00C94E10" w:rsidRDefault="001902C9" w:rsidP="00936D1E">
            <w:pPr>
              <w:contextualSpacing/>
              <w:jc w:val="center"/>
              <w:rPr>
                <w:rFonts w:ascii="Times New Roman" w:hAnsi="Times New Roman" w:cs="Times New Roman"/>
                <w:sz w:val="24"/>
                <w:szCs w:val="24"/>
              </w:rPr>
            </w:pPr>
          </w:p>
        </w:tc>
        <w:tc>
          <w:tcPr>
            <w:tcW w:w="2433"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648,7</w:t>
            </w:r>
          </w:p>
        </w:tc>
        <w:tc>
          <w:tcPr>
            <w:tcW w:w="2546" w:type="dxa"/>
          </w:tcPr>
          <w:p w:rsidR="001902C9" w:rsidRPr="00C94E10" w:rsidRDefault="001902C9" w:rsidP="00936D1E">
            <w:pPr>
              <w:contextualSpacing/>
              <w:jc w:val="center"/>
              <w:rPr>
                <w:rFonts w:ascii="Times New Roman" w:hAnsi="Times New Roman" w:cs="Times New Roman"/>
                <w:sz w:val="24"/>
                <w:szCs w:val="24"/>
              </w:rPr>
            </w:pPr>
          </w:p>
        </w:tc>
        <w:tc>
          <w:tcPr>
            <w:tcW w:w="1408"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648,7</w:t>
            </w:r>
          </w:p>
        </w:tc>
      </w:tr>
      <w:tr w:rsidR="001902C9" w:rsidRPr="00C94E10" w:rsidTr="001902C9">
        <w:tc>
          <w:tcPr>
            <w:tcW w:w="710" w:type="dxa"/>
          </w:tcPr>
          <w:p w:rsidR="001902C9" w:rsidRPr="00C94E10" w:rsidRDefault="001902C9" w:rsidP="00936D1E">
            <w:pPr>
              <w:contextualSpacing/>
              <w:jc w:val="center"/>
              <w:rPr>
                <w:rFonts w:ascii="Times New Roman" w:hAnsi="Times New Roman" w:cs="Times New Roman"/>
                <w:b/>
                <w:sz w:val="24"/>
                <w:szCs w:val="24"/>
              </w:rPr>
            </w:pPr>
          </w:p>
        </w:tc>
        <w:tc>
          <w:tcPr>
            <w:tcW w:w="4911" w:type="dxa"/>
          </w:tcPr>
          <w:p w:rsidR="001902C9" w:rsidRPr="00C94E10" w:rsidRDefault="001902C9" w:rsidP="00936D1E">
            <w:pPr>
              <w:contextualSpacing/>
              <w:jc w:val="center"/>
              <w:rPr>
                <w:rFonts w:ascii="Times New Roman" w:hAnsi="Times New Roman" w:cs="Times New Roman"/>
                <w:i/>
                <w:sz w:val="24"/>
                <w:szCs w:val="24"/>
              </w:rPr>
            </w:pPr>
            <w:r w:rsidRPr="00C94E10">
              <w:rPr>
                <w:rFonts w:ascii="Times New Roman" w:hAnsi="Times New Roman" w:cs="Times New Roman"/>
                <w:i/>
                <w:sz w:val="24"/>
                <w:szCs w:val="24"/>
              </w:rPr>
              <w:t xml:space="preserve">Возмещение части прямых затрат производителей продукции </w:t>
            </w:r>
          </w:p>
        </w:tc>
        <w:tc>
          <w:tcPr>
            <w:tcW w:w="1706" w:type="dxa"/>
          </w:tcPr>
          <w:p w:rsidR="001902C9" w:rsidRPr="00C94E10" w:rsidRDefault="001902C9" w:rsidP="00936D1E">
            <w:pPr>
              <w:contextualSpacing/>
              <w:jc w:val="center"/>
              <w:rPr>
                <w:rFonts w:ascii="Times New Roman" w:hAnsi="Times New Roman" w:cs="Times New Roman"/>
                <w:sz w:val="24"/>
                <w:szCs w:val="24"/>
              </w:rPr>
            </w:pPr>
          </w:p>
        </w:tc>
        <w:tc>
          <w:tcPr>
            <w:tcW w:w="1312" w:type="dxa"/>
          </w:tcPr>
          <w:p w:rsidR="001902C9" w:rsidRPr="00C94E10" w:rsidRDefault="001902C9" w:rsidP="00936D1E">
            <w:pPr>
              <w:contextualSpacing/>
              <w:jc w:val="center"/>
              <w:rPr>
                <w:rFonts w:ascii="Times New Roman" w:hAnsi="Times New Roman" w:cs="Times New Roman"/>
                <w:sz w:val="24"/>
                <w:szCs w:val="24"/>
              </w:rPr>
            </w:pPr>
          </w:p>
        </w:tc>
        <w:tc>
          <w:tcPr>
            <w:tcW w:w="2433" w:type="dxa"/>
          </w:tcPr>
          <w:p w:rsidR="001902C9" w:rsidRPr="00C94E10" w:rsidRDefault="001902C9" w:rsidP="00936D1E">
            <w:pPr>
              <w:contextualSpacing/>
              <w:jc w:val="center"/>
              <w:rPr>
                <w:rFonts w:ascii="Times New Roman" w:hAnsi="Times New Roman" w:cs="Times New Roman"/>
                <w:sz w:val="24"/>
                <w:szCs w:val="24"/>
              </w:rPr>
            </w:pPr>
          </w:p>
        </w:tc>
        <w:tc>
          <w:tcPr>
            <w:tcW w:w="2546" w:type="dxa"/>
          </w:tcPr>
          <w:p w:rsidR="001902C9" w:rsidRPr="00C94E10" w:rsidRDefault="001902C9" w:rsidP="00936D1E">
            <w:pPr>
              <w:contextualSpacing/>
              <w:jc w:val="center"/>
              <w:rPr>
                <w:rFonts w:ascii="Times New Roman" w:hAnsi="Times New Roman" w:cs="Times New Roman"/>
                <w:sz w:val="24"/>
                <w:szCs w:val="24"/>
              </w:rPr>
            </w:pPr>
          </w:p>
        </w:tc>
        <w:tc>
          <w:tcPr>
            <w:tcW w:w="1408" w:type="dxa"/>
          </w:tcPr>
          <w:p w:rsidR="001902C9" w:rsidRPr="00C94E10" w:rsidRDefault="001902C9" w:rsidP="00936D1E">
            <w:pPr>
              <w:contextualSpacing/>
              <w:jc w:val="center"/>
              <w:rPr>
                <w:rFonts w:ascii="Times New Roman" w:hAnsi="Times New Roman" w:cs="Times New Roman"/>
                <w:sz w:val="24"/>
                <w:szCs w:val="24"/>
              </w:rPr>
            </w:pPr>
          </w:p>
        </w:tc>
      </w:tr>
      <w:tr w:rsidR="001902C9" w:rsidRPr="00C94E10" w:rsidTr="001902C9">
        <w:tc>
          <w:tcPr>
            <w:tcW w:w="710" w:type="dxa"/>
          </w:tcPr>
          <w:p w:rsidR="001902C9" w:rsidRPr="00C94E10" w:rsidRDefault="001902C9" w:rsidP="00936D1E">
            <w:pPr>
              <w:contextualSpacing/>
              <w:jc w:val="center"/>
              <w:rPr>
                <w:rFonts w:ascii="Times New Roman" w:hAnsi="Times New Roman" w:cs="Times New Roman"/>
                <w:b/>
                <w:sz w:val="24"/>
                <w:szCs w:val="24"/>
              </w:rPr>
            </w:pPr>
          </w:p>
        </w:tc>
        <w:tc>
          <w:tcPr>
            <w:tcW w:w="4911" w:type="dxa"/>
          </w:tcPr>
          <w:p w:rsidR="001902C9" w:rsidRPr="00C94E10" w:rsidRDefault="001902C9" w:rsidP="00936D1E">
            <w:pPr>
              <w:contextualSpacing/>
              <w:jc w:val="center"/>
              <w:rPr>
                <w:rFonts w:ascii="Times New Roman" w:hAnsi="Times New Roman" w:cs="Times New Roman"/>
                <w:i/>
                <w:sz w:val="24"/>
                <w:szCs w:val="24"/>
              </w:rPr>
            </w:pPr>
            <w:r w:rsidRPr="00C94E10">
              <w:rPr>
                <w:rFonts w:ascii="Times New Roman" w:hAnsi="Times New Roman" w:cs="Times New Roman"/>
                <w:i/>
                <w:sz w:val="24"/>
                <w:szCs w:val="24"/>
              </w:rPr>
              <w:t xml:space="preserve">Компенсация части затрат на </w:t>
            </w:r>
            <w:proofErr w:type="spellStart"/>
            <w:r w:rsidRPr="00C94E10">
              <w:rPr>
                <w:rFonts w:ascii="Times New Roman" w:hAnsi="Times New Roman" w:cs="Times New Roman"/>
                <w:i/>
                <w:sz w:val="24"/>
                <w:szCs w:val="24"/>
              </w:rPr>
              <w:t>техперевооружение</w:t>
            </w:r>
            <w:proofErr w:type="spellEnd"/>
            <w:r w:rsidRPr="00C94E10">
              <w:rPr>
                <w:rFonts w:ascii="Times New Roman" w:hAnsi="Times New Roman" w:cs="Times New Roman"/>
                <w:i/>
                <w:sz w:val="24"/>
                <w:szCs w:val="24"/>
              </w:rPr>
              <w:t xml:space="preserve"> и модернизацию </w:t>
            </w:r>
          </w:p>
        </w:tc>
        <w:tc>
          <w:tcPr>
            <w:tcW w:w="1706" w:type="dxa"/>
          </w:tcPr>
          <w:p w:rsidR="001902C9" w:rsidRPr="00C94E10" w:rsidRDefault="001902C9" w:rsidP="00936D1E">
            <w:pPr>
              <w:contextualSpacing/>
              <w:rPr>
                <w:rFonts w:ascii="Times New Roman" w:hAnsi="Times New Roman" w:cs="Times New Roman"/>
                <w:sz w:val="24"/>
                <w:szCs w:val="24"/>
              </w:rPr>
            </w:pPr>
          </w:p>
        </w:tc>
        <w:tc>
          <w:tcPr>
            <w:tcW w:w="1312"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144,8</w:t>
            </w:r>
          </w:p>
        </w:tc>
        <w:tc>
          <w:tcPr>
            <w:tcW w:w="2433" w:type="dxa"/>
          </w:tcPr>
          <w:p w:rsidR="001902C9" w:rsidRPr="00C94E10" w:rsidRDefault="001902C9" w:rsidP="00936D1E">
            <w:pPr>
              <w:contextualSpacing/>
              <w:jc w:val="center"/>
              <w:rPr>
                <w:rFonts w:ascii="Times New Roman" w:hAnsi="Times New Roman" w:cs="Times New Roman"/>
                <w:sz w:val="24"/>
                <w:szCs w:val="24"/>
              </w:rPr>
            </w:pPr>
          </w:p>
        </w:tc>
        <w:tc>
          <w:tcPr>
            <w:tcW w:w="2546" w:type="dxa"/>
          </w:tcPr>
          <w:p w:rsidR="001902C9" w:rsidRPr="00C94E10" w:rsidRDefault="001902C9" w:rsidP="00936D1E">
            <w:pPr>
              <w:contextualSpacing/>
              <w:jc w:val="center"/>
              <w:rPr>
                <w:rFonts w:ascii="Times New Roman" w:hAnsi="Times New Roman" w:cs="Times New Roman"/>
                <w:sz w:val="24"/>
                <w:szCs w:val="24"/>
              </w:rPr>
            </w:pPr>
          </w:p>
        </w:tc>
        <w:tc>
          <w:tcPr>
            <w:tcW w:w="1408"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144,8</w:t>
            </w:r>
          </w:p>
        </w:tc>
      </w:tr>
      <w:tr w:rsidR="001902C9" w:rsidRPr="00C94E10" w:rsidTr="001902C9">
        <w:tc>
          <w:tcPr>
            <w:tcW w:w="710"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2.</w:t>
            </w:r>
          </w:p>
        </w:tc>
        <w:tc>
          <w:tcPr>
            <w:tcW w:w="4911"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Создание экспортно-ориентированной товаропроводящей инфраструктуры</w:t>
            </w:r>
          </w:p>
        </w:tc>
        <w:tc>
          <w:tcPr>
            <w:tcW w:w="1706" w:type="dxa"/>
          </w:tcPr>
          <w:p w:rsidR="001902C9" w:rsidRPr="00C94E10" w:rsidRDefault="001902C9" w:rsidP="00936D1E">
            <w:pPr>
              <w:contextualSpacing/>
              <w:jc w:val="center"/>
              <w:rPr>
                <w:rFonts w:ascii="Times New Roman" w:hAnsi="Times New Roman" w:cs="Times New Roman"/>
                <w:b/>
                <w:sz w:val="24"/>
                <w:szCs w:val="24"/>
              </w:rPr>
            </w:pPr>
          </w:p>
        </w:tc>
        <w:tc>
          <w:tcPr>
            <w:tcW w:w="1312"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113</w:t>
            </w:r>
          </w:p>
        </w:tc>
        <w:tc>
          <w:tcPr>
            <w:tcW w:w="2433"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394</w:t>
            </w:r>
          </w:p>
        </w:tc>
        <w:tc>
          <w:tcPr>
            <w:tcW w:w="2546" w:type="dxa"/>
          </w:tcPr>
          <w:p w:rsidR="001902C9" w:rsidRPr="00C94E10" w:rsidRDefault="001902C9" w:rsidP="00936D1E">
            <w:pPr>
              <w:contextualSpacing/>
              <w:jc w:val="center"/>
              <w:rPr>
                <w:rFonts w:ascii="Times New Roman" w:hAnsi="Times New Roman" w:cs="Times New Roman"/>
                <w:b/>
                <w:sz w:val="24"/>
                <w:szCs w:val="24"/>
              </w:rPr>
            </w:pPr>
          </w:p>
        </w:tc>
        <w:tc>
          <w:tcPr>
            <w:tcW w:w="1408"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507</w:t>
            </w:r>
          </w:p>
        </w:tc>
      </w:tr>
      <w:tr w:rsidR="001902C9" w:rsidRPr="00C94E10" w:rsidTr="001902C9">
        <w:tc>
          <w:tcPr>
            <w:tcW w:w="710" w:type="dxa"/>
          </w:tcPr>
          <w:p w:rsidR="001902C9" w:rsidRPr="00C94E10" w:rsidRDefault="001902C9" w:rsidP="00936D1E">
            <w:pPr>
              <w:contextualSpacing/>
              <w:jc w:val="center"/>
              <w:rPr>
                <w:rFonts w:ascii="Times New Roman" w:hAnsi="Times New Roman" w:cs="Times New Roman"/>
                <w:b/>
                <w:sz w:val="24"/>
                <w:szCs w:val="24"/>
              </w:rPr>
            </w:pPr>
          </w:p>
        </w:tc>
        <w:tc>
          <w:tcPr>
            <w:tcW w:w="4911" w:type="dxa"/>
          </w:tcPr>
          <w:p w:rsidR="001902C9" w:rsidRPr="00C94E10" w:rsidRDefault="001902C9" w:rsidP="00936D1E">
            <w:pPr>
              <w:contextualSpacing/>
              <w:jc w:val="center"/>
              <w:rPr>
                <w:rFonts w:ascii="Times New Roman" w:hAnsi="Times New Roman" w:cs="Times New Roman"/>
                <w:i/>
                <w:sz w:val="24"/>
                <w:szCs w:val="24"/>
              </w:rPr>
            </w:pPr>
            <w:r w:rsidRPr="00C94E10">
              <w:rPr>
                <w:rFonts w:ascii="Times New Roman" w:hAnsi="Times New Roman" w:cs="Times New Roman"/>
                <w:i/>
                <w:sz w:val="24"/>
                <w:szCs w:val="24"/>
              </w:rPr>
              <w:t>Субсидирование на компенсацию части затрат на транспортировку</w:t>
            </w:r>
          </w:p>
        </w:tc>
        <w:tc>
          <w:tcPr>
            <w:tcW w:w="1706" w:type="dxa"/>
          </w:tcPr>
          <w:p w:rsidR="001902C9" w:rsidRPr="00C94E10" w:rsidRDefault="001902C9" w:rsidP="00936D1E">
            <w:pPr>
              <w:contextualSpacing/>
              <w:jc w:val="center"/>
              <w:rPr>
                <w:rFonts w:ascii="Times New Roman" w:hAnsi="Times New Roman" w:cs="Times New Roman"/>
                <w:sz w:val="24"/>
                <w:szCs w:val="24"/>
              </w:rPr>
            </w:pPr>
          </w:p>
        </w:tc>
        <w:tc>
          <w:tcPr>
            <w:tcW w:w="1312" w:type="dxa"/>
          </w:tcPr>
          <w:p w:rsidR="001902C9" w:rsidRPr="00C94E10" w:rsidRDefault="001902C9" w:rsidP="00936D1E">
            <w:pPr>
              <w:contextualSpacing/>
              <w:rPr>
                <w:rFonts w:ascii="Times New Roman" w:hAnsi="Times New Roman" w:cs="Times New Roman"/>
                <w:sz w:val="24"/>
                <w:szCs w:val="24"/>
              </w:rPr>
            </w:pPr>
          </w:p>
        </w:tc>
        <w:tc>
          <w:tcPr>
            <w:tcW w:w="2433" w:type="dxa"/>
          </w:tcPr>
          <w:p w:rsidR="001902C9" w:rsidRPr="00C94E10" w:rsidRDefault="001902C9" w:rsidP="00936D1E">
            <w:pPr>
              <w:contextualSpacing/>
              <w:jc w:val="center"/>
              <w:rPr>
                <w:rFonts w:ascii="Times New Roman" w:hAnsi="Times New Roman" w:cs="Times New Roman"/>
                <w:sz w:val="24"/>
                <w:szCs w:val="24"/>
              </w:rPr>
            </w:pPr>
          </w:p>
        </w:tc>
        <w:tc>
          <w:tcPr>
            <w:tcW w:w="2546" w:type="dxa"/>
          </w:tcPr>
          <w:p w:rsidR="001902C9" w:rsidRPr="00C94E10" w:rsidRDefault="001902C9" w:rsidP="00936D1E">
            <w:pPr>
              <w:contextualSpacing/>
              <w:jc w:val="center"/>
              <w:rPr>
                <w:rFonts w:ascii="Times New Roman" w:hAnsi="Times New Roman" w:cs="Times New Roman"/>
                <w:sz w:val="24"/>
                <w:szCs w:val="24"/>
              </w:rPr>
            </w:pPr>
          </w:p>
        </w:tc>
        <w:tc>
          <w:tcPr>
            <w:tcW w:w="1408" w:type="dxa"/>
          </w:tcPr>
          <w:p w:rsidR="001902C9" w:rsidRPr="00C94E10" w:rsidRDefault="001902C9" w:rsidP="00936D1E">
            <w:pPr>
              <w:contextualSpacing/>
              <w:rPr>
                <w:rFonts w:ascii="Times New Roman" w:hAnsi="Times New Roman" w:cs="Times New Roman"/>
                <w:sz w:val="24"/>
                <w:szCs w:val="24"/>
              </w:rPr>
            </w:pPr>
          </w:p>
        </w:tc>
      </w:tr>
      <w:tr w:rsidR="001902C9" w:rsidRPr="00C94E10" w:rsidTr="001902C9">
        <w:tc>
          <w:tcPr>
            <w:tcW w:w="710" w:type="dxa"/>
          </w:tcPr>
          <w:p w:rsidR="001902C9" w:rsidRPr="00C94E10" w:rsidRDefault="001902C9" w:rsidP="00936D1E">
            <w:pPr>
              <w:contextualSpacing/>
              <w:jc w:val="center"/>
              <w:rPr>
                <w:rFonts w:ascii="Times New Roman" w:hAnsi="Times New Roman" w:cs="Times New Roman"/>
                <w:b/>
                <w:sz w:val="24"/>
                <w:szCs w:val="24"/>
              </w:rPr>
            </w:pPr>
          </w:p>
        </w:tc>
        <w:tc>
          <w:tcPr>
            <w:tcW w:w="4911" w:type="dxa"/>
          </w:tcPr>
          <w:p w:rsidR="001902C9" w:rsidRPr="00C94E10" w:rsidRDefault="001902C9" w:rsidP="00936D1E">
            <w:pPr>
              <w:contextualSpacing/>
              <w:jc w:val="center"/>
              <w:rPr>
                <w:rFonts w:ascii="Times New Roman" w:hAnsi="Times New Roman" w:cs="Times New Roman"/>
                <w:i/>
                <w:sz w:val="24"/>
                <w:szCs w:val="24"/>
              </w:rPr>
            </w:pPr>
            <w:r w:rsidRPr="00C94E10">
              <w:rPr>
                <w:rFonts w:ascii="Times New Roman" w:hAnsi="Times New Roman" w:cs="Times New Roman"/>
                <w:i/>
                <w:sz w:val="24"/>
                <w:szCs w:val="24"/>
              </w:rPr>
              <w:t xml:space="preserve"> Субсидия на компенсацию части прямых затрат на строительство ОРЦ </w:t>
            </w:r>
          </w:p>
        </w:tc>
        <w:tc>
          <w:tcPr>
            <w:tcW w:w="1706" w:type="dxa"/>
          </w:tcPr>
          <w:p w:rsidR="001902C9" w:rsidRPr="00C94E10" w:rsidRDefault="001902C9" w:rsidP="00936D1E">
            <w:pPr>
              <w:contextualSpacing/>
              <w:rPr>
                <w:rFonts w:ascii="Times New Roman" w:hAnsi="Times New Roman" w:cs="Times New Roman"/>
                <w:sz w:val="24"/>
                <w:szCs w:val="24"/>
              </w:rPr>
            </w:pPr>
          </w:p>
        </w:tc>
        <w:tc>
          <w:tcPr>
            <w:tcW w:w="1312"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113</w:t>
            </w:r>
          </w:p>
        </w:tc>
        <w:tc>
          <w:tcPr>
            <w:tcW w:w="2433" w:type="dxa"/>
          </w:tcPr>
          <w:p w:rsidR="001902C9" w:rsidRPr="00C94E10" w:rsidRDefault="001902C9" w:rsidP="00936D1E">
            <w:pPr>
              <w:contextualSpacing/>
              <w:jc w:val="center"/>
              <w:rPr>
                <w:rFonts w:ascii="Times New Roman" w:hAnsi="Times New Roman" w:cs="Times New Roman"/>
                <w:sz w:val="24"/>
                <w:szCs w:val="24"/>
              </w:rPr>
            </w:pPr>
          </w:p>
        </w:tc>
        <w:tc>
          <w:tcPr>
            <w:tcW w:w="2546" w:type="dxa"/>
          </w:tcPr>
          <w:p w:rsidR="001902C9" w:rsidRPr="00C94E10" w:rsidRDefault="001902C9" w:rsidP="00936D1E">
            <w:pPr>
              <w:contextualSpacing/>
              <w:jc w:val="center"/>
              <w:rPr>
                <w:rFonts w:ascii="Times New Roman" w:hAnsi="Times New Roman" w:cs="Times New Roman"/>
                <w:sz w:val="24"/>
                <w:szCs w:val="24"/>
              </w:rPr>
            </w:pPr>
          </w:p>
        </w:tc>
        <w:tc>
          <w:tcPr>
            <w:tcW w:w="1408"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113</w:t>
            </w:r>
          </w:p>
        </w:tc>
      </w:tr>
      <w:tr w:rsidR="001902C9" w:rsidRPr="00C94E10" w:rsidTr="001902C9">
        <w:tc>
          <w:tcPr>
            <w:tcW w:w="710" w:type="dxa"/>
          </w:tcPr>
          <w:p w:rsidR="001902C9" w:rsidRPr="00C94E10" w:rsidRDefault="001902C9" w:rsidP="00936D1E">
            <w:pPr>
              <w:contextualSpacing/>
              <w:jc w:val="center"/>
              <w:rPr>
                <w:rFonts w:ascii="Times New Roman" w:hAnsi="Times New Roman" w:cs="Times New Roman"/>
                <w:b/>
                <w:sz w:val="24"/>
                <w:szCs w:val="24"/>
              </w:rPr>
            </w:pPr>
          </w:p>
        </w:tc>
        <w:tc>
          <w:tcPr>
            <w:tcW w:w="4911" w:type="dxa"/>
          </w:tcPr>
          <w:p w:rsidR="001902C9" w:rsidRPr="00C94E10" w:rsidRDefault="001902C9" w:rsidP="00936D1E">
            <w:pPr>
              <w:contextualSpacing/>
              <w:jc w:val="center"/>
              <w:rPr>
                <w:rFonts w:ascii="Times New Roman" w:hAnsi="Times New Roman" w:cs="Times New Roman"/>
                <w:i/>
                <w:sz w:val="24"/>
                <w:szCs w:val="24"/>
              </w:rPr>
            </w:pPr>
            <w:r w:rsidRPr="00C94E10">
              <w:rPr>
                <w:rFonts w:ascii="Times New Roman" w:hAnsi="Times New Roman" w:cs="Times New Roman"/>
                <w:i/>
                <w:sz w:val="24"/>
                <w:szCs w:val="24"/>
              </w:rPr>
              <w:t xml:space="preserve">Льготное кредитование строительства ОРЦ </w:t>
            </w:r>
          </w:p>
        </w:tc>
        <w:tc>
          <w:tcPr>
            <w:tcW w:w="1706" w:type="dxa"/>
          </w:tcPr>
          <w:p w:rsidR="001902C9" w:rsidRPr="00C94E10" w:rsidRDefault="001902C9" w:rsidP="00936D1E">
            <w:pPr>
              <w:contextualSpacing/>
              <w:rPr>
                <w:rFonts w:ascii="Times New Roman" w:hAnsi="Times New Roman" w:cs="Times New Roman"/>
                <w:sz w:val="24"/>
                <w:szCs w:val="24"/>
              </w:rPr>
            </w:pPr>
          </w:p>
        </w:tc>
        <w:tc>
          <w:tcPr>
            <w:tcW w:w="1312" w:type="dxa"/>
          </w:tcPr>
          <w:p w:rsidR="001902C9" w:rsidRPr="00C94E10" w:rsidRDefault="001902C9" w:rsidP="00936D1E">
            <w:pPr>
              <w:contextualSpacing/>
              <w:jc w:val="center"/>
              <w:rPr>
                <w:rFonts w:ascii="Times New Roman" w:hAnsi="Times New Roman" w:cs="Times New Roman"/>
                <w:sz w:val="24"/>
                <w:szCs w:val="24"/>
              </w:rPr>
            </w:pPr>
          </w:p>
        </w:tc>
        <w:tc>
          <w:tcPr>
            <w:tcW w:w="2433"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394</w:t>
            </w:r>
          </w:p>
        </w:tc>
        <w:tc>
          <w:tcPr>
            <w:tcW w:w="2546" w:type="dxa"/>
          </w:tcPr>
          <w:p w:rsidR="001902C9" w:rsidRPr="00C94E10" w:rsidRDefault="001902C9" w:rsidP="00936D1E">
            <w:pPr>
              <w:contextualSpacing/>
              <w:jc w:val="center"/>
              <w:rPr>
                <w:rFonts w:ascii="Times New Roman" w:hAnsi="Times New Roman" w:cs="Times New Roman"/>
                <w:sz w:val="24"/>
                <w:szCs w:val="24"/>
              </w:rPr>
            </w:pPr>
          </w:p>
        </w:tc>
        <w:tc>
          <w:tcPr>
            <w:tcW w:w="1408"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394</w:t>
            </w:r>
          </w:p>
        </w:tc>
      </w:tr>
      <w:tr w:rsidR="001902C9" w:rsidRPr="00C94E10" w:rsidTr="001902C9">
        <w:tc>
          <w:tcPr>
            <w:tcW w:w="710"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3.</w:t>
            </w:r>
          </w:p>
        </w:tc>
        <w:tc>
          <w:tcPr>
            <w:tcW w:w="4911"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Устранение торговых барьеров внешней торговли</w:t>
            </w:r>
          </w:p>
        </w:tc>
        <w:tc>
          <w:tcPr>
            <w:tcW w:w="1706"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3,5</w:t>
            </w:r>
          </w:p>
        </w:tc>
        <w:tc>
          <w:tcPr>
            <w:tcW w:w="1312"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1.0</w:t>
            </w:r>
          </w:p>
        </w:tc>
        <w:tc>
          <w:tcPr>
            <w:tcW w:w="2433" w:type="dxa"/>
          </w:tcPr>
          <w:p w:rsidR="001902C9" w:rsidRPr="00C94E10" w:rsidRDefault="001902C9" w:rsidP="00936D1E">
            <w:pPr>
              <w:contextualSpacing/>
              <w:jc w:val="center"/>
              <w:rPr>
                <w:rFonts w:ascii="Times New Roman" w:hAnsi="Times New Roman" w:cs="Times New Roman"/>
                <w:b/>
                <w:sz w:val="24"/>
                <w:szCs w:val="24"/>
              </w:rPr>
            </w:pPr>
          </w:p>
        </w:tc>
        <w:tc>
          <w:tcPr>
            <w:tcW w:w="2546" w:type="dxa"/>
          </w:tcPr>
          <w:p w:rsidR="001902C9" w:rsidRPr="00C94E10" w:rsidRDefault="001902C9" w:rsidP="00936D1E">
            <w:pPr>
              <w:contextualSpacing/>
              <w:jc w:val="center"/>
              <w:rPr>
                <w:rFonts w:ascii="Times New Roman" w:hAnsi="Times New Roman" w:cs="Times New Roman"/>
                <w:b/>
                <w:sz w:val="24"/>
                <w:szCs w:val="24"/>
              </w:rPr>
            </w:pPr>
          </w:p>
        </w:tc>
        <w:tc>
          <w:tcPr>
            <w:tcW w:w="1408"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4.5</w:t>
            </w:r>
          </w:p>
        </w:tc>
      </w:tr>
      <w:tr w:rsidR="001902C9" w:rsidRPr="00C94E10" w:rsidTr="001902C9">
        <w:tc>
          <w:tcPr>
            <w:tcW w:w="710" w:type="dxa"/>
          </w:tcPr>
          <w:p w:rsidR="001902C9" w:rsidRPr="00C94E10" w:rsidRDefault="001902C9" w:rsidP="00936D1E">
            <w:pPr>
              <w:contextualSpacing/>
              <w:jc w:val="center"/>
              <w:rPr>
                <w:rFonts w:ascii="Times New Roman" w:hAnsi="Times New Roman" w:cs="Times New Roman"/>
                <w:b/>
                <w:sz w:val="24"/>
                <w:szCs w:val="24"/>
              </w:rPr>
            </w:pPr>
          </w:p>
        </w:tc>
        <w:tc>
          <w:tcPr>
            <w:tcW w:w="4911" w:type="dxa"/>
          </w:tcPr>
          <w:p w:rsidR="001902C9" w:rsidRPr="00C94E10" w:rsidRDefault="001902C9" w:rsidP="00936D1E">
            <w:pPr>
              <w:contextualSpacing/>
              <w:jc w:val="center"/>
              <w:rPr>
                <w:rFonts w:ascii="Times New Roman" w:hAnsi="Times New Roman" w:cs="Times New Roman"/>
                <w:i/>
                <w:sz w:val="24"/>
                <w:szCs w:val="24"/>
              </w:rPr>
            </w:pPr>
            <w:r w:rsidRPr="00C94E10">
              <w:rPr>
                <w:rFonts w:ascii="Times New Roman" w:hAnsi="Times New Roman" w:cs="Times New Roman"/>
                <w:i/>
                <w:sz w:val="24"/>
                <w:szCs w:val="24"/>
              </w:rPr>
              <w:t xml:space="preserve"> Субсидирование сертификации с/х и продовольственной продукции</w:t>
            </w:r>
          </w:p>
        </w:tc>
        <w:tc>
          <w:tcPr>
            <w:tcW w:w="1706" w:type="dxa"/>
          </w:tcPr>
          <w:p w:rsidR="001902C9" w:rsidRPr="00C94E10" w:rsidRDefault="001902C9" w:rsidP="00936D1E">
            <w:pPr>
              <w:contextualSpacing/>
              <w:jc w:val="center"/>
              <w:rPr>
                <w:rFonts w:ascii="Times New Roman" w:hAnsi="Times New Roman" w:cs="Times New Roman"/>
                <w:sz w:val="24"/>
                <w:szCs w:val="24"/>
              </w:rPr>
            </w:pPr>
          </w:p>
        </w:tc>
        <w:tc>
          <w:tcPr>
            <w:tcW w:w="1312"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1,0</w:t>
            </w:r>
          </w:p>
        </w:tc>
        <w:tc>
          <w:tcPr>
            <w:tcW w:w="2433" w:type="dxa"/>
          </w:tcPr>
          <w:p w:rsidR="001902C9" w:rsidRPr="00C94E10" w:rsidRDefault="001902C9" w:rsidP="00936D1E">
            <w:pPr>
              <w:contextualSpacing/>
              <w:jc w:val="center"/>
              <w:rPr>
                <w:rFonts w:ascii="Times New Roman" w:hAnsi="Times New Roman" w:cs="Times New Roman"/>
                <w:b/>
                <w:sz w:val="24"/>
                <w:szCs w:val="24"/>
              </w:rPr>
            </w:pPr>
          </w:p>
        </w:tc>
        <w:tc>
          <w:tcPr>
            <w:tcW w:w="2546" w:type="dxa"/>
          </w:tcPr>
          <w:p w:rsidR="001902C9" w:rsidRPr="00C94E10" w:rsidRDefault="001902C9" w:rsidP="00936D1E">
            <w:pPr>
              <w:contextualSpacing/>
              <w:rPr>
                <w:rFonts w:ascii="Times New Roman" w:hAnsi="Times New Roman" w:cs="Times New Roman"/>
                <w:sz w:val="24"/>
                <w:szCs w:val="24"/>
              </w:rPr>
            </w:pPr>
          </w:p>
        </w:tc>
        <w:tc>
          <w:tcPr>
            <w:tcW w:w="1408"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1,0</w:t>
            </w:r>
          </w:p>
        </w:tc>
      </w:tr>
      <w:tr w:rsidR="001902C9" w:rsidRPr="00C94E10" w:rsidTr="001902C9">
        <w:tc>
          <w:tcPr>
            <w:tcW w:w="710" w:type="dxa"/>
          </w:tcPr>
          <w:p w:rsidR="001902C9" w:rsidRPr="00C94E10" w:rsidRDefault="001902C9" w:rsidP="00936D1E">
            <w:pPr>
              <w:contextualSpacing/>
              <w:jc w:val="center"/>
              <w:rPr>
                <w:rFonts w:ascii="Times New Roman" w:hAnsi="Times New Roman" w:cs="Times New Roman"/>
                <w:b/>
                <w:sz w:val="24"/>
                <w:szCs w:val="24"/>
              </w:rPr>
            </w:pPr>
          </w:p>
        </w:tc>
        <w:tc>
          <w:tcPr>
            <w:tcW w:w="4911" w:type="dxa"/>
          </w:tcPr>
          <w:p w:rsidR="001902C9" w:rsidRPr="00C94E10" w:rsidRDefault="001902C9" w:rsidP="00936D1E">
            <w:pPr>
              <w:contextualSpacing/>
              <w:jc w:val="center"/>
              <w:rPr>
                <w:rFonts w:ascii="Times New Roman" w:hAnsi="Times New Roman" w:cs="Times New Roman"/>
                <w:i/>
                <w:sz w:val="24"/>
                <w:szCs w:val="24"/>
              </w:rPr>
            </w:pPr>
            <w:r w:rsidRPr="00C94E10">
              <w:rPr>
                <w:rFonts w:ascii="Times New Roman" w:hAnsi="Times New Roman" w:cs="Times New Roman"/>
                <w:i/>
                <w:sz w:val="24"/>
                <w:szCs w:val="24"/>
              </w:rPr>
              <w:t>Оснащение лабораторий необходимым оборудование</w:t>
            </w:r>
          </w:p>
        </w:tc>
        <w:tc>
          <w:tcPr>
            <w:tcW w:w="1706"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3,5</w:t>
            </w:r>
          </w:p>
        </w:tc>
        <w:tc>
          <w:tcPr>
            <w:tcW w:w="1312" w:type="dxa"/>
          </w:tcPr>
          <w:p w:rsidR="001902C9" w:rsidRPr="00C94E10" w:rsidRDefault="001902C9" w:rsidP="00936D1E">
            <w:pPr>
              <w:contextualSpacing/>
              <w:jc w:val="center"/>
              <w:rPr>
                <w:rFonts w:ascii="Times New Roman" w:hAnsi="Times New Roman" w:cs="Times New Roman"/>
                <w:sz w:val="24"/>
                <w:szCs w:val="24"/>
              </w:rPr>
            </w:pPr>
          </w:p>
        </w:tc>
        <w:tc>
          <w:tcPr>
            <w:tcW w:w="2433" w:type="dxa"/>
          </w:tcPr>
          <w:p w:rsidR="001902C9" w:rsidRPr="00C94E10" w:rsidRDefault="001902C9" w:rsidP="00936D1E">
            <w:pPr>
              <w:contextualSpacing/>
              <w:jc w:val="center"/>
              <w:rPr>
                <w:rFonts w:ascii="Times New Roman" w:hAnsi="Times New Roman" w:cs="Times New Roman"/>
                <w:b/>
                <w:sz w:val="24"/>
                <w:szCs w:val="24"/>
              </w:rPr>
            </w:pPr>
          </w:p>
        </w:tc>
        <w:tc>
          <w:tcPr>
            <w:tcW w:w="2546" w:type="dxa"/>
          </w:tcPr>
          <w:p w:rsidR="001902C9" w:rsidRPr="00C94E10" w:rsidRDefault="001902C9" w:rsidP="00936D1E">
            <w:pPr>
              <w:contextualSpacing/>
              <w:jc w:val="center"/>
              <w:rPr>
                <w:rFonts w:ascii="Times New Roman" w:hAnsi="Times New Roman" w:cs="Times New Roman"/>
                <w:sz w:val="24"/>
                <w:szCs w:val="24"/>
              </w:rPr>
            </w:pPr>
          </w:p>
        </w:tc>
        <w:tc>
          <w:tcPr>
            <w:tcW w:w="1408"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3,5</w:t>
            </w:r>
          </w:p>
        </w:tc>
      </w:tr>
      <w:tr w:rsidR="001902C9" w:rsidRPr="00C94E10" w:rsidTr="001902C9">
        <w:tc>
          <w:tcPr>
            <w:tcW w:w="710"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lastRenderedPageBreak/>
              <w:t>4.</w:t>
            </w:r>
          </w:p>
        </w:tc>
        <w:tc>
          <w:tcPr>
            <w:tcW w:w="4911"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 xml:space="preserve">Создание системы продвижения и позиционирования продукции АПК </w:t>
            </w:r>
          </w:p>
        </w:tc>
        <w:tc>
          <w:tcPr>
            <w:tcW w:w="1706" w:type="dxa"/>
          </w:tcPr>
          <w:p w:rsidR="001902C9" w:rsidRPr="00C94E10" w:rsidRDefault="001902C9" w:rsidP="00936D1E">
            <w:pPr>
              <w:contextualSpacing/>
              <w:jc w:val="center"/>
              <w:rPr>
                <w:rFonts w:ascii="Times New Roman" w:hAnsi="Times New Roman" w:cs="Times New Roman"/>
                <w:b/>
                <w:sz w:val="24"/>
                <w:szCs w:val="24"/>
              </w:rPr>
            </w:pPr>
          </w:p>
        </w:tc>
        <w:tc>
          <w:tcPr>
            <w:tcW w:w="1312" w:type="dxa"/>
          </w:tcPr>
          <w:p w:rsidR="001902C9" w:rsidRPr="00C94E10" w:rsidRDefault="001902C9" w:rsidP="00936D1E">
            <w:pPr>
              <w:contextualSpacing/>
              <w:jc w:val="center"/>
              <w:rPr>
                <w:rFonts w:ascii="Times New Roman" w:hAnsi="Times New Roman" w:cs="Times New Roman"/>
                <w:b/>
                <w:sz w:val="24"/>
                <w:szCs w:val="24"/>
              </w:rPr>
            </w:pPr>
          </w:p>
        </w:tc>
        <w:tc>
          <w:tcPr>
            <w:tcW w:w="2433" w:type="dxa"/>
          </w:tcPr>
          <w:p w:rsidR="001902C9" w:rsidRPr="00C94E10" w:rsidRDefault="001902C9" w:rsidP="00936D1E">
            <w:pPr>
              <w:contextualSpacing/>
              <w:jc w:val="center"/>
              <w:rPr>
                <w:rFonts w:ascii="Times New Roman" w:hAnsi="Times New Roman" w:cs="Times New Roman"/>
                <w:b/>
                <w:sz w:val="24"/>
                <w:szCs w:val="24"/>
              </w:rPr>
            </w:pPr>
          </w:p>
        </w:tc>
        <w:tc>
          <w:tcPr>
            <w:tcW w:w="2546"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6,3</w:t>
            </w:r>
          </w:p>
        </w:tc>
        <w:tc>
          <w:tcPr>
            <w:tcW w:w="1408"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6,3</w:t>
            </w:r>
          </w:p>
        </w:tc>
      </w:tr>
      <w:tr w:rsidR="001902C9" w:rsidRPr="00C94E10" w:rsidTr="001902C9">
        <w:tc>
          <w:tcPr>
            <w:tcW w:w="710" w:type="dxa"/>
          </w:tcPr>
          <w:p w:rsidR="001902C9" w:rsidRPr="00C94E10" w:rsidRDefault="001902C9" w:rsidP="00936D1E">
            <w:pPr>
              <w:contextualSpacing/>
              <w:jc w:val="center"/>
              <w:rPr>
                <w:rFonts w:ascii="Times New Roman" w:hAnsi="Times New Roman" w:cs="Times New Roman"/>
                <w:b/>
                <w:sz w:val="24"/>
                <w:szCs w:val="24"/>
              </w:rPr>
            </w:pPr>
          </w:p>
        </w:tc>
        <w:tc>
          <w:tcPr>
            <w:tcW w:w="4911" w:type="dxa"/>
          </w:tcPr>
          <w:p w:rsidR="001902C9" w:rsidRPr="00C94E10" w:rsidRDefault="001902C9" w:rsidP="00936D1E">
            <w:pPr>
              <w:contextualSpacing/>
              <w:jc w:val="center"/>
              <w:rPr>
                <w:rFonts w:ascii="Times New Roman" w:hAnsi="Times New Roman" w:cs="Times New Roman"/>
                <w:i/>
                <w:sz w:val="24"/>
                <w:szCs w:val="24"/>
              </w:rPr>
            </w:pPr>
            <w:r w:rsidRPr="00C94E10">
              <w:rPr>
                <w:rFonts w:ascii="Times New Roman" w:hAnsi="Times New Roman" w:cs="Times New Roman"/>
                <w:i/>
                <w:sz w:val="24"/>
                <w:szCs w:val="24"/>
              </w:rPr>
              <w:t>Продвижение продукции АПК на внешние рынки</w:t>
            </w:r>
          </w:p>
        </w:tc>
        <w:tc>
          <w:tcPr>
            <w:tcW w:w="1706" w:type="dxa"/>
          </w:tcPr>
          <w:p w:rsidR="001902C9" w:rsidRPr="00C94E10" w:rsidRDefault="001902C9" w:rsidP="00936D1E">
            <w:pPr>
              <w:contextualSpacing/>
              <w:jc w:val="center"/>
              <w:rPr>
                <w:rFonts w:ascii="Times New Roman" w:hAnsi="Times New Roman" w:cs="Times New Roman"/>
                <w:b/>
                <w:sz w:val="24"/>
                <w:szCs w:val="24"/>
              </w:rPr>
            </w:pPr>
          </w:p>
        </w:tc>
        <w:tc>
          <w:tcPr>
            <w:tcW w:w="1312" w:type="dxa"/>
          </w:tcPr>
          <w:p w:rsidR="001902C9" w:rsidRPr="00C94E10" w:rsidRDefault="001902C9" w:rsidP="00936D1E">
            <w:pPr>
              <w:contextualSpacing/>
              <w:jc w:val="center"/>
              <w:rPr>
                <w:rFonts w:ascii="Times New Roman" w:hAnsi="Times New Roman" w:cs="Times New Roman"/>
                <w:b/>
                <w:sz w:val="24"/>
                <w:szCs w:val="24"/>
              </w:rPr>
            </w:pPr>
          </w:p>
        </w:tc>
        <w:tc>
          <w:tcPr>
            <w:tcW w:w="2433" w:type="dxa"/>
          </w:tcPr>
          <w:p w:rsidR="001902C9" w:rsidRPr="00C94E10" w:rsidRDefault="001902C9" w:rsidP="00936D1E">
            <w:pPr>
              <w:contextualSpacing/>
              <w:jc w:val="center"/>
              <w:rPr>
                <w:rFonts w:ascii="Times New Roman" w:hAnsi="Times New Roman" w:cs="Times New Roman"/>
                <w:b/>
                <w:sz w:val="24"/>
                <w:szCs w:val="24"/>
              </w:rPr>
            </w:pPr>
          </w:p>
        </w:tc>
        <w:tc>
          <w:tcPr>
            <w:tcW w:w="2546"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1,2</w:t>
            </w:r>
          </w:p>
        </w:tc>
        <w:tc>
          <w:tcPr>
            <w:tcW w:w="1408"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1,2</w:t>
            </w:r>
          </w:p>
        </w:tc>
      </w:tr>
      <w:tr w:rsidR="001902C9" w:rsidRPr="00C94E10" w:rsidTr="001902C9">
        <w:tc>
          <w:tcPr>
            <w:tcW w:w="710" w:type="dxa"/>
          </w:tcPr>
          <w:p w:rsidR="001902C9" w:rsidRPr="00C94E10" w:rsidRDefault="001902C9" w:rsidP="00936D1E">
            <w:pPr>
              <w:contextualSpacing/>
              <w:jc w:val="center"/>
              <w:rPr>
                <w:rFonts w:ascii="Times New Roman" w:hAnsi="Times New Roman" w:cs="Times New Roman"/>
                <w:b/>
                <w:sz w:val="24"/>
                <w:szCs w:val="24"/>
              </w:rPr>
            </w:pPr>
          </w:p>
        </w:tc>
        <w:tc>
          <w:tcPr>
            <w:tcW w:w="4911" w:type="dxa"/>
          </w:tcPr>
          <w:p w:rsidR="001902C9" w:rsidRPr="00C94E10" w:rsidRDefault="001902C9" w:rsidP="00936D1E">
            <w:pPr>
              <w:contextualSpacing/>
              <w:jc w:val="center"/>
              <w:rPr>
                <w:rFonts w:ascii="Times New Roman" w:hAnsi="Times New Roman" w:cs="Times New Roman"/>
                <w:i/>
                <w:sz w:val="24"/>
                <w:szCs w:val="24"/>
              </w:rPr>
            </w:pPr>
            <w:r w:rsidRPr="00C94E10">
              <w:rPr>
                <w:rFonts w:ascii="Times New Roman" w:hAnsi="Times New Roman" w:cs="Times New Roman"/>
                <w:i/>
                <w:sz w:val="24"/>
                <w:szCs w:val="24"/>
              </w:rPr>
              <w:t xml:space="preserve">Создание и продвижение региональных </w:t>
            </w:r>
            <w:proofErr w:type="spellStart"/>
            <w:r w:rsidRPr="00C94E10">
              <w:rPr>
                <w:rFonts w:ascii="Times New Roman" w:hAnsi="Times New Roman" w:cs="Times New Roman"/>
                <w:i/>
                <w:sz w:val="24"/>
                <w:szCs w:val="24"/>
              </w:rPr>
              <w:t>суббрендов</w:t>
            </w:r>
            <w:proofErr w:type="spellEnd"/>
            <w:r w:rsidRPr="00C94E10">
              <w:rPr>
                <w:rFonts w:ascii="Times New Roman" w:hAnsi="Times New Roman" w:cs="Times New Roman"/>
                <w:i/>
                <w:sz w:val="24"/>
                <w:szCs w:val="24"/>
              </w:rPr>
              <w:t xml:space="preserve">  продукции мараловодства,  дикоросов, питьевой воды  и продукции  глубокой переработки шерсти  и отечественных брендов</w:t>
            </w:r>
          </w:p>
        </w:tc>
        <w:tc>
          <w:tcPr>
            <w:tcW w:w="1706" w:type="dxa"/>
          </w:tcPr>
          <w:p w:rsidR="001902C9" w:rsidRPr="00C94E10" w:rsidRDefault="001902C9" w:rsidP="00936D1E">
            <w:pPr>
              <w:contextualSpacing/>
              <w:jc w:val="center"/>
              <w:rPr>
                <w:rFonts w:ascii="Times New Roman" w:hAnsi="Times New Roman" w:cs="Times New Roman"/>
                <w:b/>
                <w:sz w:val="24"/>
                <w:szCs w:val="24"/>
              </w:rPr>
            </w:pPr>
          </w:p>
        </w:tc>
        <w:tc>
          <w:tcPr>
            <w:tcW w:w="1312" w:type="dxa"/>
          </w:tcPr>
          <w:p w:rsidR="001902C9" w:rsidRPr="00C94E10" w:rsidRDefault="001902C9" w:rsidP="00936D1E">
            <w:pPr>
              <w:contextualSpacing/>
              <w:jc w:val="center"/>
              <w:rPr>
                <w:rFonts w:ascii="Times New Roman" w:hAnsi="Times New Roman" w:cs="Times New Roman"/>
                <w:b/>
                <w:sz w:val="24"/>
                <w:szCs w:val="24"/>
              </w:rPr>
            </w:pPr>
          </w:p>
        </w:tc>
        <w:tc>
          <w:tcPr>
            <w:tcW w:w="2433" w:type="dxa"/>
          </w:tcPr>
          <w:p w:rsidR="001902C9" w:rsidRPr="00C94E10" w:rsidRDefault="001902C9" w:rsidP="00936D1E">
            <w:pPr>
              <w:contextualSpacing/>
              <w:jc w:val="center"/>
              <w:rPr>
                <w:rFonts w:ascii="Times New Roman" w:hAnsi="Times New Roman" w:cs="Times New Roman"/>
                <w:b/>
                <w:sz w:val="24"/>
                <w:szCs w:val="24"/>
              </w:rPr>
            </w:pPr>
          </w:p>
        </w:tc>
        <w:tc>
          <w:tcPr>
            <w:tcW w:w="2546"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2,3</w:t>
            </w:r>
          </w:p>
        </w:tc>
        <w:tc>
          <w:tcPr>
            <w:tcW w:w="1408"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2,3</w:t>
            </w:r>
          </w:p>
        </w:tc>
      </w:tr>
      <w:tr w:rsidR="001902C9" w:rsidRPr="00C94E10" w:rsidTr="001902C9">
        <w:tc>
          <w:tcPr>
            <w:tcW w:w="710" w:type="dxa"/>
          </w:tcPr>
          <w:p w:rsidR="001902C9" w:rsidRPr="00C94E10" w:rsidRDefault="001902C9" w:rsidP="00936D1E">
            <w:pPr>
              <w:contextualSpacing/>
              <w:jc w:val="center"/>
              <w:rPr>
                <w:rFonts w:ascii="Times New Roman" w:hAnsi="Times New Roman" w:cs="Times New Roman"/>
                <w:b/>
                <w:sz w:val="24"/>
                <w:szCs w:val="24"/>
              </w:rPr>
            </w:pPr>
          </w:p>
        </w:tc>
        <w:tc>
          <w:tcPr>
            <w:tcW w:w="4911" w:type="dxa"/>
          </w:tcPr>
          <w:p w:rsidR="001902C9" w:rsidRPr="00C94E10" w:rsidRDefault="001902C9" w:rsidP="00936D1E">
            <w:pPr>
              <w:contextualSpacing/>
              <w:jc w:val="center"/>
              <w:rPr>
                <w:rFonts w:ascii="Times New Roman" w:hAnsi="Times New Roman" w:cs="Times New Roman"/>
                <w:i/>
                <w:sz w:val="24"/>
                <w:szCs w:val="24"/>
              </w:rPr>
            </w:pPr>
            <w:r w:rsidRPr="00C94E10">
              <w:rPr>
                <w:rFonts w:ascii="Times New Roman" w:hAnsi="Times New Roman" w:cs="Times New Roman"/>
                <w:i/>
                <w:sz w:val="24"/>
                <w:szCs w:val="24"/>
              </w:rPr>
              <w:t xml:space="preserve"> Субсидирование </w:t>
            </w:r>
            <w:proofErr w:type="gramStart"/>
            <w:r w:rsidRPr="00C94E10">
              <w:rPr>
                <w:rFonts w:ascii="Times New Roman" w:hAnsi="Times New Roman" w:cs="Times New Roman"/>
                <w:i/>
                <w:sz w:val="24"/>
                <w:szCs w:val="24"/>
              </w:rPr>
              <w:t>затрат  направленных</w:t>
            </w:r>
            <w:proofErr w:type="gramEnd"/>
            <w:r w:rsidRPr="00C94E10">
              <w:rPr>
                <w:rFonts w:ascii="Times New Roman" w:hAnsi="Times New Roman" w:cs="Times New Roman"/>
                <w:i/>
                <w:sz w:val="24"/>
                <w:szCs w:val="24"/>
              </w:rPr>
              <w:t xml:space="preserve"> на исследования рынков, экспортный маркетинг и выставочных расходов.  </w:t>
            </w:r>
          </w:p>
        </w:tc>
        <w:tc>
          <w:tcPr>
            <w:tcW w:w="1706" w:type="dxa"/>
          </w:tcPr>
          <w:p w:rsidR="001902C9" w:rsidRPr="00C94E10" w:rsidRDefault="001902C9" w:rsidP="00936D1E">
            <w:pPr>
              <w:contextualSpacing/>
              <w:jc w:val="center"/>
              <w:rPr>
                <w:rFonts w:ascii="Times New Roman" w:hAnsi="Times New Roman" w:cs="Times New Roman"/>
                <w:b/>
                <w:sz w:val="24"/>
                <w:szCs w:val="24"/>
              </w:rPr>
            </w:pPr>
          </w:p>
        </w:tc>
        <w:tc>
          <w:tcPr>
            <w:tcW w:w="1312" w:type="dxa"/>
          </w:tcPr>
          <w:p w:rsidR="001902C9" w:rsidRPr="00C94E10" w:rsidRDefault="001902C9" w:rsidP="00936D1E">
            <w:pPr>
              <w:contextualSpacing/>
              <w:jc w:val="center"/>
              <w:rPr>
                <w:rFonts w:ascii="Times New Roman" w:hAnsi="Times New Roman" w:cs="Times New Roman"/>
                <w:b/>
                <w:sz w:val="24"/>
                <w:szCs w:val="24"/>
              </w:rPr>
            </w:pPr>
          </w:p>
        </w:tc>
        <w:tc>
          <w:tcPr>
            <w:tcW w:w="2433" w:type="dxa"/>
          </w:tcPr>
          <w:p w:rsidR="001902C9" w:rsidRPr="00C94E10" w:rsidRDefault="001902C9" w:rsidP="00936D1E">
            <w:pPr>
              <w:contextualSpacing/>
              <w:jc w:val="center"/>
              <w:rPr>
                <w:rFonts w:ascii="Times New Roman" w:hAnsi="Times New Roman" w:cs="Times New Roman"/>
                <w:b/>
                <w:sz w:val="24"/>
                <w:szCs w:val="24"/>
              </w:rPr>
            </w:pPr>
          </w:p>
        </w:tc>
        <w:tc>
          <w:tcPr>
            <w:tcW w:w="2546"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2,8</w:t>
            </w:r>
          </w:p>
        </w:tc>
        <w:tc>
          <w:tcPr>
            <w:tcW w:w="1408" w:type="dxa"/>
          </w:tcPr>
          <w:p w:rsidR="001902C9" w:rsidRPr="00C94E10" w:rsidRDefault="001902C9"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2,8</w:t>
            </w:r>
          </w:p>
        </w:tc>
      </w:tr>
      <w:tr w:rsidR="001902C9" w:rsidRPr="00C94E10" w:rsidTr="001902C9">
        <w:tc>
          <w:tcPr>
            <w:tcW w:w="710" w:type="dxa"/>
          </w:tcPr>
          <w:p w:rsidR="001902C9" w:rsidRPr="00C94E10" w:rsidRDefault="001902C9" w:rsidP="00936D1E">
            <w:pPr>
              <w:contextualSpacing/>
              <w:jc w:val="center"/>
              <w:rPr>
                <w:rFonts w:ascii="Times New Roman" w:hAnsi="Times New Roman" w:cs="Times New Roman"/>
                <w:b/>
                <w:sz w:val="24"/>
                <w:szCs w:val="24"/>
              </w:rPr>
            </w:pPr>
          </w:p>
        </w:tc>
        <w:tc>
          <w:tcPr>
            <w:tcW w:w="4911"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 xml:space="preserve"> Итого </w:t>
            </w:r>
          </w:p>
        </w:tc>
        <w:tc>
          <w:tcPr>
            <w:tcW w:w="1706"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3,5</w:t>
            </w:r>
          </w:p>
        </w:tc>
        <w:tc>
          <w:tcPr>
            <w:tcW w:w="1312"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258,8</w:t>
            </w:r>
          </w:p>
        </w:tc>
        <w:tc>
          <w:tcPr>
            <w:tcW w:w="2433" w:type="dxa"/>
          </w:tcPr>
          <w:p w:rsidR="001902C9" w:rsidRPr="00C94E10" w:rsidRDefault="001902C9" w:rsidP="00936D1E">
            <w:pPr>
              <w:contextualSpacing/>
              <w:rPr>
                <w:rFonts w:ascii="Times New Roman" w:hAnsi="Times New Roman" w:cs="Times New Roman"/>
                <w:b/>
                <w:sz w:val="24"/>
                <w:szCs w:val="24"/>
              </w:rPr>
            </w:pPr>
            <w:r w:rsidRPr="00C94E10">
              <w:rPr>
                <w:rFonts w:ascii="Times New Roman" w:hAnsi="Times New Roman" w:cs="Times New Roman"/>
                <w:b/>
                <w:sz w:val="24"/>
                <w:szCs w:val="24"/>
              </w:rPr>
              <w:t>1042,7</w:t>
            </w:r>
          </w:p>
        </w:tc>
        <w:tc>
          <w:tcPr>
            <w:tcW w:w="2546"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6,3</w:t>
            </w:r>
          </w:p>
        </w:tc>
        <w:tc>
          <w:tcPr>
            <w:tcW w:w="1408" w:type="dxa"/>
          </w:tcPr>
          <w:p w:rsidR="001902C9" w:rsidRPr="00C94E10" w:rsidRDefault="001902C9"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1311,3</w:t>
            </w:r>
          </w:p>
        </w:tc>
      </w:tr>
    </w:tbl>
    <w:p w:rsidR="001902C9" w:rsidRPr="00C94E10" w:rsidRDefault="001902C9" w:rsidP="00936D1E">
      <w:pPr>
        <w:spacing w:after="0" w:line="240" w:lineRule="auto"/>
        <w:contextualSpacing/>
        <w:rPr>
          <w:rFonts w:ascii="Times New Roman" w:hAnsi="Times New Roman" w:cs="Times New Roman"/>
          <w:b/>
          <w:sz w:val="24"/>
          <w:szCs w:val="24"/>
        </w:rPr>
      </w:pPr>
    </w:p>
    <w:p w:rsidR="00563BF5" w:rsidRDefault="00563BF5" w:rsidP="00936D1E">
      <w:pPr>
        <w:spacing w:after="0" w:line="240" w:lineRule="auto"/>
        <w:contextualSpacing/>
        <w:rPr>
          <w:rFonts w:ascii="Times New Roman" w:hAnsi="Times New Roman" w:cs="Times New Roman"/>
          <w:sz w:val="28"/>
          <w:szCs w:val="28"/>
        </w:rPr>
      </w:pPr>
    </w:p>
    <w:p w:rsidR="00ED56DF" w:rsidRDefault="00ED56DF" w:rsidP="00936D1E">
      <w:pPr>
        <w:spacing w:after="0" w:line="240" w:lineRule="auto"/>
        <w:contextualSpacing/>
        <w:rPr>
          <w:rFonts w:ascii="Times New Roman" w:hAnsi="Times New Roman" w:cs="Times New Roman"/>
          <w:sz w:val="28"/>
          <w:szCs w:val="28"/>
        </w:rPr>
      </w:pPr>
    </w:p>
    <w:p w:rsidR="00ED56DF" w:rsidRDefault="00ED56DF" w:rsidP="00936D1E">
      <w:pPr>
        <w:spacing w:after="0" w:line="240" w:lineRule="auto"/>
        <w:contextualSpacing/>
        <w:rPr>
          <w:rFonts w:ascii="Times New Roman" w:hAnsi="Times New Roman" w:cs="Times New Roman"/>
          <w:sz w:val="28"/>
          <w:szCs w:val="28"/>
        </w:rPr>
      </w:pPr>
    </w:p>
    <w:p w:rsidR="00ED56DF" w:rsidRDefault="00ED56DF" w:rsidP="00936D1E">
      <w:pPr>
        <w:spacing w:after="0" w:line="240" w:lineRule="auto"/>
        <w:contextualSpacing/>
        <w:rPr>
          <w:rFonts w:ascii="Times New Roman" w:hAnsi="Times New Roman" w:cs="Times New Roman"/>
          <w:sz w:val="28"/>
          <w:szCs w:val="28"/>
        </w:rPr>
      </w:pPr>
    </w:p>
    <w:p w:rsidR="00ED56DF" w:rsidRDefault="00ED56DF" w:rsidP="00936D1E">
      <w:pPr>
        <w:spacing w:after="0" w:line="240" w:lineRule="auto"/>
        <w:contextualSpacing/>
        <w:rPr>
          <w:rFonts w:ascii="Times New Roman" w:hAnsi="Times New Roman" w:cs="Times New Roman"/>
          <w:sz w:val="28"/>
          <w:szCs w:val="28"/>
        </w:rPr>
      </w:pPr>
    </w:p>
    <w:p w:rsidR="00ED56DF" w:rsidRDefault="00ED56DF" w:rsidP="00936D1E">
      <w:pPr>
        <w:spacing w:after="0" w:line="240" w:lineRule="auto"/>
        <w:contextualSpacing/>
        <w:rPr>
          <w:rFonts w:ascii="Times New Roman" w:hAnsi="Times New Roman" w:cs="Times New Roman"/>
          <w:sz w:val="28"/>
          <w:szCs w:val="28"/>
        </w:rPr>
      </w:pPr>
    </w:p>
    <w:p w:rsidR="00ED56DF" w:rsidRDefault="00ED56DF" w:rsidP="00936D1E">
      <w:pPr>
        <w:spacing w:after="0" w:line="240" w:lineRule="auto"/>
        <w:contextualSpacing/>
        <w:rPr>
          <w:rFonts w:ascii="Times New Roman" w:hAnsi="Times New Roman" w:cs="Times New Roman"/>
          <w:sz w:val="28"/>
          <w:szCs w:val="28"/>
        </w:rPr>
      </w:pPr>
    </w:p>
    <w:p w:rsidR="00ED56DF" w:rsidRDefault="00ED56DF" w:rsidP="00936D1E">
      <w:pPr>
        <w:spacing w:after="0" w:line="240" w:lineRule="auto"/>
        <w:contextualSpacing/>
        <w:rPr>
          <w:rFonts w:ascii="Times New Roman" w:hAnsi="Times New Roman" w:cs="Times New Roman"/>
          <w:sz w:val="28"/>
          <w:szCs w:val="28"/>
        </w:rPr>
      </w:pPr>
    </w:p>
    <w:p w:rsidR="00ED56DF" w:rsidRDefault="00ED56DF" w:rsidP="00936D1E">
      <w:pPr>
        <w:spacing w:after="0" w:line="240" w:lineRule="auto"/>
        <w:contextualSpacing/>
        <w:rPr>
          <w:rFonts w:ascii="Times New Roman" w:hAnsi="Times New Roman" w:cs="Times New Roman"/>
          <w:sz w:val="28"/>
          <w:szCs w:val="28"/>
        </w:rPr>
      </w:pPr>
    </w:p>
    <w:p w:rsidR="00ED56DF" w:rsidRDefault="00ED56DF" w:rsidP="00936D1E">
      <w:pPr>
        <w:spacing w:after="0" w:line="240" w:lineRule="auto"/>
        <w:contextualSpacing/>
        <w:rPr>
          <w:rFonts w:ascii="Times New Roman" w:hAnsi="Times New Roman" w:cs="Times New Roman"/>
          <w:sz w:val="28"/>
          <w:szCs w:val="28"/>
        </w:rPr>
      </w:pPr>
    </w:p>
    <w:p w:rsidR="00ED56DF" w:rsidRDefault="00ED56DF" w:rsidP="00936D1E">
      <w:pPr>
        <w:spacing w:after="0" w:line="240" w:lineRule="auto"/>
        <w:contextualSpacing/>
        <w:rPr>
          <w:rFonts w:ascii="Times New Roman" w:hAnsi="Times New Roman" w:cs="Times New Roman"/>
          <w:sz w:val="28"/>
          <w:szCs w:val="28"/>
        </w:rPr>
      </w:pPr>
    </w:p>
    <w:p w:rsidR="00ED56DF" w:rsidRDefault="00ED56DF" w:rsidP="00936D1E">
      <w:pPr>
        <w:spacing w:after="0" w:line="240" w:lineRule="auto"/>
        <w:contextualSpacing/>
        <w:rPr>
          <w:rFonts w:ascii="Times New Roman" w:hAnsi="Times New Roman" w:cs="Times New Roman"/>
          <w:sz w:val="28"/>
          <w:szCs w:val="28"/>
        </w:rPr>
      </w:pPr>
    </w:p>
    <w:p w:rsidR="00ED56DF" w:rsidRDefault="00ED56DF" w:rsidP="00936D1E">
      <w:pPr>
        <w:spacing w:after="0" w:line="240" w:lineRule="auto"/>
        <w:contextualSpacing/>
        <w:rPr>
          <w:rFonts w:ascii="Times New Roman" w:hAnsi="Times New Roman" w:cs="Times New Roman"/>
          <w:sz w:val="28"/>
          <w:szCs w:val="28"/>
        </w:rPr>
      </w:pPr>
    </w:p>
    <w:p w:rsidR="00ED56DF" w:rsidRDefault="00ED56DF" w:rsidP="00936D1E">
      <w:pPr>
        <w:spacing w:after="0" w:line="240" w:lineRule="auto"/>
        <w:contextualSpacing/>
        <w:rPr>
          <w:rFonts w:ascii="Times New Roman" w:hAnsi="Times New Roman" w:cs="Times New Roman"/>
          <w:sz w:val="28"/>
          <w:szCs w:val="28"/>
        </w:rPr>
      </w:pPr>
    </w:p>
    <w:p w:rsidR="00ED56DF" w:rsidRDefault="00ED56DF" w:rsidP="00936D1E">
      <w:pPr>
        <w:spacing w:after="0" w:line="240" w:lineRule="auto"/>
        <w:contextualSpacing/>
        <w:rPr>
          <w:rFonts w:ascii="Times New Roman" w:hAnsi="Times New Roman" w:cs="Times New Roman"/>
          <w:sz w:val="28"/>
          <w:szCs w:val="28"/>
        </w:rPr>
      </w:pPr>
    </w:p>
    <w:p w:rsidR="00ED56DF" w:rsidRDefault="00ED56DF" w:rsidP="00936D1E">
      <w:pPr>
        <w:spacing w:after="0" w:line="240" w:lineRule="auto"/>
        <w:contextualSpacing/>
        <w:rPr>
          <w:rFonts w:ascii="Times New Roman" w:hAnsi="Times New Roman" w:cs="Times New Roman"/>
          <w:sz w:val="28"/>
          <w:szCs w:val="28"/>
        </w:rPr>
      </w:pPr>
    </w:p>
    <w:p w:rsidR="007022B1" w:rsidRDefault="007022B1" w:rsidP="00936D1E">
      <w:pPr>
        <w:spacing w:after="0" w:line="240" w:lineRule="auto"/>
        <w:contextualSpacing/>
        <w:rPr>
          <w:rFonts w:ascii="Times New Roman" w:hAnsi="Times New Roman" w:cs="Times New Roman"/>
          <w:sz w:val="28"/>
          <w:szCs w:val="28"/>
        </w:rPr>
      </w:pPr>
    </w:p>
    <w:p w:rsidR="007022B1" w:rsidRDefault="007022B1" w:rsidP="00936D1E">
      <w:pPr>
        <w:spacing w:after="0" w:line="240" w:lineRule="auto"/>
        <w:contextualSpacing/>
        <w:rPr>
          <w:rFonts w:ascii="Times New Roman" w:hAnsi="Times New Roman" w:cs="Times New Roman"/>
          <w:sz w:val="28"/>
          <w:szCs w:val="28"/>
        </w:rPr>
      </w:pPr>
    </w:p>
    <w:p w:rsidR="007022B1" w:rsidRDefault="007022B1" w:rsidP="00936D1E">
      <w:pPr>
        <w:spacing w:after="0" w:line="240" w:lineRule="auto"/>
        <w:contextualSpacing/>
        <w:rPr>
          <w:rFonts w:ascii="Times New Roman" w:hAnsi="Times New Roman" w:cs="Times New Roman"/>
          <w:sz w:val="28"/>
          <w:szCs w:val="28"/>
        </w:rPr>
      </w:pPr>
    </w:p>
    <w:p w:rsidR="007022B1" w:rsidRDefault="007022B1" w:rsidP="00936D1E">
      <w:pPr>
        <w:spacing w:after="0" w:line="240" w:lineRule="auto"/>
        <w:contextualSpacing/>
        <w:rPr>
          <w:rFonts w:ascii="Times New Roman" w:hAnsi="Times New Roman" w:cs="Times New Roman"/>
          <w:sz w:val="28"/>
          <w:szCs w:val="28"/>
        </w:rPr>
      </w:pPr>
    </w:p>
    <w:p w:rsidR="00ED56DF" w:rsidRPr="00C94E10" w:rsidRDefault="00ED56DF" w:rsidP="00936D1E">
      <w:pPr>
        <w:spacing w:after="0" w:line="240" w:lineRule="auto"/>
        <w:contextualSpacing/>
        <w:rPr>
          <w:rFonts w:ascii="Times New Roman" w:hAnsi="Times New Roman" w:cs="Times New Roman"/>
          <w:sz w:val="28"/>
          <w:szCs w:val="28"/>
        </w:rPr>
      </w:pPr>
    </w:p>
    <w:p w:rsidR="00FF009F" w:rsidRPr="00C94E10" w:rsidRDefault="00FF009F" w:rsidP="00936D1E">
      <w:pPr>
        <w:spacing w:after="0" w:line="240" w:lineRule="auto"/>
        <w:contextualSpacing/>
        <w:rPr>
          <w:rFonts w:ascii="Times New Roman" w:hAnsi="Times New Roman" w:cs="Times New Roman"/>
          <w:sz w:val="28"/>
          <w:szCs w:val="28"/>
        </w:rPr>
      </w:pPr>
    </w:p>
    <w:p w:rsidR="00563BF5" w:rsidRPr="0045258F" w:rsidRDefault="00563BF5" w:rsidP="00936D1E">
      <w:pPr>
        <w:spacing w:after="0" w:line="240" w:lineRule="auto"/>
        <w:contextualSpacing/>
        <w:jc w:val="center"/>
        <w:rPr>
          <w:rFonts w:ascii="Times New Roman" w:hAnsi="Times New Roman" w:cs="Times New Roman"/>
          <w:b/>
          <w:sz w:val="28"/>
          <w:szCs w:val="28"/>
        </w:rPr>
      </w:pPr>
      <w:r w:rsidRPr="0045258F">
        <w:rPr>
          <w:rFonts w:ascii="Times New Roman" w:hAnsi="Times New Roman" w:cs="Times New Roman"/>
          <w:b/>
          <w:sz w:val="28"/>
          <w:szCs w:val="28"/>
        </w:rPr>
        <w:t>4.3.  Региональный проект «Логистика международной торговли»</w:t>
      </w:r>
    </w:p>
    <w:p w:rsidR="00C94E10" w:rsidRPr="00C94E10" w:rsidRDefault="00C94E10" w:rsidP="00936D1E">
      <w:pPr>
        <w:spacing w:after="0" w:line="240" w:lineRule="auto"/>
        <w:contextualSpacing/>
        <w:rPr>
          <w:rFonts w:ascii="Times New Roman" w:hAnsi="Times New Roman" w:cs="Times New Roman"/>
          <w:sz w:val="28"/>
          <w:szCs w:val="28"/>
        </w:rPr>
      </w:pPr>
    </w:p>
    <w:p w:rsidR="005B17A2" w:rsidRPr="00C94E10" w:rsidRDefault="005B17A2" w:rsidP="00936D1E">
      <w:pPr>
        <w:widowControl w:val="0"/>
        <w:spacing w:after="0" w:line="240" w:lineRule="auto"/>
        <w:contextualSpacing/>
        <w:jc w:val="center"/>
        <w:rPr>
          <w:rFonts w:ascii="Times New Roman" w:eastAsia="Arial Unicode MS" w:hAnsi="Times New Roman" w:cs="Times New Roman"/>
          <w:bCs/>
          <w:sz w:val="28"/>
          <w:szCs w:val="24"/>
          <w:lang w:eastAsia="ru-RU" w:bidi="ru-RU"/>
        </w:rPr>
      </w:pPr>
      <w:r w:rsidRPr="00C94E10">
        <w:rPr>
          <w:rFonts w:ascii="Times New Roman" w:eastAsia="Arial Unicode MS" w:hAnsi="Times New Roman" w:cs="Times New Roman"/>
          <w:bCs/>
          <w:sz w:val="28"/>
          <w:szCs w:val="24"/>
          <w:lang w:eastAsia="ru-RU" w:bidi="ru-RU"/>
        </w:rPr>
        <w:t>1.  Основные положения</w:t>
      </w:r>
    </w:p>
    <w:p w:rsidR="005B17A2" w:rsidRPr="00C94E10" w:rsidRDefault="005B17A2" w:rsidP="00936D1E">
      <w:pPr>
        <w:widowControl w:val="0"/>
        <w:spacing w:after="0" w:line="240" w:lineRule="auto"/>
        <w:contextualSpacing/>
        <w:rPr>
          <w:rFonts w:ascii="Times New Roman" w:eastAsia="Arial Unicode MS" w:hAnsi="Times New Roman" w:cs="Times New Roman"/>
          <w:bCs/>
          <w:sz w:val="28"/>
          <w:szCs w:val="24"/>
          <w:lang w:eastAsia="ru-RU" w:bidi="ru-RU"/>
        </w:rPr>
      </w:pPr>
    </w:p>
    <w:tbl>
      <w:tblPr>
        <w:tblW w:w="14575" w:type="dxa"/>
        <w:tblCellMar>
          <w:left w:w="10" w:type="dxa"/>
          <w:right w:w="10" w:type="dxa"/>
        </w:tblCellMar>
        <w:tblLook w:val="04A0" w:firstRow="1" w:lastRow="0" w:firstColumn="1" w:lastColumn="0" w:noHBand="0" w:noVBand="1"/>
      </w:tblPr>
      <w:tblGrid>
        <w:gridCol w:w="4750"/>
        <w:gridCol w:w="3293"/>
        <w:gridCol w:w="3302"/>
        <w:gridCol w:w="3230"/>
      </w:tblGrid>
      <w:tr w:rsidR="005B17A2" w:rsidRPr="00C94E10" w:rsidTr="0018419E">
        <w:trPr>
          <w:trHeight w:hRule="exact" w:val="741"/>
        </w:trPr>
        <w:tc>
          <w:tcPr>
            <w:tcW w:w="4750" w:type="dxa"/>
            <w:tcBorders>
              <w:top w:val="single" w:sz="4" w:space="0" w:color="auto"/>
              <w:left w:val="single" w:sz="4" w:space="0" w:color="auto"/>
            </w:tcBorders>
            <w:shd w:val="clear" w:color="auto" w:fill="FFFFFF"/>
            <w:vAlign w:val="center"/>
          </w:tcPr>
          <w:p w:rsidR="005B17A2" w:rsidRPr="00C94E10" w:rsidRDefault="005B17A2" w:rsidP="00936D1E">
            <w:pPr>
              <w:spacing w:after="0" w:line="240" w:lineRule="auto"/>
              <w:contextualSpacing/>
              <w:jc w:val="center"/>
              <w:rPr>
                <w:rFonts w:ascii="Times New Roman" w:hAnsi="Times New Roman" w:cs="Times New Roman"/>
                <w:bCs/>
                <w:sz w:val="28"/>
                <w:szCs w:val="28"/>
                <w:lang w:bidi="ru-RU"/>
              </w:rPr>
            </w:pPr>
            <w:r w:rsidRPr="00C94E10">
              <w:rPr>
                <w:rFonts w:ascii="Times New Roman" w:hAnsi="Times New Roman" w:cs="Times New Roman"/>
                <w:bCs/>
                <w:sz w:val="28"/>
                <w:szCs w:val="28"/>
                <w:lang w:bidi="ru-RU"/>
              </w:rPr>
              <w:t>Краткое наименование</w:t>
            </w:r>
          </w:p>
          <w:p w:rsidR="005B17A2" w:rsidRPr="00C94E10" w:rsidRDefault="005B17A2" w:rsidP="00936D1E">
            <w:pPr>
              <w:spacing w:after="0" w:line="240" w:lineRule="auto"/>
              <w:contextualSpacing/>
              <w:jc w:val="center"/>
              <w:rPr>
                <w:rFonts w:ascii="Times New Roman" w:hAnsi="Times New Roman" w:cs="Times New Roman"/>
                <w:bCs/>
                <w:sz w:val="28"/>
                <w:szCs w:val="28"/>
                <w:lang w:bidi="ru-RU"/>
              </w:rPr>
            </w:pPr>
            <w:r w:rsidRPr="00C94E10">
              <w:rPr>
                <w:rFonts w:ascii="Times New Roman" w:hAnsi="Times New Roman" w:cs="Times New Roman"/>
                <w:bCs/>
                <w:sz w:val="28"/>
                <w:szCs w:val="28"/>
                <w:lang w:bidi="ru-RU"/>
              </w:rPr>
              <w:t>регионального проекта</w:t>
            </w:r>
          </w:p>
        </w:tc>
        <w:tc>
          <w:tcPr>
            <w:tcW w:w="3293" w:type="dxa"/>
            <w:tcBorders>
              <w:top w:val="single" w:sz="4" w:space="0" w:color="auto"/>
              <w:left w:val="single" w:sz="4" w:space="0" w:color="auto"/>
            </w:tcBorders>
            <w:shd w:val="clear" w:color="auto" w:fill="FFFFFF"/>
            <w:vAlign w:val="bottom"/>
          </w:tcPr>
          <w:p w:rsidR="005B17A2" w:rsidRPr="00C94E10" w:rsidRDefault="005B17A2" w:rsidP="00936D1E">
            <w:pPr>
              <w:spacing w:after="0" w:line="240" w:lineRule="auto"/>
              <w:contextualSpacing/>
              <w:jc w:val="center"/>
              <w:rPr>
                <w:rFonts w:ascii="Times New Roman" w:hAnsi="Times New Roman" w:cs="Times New Roman"/>
                <w:bCs/>
                <w:sz w:val="28"/>
                <w:szCs w:val="28"/>
                <w:lang w:bidi="ru-RU"/>
              </w:rPr>
            </w:pPr>
            <w:r w:rsidRPr="00C94E10">
              <w:rPr>
                <w:rFonts w:ascii="Times New Roman" w:hAnsi="Times New Roman" w:cs="Times New Roman"/>
                <w:bCs/>
                <w:sz w:val="28"/>
                <w:szCs w:val="28"/>
                <w:lang w:bidi="ru-RU"/>
              </w:rPr>
              <w:t>Международная кооперация и экспорт</w:t>
            </w:r>
          </w:p>
        </w:tc>
        <w:tc>
          <w:tcPr>
            <w:tcW w:w="3302" w:type="dxa"/>
            <w:tcBorders>
              <w:top w:val="single" w:sz="4" w:space="0" w:color="auto"/>
              <w:left w:val="single" w:sz="4" w:space="0" w:color="auto"/>
            </w:tcBorders>
            <w:shd w:val="clear" w:color="auto" w:fill="FFFFFF"/>
            <w:vAlign w:val="center"/>
          </w:tcPr>
          <w:p w:rsidR="005B17A2" w:rsidRPr="00C94E10" w:rsidRDefault="005B17A2" w:rsidP="00936D1E">
            <w:pPr>
              <w:spacing w:after="0" w:line="240" w:lineRule="auto"/>
              <w:contextualSpacing/>
              <w:jc w:val="center"/>
              <w:rPr>
                <w:rFonts w:ascii="Times New Roman" w:hAnsi="Times New Roman" w:cs="Times New Roman"/>
                <w:bCs/>
                <w:sz w:val="28"/>
                <w:szCs w:val="28"/>
                <w:lang w:bidi="ru-RU"/>
              </w:rPr>
            </w:pPr>
            <w:r w:rsidRPr="00C94E10">
              <w:rPr>
                <w:rFonts w:ascii="Times New Roman" w:hAnsi="Times New Roman" w:cs="Times New Roman"/>
                <w:bCs/>
                <w:sz w:val="28"/>
                <w:szCs w:val="28"/>
                <w:lang w:bidi="ru-RU"/>
              </w:rPr>
              <w:t>Срок начала и окончания</w:t>
            </w:r>
          </w:p>
        </w:tc>
        <w:tc>
          <w:tcPr>
            <w:tcW w:w="3230" w:type="dxa"/>
            <w:tcBorders>
              <w:top w:val="single" w:sz="4" w:space="0" w:color="auto"/>
              <w:left w:val="single" w:sz="4" w:space="0" w:color="auto"/>
              <w:right w:val="single" w:sz="4" w:space="0" w:color="auto"/>
            </w:tcBorders>
            <w:shd w:val="clear" w:color="auto" w:fill="FFFFFF"/>
            <w:vAlign w:val="center"/>
          </w:tcPr>
          <w:p w:rsidR="005B17A2" w:rsidRPr="00C94E10" w:rsidRDefault="005B17A2" w:rsidP="00936D1E">
            <w:pPr>
              <w:spacing w:after="0" w:line="240" w:lineRule="auto"/>
              <w:contextualSpacing/>
              <w:jc w:val="center"/>
              <w:rPr>
                <w:rFonts w:ascii="Times New Roman" w:hAnsi="Times New Roman" w:cs="Times New Roman"/>
                <w:bCs/>
                <w:sz w:val="28"/>
                <w:szCs w:val="28"/>
                <w:lang w:bidi="ru-RU"/>
              </w:rPr>
            </w:pPr>
            <w:r w:rsidRPr="00C94E10">
              <w:rPr>
                <w:rFonts w:ascii="Times New Roman" w:hAnsi="Times New Roman" w:cs="Times New Roman"/>
                <w:bCs/>
                <w:sz w:val="28"/>
                <w:szCs w:val="28"/>
                <w:lang w:bidi="ru-RU"/>
              </w:rPr>
              <w:t>1.12.2018 – 31.12.2024</w:t>
            </w:r>
          </w:p>
        </w:tc>
      </w:tr>
      <w:tr w:rsidR="005B17A2" w:rsidRPr="00C94E10" w:rsidTr="0018419E">
        <w:trPr>
          <w:trHeight w:hRule="exact" w:val="651"/>
        </w:trPr>
        <w:tc>
          <w:tcPr>
            <w:tcW w:w="4750" w:type="dxa"/>
            <w:tcBorders>
              <w:top w:val="single" w:sz="4" w:space="0" w:color="auto"/>
              <w:left w:val="single" w:sz="4" w:space="0" w:color="auto"/>
            </w:tcBorders>
            <w:shd w:val="clear" w:color="auto" w:fill="FFFFFF"/>
          </w:tcPr>
          <w:p w:rsidR="005B17A2" w:rsidRPr="00C94E10" w:rsidRDefault="005B17A2" w:rsidP="00936D1E">
            <w:pPr>
              <w:spacing w:after="0" w:line="240" w:lineRule="auto"/>
              <w:contextualSpacing/>
              <w:jc w:val="both"/>
              <w:rPr>
                <w:rFonts w:ascii="Times New Roman" w:hAnsi="Times New Roman" w:cs="Times New Roman"/>
                <w:sz w:val="28"/>
                <w:szCs w:val="28"/>
                <w:lang w:bidi="ru-RU"/>
              </w:rPr>
            </w:pPr>
            <w:r w:rsidRPr="00C94E10">
              <w:rPr>
                <w:rFonts w:ascii="Times New Roman" w:hAnsi="Times New Roman" w:cs="Times New Roman"/>
                <w:sz w:val="28"/>
                <w:szCs w:val="28"/>
                <w:lang w:bidi="ru-RU"/>
              </w:rPr>
              <w:t>Куратор регионального проекта</w:t>
            </w:r>
          </w:p>
        </w:tc>
        <w:tc>
          <w:tcPr>
            <w:tcW w:w="9825" w:type="dxa"/>
            <w:gridSpan w:val="3"/>
            <w:tcBorders>
              <w:top w:val="single" w:sz="4" w:space="0" w:color="auto"/>
              <w:left w:val="single" w:sz="4" w:space="0" w:color="auto"/>
              <w:right w:val="single" w:sz="4" w:space="0" w:color="auto"/>
            </w:tcBorders>
            <w:shd w:val="clear" w:color="auto" w:fill="FFFFFF"/>
            <w:vAlign w:val="bottom"/>
          </w:tcPr>
          <w:p w:rsidR="005B17A2" w:rsidRPr="00C94E10" w:rsidRDefault="005B17A2" w:rsidP="00936D1E">
            <w:pPr>
              <w:spacing w:after="0" w:line="240" w:lineRule="auto"/>
              <w:ind w:right="162" w:firstLine="193"/>
              <w:contextualSpacing/>
              <w:jc w:val="both"/>
              <w:rPr>
                <w:rFonts w:ascii="Times New Roman" w:hAnsi="Times New Roman" w:cs="Times New Roman"/>
                <w:sz w:val="28"/>
                <w:szCs w:val="28"/>
                <w:lang w:bidi="ru-RU"/>
              </w:rPr>
            </w:pPr>
            <w:proofErr w:type="spellStart"/>
            <w:r w:rsidRPr="00C94E10">
              <w:rPr>
                <w:rFonts w:ascii="Times New Roman" w:hAnsi="Times New Roman" w:cs="Times New Roman"/>
                <w:sz w:val="28"/>
                <w:szCs w:val="28"/>
                <w:lang w:bidi="ru-RU"/>
              </w:rPr>
              <w:t>Брокерт</w:t>
            </w:r>
            <w:proofErr w:type="spellEnd"/>
            <w:r w:rsidRPr="00C94E10">
              <w:rPr>
                <w:rFonts w:ascii="Times New Roman" w:hAnsi="Times New Roman" w:cs="Times New Roman"/>
                <w:sz w:val="28"/>
                <w:szCs w:val="28"/>
                <w:lang w:bidi="ru-RU"/>
              </w:rPr>
              <w:t xml:space="preserve"> Александр Владимирович – заместитель Председателя Правительства Республики Тыва</w:t>
            </w:r>
          </w:p>
        </w:tc>
      </w:tr>
      <w:tr w:rsidR="005B17A2" w:rsidRPr="00C94E10" w:rsidTr="0018419E">
        <w:trPr>
          <w:trHeight w:hRule="exact" w:val="701"/>
        </w:trPr>
        <w:tc>
          <w:tcPr>
            <w:tcW w:w="4750" w:type="dxa"/>
            <w:tcBorders>
              <w:top w:val="single" w:sz="4" w:space="0" w:color="auto"/>
              <w:left w:val="single" w:sz="4" w:space="0" w:color="auto"/>
            </w:tcBorders>
            <w:shd w:val="clear" w:color="auto" w:fill="FFFFFF"/>
          </w:tcPr>
          <w:p w:rsidR="005B17A2" w:rsidRPr="00C94E10" w:rsidRDefault="005B17A2" w:rsidP="00936D1E">
            <w:pPr>
              <w:spacing w:after="0" w:line="240" w:lineRule="auto"/>
              <w:contextualSpacing/>
              <w:rPr>
                <w:rFonts w:ascii="Times New Roman" w:hAnsi="Times New Roman" w:cs="Times New Roman"/>
                <w:sz w:val="28"/>
                <w:szCs w:val="28"/>
                <w:lang w:bidi="ru-RU"/>
              </w:rPr>
            </w:pPr>
            <w:r w:rsidRPr="00C94E10">
              <w:rPr>
                <w:rFonts w:ascii="Times New Roman" w:hAnsi="Times New Roman" w:cs="Times New Roman"/>
                <w:sz w:val="28"/>
                <w:szCs w:val="28"/>
                <w:lang w:bidi="ru-RU"/>
              </w:rPr>
              <w:t>Руководитель регионального проекта</w:t>
            </w:r>
          </w:p>
        </w:tc>
        <w:tc>
          <w:tcPr>
            <w:tcW w:w="9825" w:type="dxa"/>
            <w:gridSpan w:val="3"/>
            <w:tcBorders>
              <w:top w:val="single" w:sz="4" w:space="0" w:color="auto"/>
              <w:left w:val="single" w:sz="4" w:space="0" w:color="auto"/>
              <w:right w:val="single" w:sz="4" w:space="0" w:color="auto"/>
            </w:tcBorders>
            <w:shd w:val="clear" w:color="auto" w:fill="FFFFFF"/>
            <w:vAlign w:val="bottom"/>
          </w:tcPr>
          <w:p w:rsidR="005B17A2" w:rsidRPr="00C94E10" w:rsidRDefault="005B17A2" w:rsidP="00936D1E">
            <w:pPr>
              <w:spacing w:after="0" w:line="240" w:lineRule="auto"/>
              <w:ind w:right="162" w:firstLine="193"/>
              <w:contextualSpacing/>
              <w:jc w:val="both"/>
              <w:rPr>
                <w:rFonts w:ascii="Times New Roman" w:hAnsi="Times New Roman" w:cs="Times New Roman"/>
                <w:sz w:val="28"/>
                <w:szCs w:val="28"/>
                <w:lang w:bidi="ru-RU"/>
              </w:rPr>
            </w:pPr>
            <w:r w:rsidRPr="00C94E10">
              <w:rPr>
                <w:rFonts w:ascii="Times New Roman" w:hAnsi="Times New Roman" w:cs="Times New Roman"/>
                <w:sz w:val="28"/>
                <w:szCs w:val="28"/>
                <w:lang w:bidi="ru-RU"/>
              </w:rPr>
              <w:t>Самбу-</w:t>
            </w:r>
            <w:proofErr w:type="spellStart"/>
            <w:r w:rsidRPr="00C94E10">
              <w:rPr>
                <w:rFonts w:ascii="Times New Roman" w:hAnsi="Times New Roman" w:cs="Times New Roman"/>
                <w:sz w:val="28"/>
                <w:szCs w:val="28"/>
                <w:lang w:bidi="ru-RU"/>
              </w:rPr>
              <w:t>Хоо</w:t>
            </w:r>
            <w:proofErr w:type="spellEnd"/>
            <w:r w:rsidRPr="00C94E10">
              <w:rPr>
                <w:rFonts w:ascii="Times New Roman" w:hAnsi="Times New Roman" w:cs="Times New Roman"/>
                <w:sz w:val="28"/>
                <w:szCs w:val="28"/>
                <w:lang w:bidi="ru-RU"/>
              </w:rPr>
              <w:t xml:space="preserve"> Роланда Михайловна –Директор агентства по внешнеэкономическим связям Республики Тыва</w:t>
            </w:r>
          </w:p>
        </w:tc>
      </w:tr>
      <w:tr w:rsidR="005B17A2" w:rsidRPr="00C94E10" w:rsidTr="0018419E">
        <w:trPr>
          <w:trHeight w:hRule="exact" w:val="723"/>
        </w:trPr>
        <w:tc>
          <w:tcPr>
            <w:tcW w:w="4750" w:type="dxa"/>
            <w:tcBorders>
              <w:top w:val="single" w:sz="4" w:space="0" w:color="auto"/>
              <w:left w:val="single" w:sz="4" w:space="0" w:color="auto"/>
              <w:bottom w:val="single" w:sz="4" w:space="0" w:color="auto"/>
            </w:tcBorders>
            <w:shd w:val="clear" w:color="auto" w:fill="FFFFFF"/>
          </w:tcPr>
          <w:p w:rsidR="005B17A2" w:rsidRPr="00C94E10" w:rsidRDefault="005B17A2" w:rsidP="00936D1E">
            <w:pPr>
              <w:spacing w:after="0" w:line="240" w:lineRule="auto"/>
              <w:contextualSpacing/>
              <w:rPr>
                <w:rFonts w:ascii="Times New Roman" w:hAnsi="Times New Roman" w:cs="Times New Roman"/>
                <w:sz w:val="28"/>
                <w:szCs w:val="28"/>
                <w:lang w:bidi="ru-RU"/>
              </w:rPr>
            </w:pPr>
            <w:r w:rsidRPr="00C94E10">
              <w:rPr>
                <w:rFonts w:ascii="Times New Roman" w:hAnsi="Times New Roman" w:cs="Times New Roman"/>
                <w:sz w:val="28"/>
                <w:szCs w:val="28"/>
                <w:lang w:bidi="ru-RU"/>
              </w:rPr>
              <w:t>Администраторы регионального проекта</w:t>
            </w:r>
          </w:p>
        </w:tc>
        <w:tc>
          <w:tcPr>
            <w:tcW w:w="9825" w:type="dxa"/>
            <w:gridSpan w:val="3"/>
            <w:tcBorders>
              <w:top w:val="single" w:sz="4" w:space="0" w:color="auto"/>
              <w:left w:val="single" w:sz="4" w:space="0" w:color="auto"/>
              <w:bottom w:val="single" w:sz="4" w:space="0" w:color="auto"/>
              <w:right w:val="single" w:sz="4" w:space="0" w:color="auto"/>
            </w:tcBorders>
            <w:shd w:val="clear" w:color="auto" w:fill="FFFFFF"/>
          </w:tcPr>
          <w:p w:rsidR="005B17A2" w:rsidRPr="00C94E10" w:rsidRDefault="005B17A2" w:rsidP="00936D1E">
            <w:pPr>
              <w:spacing w:after="0" w:line="240" w:lineRule="auto"/>
              <w:ind w:right="162" w:firstLine="193"/>
              <w:contextualSpacing/>
              <w:jc w:val="both"/>
              <w:rPr>
                <w:rFonts w:ascii="Times New Roman" w:hAnsi="Times New Roman" w:cs="Times New Roman"/>
                <w:sz w:val="28"/>
                <w:szCs w:val="28"/>
                <w:lang w:bidi="ru-RU"/>
              </w:rPr>
            </w:pPr>
            <w:r w:rsidRPr="00C94E10">
              <w:rPr>
                <w:rFonts w:ascii="Times New Roman" w:hAnsi="Times New Roman" w:cs="Times New Roman"/>
                <w:sz w:val="28"/>
                <w:szCs w:val="28"/>
                <w:lang w:bidi="ru-RU"/>
              </w:rPr>
              <w:t>Догур-оол Ай-Хан Владимирович – заместитель директора Агентства по внешнеэкономическим связям Республики Тыва.</w:t>
            </w:r>
          </w:p>
        </w:tc>
      </w:tr>
    </w:tbl>
    <w:p w:rsidR="00563BF5" w:rsidRDefault="00563BF5" w:rsidP="00936D1E">
      <w:pPr>
        <w:spacing w:after="0" w:line="240" w:lineRule="auto"/>
        <w:contextualSpacing/>
        <w:rPr>
          <w:rFonts w:ascii="Times New Roman" w:hAnsi="Times New Roman" w:cs="Times New Roman"/>
          <w:sz w:val="28"/>
          <w:szCs w:val="28"/>
        </w:rPr>
      </w:pPr>
    </w:p>
    <w:p w:rsidR="0018419E" w:rsidRDefault="0018419E" w:rsidP="00936D1E">
      <w:pPr>
        <w:spacing w:after="0" w:line="240" w:lineRule="auto"/>
        <w:contextualSpacing/>
        <w:rPr>
          <w:rFonts w:ascii="Times New Roman" w:hAnsi="Times New Roman" w:cs="Times New Roman"/>
          <w:sz w:val="28"/>
          <w:szCs w:val="28"/>
        </w:rPr>
      </w:pPr>
    </w:p>
    <w:p w:rsidR="0018419E" w:rsidRDefault="0018419E" w:rsidP="00936D1E">
      <w:pPr>
        <w:spacing w:after="0" w:line="240" w:lineRule="auto"/>
        <w:contextualSpacing/>
        <w:rPr>
          <w:rFonts w:ascii="Times New Roman" w:hAnsi="Times New Roman" w:cs="Times New Roman"/>
          <w:sz w:val="28"/>
          <w:szCs w:val="28"/>
        </w:rPr>
      </w:pPr>
    </w:p>
    <w:p w:rsidR="0018419E" w:rsidRDefault="0018419E" w:rsidP="00936D1E">
      <w:pPr>
        <w:spacing w:after="0" w:line="240" w:lineRule="auto"/>
        <w:contextualSpacing/>
        <w:rPr>
          <w:rFonts w:ascii="Times New Roman" w:hAnsi="Times New Roman" w:cs="Times New Roman"/>
          <w:sz w:val="28"/>
          <w:szCs w:val="28"/>
        </w:rPr>
      </w:pPr>
    </w:p>
    <w:p w:rsidR="0018419E" w:rsidRDefault="0018419E" w:rsidP="00936D1E">
      <w:pPr>
        <w:spacing w:after="0" w:line="240" w:lineRule="auto"/>
        <w:contextualSpacing/>
        <w:rPr>
          <w:rFonts w:ascii="Times New Roman" w:hAnsi="Times New Roman" w:cs="Times New Roman"/>
          <w:sz w:val="28"/>
          <w:szCs w:val="28"/>
        </w:rPr>
      </w:pPr>
    </w:p>
    <w:p w:rsidR="0018419E" w:rsidRDefault="0018419E" w:rsidP="00936D1E">
      <w:pPr>
        <w:spacing w:after="0" w:line="240" w:lineRule="auto"/>
        <w:contextualSpacing/>
        <w:rPr>
          <w:rFonts w:ascii="Times New Roman" w:hAnsi="Times New Roman" w:cs="Times New Roman"/>
          <w:sz w:val="28"/>
          <w:szCs w:val="28"/>
        </w:rPr>
      </w:pPr>
    </w:p>
    <w:p w:rsidR="0018419E" w:rsidRDefault="0018419E" w:rsidP="00936D1E">
      <w:pPr>
        <w:spacing w:after="0" w:line="240" w:lineRule="auto"/>
        <w:contextualSpacing/>
        <w:rPr>
          <w:rFonts w:ascii="Times New Roman" w:hAnsi="Times New Roman" w:cs="Times New Roman"/>
          <w:sz w:val="28"/>
          <w:szCs w:val="28"/>
        </w:rPr>
      </w:pPr>
    </w:p>
    <w:p w:rsidR="0018419E" w:rsidRDefault="0018419E" w:rsidP="00936D1E">
      <w:pPr>
        <w:spacing w:after="0" w:line="240" w:lineRule="auto"/>
        <w:contextualSpacing/>
        <w:rPr>
          <w:rFonts w:ascii="Times New Roman" w:hAnsi="Times New Roman" w:cs="Times New Roman"/>
          <w:sz w:val="28"/>
          <w:szCs w:val="28"/>
        </w:rPr>
      </w:pPr>
    </w:p>
    <w:p w:rsidR="0018419E" w:rsidRDefault="0018419E" w:rsidP="00936D1E">
      <w:pPr>
        <w:spacing w:after="0" w:line="240" w:lineRule="auto"/>
        <w:contextualSpacing/>
        <w:rPr>
          <w:rFonts w:ascii="Times New Roman" w:hAnsi="Times New Roman" w:cs="Times New Roman"/>
          <w:sz w:val="28"/>
          <w:szCs w:val="28"/>
        </w:rPr>
      </w:pPr>
    </w:p>
    <w:p w:rsidR="0018419E" w:rsidRDefault="0018419E" w:rsidP="00936D1E">
      <w:pPr>
        <w:spacing w:after="0" w:line="240" w:lineRule="auto"/>
        <w:contextualSpacing/>
        <w:rPr>
          <w:rFonts w:ascii="Times New Roman" w:hAnsi="Times New Roman" w:cs="Times New Roman"/>
          <w:sz w:val="28"/>
          <w:szCs w:val="28"/>
        </w:rPr>
      </w:pPr>
    </w:p>
    <w:p w:rsidR="0018419E" w:rsidRDefault="0018419E" w:rsidP="00936D1E">
      <w:pPr>
        <w:spacing w:after="0" w:line="240" w:lineRule="auto"/>
        <w:contextualSpacing/>
        <w:rPr>
          <w:rFonts w:ascii="Times New Roman" w:hAnsi="Times New Roman" w:cs="Times New Roman"/>
          <w:sz w:val="28"/>
          <w:szCs w:val="28"/>
        </w:rPr>
      </w:pPr>
    </w:p>
    <w:p w:rsidR="0018419E" w:rsidRDefault="0018419E" w:rsidP="00936D1E">
      <w:pPr>
        <w:spacing w:after="0" w:line="240" w:lineRule="auto"/>
        <w:contextualSpacing/>
        <w:rPr>
          <w:rFonts w:ascii="Times New Roman" w:hAnsi="Times New Roman" w:cs="Times New Roman"/>
          <w:sz w:val="28"/>
          <w:szCs w:val="28"/>
        </w:rPr>
      </w:pPr>
    </w:p>
    <w:p w:rsidR="0018419E" w:rsidRDefault="0018419E" w:rsidP="00936D1E">
      <w:pPr>
        <w:spacing w:after="0" w:line="240" w:lineRule="auto"/>
        <w:contextualSpacing/>
        <w:rPr>
          <w:rFonts w:ascii="Times New Roman" w:hAnsi="Times New Roman" w:cs="Times New Roman"/>
          <w:sz w:val="28"/>
          <w:szCs w:val="28"/>
        </w:rPr>
      </w:pPr>
    </w:p>
    <w:p w:rsidR="0018419E" w:rsidRDefault="0018419E" w:rsidP="00936D1E">
      <w:pPr>
        <w:spacing w:after="0" w:line="240" w:lineRule="auto"/>
        <w:contextualSpacing/>
        <w:rPr>
          <w:rFonts w:ascii="Times New Roman" w:hAnsi="Times New Roman" w:cs="Times New Roman"/>
          <w:sz w:val="28"/>
          <w:szCs w:val="28"/>
        </w:rPr>
      </w:pPr>
    </w:p>
    <w:p w:rsidR="0018419E" w:rsidRDefault="0018419E" w:rsidP="00936D1E">
      <w:pPr>
        <w:spacing w:after="0" w:line="240" w:lineRule="auto"/>
        <w:contextualSpacing/>
        <w:rPr>
          <w:rFonts w:ascii="Times New Roman" w:hAnsi="Times New Roman" w:cs="Times New Roman"/>
          <w:sz w:val="28"/>
          <w:szCs w:val="28"/>
        </w:rPr>
      </w:pPr>
    </w:p>
    <w:p w:rsidR="0018419E" w:rsidRPr="00C94E10" w:rsidRDefault="0018419E" w:rsidP="00936D1E">
      <w:pPr>
        <w:spacing w:after="0" w:line="240" w:lineRule="auto"/>
        <w:contextualSpacing/>
        <w:rPr>
          <w:rFonts w:ascii="Times New Roman" w:hAnsi="Times New Roman" w:cs="Times New Roman"/>
          <w:sz w:val="28"/>
          <w:szCs w:val="28"/>
        </w:rPr>
      </w:pPr>
    </w:p>
    <w:p w:rsidR="00AC0448" w:rsidRPr="00C94E10" w:rsidRDefault="00AC0448" w:rsidP="00936D1E">
      <w:pPr>
        <w:spacing w:after="0" w:line="240" w:lineRule="auto"/>
        <w:contextualSpacing/>
        <w:jc w:val="center"/>
        <w:rPr>
          <w:rFonts w:ascii="Times New Roman" w:hAnsi="Times New Roman" w:cs="Times New Roman"/>
          <w:sz w:val="28"/>
          <w:szCs w:val="28"/>
        </w:rPr>
      </w:pPr>
      <w:r w:rsidRPr="00C94E10">
        <w:rPr>
          <w:rFonts w:ascii="Times New Roman" w:hAnsi="Times New Roman" w:cs="Times New Roman"/>
          <w:sz w:val="28"/>
          <w:szCs w:val="28"/>
        </w:rPr>
        <w:t>2.  Цель и показатели регионального проекта</w:t>
      </w:r>
    </w:p>
    <w:p w:rsidR="00AC0448" w:rsidRPr="00C94E10" w:rsidRDefault="00AC0448" w:rsidP="00936D1E">
      <w:pPr>
        <w:spacing w:after="0" w:line="240" w:lineRule="auto"/>
        <w:contextualSpacing/>
        <w:rPr>
          <w:rFonts w:ascii="Times New Roman" w:hAnsi="Times New Roman" w:cs="Times New Roman"/>
          <w:sz w:val="28"/>
          <w:szCs w:val="28"/>
        </w:rPr>
      </w:pPr>
    </w:p>
    <w:tbl>
      <w:tblPr>
        <w:tblStyle w:val="31"/>
        <w:tblW w:w="14575" w:type="dxa"/>
        <w:tblLook w:val="04A0" w:firstRow="1" w:lastRow="0" w:firstColumn="1" w:lastColumn="0" w:noHBand="0" w:noVBand="1"/>
      </w:tblPr>
      <w:tblGrid>
        <w:gridCol w:w="512"/>
        <w:gridCol w:w="2790"/>
        <w:gridCol w:w="2238"/>
        <w:gridCol w:w="1282"/>
        <w:gridCol w:w="1296"/>
        <w:gridCol w:w="996"/>
        <w:gridCol w:w="893"/>
        <w:gridCol w:w="893"/>
        <w:gridCol w:w="893"/>
        <w:gridCol w:w="893"/>
        <w:gridCol w:w="893"/>
        <w:gridCol w:w="996"/>
      </w:tblGrid>
      <w:tr w:rsidR="00AC0448" w:rsidRPr="00C94E10" w:rsidTr="00C741F1">
        <w:tc>
          <w:tcPr>
            <w:tcW w:w="3302" w:type="dxa"/>
            <w:gridSpan w:val="2"/>
          </w:tcPr>
          <w:p w:rsidR="00AC0448" w:rsidRPr="00C94E10" w:rsidRDefault="00AC0448" w:rsidP="00936D1E">
            <w:pPr>
              <w:contextualSpacing/>
              <w:rPr>
                <w:rFonts w:ascii="Times New Roman" w:hAnsi="Times New Roman" w:cs="Times New Roman"/>
                <w:sz w:val="28"/>
                <w:szCs w:val="28"/>
              </w:rPr>
            </w:pPr>
            <w:r w:rsidRPr="00C94E10">
              <w:rPr>
                <w:rFonts w:ascii="Times New Roman" w:hAnsi="Times New Roman" w:cs="Times New Roman"/>
                <w:sz w:val="28"/>
                <w:szCs w:val="28"/>
              </w:rPr>
              <w:t>Цель проекта:</w:t>
            </w:r>
          </w:p>
        </w:tc>
        <w:tc>
          <w:tcPr>
            <w:tcW w:w="11273" w:type="dxa"/>
            <w:gridSpan w:val="10"/>
          </w:tcPr>
          <w:p w:rsidR="00AC0448" w:rsidRPr="00C94E10" w:rsidRDefault="00AC0448" w:rsidP="00936D1E">
            <w:pPr>
              <w:contextualSpacing/>
              <w:jc w:val="both"/>
              <w:rPr>
                <w:rFonts w:ascii="Times New Roman" w:hAnsi="Times New Roman" w:cs="Times New Roman"/>
                <w:sz w:val="28"/>
                <w:szCs w:val="28"/>
              </w:rPr>
            </w:pPr>
            <w:r w:rsidRPr="00C94E10">
              <w:rPr>
                <w:rFonts w:ascii="Times New Roman" w:hAnsi="Times New Roman" w:cs="Times New Roman"/>
                <w:sz w:val="28"/>
                <w:szCs w:val="28"/>
              </w:rPr>
              <w:t>Увеличение экспорта автомобильных транспортных услуг за счет увеличения пропускной способности пунктов пропуска через государственную границу в 2 раза к 2024 году</w:t>
            </w:r>
          </w:p>
        </w:tc>
      </w:tr>
      <w:tr w:rsidR="00AC0448" w:rsidRPr="00C94E10" w:rsidTr="00C741F1">
        <w:trPr>
          <w:trHeight w:val="486"/>
        </w:trPr>
        <w:tc>
          <w:tcPr>
            <w:tcW w:w="512" w:type="dxa"/>
            <w:vMerge w:val="restart"/>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w:t>
            </w:r>
          </w:p>
        </w:tc>
        <w:tc>
          <w:tcPr>
            <w:tcW w:w="2790" w:type="dxa"/>
            <w:vMerge w:val="restart"/>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Наименование показателя</w:t>
            </w:r>
          </w:p>
        </w:tc>
        <w:tc>
          <w:tcPr>
            <w:tcW w:w="2238" w:type="dxa"/>
            <w:vMerge w:val="restart"/>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Тип показателя</w:t>
            </w:r>
          </w:p>
        </w:tc>
        <w:tc>
          <w:tcPr>
            <w:tcW w:w="2578" w:type="dxa"/>
            <w:gridSpan w:val="2"/>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Базовое значение</w:t>
            </w:r>
          </w:p>
        </w:tc>
        <w:tc>
          <w:tcPr>
            <w:tcW w:w="6457" w:type="dxa"/>
            <w:gridSpan w:val="7"/>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Период, год</w:t>
            </w:r>
          </w:p>
        </w:tc>
      </w:tr>
      <w:tr w:rsidR="00AC0448" w:rsidRPr="00C94E10" w:rsidTr="00C741F1">
        <w:trPr>
          <w:trHeight w:val="443"/>
        </w:trPr>
        <w:tc>
          <w:tcPr>
            <w:tcW w:w="512" w:type="dxa"/>
            <w:vMerge/>
            <w:vAlign w:val="center"/>
          </w:tcPr>
          <w:p w:rsidR="00AC0448" w:rsidRPr="00C94E10" w:rsidRDefault="00AC0448" w:rsidP="00936D1E">
            <w:pPr>
              <w:contextualSpacing/>
              <w:jc w:val="center"/>
              <w:rPr>
                <w:rFonts w:ascii="Times New Roman" w:hAnsi="Times New Roman" w:cs="Times New Roman"/>
                <w:b/>
                <w:sz w:val="24"/>
                <w:szCs w:val="28"/>
              </w:rPr>
            </w:pPr>
          </w:p>
        </w:tc>
        <w:tc>
          <w:tcPr>
            <w:tcW w:w="2790" w:type="dxa"/>
            <w:vMerge/>
            <w:vAlign w:val="center"/>
          </w:tcPr>
          <w:p w:rsidR="00AC0448" w:rsidRPr="00C94E10" w:rsidRDefault="00AC0448" w:rsidP="00936D1E">
            <w:pPr>
              <w:contextualSpacing/>
              <w:jc w:val="center"/>
              <w:rPr>
                <w:rFonts w:ascii="Times New Roman" w:hAnsi="Times New Roman" w:cs="Times New Roman"/>
                <w:b/>
                <w:sz w:val="24"/>
                <w:szCs w:val="28"/>
              </w:rPr>
            </w:pPr>
          </w:p>
        </w:tc>
        <w:tc>
          <w:tcPr>
            <w:tcW w:w="2238" w:type="dxa"/>
            <w:vMerge/>
            <w:vAlign w:val="center"/>
          </w:tcPr>
          <w:p w:rsidR="00AC0448" w:rsidRPr="00C94E10" w:rsidRDefault="00AC0448" w:rsidP="00936D1E">
            <w:pPr>
              <w:contextualSpacing/>
              <w:jc w:val="center"/>
              <w:rPr>
                <w:rFonts w:ascii="Times New Roman" w:hAnsi="Times New Roman" w:cs="Times New Roman"/>
                <w:b/>
                <w:sz w:val="24"/>
                <w:szCs w:val="28"/>
              </w:rPr>
            </w:pPr>
          </w:p>
        </w:tc>
        <w:tc>
          <w:tcPr>
            <w:tcW w:w="1282"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Значение</w:t>
            </w:r>
          </w:p>
        </w:tc>
        <w:tc>
          <w:tcPr>
            <w:tcW w:w="1296"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Дата</w:t>
            </w:r>
          </w:p>
        </w:tc>
        <w:tc>
          <w:tcPr>
            <w:tcW w:w="996"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2018</w:t>
            </w:r>
          </w:p>
        </w:tc>
        <w:tc>
          <w:tcPr>
            <w:tcW w:w="893"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2019</w:t>
            </w:r>
          </w:p>
        </w:tc>
        <w:tc>
          <w:tcPr>
            <w:tcW w:w="893"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2020</w:t>
            </w:r>
          </w:p>
        </w:tc>
        <w:tc>
          <w:tcPr>
            <w:tcW w:w="893"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2021</w:t>
            </w:r>
          </w:p>
        </w:tc>
        <w:tc>
          <w:tcPr>
            <w:tcW w:w="893"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2022</w:t>
            </w:r>
          </w:p>
        </w:tc>
        <w:tc>
          <w:tcPr>
            <w:tcW w:w="893"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2023</w:t>
            </w:r>
          </w:p>
        </w:tc>
        <w:tc>
          <w:tcPr>
            <w:tcW w:w="996"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2024</w:t>
            </w:r>
          </w:p>
        </w:tc>
      </w:tr>
      <w:tr w:rsidR="00AC0448" w:rsidRPr="00C94E10" w:rsidTr="00C741F1">
        <w:trPr>
          <w:trHeight w:val="1019"/>
        </w:trPr>
        <w:tc>
          <w:tcPr>
            <w:tcW w:w="512"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1</w:t>
            </w:r>
          </w:p>
        </w:tc>
        <w:tc>
          <w:tcPr>
            <w:tcW w:w="2790"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Общий объем внешнеторгового оборота, тыс. долларов США</w:t>
            </w:r>
          </w:p>
        </w:tc>
        <w:tc>
          <w:tcPr>
            <w:tcW w:w="2238" w:type="dxa"/>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Основной</w:t>
            </w:r>
          </w:p>
        </w:tc>
        <w:tc>
          <w:tcPr>
            <w:tcW w:w="1282" w:type="dxa"/>
          </w:tcPr>
          <w:p w:rsidR="00AC0448" w:rsidRPr="00C94E10" w:rsidRDefault="00AC0448"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1388,4</w:t>
            </w:r>
          </w:p>
        </w:tc>
        <w:tc>
          <w:tcPr>
            <w:tcW w:w="1296"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31.12.2017</w:t>
            </w:r>
          </w:p>
        </w:tc>
        <w:tc>
          <w:tcPr>
            <w:tcW w:w="996"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1430,1</w:t>
            </w:r>
          </w:p>
        </w:tc>
        <w:tc>
          <w:tcPr>
            <w:tcW w:w="893"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1501,6</w:t>
            </w:r>
          </w:p>
        </w:tc>
        <w:tc>
          <w:tcPr>
            <w:tcW w:w="893"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1621,7</w:t>
            </w:r>
          </w:p>
        </w:tc>
        <w:tc>
          <w:tcPr>
            <w:tcW w:w="893"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1702,8</w:t>
            </w:r>
          </w:p>
        </w:tc>
        <w:tc>
          <w:tcPr>
            <w:tcW w:w="893"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1958,2</w:t>
            </w:r>
          </w:p>
        </w:tc>
        <w:tc>
          <w:tcPr>
            <w:tcW w:w="893"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2349,8</w:t>
            </w:r>
          </w:p>
        </w:tc>
        <w:tc>
          <w:tcPr>
            <w:tcW w:w="996"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2937,3</w:t>
            </w:r>
          </w:p>
        </w:tc>
      </w:tr>
      <w:tr w:rsidR="00AC0448" w:rsidRPr="00C94E10" w:rsidTr="00C741F1">
        <w:trPr>
          <w:trHeight w:val="1019"/>
        </w:trPr>
        <w:tc>
          <w:tcPr>
            <w:tcW w:w="512"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2</w:t>
            </w:r>
          </w:p>
        </w:tc>
        <w:tc>
          <w:tcPr>
            <w:tcW w:w="2790"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Увеличение пропускной способности автомобильных пунктов пропуска расположенных на территории Республики Тыва, ед. транспортных средств</w:t>
            </w:r>
          </w:p>
        </w:tc>
        <w:tc>
          <w:tcPr>
            <w:tcW w:w="2238" w:type="dxa"/>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Дополнительный</w:t>
            </w:r>
          </w:p>
        </w:tc>
        <w:tc>
          <w:tcPr>
            <w:tcW w:w="1282" w:type="dxa"/>
          </w:tcPr>
          <w:p w:rsidR="00AC0448" w:rsidRPr="00C94E10" w:rsidRDefault="00AC0448"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26074</w:t>
            </w:r>
          </w:p>
        </w:tc>
        <w:tc>
          <w:tcPr>
            <w:tcW w:w="1296"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31.12.2017</w:t>
            </w:r>
          </w:p>
        </w:tc>
        <w:tc>
          <w:tcPr>
            <w:tcW w:w="996"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26856,2</w:t>
            </w:r>
          </w:p>
        </w:tc>
        <w:tc>
          <w:tcPr>
            <w:tcW w:w="893"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28199</w:t>
            </w:r>
          </w:p>
        </w:tc>
        <w:tc>
          <w:tcPr>
            <w:tcW w:w="893"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30455</w:t>
            </w:r>
          </w:p>
        </w:tc>
        <w:tc>
          <w:tcPr>
            <w:tcW w:w="893"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31978</w:t>
            </w:r>
          </w:p>
        </w:tc>
        <w:tc>
          <w:tcPr>
            <w:tcW w:w="893"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36774</w:t>
            </w:r>
          </w:p>
        </w:tc>
        <w:tc>
          <w:tcPr>
            <w:tcW w:w="893"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44129</w:t>
            </w:r>
          </w:p>
        </w:tc>
        <w:tc>
          <w:tcPr>
            <w:tcW w:w="996"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55162</w:t>
            </w:r>
          </w:p>
        </w:tc>
      </w:tr>
      <w:tr w:rsidR="00AC0448" w:rsidRPr="00C94E10" w:rsidTr="00C741F1">
        <w:trPr>
          <w:trHeight w:val="561"/>
        </w:trPr>
        <w:tc>
          <w:tcPr>
            <w:tcW w:w="512"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3</w:t>
            </w:r>
          </w:p>
        </w:tc>
        <w:tc>
          <w:tcPr>
            <w:tcW w:w="2790"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Увеличение пропускной способности автомобильных пунктов пропуска расположенных на территории Республики Тыва в натуральном выражении, тонн</w:t>
            </w:r>
          </w:p>
        </w:tc>
        <w:tc>
          <w:tcPr>
            <w:tcW w:w="2238" w:type="dxa"/>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Дополнительный</w:t>
            </w:r>
          </w:p>
        </w:tc>
        <w:tc>
          <w:tcPr>
            <w:tcW w:w="1282" w:type="dxa"/>
          </w:tcPr>
          <w:p w:rsidR="00AC0448" w:rsidRPr="00C94E10" w:rsidRDefault="00AC0448"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4806,2</w:t>
            </w:r>
          </w:p>
        </w:tc>
        <w:tc>
          <w:tcPr>
            <w:tcW w:w="1296"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31.12.2017</w:t>
            </w:r>
          </w:p>
        </w:tc>
        <w:tc>
          <w:tcPr>
            <w:tcW w:w="996"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4950,4</w:t>
            </w:r>
          </w:p>
        </w:tc>
        <w:tc>
          <w:tcPr>
            <w:tcW w:w="893"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5197,9</w:t>
            </w:r>
          </w:p>
        </w:tc>
        <w:tc>
          <w:tcPr>
            <w:tcW w:w="893"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5613,7</w:t>
            </w:r>
          </w:p>
        </w:tc>
        <w:tc>
          <w:tcPr>
            <w:tcW w:w="893"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5894,4</w:t>
            </w:r>
          </w:p>
        </w:tc>
        <w:tc>
          <w:tcPr>
            <w:tcW w:w="893"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6778,6</w:t>
            </w:r>
          </w:p>
        </w:tc>
        <w:tc>
          <w:tcPr>
            <w:tcW w:w="893"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8134,3</w:t>
            </w:r>
          </w:p>
        </w:tc>
        <w:tc>
          <w:tcPr>
            <w:tcW w:w="996"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10167,9</w:t>
            </w:r>
          </w:p>
        </w:tc>
      </w:tr>
    </w:tbl>
    <w:p w:rsidR="00AC0448" w:rsidRPr="0018419E" w:rsidRDefault="00AC0448" w:rsidP="00936D1E">
      <w:pPr>
        <w:spacing w:after="0" w:line="240" w:lineRule="auto"/>
        <w:contextualSpacing/>
        <w:rPr>
          <w:rFonts w:ascii="Times New Roman" w:hAnsi="Times New Roman" w:cs="Times New Roman"/>
          <w:sz w:val="28"/>
          <w:szCs w:val="28"/>
        </w:rPr>
      </w:pPr>
    </w:p>
    <w:p w:rsidR="0018419E" w:rsidRPr="0018419E" w:rsidRDefault="0018419E" w:rsidP="00936D1E">
      <w:pPr>
        <w:spacing w:after="0" w:line="240" w:lineRule="auto"/>
        <w:contextualSpacing/>
        <w:rPr>
          <w:rFonts w:ascii="Times New Roman" w:hAnsi="Times New Roman" w:cs="Times New Roman"/>
          <w:sz w:val="28"/>
          <w:szCs w:val="28"/>
        </w:rPr>
      </w:pPr>
    </w:p>
    <w:p w:rsidR="0018419E" w:rsidRPr="0018419E" w:rsidRDefault="0018419E" w:rsidP="00936D1E">
      <w:pPr>
        <w:spacing w:after="0" w:line="240" w:lineRule="auto"/>
        <w:contextualSpacing/>
        <w:rPr>
          <w:rFonts w:ascii="Times New Roman" w:hAnsi="Times New Roman" w:cs="Times New Roman"/>
          <w:sz w:val="28"/>
          <w:szCs w:val="28"/>
        </w:rPr>
      </w:pPr>
    </w:p>
    <w:p w:rsidR="0018419E" w:rsidRPr="0018419E" w:rsidRDefault="0018419E" w:rsidP="00936D1E">
      <w:pPr>
        <w:spacing w:after="0" w:line="240" w:lineRule="auto"/>
        <w:contextualSpacing/>
        <w:rPr>
          <w:rFonts w:ascii="Times New Roman" w:hAnsi="Times New Roman" w:cs="Times New Roman"/>
          <w:sz w:val="28"/>
          <w:szCs w:val="28"/>
        </w:rPr>
      </w:pPr>
    </w:p>
    <w:p w:rsidR="00AC0448" w:rsidRPr="00C94E10" w:rsidRDefault="00AC0448" w:rsidP="00936D1E">
      <w:pPr>
        <w:spacing w:after="0" w:line="240" w:lineRule="auto"/>
        <w:contextualSpacing/>
        <w:jc w:val="center"/>
        <w:rPr>
          <w:rFonts w:ascii="Times New Roman" w:hAnsi="Times New Roman" w:cs="Times New Roman"/>
          <w:sz w:val="28"/>
          <w:szCs w:val="28"/>
        </w:rPr>
      </w:pPr>
      <w:r w:rsidRPr="00C94E10">
        <w:rPr>
          <w:rFonts w:ascii="Times New Roman" w:hAnsi="Times New Roman" w:cs="Times New Roman"/>
          <w:sz w:val="28"/>
          <w:szCs w:val="28"/>
        </w:rPr>
        <w:t>3.  Задачи и результаты регионального проекта</w:t>
      </w:r>
    </w:p>
    <w:p w:rsidR="00AC0448" w:rsidRPr="0018419E" w:rsidRDefault="00AC0448" w:rsidP="00936D1E">
      <w:pPr>
        <w:spacing w:after="0" w:line="240" w:lineRule="auto"/>
        <w:contextualSpacing/>
        <w:rPr>
          <w:rFonts w:ascii="Times New Roman" w:hAnsi="Times New Roman" w:cs="Times New Roman"/>
          <w:sz w:val="24"/>
          <w:szCs w:val="28"/>
        </w:rPr>
      </w:pPr>
    </w:p>
    <w:tbl>
      <w:tblPr>
        <w:tblStyle w:val="110"/>
        <w:tblW w:w="0" w:type="auto"/>
        <w:tblLook w:val="04A0" w:firstRow="1" w:lastRow="0" w:firstColumn="1" w:lastColumn="0" w:noHBand="0" w:noVBand="1"/>
      </w:tblPr>
      <w:tblGrid>
        <w:gridCol w:w="790"/>
        <w:gridCol w:w="7427"/>
        <w:gridCol w:w="1417"/>
        <w:gridCol w:w="4926"/>
      </w:tblGrid>
      <w:tr w:rsidR="00AC0448" w:rsidRPr="00C94E10" w:rsidTr="00C741F1">
        <w:tc>
          <w:tcPr>
            <w:tcW w:w="790" w:type="dxa"/>
          </w:tcPr>
          <w:p w:rsidR="00AC0448" w:rsidRPr="00C94E10" w:rsidRDefault="00AC0448"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lastRenderedPageBreak/>
              <w:t>№</w:t>
            </w:r>
          </w:p>
        </w:tc>
        <w:tc>
          <w:tcPr>
            <w:tcW w:w="7427" w:type="dxa"/>
          </w:tcPr>
          <w:p w:rsidR="00AC0448" w:rsidRPr="00C94E10" w:rsidRDefault="00AC0448"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Наименование задачи, результата</w:t>
            </w:r>
          </w:p>
        </w:tc>
        <w:tc>
          <w:tcPr>
            <w:tcW w:w="1417" w:type="dxa"/>
          </w:tcPr>
          <w:p w:rsidR="00AC0448" w:rsidRPr="00C94E10" w:rsidRDefault="00AC0448"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Сроки</w:t>
            </w:r>
          </w:p>
        </w:tc>
        <w:tc>
          <w:tcPr>
            <w:tcW w:w="4926" w:type="dxa"/>
          </w:tcPr>
          <w:p w:rsidR="00AC0448" w:rsidRPr="00C94E10" w:rsidRDefault="00AC0448"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Характеристика результата</w:t>
            </w:r>
          </w:p>
        </w:tc>
      </w:tr>
      <w:tr w:rsidR="00AC0448" w:rsidRPr="00C94E10" w:rsidTr="00C741F1">
        <w:tc>
          <w:tcPr>
            <w:tcW w:w="14560" w:type="dxa"/>
            <w:gridSpan w:val="4"/>
          </w:tcPr>
          <w:p w:rsidR="00AC0448" w:rsidRPr="00C94E10" w:rsidRDefault="00AC0448" w:rsidP="00936D1E">
            <w:pPr>
              <w:ind w:firstLine="175"/>
              <w:contextualSpacing/>
              <w:jc w:val="both"/>
              <w:rPr>
                <w:rFonts w:ascii="Times New Roman" w:hAnsi="Times New Roman" w:cs="Times New Roman"/>
                <w:b/>
                <w:sz w:val="28"/>
                <w:szCs w:val="28"/>
              </w:rPr>
            </w:pPr>
            <w:r w:rsidRPr="00C94E10">
              <w:rPr>
                <w:rFonts w:ascii="Times New Roman" w:hAnsi="Times New Roman" w:cs="Times New Roman"/>
                <w:b/>
                <w:sz w:val="28"/>
                <w:szCs w:val="28"/>
              </w:rPr>
              <w:t>Реконструкция (модернизация) пунктов пропуска через государственную границу Российской Федерации, для  придания многостороннего статуса</w:t>
            </w:r>
          </w:p>
        </w:tc>
      </w:tr>
      <w:tr w:rsidR="00AC0448" w:rsidRPr="00C94E10" w:rsidTr="00C741F1">
        <w:tc>
          <w:tcPr>
            <w:tcW w:w="790" w:type="dxa"/>
          </w:tcPr>
          <w:p w:rsidR="00AC0448" w:rsidRPr="00C94E10" w:rsidRDefault="00AC0448"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1</w:t>
            </w:r>
          </w:p>
        </w:tc>
        <w:tc>
          <w:tcPr>
            <w:tcW w:w="7427" w:type="dxa"/>
          </w:tcPr>
          <w:p w:rsidR="00AC0448" w:rsidRPr="00C94E10" w:rsidRDefault="00AC0448" w:rsidP="00936D1E">
            <w:pPr>
              <w:contextualSpacing/>
              <w:jc w:val="both"/>
              <w:rPr>
                <w:rFonts w:ascii="Times New Roman" w:hAnsi="Times New Roman" w:cs="Times New Roman"/>
                <w:sz w:val="28"/>
                <w:szCs w:val="28"/>
              </w:rPr>
            </w:pPr>
            <w:r w:rsidRPr="00C94E10">
              <w:rPr>
                <w:rFonts w:ascii="Times New Roman" w:hAnsi="Times New Roman" w:cs="Times New Roman"/>
                <w:sz w:val="28"/>
                <w:szCs w:val="28"/>
              </w:rPr>
              <w:t>Введены в эксплуатацию после проведения строительно-монтажных работ 2 пункта пропуска:</w:t>
            </w:r>
          </w:p>
          <w:p w:rsidR="00AC0448" w:rsidRPr="00C94E10" w:rsidRDefault="00AC0448" w:rsidP="00936D1E">
            <w:pPr>
              <w:ind w:left="175"/>
              <w:contextualSpacing/>
              <w:jc w:val="both"/>
              <w:rPr>
                <w:rFonts w:ascii="Times New Roman" w:hAnsi="Times New Roman" w:cs="Times New Roman"/>
                <w:sz w:val="28"/>
                <w:szCs w:val="28"/>
              </w:rPr>
            </w:pPr>
            <w:r w:rsidRPr="00C94E10">
              <w:rPr>
                <w:rFonts w:ascii="Times New Roman" w:hAnsi="Times New Roman" w:cs="Times New Roman"/>
                <w:sz w:val="28"/>
                <w:szCs w:val="28"/>
              </w:rPr>
              <w:t>-  1 автомобильный – «</w:t>
            </w:r>
            <w:proofErr w:type="spellStart"/>
            <w:r w:rsidRPr="00C94E10">
              <w:rPr>
                <w:rFonts w:ascii="Times New Roman" w:hAnsi="Times New Roman" w:cs="Times New Roman"/>
                <w:sz w:val="28"/>
                <w:szCs w:val="28"/>
              </w:rPr>
              <w:t>Хандагайты</w:t>
            </w:r>
            <w:proofErr w:type="spellEnd"/>
            <w:r w:rsidRPr="00C94E10">
              <w:rPr>
                <w:rFonts w:ascii="Times New Roman" w:hAnsi="Times New Roman" w:cs="Times New Roman"/>
                <w:sz w:val="28"/>
                <w:szCs w:val="28"/>
              </w:rPr>
              <w:t>» (</w:t>
            </w:r>
            <w:proofErr w:type="spellStart"/>
            <w:r w:rsidRPr="00C94E10">
              <w:rPr>
                <w:rFonts w:ascii="Times New Roman" w:hAnsi="Times New Roman" w:cs="Times New Roman"/>
                <w:sz w:val="28"/>
                <w:szCs w:val="28"/>
              </w:rPr>
              <w:t>Овюрский</w:t>
            </w:r>
            <w:proofErr w:type="spellEnd"/>
            <w:r w:rsidRPr="00C94E10">
              <w:rPr>
                <w:rFonts w:ascii="Times New Roman" w:hAnsi="Times New Roman" w:cs="Times New Roman"/>
                <w:sz w:val="28"/>
                <w:szCs w:val="28"/>
              </w:rPr>
              <w:t xml:space="preserve"> район Республики Тыва);</w:t>
            </w:r>
          </w:p>
          <w:p w:rsidR="00AC0448" w:rsidRPr="00C94E10" w:rsidRDefault="00AC0448" w:rsidP="00936D1E">
            <w:pPr>
              <w:ind w:left="175"/>
              <w:contextualSpacing/>
              <w:jc w:val="both"/>
              <w:rPr>
                <w:rFonts w:ascii="Times New Roman" w:hAnsi="Times New Roman" w:cs="Times New Roman"/>
                <w:sz w:val="28"/>
                <w:szCs w:val="28"/>
              </w:rPr>
            </w:pPr>
            <w:r w:rsidRPr="00C94E10">
              <w:rPr>
                <w:rFonts w:ascii="Times New Roman" w:hAnsi="Times New Roman" w:cs="Times New Roman"/>
                <w:sz w:val="28"/>
                <w:szCs w:val="28"/>
              </w:rPr>
              <w:t>-  1 воздушный – «аэропорт г. Кызыл» (г. Кызыл Республики Тыва).</w:t>
            </w:r>
          </w:p>
        </w:tc>
        <w:tc>
          <w:tcPr>
            <w:tcW w:w="1417" w:type="dxa"/>
          </w:tcPr>
          <w:p w:rsidR="00AC0448" w:rsidRPr="00C94E10" w:rsidRDefault="00AC0448" w:rsidP="00936D1E">
            <w:pPr>
              <w:contextualSpacing/>
              <w:rPr>
                <w:rFonts w:ascii="Times New Roman" w:hAnsi="Times New Roman" w:cs="Times New Roman"/>
                <w:sz w:val="28"/>
                <w:szCs w:val="28"/>
              </w:rPr>
            </w:pPr>
          </w:p>
          <w:p w:rsidR="00AC0448" w:rsidRPr="00C94E10" w:rsidRDefault="00AC0448" w:rsidP="00936D1E">
            <w:pPr>
              <w:contextualSpacing/>
              <w:rPr>
                <w:rFonts w:ascii="Times New Roman" w:hAnsi="Times New Roman" w:cs="Times New Roman"/>
                <w:sz w:val="32"/>
                <w:szCs w:val="28"/>
              </w:rPr>
            </w:pPr>
          </w:p>
          <w:p w:rsidR="00AC0448" w:rsidRPr="00C94E10" w:rsidRDefault="00AC0448"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2020 г.</w:t>
            </w:r>
          </w:p>
          <w:p w:rsidR="00AC0448" w:rsidRPr="00C94E10" w:rsidRDefault="00AC0448" w:rsidP="00936D1E">
            <w:pPr>
              <w:contextualSpacing/>
              <w:rPr>
                <w:rFonts w:ascii="Times New Roman" w:hAnsi="Times New Roman" w:cs="Times New Roman"/>
                <w:sz w:val="34"/>
                <w:szCs w:val="34"/>
              </w:rPr>
            </w:pPr>
          </w:p>
          <w:p w:rsidR="00AC0448" w:rsidRPr="00C94E10" w:rsidRDefault="00AC0448"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2021 г.</w:t>
            </w:r>
          </w:p>
        </w:tc>
        <w:tc>
          <w:tcPr>
            <w:tcW w:w="4926" w:type="dxa"/>
          </w:tcPr>
          <w:p w:rsidR="00AC0448" w:rsidRPr="00C94E10" w:rsidRDefault="00AC0448" w:rsidP="00936D1E">
            <w:pPr>
              <w:contextualSpacing/>
              <w:jc w:val="both"/>
              <w:rPr>
                <w:rFonts w:ascii="Times New Roman" w:hAnsi="Times New Roman" w:cs="Times New Roman"/>
                <w:sz w:val="28"/>
                <w:szCs w:val="28"/>
              </w:rPr>
            </w:pPr>
            <w:r w:rsidRPr="00C94E10">
              <w:rPr>
                <w:rFonts w:ascii="Times New Roman" w:hAnsi="Times New Roman" w:cs="Times New Roman"/>
                <w:sz w:val="28"/>
                <w:szCs w:val="28"/>
              </w:rPr>
              <w:t>В 2020 году введен в эксплуатацию многосторонний воздушный пункт пропуска «аэропорт г. Кызыл».</w:t>
            </w:r>
          </w:p>
          <w:p w:rsidR="00AC0448" w:rsidRPr="00C94E10" w:rsidRDefault="00AC0448" w:rsidP="00936D1E">
            <w:pPr>
              <w:contextualSpacing/>
              <w:rPr>
                <w:rFonts w:ascii="Times New Roman" w:hAnsi="Times New Roman" w:cs="Times New Roman"/>
                <w:sz w:val="28"/>
                <w:szCs w:val="28"/>
              </w:rPr>
            </w:pPr>
          </w:p>
          <w:p w:rsidR="00AC0448" w:rsidRPr="00C94E10" w:rsidRDefault="00AC0448" w:rsidP="00936D1E">
            <w:pPr>
              <w:contextualSpacing/>
              <w:jc w:val="both"/>
              <w:rPr>
                <w:rFonts w:ascii="Times New Roman" w:hAnsi="Times New Roman" w:cs="Times New Roman"/>
                <w:sz w:val="28"/>
                <w:szCs w:val="28"/>
              </w:rPr>
            </w:pPr>
            <w:r w:rsidRPr="00C94E10">
              <w:rPr>
                <w:rFonts w:ascii="Times New Roman" w:hAnsi="Times New Roman" w:cs="Times New Roman"/>
                <w:sz w:val="28"/>
                <w:szCs w:val="28"/>
              </w:rPr>
              <w:t>В 2021 году введен в эксплуатацию многосторонний автомобильный пункт пропуска «</w:t>
            </w:r>
            <w:proofErr w:type="spellStart"/>
            <w:r w:rsidRPr="00C94E10">
              <w:rPr>
                <w:rFonts w:ascii="Times New Roman" w:hAnsi="Times New Roman" w:cs="Times New Roman"/>
                <w:sz w:val="28"/>
                <w:szCs w:val="28"/>
              </w:rPr>
              <w:t>Хандагайты</w:t>
            </w:r>
            <w:proofErr w:type="spellEnd"/>
            <w:r w:rsidRPr="00C94E10">
              <w:rPr>
                <w:rFonts w:ascii="Times New Roman" w:hAnsi="Times New Roman" w:cs="Times New Roman"/>
                <w:sz w:val="28"/>
                <w:szCs w:val="28"/>
              </w:rPr>
              <w:t>».</w:t>
            </w:r>
          </w:p>
        </w:tc>
      </w:tr>
      <w:tr w:rsidR="00AC0448" w:rsidRPr="00C94E10" w:rsidTr="00C741F1">
        <w:tc>
          <w:tcPr>
            <w:tcW w:w="790" w:type="dxa"/>
          </w:tcPr>
          <w:p w:rsidR="00AC0448" w:rsidRPr="00C94E10" w:rsidRDefault="00AC0448"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2.</w:t>
            </w:r>
          </w:p>
        </w:tc>
        <w:tc>
          <w:tcPr>
            <w:tcW w:w="7427" w:type="dxa"/>
          </w:tcPr>
          <w:p w:rsidR="00AC0448" w:rsidRPr="00C94E10" w:rsidRDefault="00AC0448" w:rsidP="00936D1E">
            <w:pPr>
              <w:contextualSpacing/>
              <w:jc w:val="both"/>
              <w:rPr>
                <w:rFonts w:ascii="Times New Roman" w:hAnsi="Times New Roman" w:cs="Times New Roman"/>
                <w:sz w:val="28"/>
                <w:szCs w:val="28"/>
              </w:rPr>
            </w:pPr>
            <w:r w:rsidRPr="00C94E10">
              <w:rPr>
                <w:rFonts w:ascii="Times New Roman" w:hAnsi="Times New Roman" w:cs="Times New Roman"/>
                <w:sz w:val="28"/>
                <w:szCs w:val="28"/>
              </w:rPr>
              <w:t>Внесение изменений в постановление Правительства Российской Федерации от 31 декабря 2010 года № 1211 «Об определении пунктов пропуска через государственную границу Российской Федерации для убытия из Российской Федерации за пределы таможенной территории Евразийского экономического союза отдельных категорий товаров автомобильным видом транспорта»</w:t>
            </w:r>
          </w:p>
        </w:tc>
        <w:tc>
          <w:tcPr>
            <w:tcW w:w="1417" w:type="dxa"/>
          </w:tcPr>
          <w:p w:rsidR="00AC0448" w:rsidRPr="00C94E10" w:rsidRDefault="00AC0448"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2021 г.</w:t>
            </w:r>
          </w:p>
        </w:tc>
        <w:tc>
          <w:tcPr>
            <w:tcW w:w="4926" w:type="dxa"/>
          </w:tcPr>
          <w:p w:rsidR="00AC0448" w:rsidRPr="00C94E10" w:rsidRDefault="00AC0448" w:rsidP="00936D1E">
            <w:pPr>
              <w:contextualSpacing/>
              <w:jc w:val="both"/>
              <w:rPr>
                <w:rFonts w:ascii="Times New Roman" w:hAnsi="Times New Roman" w:cs="Times New Roman"/>
                <w:sz w:val="28"/>
                <w:szCs w:val="28"/>
              </w:rPr>
            </w:pPr>
            <w:r w:rsidRPr="00C94E10">
              <w:rPr>
                <w:rFonts w:ascii="Times New Roman" w:hAnsi="Times New Roman" w:cs="Times New Roman"/>
                <w:sz w:val="28"/>
                <w:szCs w:val="28"/>
              </w:rPr>
              <w:t>Наделение компетенцией автомобильного пункта пропуска «</w:t>
            </w:r>
            <w:proofErr w:type="spellStart"/>
            <w:r w:rsidRPr="00C94E10">
              <w:rPr>
                <w:rFonts w:ascii="Times New Roman" w:hAnsi="Times New Roman" w:cs="Times New Roman"/>
                <w:sz w:val="28"/>
                <w:szCs w:val="28"/>
              </w:rPr>
              <w:t>Цаган-Толгой</w:t>
            </w:r>
            <w:proofErr w:type="spellEnd"/>
            <w:r w:rsidRPr="00C94E10">
              <w:rPr>
                <w:rFonts w:ascii="Times New Roman" w:hAnsi="Times New Roman" w:cs="Times New Roman"/>
                <w:sz w:val="28"/>
                <w:szCs w:val="28"/>
              </w:rPr>
              <w:t>» на убытие из Российской Федерации нефти и нефтепродуктов</w:t>
            </w:r>
          </w:p>
        </w:tc>
      </w:tr>
    </w:tbl>
    <w:p w:rsidR="00AC0448" w:rsidRPr="00C94E10" w:rsidRDefault="00AC0448" w:rsidP="00936D1E">
      <w:pPr>
        <w:spacing w:after="0" w:line="240" w:lineRule="auto"/>
        <w:contextualSpacing/>
        <w:rPr>
          <w:rFonts w:ascii="Times New Roman" w:hAnsi="Times New Roman" w:cs="Times New Roman"/>
          <w:sz w:val="28"/>
          <w:szCs w:val="28"/>
        </w:rPr>
      </w:pPr>
    </w:p>
    <w:p w:rsidR="00AC0448" w:rsidRPr="00C94E10" w:rsidRDefault="00AC0448" w:rsidP="00936D1E">
      <w:pPr>
        <w:spacing w:after="0" w:line="240" w:lineRule="auto"/>
        <w:contextualSpacing/>
        <w:rPr>
          <w:rFonts w:ascii="Times New Roman" w:hAnsi="Times New Roman" w:cs="Times New Roman"/>
          <w:sz w:val="28"/>
          <w:szCs w:val="28"/>
        </w:rPr>
      </w:pPr>
    </w:p>
    <w:p w:rsidR="00AC0448" w:rsidRPr="00C94E10" w:rsidRDefault="00AC0448" w:rsidP="00936D1E">
      <w:pPr>
        <w:spacing w:after="0" w:line="240" w:lineRule="auto"/>
        <w:contextualSpacing/>
        <w:rPr>
          <w:rFonts w:ascii="Times New Roman" w:hAnsi="Times New Roman" w:cs="Times New Roman"/>
          <w:sz w:val="28"/>
          <w:szCs w:val="28"/>
        </w:rPr>
      </w:pPr>
    </w:p>
    <w:p w:rsidR="00AC0448" w:rsidRPr="00C94E10" w:rsidRDefault="00AC0448" w:rsidP="00936D1E">
      <w:pPr>
        <w:spacing w:after="0" w:line="240" w:lineRule="auto"/>
        <w:contextualSpacing/>
        <w:rPr>
          <w:rFonts w:ascii="Times New Roman" w:hAnsi="Times New Roman" w:cs="Times New Roman"/>
          <w:sz w:val="28"/>
          <w:szCs w:val="28"/>
        </w:rPr>
      </w:pPr>
    </w:p>
    <w:p w:rsidR="00AC0448" w:rsidRPr="00C94E10" w:rsidRDefault="00AC0448" w:rsidP="00936D1E">
      <w:pPr>
        <w:spacing w:after="0" w:line="240" w:lineRule="auto"/>
        <w:contextualSpacing/>
        <w:rPr>
          <w:rFonts w:ascii="Times New Roman" w:hAnsi="Times New Roman" w:cs="Times New Roman"/>
          <w:sz w:val="28"/>
          <w:szCs w:val="28"/>
        </w:rPr>
      </w:pPr>
    </w:p>
    <w:p w:rsidR="00AC0448" w:rsidRDefault="00AC0448" w:rsidP="00936D1E">
      <w:pPr>
        <w:spacing w:after="0" w:line="240" w:lineRule="auto"/>
        <w:contextualSpacing/>
        <w:rPr>
          <w:rFonts w:ascii="Times New Roman" w:hAnsi="Times New Roman" w:cs="Times New Roman"/>
          <w:sz w:val="28"/>
          <w:szCs w:val="28"/>
        </w:rPr>
      </w:pPr>
    </w:p>
    <w:p w:rsidR="0018419E" w:rsidRDefault="0018419E" w:rsidP="00936D1E">
      <w:pPr>
        <w:spacing w:after="0" w:line="240" w:lineRule="auto"/>
        <w:contextualSpacing/>
        <w:rPr>
          <w:rFonts w:ascii="Times New Roman" w:hAnsi="Times New Roman" w:cs="Times New Roman"/>
          <w:sz w:val="28"/>
          <w:szCs w:val="28"/>
        </w:rPr>
      </w:pPr>
    </w:p>
    <w:p w:rsidR="0018419E" w:rsidRPr="00C94E10" w:rsidRDefault="0018419E" w:rsidP="00936D1E">
      <w:pPr>
        <w:spacing w:after="0" w:line="240" w:lineRule="auto"/>
        <w:contextualSpacing/>
        <w:rPr>
          <w:rFonts w:ascii="Times New Roman" w:hAnsi="Times New Roman" w:cs="Times New Roman"/>
          <w:sz w:val="28"/>
          <w:szCs w:val="28"/>
        </w:rPr>
      </w:pPr>
    </w:p>
    <w:p w:rsidR="00AC0448" w:rsidRPr="00C94E10" w:rsidRDefault="00AC0448" w:rsidP="00936D1E">
      <w:pPr>
        <w:spacing w:after="0" w:line="240" w:lineRule="auto"/>
        <w:contextualSpacing/>
        <w:rPr>
          <w:rFonts w:ascii="Times New Roman" w:hAnsi="Times New Roman" w:cs="Times New Roman"/>
          <w:sz w:val="28"/>
          <w:szCs w:val="28"/>
        </w:rPr>
      </w:pPr>
    </w:p>
    <w:p w:rsidR="00AC0448" w:rsidRPr="00C94E10" w:rsidRDefault="00AC0448" w:rsidP="00936D1E">
      <w:pPr>
        <w:spacing w:after="0" w:line="240" w:lineRule="auto"/>
        <w:contextualSpacing/>
        <w:rPr>
          <w:rFonts w:ascii="Times New Roman" w:hAnsi="Times New Roman" w:cs="Times New Roman"/>
          <w:sz w:val="28"/>
          <w:szCs w:val="28"/>
        </w:rPr>
      </w:pPr>
    </w:p>
    <w:p w:rsidR="00AC0448" w:rsidRPr="00C94E10" w:rsidRDefault="00AC0448" w:rsidP="00936D1E">
      <w:pPr>
        <w:spacing w:after="0" w:line="240" w:lineRule="auto"/>
        <w:contextualSpacing/>
        <w:jc w:val="center"/>
        <w:rPr>
          <w:rFonts w:ascii="Times New Roman" w:hAnsi="Times New Roman" w:cs="Times New Roman"/>
          <w:sz w:val="28"/>
          <w:szCs w:val="28"/>
        </w:rPr>
      </w:pPr>
      <w:r w:rsidRPr="00C94E10">
        <w:rPr>
          <w:rFonts w:ascii="Times New Roman" w:hAnsi="Times New Roman" w:cs="Times New Roman"/>
          <w:sz w:val="28"/>
          <w:szCs w:val="28"/>
        </w:rPr>
        <w:t>4.  Финансовое обеспечение реализации регионального проекта</w:t>
      </w:r>
    </w:p>
    <w:p w:rsidR="00AC0448" w:rsidRPr="00C94E10" w:rsidRDefault="00AC0448" w:rsidP="00936D1E">
      <w:pPr>
        <w:spacing w:after="0" w:line="240" w:lineRule="auto"/>
        <w:contextualSpacing/>
        <w:rPr>
          <w:rFonts w:ascii="Times New Roman" w:hAnsi="Times New Roman" w:cs="Times New Roman"/>
          <w:sz w:val="28"/>
          <w:szCs w:val="28"/>
        </w:rPr>
      </w:pPr>
    </w:p>
    <w:tbl>
      <w:tblPr>
        <w:tblStyle w:val="110"/>
        <w:tblW w:w="15021" w:type="dxa"/>
        <w:tblLook w:val="04A0" w:firstRow="1" w:lastRow="0" w:firstColumn="1" w:lastColumn="0" w:noHBand="0" w:noVBand="1"/>
      </w:tblPr>
      <w:tblGrid>
        <w:gridCol w:w="517"/>
        <w:gridCol w:w="5439"/>
        <w:gridCol w:w="1133"/>
        <w:gridCol w:w="1133"/>
        <w:gridCol w:w="1133"/>
        <w:gridCol w:w="1133"/>
        <w:gridCol w:w="1133"/>
        <w:gridCol w:w="1133"/>
        <w:gridCol w:w="1133"/>
        <w:gridCol w:w="1134"/>
      </w:tblGrid>
      <w:tr w:rsidR="00AC0448" w:rsidRPr="00C94E10" w:rsidTr="00C741F1">
        <w:trPr>
          <w:trHeight w:val="486"/>
        </w:trPr>
        <w:tc>
          <w:tcPr>
            <w:tcW w:w="507" w:type="dxa"/>
            <w:vMerge w:val="restart"/>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w:t>
            </w:r>
          </w:p>
        </w:tc>
        <w:tc>
          <w:tcPr>
            <w:tcW w:w="5442" w:type="dxa"/>
            <w:vMerge w:val="restart"/>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Наименование результата и источники финансирования</w:t>
            </w:r>
          </w:p>
        </w:tc>
        <w:tc>
          <w:tcPr>
            <w:tcW w:w="7938" w:type="dxa"/>
            <w:gridSpan w:val="7"/>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Объем финансового обеспечения по годам реализации</w:t>
            </w:r>
          </w:p>
        </w:tc>
        <w:tc>
          <w:tcPr>
            <w:tcW w:w="1134" w:type="dxa"/>
            <w:vMerge w:val="restart"/>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Всего</w:t>
            </w:r>
          </w:p>
        </w:tc>
      </w:tr>
      <w:tr w:rsidR="00AC0448" w:rsidRPr="00C94E10" w:rsidTr="00C741F1">
        <w:trPr>
          <w:trHeight w:val="510"/>
        </w:trPr>
        <w:tc>
          <w:tcPr>
            <w:tcW w:w="507" w:type="dxa"/>
            <w:vMerge/>
            <w:vAlign w:val="center"/>
          </w:tcPr>
          <w:p w:rsidR="00AC0448" w:rsidRPr="00C94E10" w:rsidRDefault="00AC0448" w:rsidP="00936D1E">
            <w:pPr>
              <w:contextualSpacing/>
              <w:jc w:val="center"/>
              <w:rPr>
                <w:rFonts w:ascii="Times New Roman" w:hAnsi="Times New Roman" w:cs="Times New Roman"/>
                <w:b/>
                <w:sz w:val="24"/>
                <w:szCs w:val="28"/>
              </w:rPr>
            </w:pPr>
          </w:p>
        </w:tc>
        <w:tc>
          <w:tcPr>
            <w:tcW w:w="5442" w:type="dxa"/>
            <w:vMerge/>
            <w:vAlign w:val="center"/>
          </w:tcPr>
          <w:p w:rsidR="00AC0448" w:rsidRPr="00C94E10" w:rsidRDefault="00AC0448" w:rsidP="00936D1E">
            <w:pPr>
              <w:contextualSpacing/>
              <w:jc w:val="center"/>
              <w:rPr>
                <w:rFonts w:ascii="Times New Roman" w:hAnsi="Times New Roman" w:cs="Times New Roman"/>
                <w:b/>
                <w:sz w:val="24"/>
                <w:szCs w:val="28"/>
              </w:rPr>
            </w:pPr>
          </w:p>
        </w:tc>
        <w:tc>
          <w:tcPr>
            <w:tcW w:w="1134"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2018</w:t>
            </w:r>
          </w:p>
        </w:tc>
        <w:tc>
          <w:tcPr>
            <w:tcW w:w="1134"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2019</w:t>
            </w:r>
          </w:p>
        </w:tc>
        <w:tc>
          <w:tcPr>
            <w:tcW w:w="1134"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2020</w:t>
            </w:r>
          </w:p>
        </w:tc>
        <w:tc>
          <w:tcPr>
            <w:tcW w:w="1134"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2021</w:t>
            </w:r>
          </w:p>
        </w:tc>
        <w:tc>
          <w:tcPr>
            <w:tcW w:w="1134"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2022</w:t>
            </w:r>
          </w:p>
        </w:tc>
        <w:tc>
          <w:tcPr>
            <w:tcW w:w="1134"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2023</w:t>
            </w:r>
          </w:p>
        </w:tc>
        <w:tc>
          <w:tcPr>
            <w:tcW w:w="1134"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2024</w:t>
            </w:r>
          </w:p>
        </w:tc>
        <w:tc>
          <w:tcPr>
            <w:tcW w:w="1134" w:type="dxa"/>
            <w:vMerge/>
          </w:tcPr>
          <w:p w:rsidR="00AC0448" w:rsidRPr="00C94E10" w:rsidRDefault="00AC0448" w:rsidP="00936D1E">
            <w:pPr>
              <w:contextualSpacing/>
              <w:jc w:val="center"/>
              <w:rPr>
                <w:rFonts w:ascii="Times New Roman" w:hAnsi="Times New Roman" w:cs="Times New Roman"/>
                <w:b/>
                <w:sz w:val="24"/>
                <w:szCs w:val="28"/>
              </w:rPr>
            </w:pPr>
          </w:p>
        </w:tc>
      </w:tr>
      <w:tr w:rsidR="00AC0448" w:rsidRPr="00C94E10" w:rsidTr="00C741F1">
        <w:trPr>
          <w:trHeight w:val="567"/>
        </w:trPr>
        <w:tc>
          <w:tcPr>
            <w:tcW w:w="507" w:type="dxa"/>
            <w:vAlign w:val="center"/>
          </w:tcPr>
          <w:p w:rsidR="00AC0448" w:rsidRPr="00C94E10" w:rsidRDefault="00AC0448"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lastRenderedPageBreak/>
              <w:t>1.</w:t>
            </w:r>
          </w:p>
        </w:tc>
        <w:tc>
          <w:tcPr>
            <w:tcW w:w="14514" w:type="dxa"/>
            <w:gridSpan w:val="9"/>
            <w:vAlign w:val="center"/>
          </w:tcPr>
          <w:p w:rsidR="00AC0448" w:rsidRPr="00C94E10" w:rsidRDefault="00AC0448" w:rsidP="00936D1E">
            <w:pPr>
              <w:contextualSpacing/>
              <w:rPr>
                <w:rFonts w:ascii="Times New Roman" w:hAnsi="Times New Roman" w:cs="Times New Roman"/>
                <w:b/>
                <w:sz w:val="24"/>
                <w:szCs w:val="28"/>
              </w:rPr>
            </w:pPr>
            <w:r w:rsidRPr="00C94E10">
              <w:rPr>
                <w:rFonts w:ascii="Times New Roman" w:hAnsi="Times New Roman" w:cs="Times New Roman"/>
                <w:b/>
                <w:sz w:val="28"/>
                <w:szCs w:val="28"/>
              </w:rPr>
              <w:t>Реконструкция автомобильного пункта пропуска «</w:t>
            </w:r>
            <w:proofErr w:type="spellStart"/>
            <w:r w:rsidRPr="00C94E10">
              <w:rPr>
                <w:rFonts w:ascii="Times New Roman" w:hAnsi="Times New Roman" w:cs="Times New Roman"/>
                <w:b/>
                <w:sz w:val="28"/>
                <w:szCs w:val="28"/>
              </w:rPr>
              <w:t>Хандагайты</w:t>
            </w:r>
            <w:proofErr w:type="spellEnd"/>
            <w:r w:rsidRPr="00C94E10">
              <w:rPr>
                <w:rFonts w:ascii="Times New Roman" w:hAnsi="Times New Roman" w:cs="Times New Roman"/>
                <w:b/>
                <w:sz w:val="28"/>
                <w:szCs w:val="28"/>
              </w:rPr>
              <w:t>»</w:t>
            </w:r>
          </w:p>
        </w:tc>
      </w:tr>
      <w:tr w:rsidR="00AC0448" w:rsidRPr="00C94E10" w:rsidTr="00C741F1">
        <w:trPr>
          <w:trHeight w:val="340"/>
        </w:trPr>
        <w:tc>
          <w:tcPr>
            <w:tcW w:w="507"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1.1</w:t>
            </w:r>
          </w:p>
        </w:tc>
        <w:tc>
          <w:tcPr>
            <w:tcW w:w="5442"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Федеральный бюджет</w:t>
            </w: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283,4</w:t>
            </w:r>
          </w:p>
        </w:tc>
        <w:tc>
          <w:tcPr>
            <w:tcW w:w="1134" w:type="dxa"/>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333,7</w:t>
            </w:r>
          </w:p>
        </w:tc>
        <w:tc>
          <w:tcPr>
            <w:tcW w:w="1134" w:type="dxa"/>
          </w:tcPr>
          <w:p w:rsidR="00AC0448" w:rsidRPr="00C94E10" w:rsidRDefault="00AC0448" w:rsidP="00936D1E">
            <w:pPr>
              <w:contextualSpacing/>
              <w:jc w:val="center"/>
              <w:rPr>
                <w:rFonts w:ascii="Times New Roman" w:hAnsi="Times New Roman" w:cs="Times New Roman"/>
                <w:sz w:val="24"/>
                <w:szCs w:val="24"/>
              </w:rPr>
            </w:pPr>
          </w:p>
        </w:tc>
        <w:tc>
          <w:tcPr>
            <w:tcW w:w="1134" w:type="dxa"/>
          </w:tcPr>
          <w:p w:rsidR="00AC0448" w:rsidRPr="00C94E10" w:rsidRDefault="00AC0448" w:rsidP="00936D1E">
            <w:pPr>
              <w:contextualSpacing/>
              <w:jc w:val="center"/>
              <w:rPr>
                <w:rFonts w:ascii="Times New Roman" w:hAnsi="Times New Roman" w:cs="Times New Roman"/>
                <w:sz w:val="24"/>
                <w:szCs w:val="24"/>
              </w:rPr>
            </w:pPr>
          </w:p>
        </w:tc>
        <w:tc>
          <w:tcPr>
            <w:tcW w:w="1134" w:type="dxa"/>
          </w:tcPr>
          <w:p w:rsidR="00AC0448" w:rsidRPr="00C94E10" w:rsidRDefault="00AC0448" w:rsidP="00936D1E">
            <w:pPr>
              <w:contextualSpacing/>
              <w:jc w:val="center"/>
              <w:rPr>
                <w:rFonts w:ascii="Times New Roman" w:hAnsi="Times New Roman" w:cs="Times New Roman"/>
                <w:sz w:val="24"/>
                <w:szCs w:val="24"/>
              </w:rPr>
            </w:pPr>
          </w:p>
        </w:tc>
        <w:tc>
          <w:tcPr>
            <w:tcW w:w="1134" w:type="dxa"/>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617,1</w:t>
            </w:r>
          </w:p>
        </w:tc>
      </w:tr>
      <w:tr w:rsidR="00AC0448" w:rsidRPr="00C94E10" w:rsidTr="00C741F1">
        <w:trPr>
          <w:trHeight w:val="340"/>
        </w:trPr>
        <w:tc>
          <w:tcPr>
            <w:tcW w:w="507"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1.2</w:t>
            </w:r>
          </w:p>
        </w:tc>
        <w:tc>
          <w:tcPr>
            <w:tcW w:w="5442"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Консолидированный бюджет Республики Тыва</w:t>
            </w: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r>
      <w:tr w:rsidR="00AC0448" w:rsidRPr="00C94E10" w:rsidTr="00C741F1">
        <w:trPr>
          <w:trHeight w:val="340"/>
        </w:trPr>
        <w:tc>
          <w:tcPr>
            <w:tcW w:w="507"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1.3</w:t>
            </w:r>
          </w:p>
        </w:tc>
        <w:tc>
          <w:tcPr>
            <w:tcW w:w="5442"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Бюджеты государственных внебюджетных фондов</w:t>
            </w: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r>
      <w:tr w:rsidR="00AC0448" w:rsidRPr="00C94E10" w:rsidTr="00C741F1">
        <w:trPr>
          <w:trHeight w:val="567"/>
        </w:trPr>
        <w:tc>
          <w:tcPr>
            <w:tcW w:w="507" w:type="dxa"/>
            <w:vAlign w:val="center"/>
          </w:tcPr>
          <w:p w:rsidR="00AC0448" w:rsidRPr="00C94E10" w:rsidRDefault="00AC0448"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2.</w:t>
            </w:r>
          </w:p>
        </w:tc>
        <w:tc>
          <w:tcPr>
            <w:tcW w:w="14514" w:type="dxa"/>
            <w:gridSpan w:val="9"/>
            <w:vAlign w:val="center"/>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b/>
                <w:sz w:val="28"/>
                <w:szCs w:val="28"/>
              </w:rPr>
              <w:t>Реконструкция автомобильного пункта пропуска «</w:t>
            </w:r>
            <w:proofErr w:type="spellStart"/>
            <w:r w:rsidRPr="00C94E10">
              <w:rPr>
                <w:rFonts w:ascii="Times New Roman" w:hAnsi="Times New Roman" w:cs="Times New Roman"/>
                <w:b/>
                <w:sz w:val="28"/>
                <w:szCs w:val="28"/>
              </w:rPr>
              <w:t>Цаган-Толгой</w:t>
            </w:r>
            <w:proofErr w:type="spellEnd"/>
            <w:r w:rsidRPr="00C94E10">
              <w:rPr>
                <w:rFonts w:ascii="Times New Roman" w:hAnsi="Times New Roman" w:cs="Times New Roman"/>
                <w:b/>
                <w:sz w:val="28"/>
                <w:szCs w:val="28"/>
              </w:rPr>
              <w:t>»*</w:t>
            </w:r>
          </w:p>
        </w:tc>
      </w:tr>
      <w:tr w:rsidR="00AC0448" w:rsidRPr="00C94E10" w:rsidTr="00C741F1">
        <w:trPr>
          <w:trHeight w:val="340"/>
        </w:trPr>
        <w:tc>
          <w:tcPr>
            <w:tcW w:w="507"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2.1</w:t>
            </w:r>
          </w:p>
        </w:tc>
        <w:tc>
          <w:tcPr>
            <w:tcW w:w="5442"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Федеральный бюджет</w:t>
            </w: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r>
      <w:tr w:rsidR="00AC0448" w:rsidRPr="00C94E10" w:rsidTr="00C741F1">
        <w:trPr>
          <w:trHeight w:val="340"/>
        </w:trPr>
        <w:tc>
          <w:tcPr>
            <w:tcW w:w="507"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2.2</w:t>
            </w:r>
          </w:p>
        </w:tc>
        <w:tc>
          <w:tcPr>
            <w:tcW w:w="5442"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Консолидированный бюджет Республики Тыва</w:t>
            </w: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r>
      <w:tr w:rsidR="00AC0448" w:rsidRPr="00C94E10" w:rsidTr="00C741F1">
        <w:trPr>
          <w:trHeight w:val="340"/>
        </w:trPr>
        <w:tc>
          <w:tcPr>
            <w:tcW w:w="507"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2.3</w:t>
            </w:r>
          </w:p>
        </w:tc>
        <w:tc>
          <w:tcPr>
            <w:tcW w:w="5442"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Бюджеты государственных внебюджетных фондов</w:t>
            </w: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r>
      <w:tr w:rsidR="00AC0448" w:rsidRPr="00C94E10" w:rsidTr="00C741F1">
        <w:trPr>
          <w:trHeight w:val="567"/>
        </w:trPr>
        <w:tc>
          <w:tcPr>
            <w:tcW w:w="507" w:type="dxa"/>
            <w:vAlign w:val="center"/>
          </w:tcPr>
          <w:p w:rsidR="00AC0448" w:rsidRPr="00C94E10" w:rsidRDefault="00AC0448"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3.</w:t>
            </w:r>
          </w:p>
        </w:tc>
        <w:tc>
          <w:tcPr>
            <w:tcW w:w="14514" w:type="dxa"/>
            <w:gridSpan w:val="9"/>
            <w:vAlign w:val="center"/>
          </w:tcPr>
          <w:p w:rsidR="00AC0448" w:rsidRPr="00C94E10" w:rsidRDefault="00AC0448" w:rsidP="00936D1E">
            <w:pPr>
              <w:contextualSpacing/>
              <w:rPr>
                <w:rFonts w:ascii="Times New Roman" w:hAnsi="Times New Roman" w:cs="Times New Roman"/>
                <w:b/>
                <w:sz w:val="24"/>
                <w:szCs w:val="28"/>
              </w:rPr>
            </w:pPr>
            <w:r w:rsidRPr="00C94E10">
              <w:rPr>
                <w:rFonts w:ascii="Times New Roman" w:hAnsi="Times New Roman" w:cs="Times New Roman"/>
                <w:b/>
                <w:sz w:val="28"/>
                <w:szCs w:val="28"/>
              </w:rPr>
              <w:t>Строительство воздушного пункта пропуска «аэропорт г. Кызыл»*</w:t>
            </w:r>
          </w:p>
        </w:tc>
      </w:tr>
      <w:tr w:rsidR="00AC0448" w:rsidRPr="00C94E10" w:rsidTr="00C741F1">
        <w:trPr>
          <w:trHeight w:val="340"/>
        </w:trPr>
        <w:tc>
          <w:tcPr>
            <w:tcW w:w="507"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3.1</w:t>
            </w:r>
          </w:p>
        </w:tc>
        <w:tc>
          <w:tcPr>
            <w:tcW w:w="5442"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Федеральный бюджет</w:t>
            </w: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r>
      <w:tr w:rsidR="00AC0448" w:rsidRPr="00C94E10" w:rsidTr="00C741F1">
        <w:trPr>
          <w:trHeight w:val="340"/>
        </w:trPr>
        <w:tc>
          <w:tcPr>
            <w:tcW w:w="507"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3.2</w:t>
            </w:r>
          </w:p>
        </w:tc>
        <w:tc>
          <w:tcPr>
            <w:tcW w:w="5442"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Консолидированный бюджет Республики Тыва</w:t>
            </w: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r>
      <w:tr w:rsidR="00AC0448" w:rsidRPr="00C94E10" w:rsidTr="00C741F1">
        <w:trPr>
          <w:trHeight w:val="340"/>
        </w:trPr>
        <w:tc>
          <w:tcPr>
            <w:tcW w:w="507" w:type="dxa"/>
          </w:tcPr>
          <w:p w:rsidR="00AC0448" w:rsidRPr="00C94E10" w:rsidRDefault="00AC0448" w:rsidP="00936D1E">
            <w:pPr>
              <w:contextualSpacing/>
              <w:rPr>
                <w:rFonts w:ascii="Times New Roman" w:hAnsi="Times New Roman" w:cs="Times New Roman"/>
                <w:sz w:val="24"/>
                <w:szCs w:val="28"/>
              </w:rPr>
            </w:pPr>
            <w:r w:rsidRPr="00C94E10">
              <w:rPr>
                <w:rFonts w:ascii="Times New Roman" w:hAnsi="Times New Roman" w:cs="Times New Roman"/>
                <w:sz w:val="24"/>
                <w:szCs w:val="28"/>
              </w:rPr>
              <w:t>3.3</w:t>
            </w:r>
          </w:p>
        </w:tc>
        <w:tc>
          <w:tcPr>
            <w:tcW w:w="5442"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Бюджеты государственных внебюджетных фондов</w:t>
            </w: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r>
      <w:tr w:rsidR="00AC0448" w:rsidRPr="00C94E10" w:rsidTr="00C741F1">
        <w:trPr>
          <w:trHeight w:val="567"/>
        </w:trPr>
        <w:tc>
          <w:tcPr>
            <w:tcW w:w="5949" w:type="dxa"/>
            <w:gridSpan w:val="2"/>
            <w:vAlign w:val="center"/>
          </w:tcPr>
          <w:p w:rsidR="00AC0448" w:rsidRPr="00C94E10" w:rsidRDefault="00AC0448" w:rsidP="00936D1E">
            <w:pPr>
              <w:contextualSpacing/>
              <w:rPr>
                <w:rFonts w:ascii="Times New Roman" w:hAnsi="Times New Roman" w:cs="Times New Roman"/>
                <w:b/>
                <w:sz w:val="24"/>
                <w:szCs w:val="24"/>
              </w:rPr>
            </w:pPr>
            <w:r w:rsidRPr="00C94E10">
              <w:rPr>
                <w:rFonts w:ascii="Times New Roman" w:hAnsi="Times New Roman" w:cs="Times New Roman"/>
                <w:b/>
                <w:sz w:val="24"/>
                <w:szCs w:val="24"/>
              </w:rPr>
              <w:t>Всего по региональному проекту, в том числе:</w:t>
            </w:r>
          </w:p>
        </w:tc>
        <w:tc>
          <w:tcPr>
            <w:tcW w:w="1134" w:type="dxa"/>
          </w:tcPr>
          <w:p w:rsidR="00AC0448" w:rsidRPr="00C94E10" w:rsidRDefault="00AC0448" w:rsidP="00936D1E">
            <w:pPr>
              <w:contextualSpacing/>
              <w:rPr>
                <w:rFonts w:ascii="Times New Roman" w:hAnsi="Times New Roman" w:cs="Times New Roman"/>
                <w:b/>
                <w:sz w:val="24"/>
                <w:szCs w:val="24"/>
              </w:rPr>
            </w:pPr>
          </w:p>
        </w:tc>
        <w:tc>
          <w:tcPr>
            <w:tcW w:w="1134" w:type="dxa"/>
          </w:tcPr>
          <w:p w:rsidR="00AC0448" w:rsidRPr="00C94E10" w:rsidRDefault="00AC0448" w:rsidP="00936D1E">
            <w:pPr>
              <w:contextualSpacing/>
              <w:rPr>
                <w:rFonts w:ascii="Times New Roman" w:hAnsi="Times New Roman" w:cs="Times New Roman"/>
                <w:b/>
                <w:sz w:val="24"/>
                <w:szCs w:val="24"/>
              </w:rPr>
            </w:pPr>
          </w:p>
        </w:tc>
        <w:tc>
          <w:tcPr>
            <w:tcW w:w="1134" w:type="dxa"/>
          </w:tcPr>
          <w:p w:rsidR="00AC0448" w:rsidRPr="00C94E10" w:rsidRDefault="00AC044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283,4</w:t>
            </w:r>
          </w:p>
        </w:tc>
        <w:tc>
          <w:tcPr>
            <w:tcW w:w="1134" w:type="dxa"/>
          </w:tcPr>
          <w:p w:rsidR="00AC0448" w:rsidRPr="00C94E10" w:rsidRDefault="00AC044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333,7</w:t>
            </w:r>
          </w:p>
        </w:tc>
        <w:tc>
          <w:tcPr>
            <w:tcW w:w="1134" w:type="dxa"/>
          </w:tcPr>
          <w:p w:rsidR="00AC0448" w:rsidRPr="00C94E10" w:rsidRDefault="00AC0448" w:rsidP="00936D1E">
            <w:pPr>
              <w:contextualSpacing/>
              <w:jc w:val="center"/>
              <w:rPr>
                <w:rFonts w:ascii="Times New Roman" w:hAnsi="Times New Roman" w:cs="Times New Roman"/>
                <w:b/>
                <w:sz w:val="24"/>
                <w:szCs w:val="24"/>
              </w:rPr>
            </w:pPr>
          </w:p>
        </w:tc>
        <w:tc>
          <w:tcPr>
            <w:tcW w:w="1134" w:type="dxa"/>
          </w:tcPr>
          <w:p w:rsidR="00AC0448" w:rsidRPr="00C94E10" w:rsidRDefault="00AC0448" w:rsidP="00936D1E">
            <w:pPr>
              <w:contextualSpacing/>
              <w:jc w:val="center"/>
              <w:rPr>
                <w:rFonts w:ascii="Times New Roman" w:hAnsi="Times New Roman" w:cs="Times New Roman"/>
                <w:b/>
                <w:sz w:val="24"/>
                <w:szCs w:val="24"/>
              </w:rPr>
            </w:pPr>
          </w:p>
        </w:tc>
        <w:tc>
          <w:tcPr>
            <w:tcW w:w="1134" w:type="dxa"/>
          </w:tcPr>
          <w:p w:rsidR="00AC0448" w:rsidRPr="00C94E10" w:rsidRDefault="00AC0448" w:rsidP="00936D1E">
            <w:pPr>
              <w:contextualSpacing/>
              <w:jc w:val="center"/>
              <w:rPr>
                <w:rFonts w:ascii="Times New Roman" w:hAnsi="Times New Roman" w:cs="Times New Roman"/>
                <w:b/>
                <w:sz w:val="24"/>
                <w:szCs w:val="24"/>
              </w:rPr>
            </w:pPr>
          </w:p>
        </w:tc>
        <w:tc>
          <w:tcPr>
            <w:tcW w:w="1134" w:type="dxa"/>
          </w:tcPr>
          <w:p w:rsidR="00AC0448" w:rsidRPr="00C94E10" w:rsidRDefault="00AC044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617,1</w:t>
            </w:r>
          </w:p>
        </w:tc>
      </w:tr>
      <w:tr w:rsidR="00AC0448" w:rsidRPr="00C94E10" w:rsidTr="00C741F1">
        <w:trPr>
          <w:trHeight w:val="340"/>
        </w:trPr>
        <w:tc>
          <w:tcPr>
            <w:tcW w:w="5949" w:type="dxa"/>
            <w:gridSpan w:val="2"/>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Федеральный бюджет</w:t>
            </w: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283,4</w:t>
            </w:r>
          </w:p>
        </w:tc>
        <w:tc>
          <w:tcPr>
            <w:tcW w:w="1134" w:type="dxa"/>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333,7</w:t>
            </w:r>
          </w:p>
        </w:tc>
        <w:tc>
          <w:tcPr>
            <w:tcW w:w="1134" w:type="dxa"/>
          </w:tcPr>
          <w:p w:rsidR="00AC0448" w:rsidRPr="00C94E10" w:rsidRDefault="00AC0448" w:rsidP="00936D1E">
            <w:pPr>
              <w:contextualSpacing/>
              <w:jc w:val="center"/>
              <w:rPr>
                <w:rFonts w:ascii="Times New Roman" w:hAnsi="Times New Roman" w:cs="Times New Roman"/>
                <w:sz w:val="24"/>
                <w:szCs w:val="24"/>
              </w:rPr>
            </w:pPr>
          </w:p>
        </w:tc>
        <w:tc>
          <w:tcPr>
            <w:tcW w:w="1134" w:type="dxa"/>
          </w:tcPr>
          <w:p w:rsidR="00AC0448" w:rsidRPr="00C94E10" w:rsidRDefault="00AC0448" w:rsidP="00936D1E">
            <w:pPr>
              <w:contextualSpacing/>
              <w:jc w:val="center"/>
              <w:rPr>
                <w:rFonts w:ascii="Times New Roman" w:hAnsi="Times New Roman" w:cs="Times New Roman"/>
                <w:sz w:val="24"/>
                <w:szCs w:val="24"/>
              </w:rPr>
            </w:pPr>
          </w:p>
        </w:tc>
        <w:tc>
          <w:tcPr>
            <w:tcW w:w="1134" w:type="dxa"/>
          </w:tcPr>
          <w:p w:rsidR="00AC0448" w:rsidRPr="00C94E10" w:rsidRDefault="00AC0448" w:rsidP="00936D1E">
            <w:pPr>
              <w:contextualSpacing/>
              <w:jc w:val="center"/>
              <w:rPr>
                <w:rFonts w:ascii="Times New Roman" w:hAnsi="Times New Roman" w:cs="Times New Roman"/>
                <w:sz w:val="24"/>
                <w:szCs w:val="24"/>
              </w:rPr>
            </w:pPr>
          </w:p>
        </w:tc>
        <w:tc>
          <w:tcPr>
            <w:tcW w:w="1134" w:type="dxa"/>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617,1</w:t>
            </w:r>
          </w:p>
        </w:tc>
      </w:tr>
      <w:tr w:rsidR="00AC0448" w:rsidRPr="00C94E10" w:rsidTr="00C741F1">
        <w:trPr>
          <w:trHeight w:val="340"/>
        </w:trPr>
        <w:tc>
          <w:tcPr>
            <w:tcW w:w="5949" w:type="dxa"/>
            <w:gridSpan w:val="2"/>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Консолидированный бюджет Республики Тыва</w:t>
            </w: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r>
      <w:tr w:rsidR="00AC0448" w:rsidRPr="00C94E10" w:rsidTr="00C741F1">
        <w:trPr>
          <w:trHeight w:val="340"/>
        </w:trPr>
        <w:tc>
          <w:tcPr>
            <w:tcW w:w="5949" w:type="dxa"/>
            <w:gridSpan w:val="2"/>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Бюджеты государственных внебюджетных фондов</w:t>
            </w: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c>
          <w:tcPr>
            <w:tcW w:w="1134" w:type="dxa"/>
          </w:tcPr>
          <w:p w:rsidR="00AC0448" w:rsidRPr="00C94E10" w:rsidRDefault="00AC0448" w:rsidP="00936D1E">
            <w:pPr>
              <w:contextualSpacing/>
              <w:rPr>
                <w:rFonts w:ascii="Times New Roman" w:hAnsi="Times New Roman" w:cs="Times New Roman"/>
                <w:sz w:val="24"/>
                <w:szCs w:val="24"/>
              </w:rPr>
            </w:pPr>
          </w:p>
        </w:tc>
      </w:tr>
    </w:tbl>
    <w:p w:rsidR="00AC0448" w:rsidRPr="00C94E10" w:rsidRDefault="00AC0448" w:rsidP="00936D1E">
      <w:pPr>
        <w:spacing w:after="0" w:line="240" w:lineRule="auto"/>
        <w:contextualSpacing/>
        <w:rPr>
          <w:rFonts w:ascii="Times New Roman" w:hAnsi="Times New Roman" w:cs="Times New Roman"/>
          <w:i/>
          <w:sz w:val="28"/>
          <w:szCs w:val="28"/>
        </w:rPr>
      </w:pPr>
      <w:r w:rsidRPr="00C94E10">
        <w:rPr>
          <w:rFonts w:ascii="Times New Roman" w:hAnsi="Times New Roman" w:cs="Times New Roman"/>
          <w:i/>
          <w:sz w:val="28"/>
          <w:szCs w:val="28"/>
        </w:rPr>
        <w:t>*  после определения источника финансирования</w:t>
      </w:r>
    </w:p>
    <w:p w:rsidR="00AC0448" w:rsidRPr="00C94E10" w:rsidRDefault="00AC0448" w:rsidP="00936D1E">
      <w:pPr>
        <w:spacing w:after="0" w:line="240" w:lineRule="auto"/>
        <w:contextualSpacing/>
        <w:rPr>
          <w:rFonts w:ascii="Times New Roman" w:hAnsi="Times New Roman" w:cs="Times New Roman"/>
          <w:sz w:val="28"/>
          <w:szCs w:val="28"/>
        </w:rPr>
      </w:pPr>
    </w:p>
    <w:p w:rsidR="00AC0448" w:rsidRPr="00C94E10" w:rsidRDefault="00AC0448" w:rsidP="00936D1E">
      <w:pPr>
        <w:spacing w:after="0" w:line="240" w:lineRule="auto"/>
        <w:contextualSpacing/>
        <w:rPr>
          <w:rFonts w:ascii="Times New Roman" w:hAnsi="Times New Roman" w:cs="Times New Roman"/>
          <w:sz w:val="28"/>
          <w:szCs w:val="28"/>
        </w:rPr>
      </w:pPr>
    </w:p>
    <w:p w:rsidR="00AC0448" w:rsidRPr="00C94E10" w:rsidRDefault="00AC0448" w:rsidP="00936D1E">
      <w:pPr>
        <w:spacing w:after="0" w:line="240" w:lineRule="auto"/>
        <w:contextualSpacing/>
        <w:jc w:val="center"/>
        <w:rPr>
          <w:rFonts w:ascii="Times New Roman" w:hAnsi="Times New Roman" w:cs="Times New Roman"/>
          <w:sz w:val="28"/>
          <w:szCs w:val="28"/>
        </w:rPr>
      </w:pPr>
      <w:r w:rsidRPr="00C94E10">
        <w:rPr>
          <w:rFonts w:ascii="Times New Roman" w:hAnsi="Times New Roman" w:cs="Times New Roman"/>
          <w:sz w:val="28"/>
          <w:szCs w:val="28"/>
        </w:rPr>
        <w:t>5.  Участники регионального проекта</w:t>
      </w:r>
    </w:p>
    <w:p w:rsidR="00AC0448" w:rsidRPr="00C94E10" w:rsidRDefault="00AC0448" w:rsidP="00936D1E">
      <w:pPr>
        <w:spacing w:after="0" w:line="240" w:lineRule="auto"/>
        <w:contextualSpacing/>
        <w:rPr>
          <w:rFonts w:ascii="Times New Roman" w:hAnsi="Times New Roman" w:cs="Times New Roman"/>
          <w:sz w:val="28"/>
          <w:szCs w:val="28"/>
        </w:rPr>
      </w:pPr>
    </w:p>
    <w:tbl>
      <w:tblPr>
        <w:tblStyle w:val="110"/>
        <w:tblW w:w="14629" w:type="dxa"/>
        <w:tblLook w:val="04A0" w:firstRow="1" w:lastRow="0" w:firstColumn="1" w:lastColumn="0" w:noHBand="0" w:noVBand="1"/>
      </w:tblPr>
      <w:tblGrid>
        <w:gridCol w:w="484"/>
        <w:gridCol w:w="2630"/>
        <w:gridCol w:w="2268"/>
        <w:gridCol w:w="3613"/>
        <w:gridCol w:w="5634"/>
      </w:tblGrid>
      <w:tr w:rsidR="00AC0448" w:rsidRPr="00C94E10" w:rsidTr="00C741F1">
        <w:tc>
          <w:tcPr>
            <w:tcW w:w="484"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w:t>
            </w:r>
          </w:p>
        </w:tc>
        <w:tc>
          <w:tcPr>
            <w:tcW w:w="2630"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Роль в проекте</w:t>
            </w:r>
          </w:p>
        </w:tc>
        <w:tc>
          <w:tcPr>
            <w:tcW w:w="2268"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ФИО</w:t>
            </w:r>
          </w:p>
        </w:tc>
        <w:tc>
          <w:tcPr>
            <w:tcW w:w="3613"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Должность</w:t>
            </w:r>
          </w:p>
        </w:tc>
        <w:tc>
          <w:tcPr>
            <w:tcW w:w="5634" w:type="dxa"/>
            <w:vAlign w:val="center"/>
          </w:tcPr>
          <w:p w:rsidR="00AC0448" w:rsidRPr="00C94E10" w:rsidRDefault="00AC0448" w:rsidP="00936D1E">
            <w:pPr>
              <w:contextualSpacing/>
              <w:jc w:val="center"/>
              <w:rPr>
                <w:rFonts w:ascii="Times New Roman" w:hAnsi="Times New Roman" w:cs="Times New Roman"/>
                <w:b/>
                <w:sz w:val="24"/>
                <w:szCs w:val="28"/>
              </w:rPr>
            </w:pPr>
            <w:r w:rsidRPr="00C94E10">
              <w:rPr>
                <w:rFonts w:ascii="Times New Roman" w:hAnsi="Times New Roman" w:cs="Times New Roman"/>
                <w:b/>
                <w:sz w:val="24"/>
                <w:szCs w:val="28"/>
              </w:rPr>
              <w:t>Непосредственный руководитель</w:t>
            </w:r>
          </w:p>
        </w:tc>
      </w:tr>
      <w:tr w:rsidR="00AC0448" w:rsidRPr="00C94E10" w:rsidTr="00C741F1">
        <w:tc>
          <w:tcPr>
            <w:tcW w:w="484"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1.</w:t>
            </w:r>
          </w:p>
        </w:tc>
        <w:tc>
          <w:tcPr>
            <w:tcW w:w="2630"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Куратор регионального проекта</w:t>
            </w:r>
          </w:p>
        </w:tc>
        <w:tc>
          <w:tcPr>
            <w:tcW w:w="2268" w:type="dxa"/>
          </w:tcPr>
          <w:p w:rsidR="00AC0448" w:rsidRPr="00C94E10" w:rsidRDefault="00AC0448"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8"/>
              </w:rPr>
              <w:t>Брокерт</w:t>
            </w:r>
            <w:proofErr w:type="spellEnd"/>
            <w:r w:rsidRPr="00C94E10">
              <w:rPr>
                <w:rFonts w:ascii="Times New Roman" w:hAnsi="Times New Roman" w:cs="Times New Roman"/>
                <w:sz w:val="24"/>
                <w:szCs w:val="28"/>
              </w:rPr>
              <w:t xml:space="preserve"> Александр Владимирович</w:t>
            </w:r>
          </w:p>
        </w:tc>
        <w:tc>
          <w:tcPr>
            <w:tcW w:w="3613"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Заместитель Председателя Правительства Республики Тыва</w:t>
            </w:r>
          </w:p>
        </w:tc>
        <w:tc>
          <w:tcPr>
            <w:tcW w:w="5634"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Кара-</w:t>
            </w:r>
            <w:proofErr w:type="spellStart"/>
            <w:r w:rsidRPr="00C94E10">
              <w:rPr>
                <w:rFonts w:ascii="Times New Roman" w:hAnsi="Times New Roman" w:cs="Times New Roman"/>
                <w:sz w:val="24"/>
                <w:szCs w:val="24"/>
              </w:rPr>
              <w:t>оол</w:t>
            </w:r>
            <w:proofErr w:type="spellEnd"/>
            <w:r w:rsidRPr="00C94E10">
              <w:rPr>
                <w:rFonts w:ascii="Times New Roman" w:hAnsi="Times New Roman" w:cs="Times New Roman"/>
                <w:sz w:val="24"/>
                <w:szCs w:val="24"/>
              </w:rPr>
              <w:t xml:space="preserve"> Ш.В. – Глава Республики Тыва</w:t>
            </w:r>
          </w:p>
        </w:tc>
      </w:tr>
      <w:tr w:rsidR="00AC0448" w:rsidRPr="00C94E10" w:rsidTr="00C741F1">
        <w:tc>
          <w:tcPr>
            <w:tcW w:w="484"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lastRenderedPageBreak/>
              <w:t>2.</w:t>
            </w:r>
          </w:p>
        </w:tc>
        <w:tc>
          <w:tcPr>
            <w:tcW w:w="2630"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Руководитель регионального проекта</w:t>
            </w:r>
          </w:p>
        </w:tc>
        <w:tc>
          <w:tcPr>
            <w:tcW w:w="2268"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Самбу-</w:t>
            </w:r>
            <w:proofErr w:type="spellStart"/>
            <w:r w:rsidRPr="00C94E10">
              <w:rPr>
                <w:rFonts w:ascii="Times New Roman" w:hAnsi="Times New Roman" w:cs="Times New Roman"/>
                <w:sz w:val="24"/>
                <w:szCs w:val="24"/>
              </w:rPr>
              <w:t>Хоо</w:t>
            </w:r>
            <w:proofErr w:type="spellEnd"/>
            <w:r w:rsidRPr="00C94E10">
              <w:rPr>
                <w:rFonts w:ascii="Times New Roman" w:hAnsi="Times New Roman" w:cs="Times New Roman"/>
                <w:sz w:val="24"/>
                <w:szCs w:val="24"/>
              </w:rPr>
              <w:t xml:space="preserve"> Роланда Михайловна</w:t>
            </w:r>
          </w:p>
        </w:tc>
        <w:tc>
          <w:tcPr>
            <w:tcW w:w="3613"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Директор Агентства по внешнеэкономическим связям Республики Тыва</w:t>
            </w:r>
          </w:p>
        </w:tc>
        <w:tc>
          <w:tcPr>
            <w:tcW w:w="5634" w:type="dxa"/>
          </w:tcPr>
          <w:p w:rsidR="00AC0448" w:rsidRPr="00C94E10" w:rsidRDefault="00AC0448" w:rsidP="00936D1E">
            <w:pPr>
              <w:contextualSpacing/>
              <w:jc w:val="both"/>
              <w:rPr>
                <w:rFonts w:ascii="Times New Roman" w:hAnsi="Times New Roman" w:cs="Times New Roman"/>
                <w:sz w:val="24"/>
                <w:szCs w:val="24"/>
              </w:rPr>
            </w:pPr>
            <w:proofErr w:type="spellStart"/>
            <w:r w:rsidRPr="00C94E10">
              <w:rPr>
                <w:rFonts w:ascii="Times New Roman" w:hAnsi="Times New Roman" w:cs="Times New Roman"/>
                <w:sz w:val="24"/>
                <w:szCs w:val="24"/>
              </w:rPr>
              <w:t>Брокерт</w:t>
            </w:r>
            <w:proofErr w:type="spellEnd"/>
            <w:r w:rsidRPr="00C94E10">
              <w:rPr>
                <w:rFonts w:ascii="Times New Roman" w:hAnsi="Times New Roman" w:cs="Times New Roman"/>
                <w:sz w:val="24"/>
                <w:szCs w:val="24"/>
              </w:rPr>
              <w:t xml:space="preserve"> А.В. – заместитель Председателя Правительства Республики Тыва</w:t>
            </w:r>
          </w:p>
        </w:tc>
      </w:tr>
      <w:tr w:rsidR="00AC0448" w:rsidRPr="00C94E10" w:rsidTr="00C741F1">
        <w:tc>
          <w:tcPr>
            <w:tcW w:w="484"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3.</w:t>
            </w:r>
          </w:p>
        </w:tc>
        <w:tc>
          <w:tcPr>
            <w:tcW w:w="2630"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Администратор регионального проекта</w:t>
            </w:r>
          </w:p>
        </w:tc>
        <w:tc>
          <w:tcPr>
            <w:tcW w:w="2268"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Догур-оол Ай-Хан Владимирович</w:t>
            </w:r>
          </w:p>
        </w:tc>
        <w:tc>
          <w:tcPr>
            <w:tcW w:w="3613"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заместитель директора Агентства по внешнеэкономическим связям Республики Тыва</w:t>
            </w:r>
          </w:p>
        </w:tc>
        <w:tc>
          <w:tcPr>
            <w:tcW w:w="5634"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Самбу-</w:t>
            </w:r>
            <w:proofErr w:type="spellStart"/>
            <w:r w:rsidRPr="00C94E10">
              <w:rPr>
                <w:rFonts w:ascii="Times New Roman" w:hAnsi="Times New Roman" w:cs="Times New Roman"/>
                <w:sz w:val="24"/>
                <w:szCs w:val="24"/>
              </w:rPr>
              <w:t>Хоо</w:t>
            </w:r>
            <w:proofErr w:type="spellEnd"/>
            <w:r w:rsidRPr="00C94E10">
              <w:rPr>
                <w:rFonts w:ascii="Times New Roman" w:hAnsi="Times New Roman" w:cs="Times New Roman"/>
                <w:sz w:val="24"/>
                <w:szCs w:val="24"/>
              </w:rPr>
              <w:t xml:space="preserve"> Р.М. – директор Агентства по внешнеэкономическим связям Республики Тыва</w:t>
            </w:r>
          </w:p>
        </w:tc>
      </w:tr>
      <w:tr w:rsidR="00AC0448" w:rsidRPr="00C94E10" w:rsidTr="00C741F1">
        <w:tc>
          <w:tcPr>
            <w:tcW w:w="14629" w:type="dxa"/>
            <w:gridSpan w:val="5"/>
          </w:tcPr>
          <w:p w:rsidR="00AC0448" w:rsidRPr="00C94E10" w:rsidRDefault="00AC044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По результатам задачи</w:t>
            </w:r>
          </w:p>
          <w:p w:rsidR="00AC0448" w:rsidRPr="00C94E10" w:rsidRDefault="00AC044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«Реконструкция (модернизация) пунктов пропуска через государственную границу Российской Федерации, для  придания многостороннего статуса»</w:t>
            </w:r>
          </w:p>
        </w:tc>
      </w:tr>
      <w:tr w:rsidR="00AC0448" w:rsidRPr="00C94E10" w:rsidTr="00C741F1">
        <w:tc>
          <w:tcPr>
            <w:tcW w:w="484"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1.</w:t>
            </w:r>
          </w:p>
        </w:tc>
        <w:tc>
          <w:tcPr>
            <w:tcW w:w="2630"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Участник регионального проекта</w:t>
            </w:r>
          </w:p>
        </w:tc>
        <w:tc>
          <w:tcPr>
            <w:tcW w:w="2268" w:type="dxa"/>
          </w:tcPr>
          <w:p w:rsidR="00372230" w:rsidRPr="00C94E10" w:rsidRDefault="00372230"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Конга</w:t>
            </w:r>
            <w:proofErr w:type="spellEnd"/>
          </w:p>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 xml:space="preserve">Андрей </w:t>
            </w:r>
            <w:proofErr w:type="spellStart"/>
            <w:r w:rsidRPr="00C94E10">
              <w:rPr>
                <w:rFonts w:ascii="Times New Roman" w:hAnsi="Times New Roman" w:cs="Times New Roman"/>
                <w:sz w:val="24"/>
                <w:szCs w:val="24"/>
              </w:rPr>
              <w:t>Адыгжиевич</w:t>
            </w:r>
            <w:proofErr w:type="spellEnd"/>
          </w:p>
        </w:tc>
        <w:tc>
          <w:tcPr>
            <w:tcW w:w="3613"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Заместитель министра дорожно-транспортного комплекса Республики Тыва</w:t>
            </w:r>
          </w:p>
        </w:tc>
        <w:tc>
          <w:tcPr>
            <w:tcW w:w="5634" w:type="dxa"/>
          </w:tcPr>
          <w:p w:rsidR="00AC0448" w:rsidRPr="00C94E10" w:rsidRDefault="00AC0448" w:rsidP="00936D1E">
            <w:pPr>
              <w:contextualSpacing/>
              <w:jc w:val="both"/>
              <w:rPr>
                <w:rFonts w:ascii="Times New Roman" w:hAnsi="Times New Roman" w:cs="Times New Roman"/>
                <w:sz w:val="24"/>
                <w:szCs w:val="24"/>
              </w:rPr>
            </w:pPr>
            <w:proofErr w:type="spellStart"/>
            <w:r w:rsidRPr="00C94E10">
              <w:rPr>
                <w:rFonts w:ascii="Times New Roman" w:hAnsi="Times New Roman" w:cs="Times New Roman"/>
                <w:sz w:val="24"/>
                <w:szCs w:val="24"/>
              </w:rPr>
              <w:t>Бады</w:t>
            </w:r>
            <w:proofErr w:type="spellEnd"/>
            <w:r w:rsidRPr="00C94E10">
              <w:rPr>
                <w:rFonts w:ascii="Times New Roman" w:hAnsi="Times New Roman" w:cs="Times New Roman"/>
                <w:sz w:val="24"/>
                <w:szCs w:val="24"/>
              </w:rPr>
              <w:t xml:space="preserve"> О.О. – министр дорожно-транспортного комплекса Республики Тыва</w:t>
            </w:r>
          </w:p>
        </w:tc>
      </w:tr>
      <w:tr w:rsidR="00AC0448" w:rsidRPr="00C94E10" w:rsidTr="00C741F1">
        <w:tc>
          <w:tcPr>
            <w:tcW w:w="484"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2.</w:t>
            </w:r>
          </w:p>
        </w:tc>
        <w:tc>
          <w:tcPr>
            <w:tcW w:w="2630"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Участник регионального проекта</w:t>
            </w:r>
          </w:p>
        </w:tc>
        <w:tc>
          <w:tcPr>
            <w:tcW w:w="2268" w:type="dxa"/>
          </w:tcPr>
          <w:p w:rsidR="00372230" w:rsidRPr="00C94E10" w:rsidRDefault="00372230"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Сат</w:t>
            </w:r>
            <w:proofErr w:type="spellEnd"/>
          </w:p>
          <w:p w:rsidR="00AC0448" w:rsidRPr="00C94E10" w:rsidRDefault="00AC0448"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Айдыс</w:t>
            </w:r>
            <w:proofErr w:type="spellEnd"/>
            <w:r w:rsidRPr="00C94E10">
              <w:rPr>
                <w:rFonts w:ascii="Times New Roman" w:hAnsi="Times New Roman" w:cs="Times New Roman"/>
                <w:sz w:val="24"/>
                <w:szCs w:val="24"/>
              </w:rPr>
              <w:t xml:space="preserve"> Александрович</w:t>
            </w:r>
          </w:p>
        </w:tc>
        <w:tc>
          <w:tcPr>
            <w:tcW w:w="3613"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Первый заместитель министра экономики Республики Тыва</w:t>
            </w:r>
          </w:p>
        </w:tc>
        <w:tc>
          <w:tcPr>
            <w:tcW w:w="5634"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Каратаева Е.В. – министр экономики Республики Тыва</w:t>
            </w:r>
          </w:p>
        </w:tc>
      </w:tr>
      <w:tr w:rsidR="00AC0448" w:rsidRPr="00C94E10" w:rsidTr="00C741F1">
        <w:tc>
          <w:tcPr>
            <w:tcW w:w="484"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3.</w:t>
            </w:r>
          </w:p>
        </w:tc>
        <w:tc>
          <w:tcPr>
            <w:tcW w:w="2630"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Участник регионального проекта</w:t>
            </w:r>
          </w:p>
        </w:tc>
        <w:tc>
          <w:tcPr>
            <w:tcW w:w="2268" w:type="dxa"/>
          </w:tcPr>
          <w:p w:rsidR="00372230" w:rsidRPr="00C94E10" w:rsidRDefault="00372230"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Ооржак</w:t>
            </w:r>
            <w:proofErr w:type="spellEnd"/>
          </w:p>
          <w:p w:rsidR="00AC0448" w:rsidRPr="00C94E10" w:rsidRDefault="00AC0448"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Аржаан</w:t>
            </w:r>
            <w:proofErr w:type="spellEnd"/>
            <w:r w:rsidRPr="00C94E10">
              <w:rPr>
                <w:rFonts w:ascii="Times New Roman" w:hAnsi="Times New Roman" w:cs="Times New Roman"/>
                <w:sz w:val="24"/>
                <w:szCs w:val="24"/>
              </w:rPr>
              <w:t xml:space="preserve"> Никифорович</w:t>
            </w:r>
          </w:p>
        </w:tc>
        <w:tc>
          <w:tcPr>
            <w:tcW w:w="3613"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Председатель Администрации </w:t>
            </w:r>
            <w:proofErr w:type="spellStart"/>
            <w:r w:rsidRPr="00C94E10">
              <w:rPr>
                <w:rFonts w:ascii="Times New Roman" w:hAnsi="Times New Roman" w:cs="Times New Roman"/>
                <w:sz w:val="24"/>
                <w:szCs w:val="24"/>
              </w:rPr>
              <w:t>Овюрского</w:t>
            </w:r>
            <w:proofErr w:type="spellEnd"/>
            <w:r w:rsidRPr="00C94E10">
              <w:rPr>
                <w:rFonts w:ascii="Times New Roman" w:hAnsi="Times New Roman" w:cs="Times New Roman"/>
                <w:sz w:val="24"/>
                <w:szCs w:val="24"/>
              </w:rPr>
              <w:t xml:space="preserve"> района Республики Тыва</w:t>
            </w:r>
          </w:p>
        </w:tc>
        <w:tc>
          <w:tcPr>
            <w:tcW w:w="5634"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Кара-</w:t>
            </w:r>
            <w:proofErr w:type="spellStart"/>
            <w:r w:rsidRPr="00C94E10">
              <w:rPr>
                <w:rFonts w:ascii="Times New Roman" w:hAnsi="Times New Roman" w:cs="Times New Roman"/>
                <w:sz w:val="24"/>
                <w:szCs w:val="24"/>
              </w:rPr>
              <w:t>оол</w:t>
            </w:r>
            <w:proofErr w:type="spellEnd"/>
            <w:r w:rsidRPr="00C94E10">
              <w:rPr>
                <w:rFonts w:ascii="Times New Roman" w:hAnsi="Times New Roman" w:cs="Times New Roman"/>
                <w:sz w:val="24"/>
                <w:szCs w:val="24"/>
              </w:rPr>
              <w:t xml:space="preserve"> Ш.В. – Глава Республики Тыва</w:t>
            </w:r>
          </w:p>
        </w:tc>
      </w:tr>
      <w:tr w:rsidR="00AC0448" w:rsidRPr="00C94E10" w:rsidTr="00C741F1">
        <w:tc>
          <w:tcPr>
            <w:tcW w:w="484"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4.</w:t>
            </w:r>
          </w:p>
        </w:tc>
        <w:tc>
          <w:tcPr>
            <w:tcW w:w="2630"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Участник регионального проекта</w:t>
            </w:r>
          </w:p>
        </w:tc>
        <w:tc>
          <w:tcPr>
            <w:tcW w:w="2268" w:type="dxa"/>
          </w:tcPr>
          <w:p w:rsidR="00372230" w:rsidRPr="00C94E10" w:rsidRDefault="00372230"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Сат</w:t>
            </w:r>
            <w:proofErr w:type="spellEnd"/>
          </w:p>
          <w:p w:rsidR="00AC0448" w:rsidRPr="00C94E10" w:rsidRDefault="00AC0448"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Артыш</w:t>
            </w:r>
            <w:proofErr w:type="spellEnd"/>
            <w:r w:rsidRPr="00C94E10">
              <w:rPr>
                <w:rFonts w:ascii="Times New Roman" w:hAnsi="Times New Roman" w:cs="Times New Roman"/>
                <w:sz w:val="24"/>
                <w:szCs w:val="24"/>
              </w:rPr>
              <w:t xml:space="preserve"> Михайлович</w:t>
            </w:r>
          </w:p>
        </w:tc>
        <w:tc>
          <w:tcPr>
            <w:tcW w:w="3613"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Председатель Администрации </w:t>
            </w:r>
            <w:proofErr w:type="spellStart"/>
            <w:r w:rsidRPr="00C94E10">
              <w:rPr>
                <w:rFonts w:ascii="Times New Roman" w:hAnsi="Times New Roman" w:cs="Times New Roman"/>
                <w:sz w:val="24"/>
                <w:szCs w:val="24"/>
              </w:rPr>
              <w:t>Эрзинского</w:t>
            </w:r>
            <w:proofErr w:type="spellEnd"/>
            <w:r w:rsidRPr="00C94E10">
              <w:rPr>
                <w:rFonts w:ascii="Times New Roman" w:hAnsi="Times New Roman" w:cs="Times New Roman"/>
                <w:sz w:val="24"/>
                <w:szCs w:val="24"/>
              </w:rPr>
              <w:t xml:space="preserve"> района Республики Тыва</w:t>
            </w:r>
          </w:p>
        </w:tc>
        <w:tc>
          <w:tcPr>
            <w:tcW w:w="5634"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Кара-</w:t>
            </w:r>
            <w:proofErr w:type="spellStart"/>
            <w:r w:rsidRPr="00C94E10">
              <w:rPr>
                <w:rFonts w:ascii="Times New Roman" w:hAnsi="Times New Roman" w:cs="Times New Roman"/>
                <w:sz w:val="24"/>
                <w:szCs w:val="24"/>
              </w:rPr>
              <w:t>оол</w:t>
            </w:r>
            <w:proofErr w:type="spellEnd"/>
            <w:r w:rsidRPr="00C94E10">
              <w:rPr>
                <w:rFonts w:ascii="Times New Roman" w:hAnsi="Times New Roman" w:cs="Times New Roman"/>
                <w:sz w:val="24"/>
                <w:szCs w:val="24"/>
              </w:rPr>
              <w:t xml:space="preserve"> Ш.В. – Глава Республики Тыва</w:t>
            </w:r>
          </w:p>
        </w:tc>
      </w:tr>
      <w:tr w:rsidR="00AC0448" w:rsidRPr="00C94E10" w:rsidTr="00C741F1">
        <w:tc>
          <w:tcPr>
            <w:tcW w:w="484"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5.</w:t>
            </w:r>
          </w:p>
        </w:tc>
        <w:tc>
          <w:tcPr>
            <w:tcW w:w="2630"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Участник регионального проекта</w:t>
            </w:r>
          </w:p>
        </w:tc>
        <w:tc>
          <w:tcPr>
            <w:tcW w:w="2268"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По согласованию</w:t>
            </w:r>
          </w:p>
        </w:tc>
        <w:tc>
          <w:tcPr>
            <w:tcW w:w="3613"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Представитель </w:t>
            </w:r>
            <w:proofErr w:type="spellStart"/>
            <w:r w:rsidRPr="00C94E10">
              <w:rPr>
                <w:rFonts w:ascii="Times New Roman" w:hAnsi="Times New Roman" w:cs="Times New Roman"/>
                <w:sz w:val="24"/>
                <w:szCs w:val="24"/>
              </w:rPr>
              <w:t>Тывинской</w:t>
            </w:r>
            <w:proofErr w:type="spellEnd"/>
            <w:r w:rsidRPr="00C94E10">
              <w:rPr>
                <w:rFonts w:ascii="Times New Roman" w:hAnsi="Times New Roman" w:cs="Times New Roman"/>
                <w:sz w:val="24"/>
                <w:szCs w:val="24"/>
              </w:rPr>
              <w:t xml:space="preserve"> таможни</w:t>
            </w:r>
          </w:p>
        </w:tc>
        <w:tc>
          <w:tcPr>
            <w:tcW w:w="5634" w:type="dxa"/>
          </w:tcPr>
          <w:p w:rsidR="00AC0448" w:rsidRPr="00C94E10" w:rsidRDefault="00AC0448" w:rsidP="00936D1E">
            <w:pPr>
              <w:contextualSpacing/>
              <w:jc w:val="both"/>
              <w:rPr>
                <w:rFonts w:ascii="Times New Roman" w:hAnsi="Times New Roman" w:cs="Times New Roman"/>
                <w:sz w:val="24"/>
                <w:szCs w:val="24"/>
              </w:rPr>
            </w:pPr>
            <w:proofErr w:type="spellStart"/>
            <w:r w:rsidRPr="00C94E10">
              <w:rPr>
                <w:rFonts w:ascii="Times New Roman" w:hAnsi="Times New Roman" w:cs="Times New Roman"/>
                <w:sz w:val="24"/>
                <w:szCs w:val="24"/>
              </w:rPr>
              <w:t>Качеев</w:t>
            </w:r>
            <w:proofErr w:type="spellEnd"/>
            <w:r w:rsidRPr="00C94E10">
              <w:rPr>
                <w:rFonts w:ascii="Times New Roman" w:hAnsi="Times New Roman" w:cs="Times New Roman"/>
                <w:sz w:val="24"/>
                <w:szCs w:val="24"/>
              </w:rPr>
              <w:t xml:space="preserve"> И.М. – начальник </w:t>
            </w:r>
            <w:proofErr w:type="spellStart"/>
            <w:r w:rsidRPr="00C94E10">
              <w:rPr>
                <w:rFonts w:ascii="Times New Roman" w:hAnsi="Times New Roman" w:cs="Times New Roman"/>
                <w:sz w:val="24"/>
                <w:szCs w:val="24"/>
              </w:rPr>
              <w:t>Тывинской</w:t>
            </w:r>
            <w:proofErr w:type="spellEnd"/>
            <w:r w:rsidRPr="00C94E10">
              <w:rPr>
                <w:rFonts w:ascii="Times New Roman" w:hAnsi="Times New Roman" w:cs="Times New Roman"/>
                <w:sz w:val="24"/>
                <w:szCs w:val="24"/>
              </w:rPr>
              <w:t xml:space="preserve"> таможни</w:t>
            </w:r>
          </w:p>
        </w:tc>
      </w:tr>
      <w:tr w:rsidR="00AC0448" w:rsidRPr="00C94E10" w:rsidTr="00C741F1">
        <w:tc>
          <w:tcPr>
            <w:tcW w:w="484"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6.</w:t>
            </w:r>
          </w:p>
        </w:tc>
        <w:tc>
          <w:tcPr>
            <w:tcW w:w="2630"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Участник регионального проекта</w:t>
            </w:r>
          </w:p>
        </w:tc>
        <w:tc>
          <w:tcPr>
            <w:tcW w:w="2268"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По согласованию</w:t>
            </w:r>
          </w:p>
        </w:tc>
        <w:tc>
          <w:tcPr>
            <w:tcW w:w="3613"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Представитель ФГКУ «ПУ ФСБ России по Республике Тыва»</w:t>
            </w:r>
          </w:p>
        </w:tc>
        <w:tc>
          <w:tcPr>
            <w:tcW w:w="5634" w:type="dxa"/>
          </w:tcPr>
          <w:p w:rsidR="00AC0448" w:rsidRPr="00C94E10" w:rsidRDefault="00AC0448" w:rsidP="00936D1E">
            <w:pPr>
              <w:contextualSpacing/>
              <w:jc w:val="both"/>
              <w:rPr>
                <w:rFonts w:ascii="Times New Roman" w:hAnsi="Times New Roman" w:cs="Times New Roman"/>
                <w:sz w:val="24"/>
                <w:szCs w:val="24"/>
              </w:rPr>
            </w:pPr>
            <w:proofErr w:type="spellStart"/>
            <w:r w:rsidRPr="00C94E10">
              <w:rPr>
                <w:rFonts w:ascii="Times New Roman" w:hAnsi="Times New Roman" w:cs="Times New Roman"/>
                <w:sz w:val="24"/>
                <w:szCs w:val="24"/>
              </w:rPr>
              <w:t>Шкиря</w:t>
            </w:r>
            <w:proofErr w:type="spellEnd"/>
            <w:r w:rsidRPr="00C94E10">
              <w:rPr>
                <w:rFonts w:ascii="Times New Roman" w:hAnsi="Times New Roman" w:cs="Times New Roman"/>
                <w:sz w:val="24"/>
                <w:szCs w:val="24"/>
              </w:rPr>
              <w:t xml:space="preserve"> В.Ю. – начальник ФГКУ «ПУ ФСБ России по Республике Тыва»</w:t>
            </w:r>
          </w:p>
        </w:tc>
      </w:tr>
      <w:tr w:rsidR="00AC0448" w:rsidRPr="00C94E10" w:rsidTr="00C741F1">
        <w:tc>
          <w:tcPr>
            <w:tcW w:w="484"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7.</w:t>
            </w:r>
          </w:p>
        </w:tc>
        <w:tc>
          <w:tcPr>
            <w:tcW w:w="2630"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Участник регионального проекта</w:t>
            </w:r>
          </w:p>
        </w:tc>
        <w:tc>
          <w:tcPr>
            <w:tcW w:w="2268"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По согласованию</w:t>
            </w:r>
          </w:p>
        </w:tc>
        <w:tc>
          <w:tcPr>
            <w:tcW w:w="3613"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Представитель Управления Федеральной службы по ветеринарному и фитосанитарному надзору по Республикам Хакасия и Тыва т Кемеровской области</w:t>
            </w:r>
          </w:p>
        </w:tc>
        <w:tc>
          <w:tcPr>
            <w:tcW w:w="5634"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Машуков С.В. – руководитель Управления Федеральной службы по ветеринарному и фитосанитарному надзору по Республикам Хакасия и Тыва т Кемеровской области</w:t>
            </w:r>
          </w:p>
        </w:tc>
      </w:tr>
      <w:tr w:rsidR="00AC0448" w:rsidRPr="00C94E10" w:rsidTr="00C741F1">
        <w:tc>
          <w:tcPr>
            <w:tcW w:w="484"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8.</w:t>
            </w:r>
          </w:p>
        </w:tc>
        <w:tc>
          <w:tcPr>
            <w:tcW w:w="2630"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Участник регионального проекта</w:t>
            </w:r>
          </w:p>
        </w:tc>
        <w:tc>
          <w:tcPr>
            <w:tcW w:w="2268"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По согласованию</w:t>
            </w:r>
          </w:p>
        </w:tc>
        <w:tc>
          <w:tcPr>
            <w:tcW w:w="3613"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Представитель Управления </w:t>
            </w:r>
            <w:proofErr w:type="spellStart"/>
            <w:r w:rsidRPr="00C94E10">
              <w:rPr>
                <w:rFonts w:ascii="Times New Roman" w:hAnsi="Times New Roman" w:cs="Times New Roman"/>
                <w:sz w:val="24"/>
                <w:szCs w:val="24"/>
              </w:rPr>
              <w:t>Роспотребнадзора</w:t>
            </w:r>
            <w:proofErr w:type="spellEnd"/>
            <w:r w:rsidRPr="00C94E10">
              <w:rPr>
                <w:rFonts w:ascii="Times New Roman" w:hAnsi="Times New Roman" w:cs="Times New Roman"/>
                <w:sz w:val="24"/>
                <w:szCs w:val="24"/>
              </w:rPr>
              <w:t xml:space="preserve"> по Республике Тыва</w:t>
            </w:r>
          </w:p>
        </w:tc>
        <w:tc>
          <w:tcPr>
            <w:tcW w:w="5634" w:type="dxa"/>
          </w:tcPr>
          <w:p w:rsidR="00AC0448" w:rsidRPr="00C94E10" w:rsidRDefault="00AC0448" w:rsidP="00936D1E">
            <w:pPr>
              <w:contextualSpacing/>
              <w:jc w:val="both"/>
              <w:rPr>
                <w:rFonts w:ascii="Times New Roman" w:hAnsi="Times New Roman" w:cs="Times New Roman"/>
                <w:sz w:val="24"/>
                <w:szCs w:val="24"/>
              </w:rPr>
            </w:pPr>
            <w:proofErr w:type="spellStart"/>
            <w:r w:rsidRPr="00C94E10">
              <w:rPr>
                <w:rFonts w:ascii="Times New Roman" w:hAnsi="Times New Roman" w:cs="Times New Roman"/>
                <w:sz w:val="24"/>
                <w:szCs w:val="24"/>
              </w:rPr>
              <w:t>Салчак</w:t>
            </w:r>
            <w:proofErr w:type="spellEnd"/>
            <w:r w:rsidRPr="00C94E10">
              <w:rPr>
                <w:rFonts w:ascii="Times New Roman" w:hAnsi="Times New Roman" w:cs="Times New Roman"/>
                <w:sz w:val="24"/>
                <w:szCs w:val="24"/>
              </w:rPr>
              <w:t xml:space="preserve"> Л.К. – руководитель Управления </w:t>
            </w:r>
            <w:proofErr w:type="spellStart"/>
            <w:r w:rsidRPr="00C94E10">
              <w:rPr>
                <w:rFonts w:ascii="Times New Roman" w:hAnsi="Times New Roman" w:cs="Times New Roman"/>
                <w:sz w:val="24"/>
                <w:szCs w:val="24"/>
              </w:rPr>
              <w:t>Роспотребнадзора</w:t>
            </w:r>
            <w:proofErr w:type="spellEnd"/>
            <w:r w:rsidRPr="00C94E10">
              <w:rPr>
                <w:rFonts w:ascii="Times New Roman" w:hAnsi="Times New Roman" w:cs="Times New Roman"/>
                <w:sz w:val="24"/>
                <w:szCs w:val="24"/>
              </w:rPr>
              <w:t xml:space="preserve"> по Республике Тыва</w:t>
            </w:r>
          </w:p>
        </w:tc>
      </w:tr>
      <w:tr w:rsidR="00AC0448" w:rsidRPr="00C94E10" w:rsidTr="00C741F1">
        <w:tc>
          <w:tcPr>
            <w:tcW w:w="484"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lastRenderedPageBreak/>
              <w:t>9.</w:t>
            </w:r>
          </w:p>
        </w:tc>
        <w:tc>
          <w:tcPr>
            <w:tcW w:w="2630"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Участник регионального проекта</w:t>
            </w:r>
          </w:p>
        </w:tc>
        <w:tc>
          <w:tcPr>
            <w:tcW w:w="2268"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По согласованию</w:t>
            </w:r>
          </w:p>
        </w:tc>
        <w:tc>
          <w:tcPr>
            <w:tcW w:w="3613"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Представитель Новосибирского филиала ФГКУ «</w:t>
            </w:r>
            <w:proofErr w:type="spellStart"/>
            <w:r w:rsidRPr="00C94E10">
              <w:rPr>
                <w:rFonts w:ascii="Times New Roman" w:hAnsi="Times New Roman" w:cs="Times New Roman"/>
                <w:sz w:val="24"/>
                <w:szCs w:val="24"/>
              </w:rPr>
              <w:t>Росгранстрой</w:t>
            </w:r>
            <w:proofErr w:type="spellEnd"/>
            <w:r w:rsidRPr="00C94E10">
              <w:rPr>
                <w:rFonts w:ascii="Times New Roman" w:hAnsi="Times New Roman" w:cs="Times New Roman"/>
                <w:sz w:val="24"/>
                <w:szCs w:val="24"/>
              </w:rPr>
              <w:t>»</w:t>
            </w:r>
          </w:p>
        </w:tc>
        <w:tc>
          <w:tcPr>
            <w:tcW w:w="5634"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Волков С.В. – директор Новосибирского филиала ФГКУ «</w:t>
            </w:r>
            <w:proofErr w:type="spellStart"/>
            <w:r w:rsidRPr="00C94E10">
              <w:rPr>
                <w:rFonts w:ascii="Times New Roman" w:hAnsi="Times New Roman" w:cs="Times New Roman"/>
                <w:sz w:val="24"/>
                <w:szCs w:val="24"/>
              </w:rPr>
              <w:t>Росгранстрой</w:t>
            </w:r>
            <w:proofErr w:type="spellEnd"/>
            <w:r w:rsidRPr="00C94E10">
              <w:rPr>
                <w:rFonts w:ascii="Times New Roman" w:hAnsi="Times New Roman" w:cs="Times New Roman"/>
                <w:sz w:val="24"/>
                <w:szCs w:val="24"/>
              </w:rPr>
              <w:t>»</w:t>
            </w:r>
          </w:p>
        </w:tc>
      </w:tr>
    </w:tbl>
    <w:p w:rsidR="00AC0448" w:rsidRPr="00C94E10" w:rsidRDefault="00AC0448" w:rsidP="00936D1E">
      <w:pPr>
        <w:spacing w:after="0" w:line="240" w:lineRule="auto"/>
        <w:contextualSpacing/>
        <w:rPr>
          <w:rFonts w:ascii="Times New Roman" w:hAnsi="Times New Roman" w:cs="Times New Roman"/>
          <w:sz w:val="28"/>
          <w:szCs w:val="28"/>
        </w:rPr>
      </w:pPr>
    </w:p>
    <w:p w:rsidR="00AC0448" w:rsidRPr="00C94E10" w:rsidRDefault="00AC0448" w:rsidP="00936D1E">
      <w:pPr>
        <w:spacing w:after="0" w:line="240" w:lineRule="auto"/>
        <w:contextualSpacing/>
        <w:jc w:val="center"/>
        <w:rPr>
          <w:rFonts w:ascii="Times New Roman" w:hAnsi="Times New Roman" w:cs="Times New Roman"/>
          <w:sz w:val="28"/>
          <w:szCs w:val="28"/>
        </w:rPr>
      </w:pPr>
      <w:r w:rsidRPr="00C94E10">
        <w:rPr>
          <w:rFonts w:ascii="Times New Roman" w:hAnsi="Times New Roman" w:cs="Times New Roman"/>
          <w:sz w:val="28"/>
          <w:szCs w:val="28"/>
        </w:rPr>
        <w:t>План мероприятий по реализации регионального проекта</w:t>
      </w:r>
    </w:p>
    <w:p w:rsidR="00AC0448" w:rsidRPr="00C94E10" w:rsidRDefault="00AC0448" w:rsidP="00936D1E">
      <w:pPr>
        <w:spacing w:after="0" w:line="240" w:lineRule="auto"/>
        <w:contextualSpacing/>
        <w:rPr>
          <w:rFonts w:ascii="Times New Roman" w:hAnsi="Times New Roman" w:cs="Times New Roman"/>
          <w:sz w:val="28"/>
          <w:szCs w:val="28"/>
        </w:rPr>
      </w:pPr>
    </w:p>
    <w:tbl>
      <w:tblPr>
        <w:tblStyle w:val="110"/>
        <w:tblW w:w="14777" w:type="dxa"/>
        <w:tblLook w:val="04A0" w:firstRow="1" w:lastRow="0" w:firstColumn="1" w:lastColumn="0" w:noHBand="0" w:noVBand="1"/>
      </w:tblPr>
      <w:tblGrid>
        <w:gridCol w:w="756"/>
        <w:gridCol w:w="3283"/>
        <w:gridCol w:w="1603"/>
        <w:gridCol w:w="2350"/>
        <w:gridCol w:w="2768"/>
        <w:gridCol w:w="2317"/>
        <w:gridCol w:w="1689"/>
        <w:gridCol w:w="11"/>
      </w:tblGrid>
      <w:tr w:rsidR="00AC0448" w:rsidRPr="00C94E10" w:rsidTr="00916236">
        <w:trPr>
          <w:gridAfter w:val="1"/>
          <w:wAfter w:w="11" w:type="dxa"/>
        </w:trPr>
        <w:tc>
          <w:tcPr>
            <w:tcW w:w="756" w:type="dxa"/>
            <w:vMerge w:val="restart"/>
            <w:vAlign w:val="center"/>
          </w:tcPr>
          <w:p w:rsidR="00AC0448" w:rsidRPr="00C94E10" w:rsidRDefault="00AC0448" w:rsidP="00936D1E">
            <w:pPr>
              <w:ind w:firstLine="33"/>
              <w:contextualSpacing/>
              <w:jc w:val="center"/>
              <w:rPr>
                <w:rFonts w:ascii="Times New Roman" w:hAnsi="Times New Roman" w:cs="Times New Roman"/>
                <w:b/>
                <w:sz w:val="24"/>
                <w:szCs w:val="24"/>
              </w:rPr>
            </w:pPr>
            <w:r w:rsidRPr="00C94E10">
              <w:rPr>
                <w:rFonts w:ascii="Times New Roman" w:hAnsi="Times New Roman" w:cs="Times New Roman"/>
                <w:b/>
                <w:sz w:val="24"/>
                <w:szCs w:val="24"/>
              </w:rPr>
              <w:t>№</w:t>
            </w:r>
          </w:p>
        </w:tc>
        <w:tc>
          <w:tcPr>
            <w:tcW w:w="3283" w:type="dxa"/>
            <w:vMerge w:val="restart"/>
            <w:vAlign w:val="center"/>
          </w:tcPr>
          <w:p w:rsidR="00AC0448" w:rsidRPr="00C94E10" w:rsidRDefault="00AC044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Наименование результата, мероприятия, контрольной точки</w:t>
            </w:r>
          </w:p>
        </w:tc>
        <w:tc>
          <w:tcPr>
            <w:tcW w:w="3953" w:type="dxa"/>
            <w:gridSpan w:val="2"/>
            <w:vAlign w:val="center"/>
          </w:tcPr>
          <w:p w:rsidR="00AC0448" w:rsidRPr="00C94E10" w:rsidRDefault="00AC044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Сроки реализации</w:t>
            </w:r>
          </w:p>
        </w:tc>
        <w:tc>
          <w:tcPr>
            <w:tcW w:w="2768" w:type="dxa"/>
            <w:vMerge w:val="restart"/>
            <w:vAlign w:val="center"/>
          </w:tcPr>
          <w:p w:rsidR="00AC0448" w:rsidRPr="00C94E10" w:rsidRDefault="00AC044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Ответственный исполнитель</w:t>
            </w:r>
          </w:p>
        </w:tc>
        <w:tc>
          <w:tcPr>
            <w:tcW w:w="2317" w:type="dxa"/>
            <w:vMerge w:val="restart"/>
            <w:vAlign w:val="center"/>
          </w:tcPr>
          <w:p w:rsidR="00AC0448" w:rsidRPr="00C94E10" w:rsidRDefault="00AC044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Вид документа и характеристика результата</w:t>
            </w:r>
          </w:p>
        </w:tc>
        <w:tc>
          <w:tcPr>
            <w:tcW w:w="1689" w:type="dxa"/>
            <w:vMerge w:val="restart"/>
            <w:vAlign w:val="center"/>
          </w:tcPr>
          <w:p w:rsidR="00AC0448" w:rsidRPr="00C94E10" w:rsidRDefault="00AC044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Уровень контроля</w:t>
            </w:r>
          </w:p>
        </w:tc>
      </w:tr>
      <w:tr w:rsidR="00AC0448" w:rsidRPr="00C94E10" w:rsidTr="00916236">
        <w:trPr>
          <w:gridAfter w:val="1"/>
          <w:wAfter w:w="11" w:type="dxa"/>
        </w:trPr>
        <w:tc>
          <w:tcPr>
            <w:tcW w:w="756" w:type="dxa"/>
            <w:vMerge/>
          </w:tcPr>
          <w:p w:rsidR="00AC0448" w:rsidRPr="00C94E10" w:rsidRDefault="00AC0448" w:rsidP="00936D1E">
            <w:pPr>
              <w:ind w:firstLine="33"/>
              <w:contextualSpacing/>
              <w:rPr>
                <w:rFonts w:ascii="Times New Roman" w:hAnsi="Times New Roman" w:cs="Times New Roman"/>
                <w:sz w:val="24"/>
                <w:szCs w:val="24"/>
              </w:rPr>
            </w:pPr>
          </w:p>
        </w:tc>
        <w:tc>
          <w:tcPr>
            <w:tcW w:w="3283" w:type="dxa"/>
            <w:vMerge/>
          </w:tcPr>
          <w:p w:rsidR="00AC0448" w:rsidRPr="00C94E10" w:rsidRDefault="00AC0448" w:rsidP="00936D1E">
            <w:pPr>
              <w:contextualSpacing/>
              <w:rPr>
                <w:rFonts w:ascii="Times New Roman" w:hAnsi="Times New Roman" w:cs="Times New Roman"/>
                <w:sz w:val="24"/>
                <w:szCs w:val="24"/>
              </w:rPr>
            </w:pPr>
          </w:p>
        </w:tc>
        <w:tc>
          <w:tcPr>
            <w:tcW w:w="1603"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Начало</w:t>
            </w:r>
          </w:p>
        </w:tc>
        <w:tc>
          <w:tcPr>
            <w:tcW w:w="2350"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Окончание</w:t>
            </w:r>
          </w:p>
        </w:tc>
        <w:tc>
          <w:tcPr>
            <w:tcW w:w="2768" w:type="dxa"/>
            <w:vMerge/>
          </w:tcPr>
          <w:p w:rsidR="00AC0448" w:rsidRPr="00C94E10" w:rsidRDefault="00AC0448" w:rsidP="00936D1E">
            <w:pPr>
              <w:contextualSpacing/>
              <w:rPr>
                <w:rFonts w:ascii="Times New Roman" w:hAnsi="Times New Roman" w:cs="Times New Roman"/>
                <w:sz w:val="24"/>
                <w:szCs w:val="24"/>
              </w:rPr>
            </w:pPr>
          </w:p>
        </w:tc>
        <w:tc>
          <w:tcPr>
            <w:tcW w:w="2317" w:type="dxa"/>
            <w:vMerge/>
          </w:tcPr>
          <w:p w:rsidR="00AC0448" w:rsidRPr="00C94E10" w:rsidRDefault="00AC0448" w:rsidP="00936D1E">
            <w:pPr>
              <w:contextualSpacing/>
              <w:rPr>
                <w:rFonts w:ascii="Times New Roman" w:hAnsi="Times New Roman" w:cs="Times New Roman"/>
                <w:sz w:val="24"/>
                <w:szCs w:val="24"/>
              </w:rPr>
            </w:pPr>
          </w:p>
        </w:tc>
        <w:tc>
          <w:tcPr>
            <w:tcW w:w="1689" w:type="dxa"/>
            <w:vMerge/>
          </w:tcPr>
          <w:p w:rsidR="00AC0448" w:rsidRPr="00C94E10" w:rsidRDefault="00AC0448" w:rsidP="00936D1E">
            <w:pPr>
              <w:contextualSpacing/>
              <w:rPr>
                <w:rFonts w:ascii="Times New Roman" w:hAnsi="Times New Roman" w:cs="Times New Roman"/>
                <w:sz w:val="24"/>
                <w:szCs w:val="24"/>
              </w:rPr>
            </w:pPr>
          </w:p>
        </w:tc>
      </w:tr>
      <w:tr w:rsidR="00AC0448" w:rsidRPr="00C94E10" w:rsidTr="00C741F1">
        <w:tc>
          <w:tcPr>
            <w:tcW w:w="14777" w:type="dxa"/>
            <w:gridSpan w:val="8"/>
          </w:tcPr>
          <w:p w:rsidR="00AC0448" w:rsidRPr="00C94E10" w:rsidRDefault="00AC0448" w:rsidP="00936D1E">
            <w:pPr>
              <w:contextualSpacing/>
              <w:rPr>
                <w:rFonts w:ascii="Times New Roman" w:hAnsi="Times New Roman" w:cs="Times New Roman"/>
                <w:b/>
                <w:sz w:val="24"/>
                <w:szCs w:val="24"/>
              </w:rPr>
            </w:pPr>
          </w:p>
          <w:p w:rsidR="00AC0448" w:rsidRPr="00C94E10" w:rsidRDefault="00AC044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Реконструкция автомобильного пункта пропуска «</w:t>
            </w:r>
            <w:proofErr w:type="spellStart"/>
            <w:r w:rsidRPr="00C94E10">
              <w:rPr>
                <w:rFonts w:ascii="Times New Roman" w:hAnsi="Times New Roman" w:cs="Times New Roman"/>
                <w:b/>
                <w:sz w:val="24"/>
                <w:szCs w:val="24"/>
              </w:rPr>
              <w:t>Хандагайты</w:t>
            </w:r>
            <w:proofErr w:type="spellEnd"/>
            <w:r w:rsidRPr="00C94E10">
              <w:rPr>
                <w:rFonts w:ascii="Times New Roman" w:hAnsi="Times New Roman" w:cs="Times New Roman"/>
                <w:b/>
                <w:sz w:val="24"/>
                <w:szCs w:val="24"/>
              </w:rPr>
              <w:t>»,</w:t>
            </w:r>
          </w:p>
          <w:p w:rsidR="00AC0448" w:rsidRPr="00C94E10" w:rsidRDefault="00AC044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для придания многостороннего статуса</w:t>
            </w:r>
          </w:p>
          <w:p w:rsidR="00AC0448" w:rsidRPr="00C94E10" w:rsidRDefault="00AC0448" w:rsidP="00936D1E">
            <w:pPr>
              <w:contextualSpacing/>
              <w:rPr>
                <w:rFonts w:ascii="Times New Roman" w:hAnsi="Times New Roman" w:cs="Times New Roman"/>
                <w:b/>
                <w:sz w:val="24"/>
                <w:szCs w:val="24"/>
              </w:rPr>
            </w:pPr>
          </w:p>
        </w:tc>
      </w:tr>
      <w:tr w:rsidR="00AC0448" w:rsidRPr="00C94E10" w:rsidTr="00916236">
        <w:trPr>
          <w:gridAfter w:val="1"/>
          <w:wAfter w:w="11" w:type="dxa"/>
        </w:trPr>
        <w:tc>
          <w:tcPr>
            <w:tcW w:w="756"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1.</w:t>
            </w:r>
          </w:p>
        </w:tc>
        <w:tc>
          <w:tcPr>
            <w:tcW w:w="3283" w:type="dxa"/>
          </w:tcPr>
          <w:p w:rsidR="00AC0448" w:rsidRPr="00C94E10" w:rsidRDefault="00816830"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 xml:space="preserve">Результат. </w:t>
            </w:r>
            <w:r w:rsidR="00AC0448" w:rsidRPr="00C94E10">
              <w:rPr>
                <w:rFonts w:ascii="Times New Roman" w:hAnsi="Times New Roman" w:cs="Times New Roman"/>
                <w:sz w:val="24"/>
                <w:szCs w:val="24"/>
              </w:rPr>
              <w:t>Введены в эксплуатацию после проведения строительно-монтажных работ 2 пункта пропуска:</w:t>
            </w:r>
          </w:p>
          <w:p w:rsidR="00AC0448" w:rsidRPr="00C94E10" w:rsidRDefault="00AC0448" w:rsidP="00936D1E">
            <w:pPr>
              <w:ind w:left="175"/>
              <w:contextualSpacing/>
              <w:jc w:val="both"/>
              <w:rPr>
                <w:rFonts w:ascii="Times New Roman" w:hAnsi="Times New Roman" w:cs="Times New Roman"/>
                <w:sz w:val="24"/>
                <w:szCs w:val="24"/>
              </w:rPr>
            </w:pPr>
            <w:r w:rsidRPr="00C94E10">
              <w:rPr>
                <w:rFonts w:ascii="Times New Roman" w:hAnsi="Times New Roman" w:cs="Times New Roman"/>
                <w:sz w:val="24"/>
                <w:szCs w:val="24"/>
              </w:rPr>
              <w:t>-  1 автомобильный – «</w:t>
            </w:r>
            <w:proofErr w:type="spellStart"/>
            <w:r w:rsidRPr="00C94E10">
              <w:rPr>
                <w:rFonts w:ascii="Times New Roman" w:hAnsi="Times New Roman" w:cs="Times New Roman"/>
                <w:sz w:val="24"/>
                <w:szCs w:val="24"/>
              </w:rPr>
              <w:t>Хандагайты</w:t>
            </w:r>
            <w:proofErr w:type="spellEnd"/>
            <w:r w:rsidRPr="00C94E10">
              <w:rPr>
                <w:rFonts w:ascii="Times New Roman" w:hAnsi="Times New Roman" w:cs="Times New Roman"/>
                <w:sz w:val="24"/>
                <w:szCs w:val="24"/>
              </w:rPr>
              <w:t>» (</w:t>
            </w:r>
            <w:proofErr w:type="spellStart"/>
            <w:r w:rsidRPr="00C94E10">
              <w:rPr>
                <w:rFonts w:ascii="Times New Roman" w:hAnsi="Times New Roman" w:cs="Times New Roman"/>
                <w:sz w:val="24"/>
                <w:szCs w:val="24"/>
              </w:rPr>
              <w:t>Овюрский</w:t>
            </w:r>
            <w:proofErr w:type="spellEnd"/>
            <w:r w:rsidRPr="00C94E10">
              <w:rPr>
                <w:rFonts w:ascii="Times New Roman" w:hAnsi="Times New Roman" w:cs="Times New Roman"/>
                <w:sz w:val="24"/>
                <w:szCs w:val="24"/>
              </w:rPr>
              <w:t xml:space="preserve"> район Республики Тыва);</w:t>
            </w:r>
          </w:p>
          <w:p w:rsidR="00AC0448" w:rsidRPr="00C94E10" w:rsidRDefault="00AC0448" w:rsidP="00936D1E">
            <w:pPr>
              <w:ind w:left="175"/>
              <w:contextualSpacing/>
              <w:jc w:val="both"/>
              <w:rPr>
                <w:rFonts w:ascii="Times New Roman" w:hAnsi="Times New Roman" w:cs="Times New Roman"/>
                <w:sz w:val="24"/>
                <w:szCs w:val="24"/>
              </w:rPr>
            </w:pPr>
            <w:r w:rsidRPr="00C94E10">
              <w:rPr>
                <w:rFonts w:ascii="Times New Roman" w:hAnsi="Times New Roman" w:cs="Times New Roman"/>
                <w:sz w:val="24"/>
                <w:szCs w:val="24"/>
              </w:rPr>
              <w:t>-  1 воздушный – «аэропорт г. Кызыл» (г. Кызыл Республики Тыва).</w:t>
            </w:r>
          </w:p>
        </w:tc>
        <w:tc>
          <w:tcPr>
            <w:tcW w:w="1603"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1.12.2018</w:t>
            </w:r>
          </w:p>
        </w:tc>
        <w:tc>
          <w:tcPr>
            <w:tcW w:w="2350"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31.12.2024</w:t>
            </w:r>
          </w:p>
        </w:tc>
        <w:tc>
          <w:tcPr>
            <w:tcW w:w="2768"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Министерство дорожно-транспортного комплекса Республики Тыва, Министерство экономики Республики Тыва, Агентство по внешнеэкономическим связям Республики Тыва, Новосибирский филиал ФГКУ «</w:t>
            </w:r>
            <w:proofErr w:type="spellStart"/>
            <w:r w:rsidRPr="00C94E10">
              <w:rPr>
                <w:rFonts w:ascii="Times New Roman" w:hAnsi="Times New Roman" w:cs="Times New Roman"/>
                <w:sz w:val="24"/>
                <w:szCs w:val="24"/>
              </w:rPr>
              <w:t>Росгранстрой</w:t>
            </w:r>
            <w:proofErr w:type="spellEnd"/>
            <w:r w:rsidRPr="00C94E10">
              <w:rPr>
                <w:rFonts w:ascii="Times New Roman" w:hAnsi="Times New Roman" w:cs="Times New Roman"/>
                <w:sz w:val="24"/>
                <w:szCs w:val="24"/>
              </w:rPr>
              <w:t xml:space="preserve">», ФГКУ «ПУ ФСБ России по Республике Тыва», Управления </w:t>
            </w:r>
            <w:proofErr w:type="spellStart"/>
            <w:r w:rsidRPr="00C94E10">
              <w:rPr>
                <w:rFonts w:ascii="Times New Roman" w:hAnsi="Times New Roman" w:cs="Times New Roman"/>
                <w:sz w:val="24"/>
                <w:szCs w:val="24"/>
              </w:rPr>
              <w:t>Роспотребнадзора</w:t>
            </w:r>
            <w:proofErr w:type="spellEnd"/>
            <w:r w:rsidRPr="00C94E10">
              <w:rPr>
                <w:rFonts w:ascii="Times New Roman" w:hAnsi="Times New Roman" w:cs="Times New Roman"/>
                <w:sz w:val="24"/>
                <w:szCs w:val="24"/>
              </w:rPr>
              <w:t xml:space="preserve"> по Республике Тыва, Управления Федеральной службы по ветеринарному и фитосанитарному надзору по Республикам Хакасия и Тыва т Кемеровской области</w:t>
            </w:r>
          </w:p>
        </w:tc>
        <w:tc>
          <w:tcPr>
            <w:tcW w:w="2317" w:type="dxa"/>
          </w:tcPr>
          <w:p w:rsidR="00AC0448" w:rsidRPr="00C94E10" w:rsidRDefault="00AC0448" w:rsidP="00936D1E">
            <w:pPr>
              <w:contextualSpacing/>
              <w:rPr>
                <w:rFonts w:ascii="Times New Roman" w:hAnsi="Times New Roman" w:cs="Times New Roman"/>
                <w:sz w:val="24"/>
                <w:szCs w:val="24"/>
              </w:rPr>
            </w:pPr>
          </w:p>
        </w:tc>
        <w:tc>
          <w:tcPr>
            <w:tcW w:w="1689" w:type="dxa"/>
          </w:tcPr>
          <w:p w:rsidR="00AC0448" w:rsidRPr="00C94E10" w:rsidRDefault="00AC0448"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СВ</w:t>
            </w:r>
          </w:p>
        </w:tc>
      </w:tr>
      <w:tr w:rsidR="00AC0448" w:rsidRPr="00C94E10" w:rsidTr="00916236">
        <w:trPr>
          <w:gridAfter w:val="1"/>
          <w:wAfter w:w="11" w:type="dxa"/>
        </w:trPr>
        <w:tc>
          <w:tcPr>
            <w:tcW w:w="756"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lastRenderedPageBreak/>
              <w:t>1.1.1.</w:t>
            </w:r>
          </w:p>
        </w:tc>
        <w:tc>
          <w:tcPr>
            <w:tcW w:w="3283" w:type="dxa"/>
          </w:tcPr>
          <w:p w:rsidR="00AC0448" w:rsidRPr="00C94E10" w:rsidRDefault="00816830"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 xml:space="preserve">Мероприятие. </w:t>
            </w:r>
            <w:r w:rsidR="00AC0448" w:rsidRPr="00C94E10">
              <w:rPr>
                <w:rFonts w:ascii="Times New Roman" w:hAnsi="Times New Roman" w:cs="Times New Roman"/>
                <w:sz w:val="24"/>
                <w:szCs w:val="24"/>
              </w:rPr>
              <w:t xml:space="preserve">Реализация </w:t>
            </w:r>
            <w:proofErr w:type="spellStart"/>
            <w:r w:rsidR="00AC0448" w:rsidRPr="00C94E10">
              <w:rPr>
                <w:rFonts w:ascii="Times New Roman" w:hAnsi="Times New Roman" w:cs="Times New Roman"/>
                <w:sz w:val="24"/>
                <w:szCs w:val="24"/>
              </w:rPr>
              <w:t>предпроектных</w:t>
            </w:r>
            <w:proofErr w:type="spellEnd"/>
            <w:r w:rsidR="00AC0448" w:rsidRPr="00C94E10">
              <w:rPr>
                <w:rFonts w:ascii="Times New Roman" w:hAnsi="Times New Roman" w:cs="Times New Roman"/>
                <w:sz w:val="24"/>
                <w:szCs w:val="24"/>
              </w:rPr>
              <w:t xml:space="preserve"> работ (получение требований государ</w:t>
            </w:r>
            <w:r w:rsidRPr="00C94E10">
              <w:rPr>
                <w:rFonts w:ascii="Times New Roman" w:hAnsi="Times New Roman" w:cs="Times New Roman"/>
                <w:sz w:val="24"/>
                <w:szCs w:val="24"/>
              </w:rPr>
              <w:t>ственных контрольных органов на  </w:t>
            </w:r>
            <w:r w:rsidR="00AC0448" w:rsidRPr="00C94E10">
              <w:rPr>
                <w:rFonts w:ascii="Times New Roman" w:hAnsi="Times New Roman" w:cs="Times New Roman"/>
                <w:sz w:val="24"/>
                <w:szCs w:val="24"/>
              </w:rPr>
              <w:t>обустройс</w:t>
            </w:r>
            <w:r w:rsidRPr="00C94E10">
              <w:rPr>
                <w:rFonts w:ascii="Times New Roman" w:hAnsi="Times New Roman" w:cs="Times New Roman"/>
                <w:sz w:val="24"/>
                <w:szCs w:val="24"/>
              </w:rPr>
              <w:t>тво пункта пропу</w:t>
            </w:r>
            <w:r w:rsidR="00AC0448" w:rsidRPr="00C94E10">
              <w:rPr>
                <w:rFonts w:ascii="Times New Roman" w:hAnsi="Times New Roman" w:cs="Times New Roman"/>
                <w:sz w:val="24"/>
                <w:szCs w:val="24"/>
              </w:rPr>
              <w:t>ска)</w:t>
            </w:r>
          </w:p>
        </w:tc>
        <w:tc>
          <w:tcPr>
            <w:tcW w:w="1603"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1.03.2019</w:t>
            </w:r>
          </w:p>
        </w:tc>
        <w:tc>
          <w:tcPr>
            <w:tcW w:w="2350"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1.12.2019</w:t>
            </w:r>
          </w:p>
        </w:tc>
        <w:tc>
          <w:tcPr>
            <w:tcW w:w="2768"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Министерство дорожно-транспортного комплекса Республики Тыва, Министерство экономики Республики Тыва, Агентство по внешнеэкономическим связям Республики Тыва, Новосибирский филиал ФГКУ «</w:t>
            </w:r>
            <w:proofErr w:type="spellStart"/>
            <w:r w:rsidRPr="00C94E10">
              <w:rPr>
                <w:rFonts w:ascii="Times New Roman" w:hAnsi="Times New Roman" w:cs="Times New Roman"/>
                <w:sz w:val="24"/>
                <w:szCs w:val="24"/>
              </w:rPr>
              <w:t>Росгранстрой</w:t>
            </w:r>
            <w:proofErr w:type="spellEnd"/>
            <w:r w:rsidRPr="00C94E10">
              <w:rPr>
                <w:rFonts w:ascii="Times New Roman" w:hAnsi="Times New Roman" w:cs="Times New Roman"/>
                <w:sz w:val="24"/>
                <w:szCs w:val="24"/>
              </w:rPr>
              <w:t>»</w:t>
            </w:r>
          </w:p>
        </w:tc>
        <w:tc>
          <w:tcPr>
            <w:tcW w:w="2317"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Заключены государственные контракты на проектирование, определены ответственные за реализацию государственных контрактов сотрудники Новосибирского филиала ФГКУ «</w:t>
            </w:r>
            <w:proofErr w:type="spellStart"/>
            <w:r w:rsidRPr="00C94E10">
              <w:rPr>
                <w:rFonts w:ascii="Times New Roman" w:hAnsi="Times New Roman" w:cs="Times New Roman"/>
                <w:sz w:val="24"/>
                <w:szCs w:val="24"/>
              </w:rPr>
              <w:t>Росгранстрой</w:t>
            </w:r>
            <w:proofErr w:type="spellEnd"/>
            <w:r w:rsidRPr="00C94E10">
              <w:rPr>
                <w:rFonts w:ascii="Times New Roman" w:hAnsi="Times New Roman" w:cs="Times New Roman"/>
                <w:sz w:val="24"/>
                <w:szCs w:val="24"/>
              </w:rPr>
              <w:t>»</w:t>
            </w:r>
          </w:p>
        </w:tc>
        <w:tc>
          <w:tcPr>
            <w:tcW w:w="1689" w:type="dxa"/>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b/>
                <w:i/>
                <w:sz w:val="24"/>
                <w:szCs w:val="24"/>
              </w:rPr>
              <w:t>РРП</w:t>
            </w:r>
          </w:p>
        </w:tc>
      </w:tr>
      <w:tr w:rsidR="00AC0448" w:rsidRPr="00C94E10" w:rsidTr="00916236">
        <w:trPr>
          <w:gridAfter w:val="1"/>
          <w:wAfter w:w="11" w:type="dxa"/>
        </w:trPr>
        <w:tc>
          <w:tcPr>
            <w:tcW w:w="756"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1.1.2.</w:t>
            </w:r>
          </w:p>
        </w:tc>
        <w:tc>
          <w:tcPr>
            <w:tcW w:w="3283" w:type="dxa"/>
          </w:tcPr>
          <w:p w:rsidR="00AC0448" w:rsidRPr="00C94E10" w:rsidRDefault="00816830"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 xml:space="preserve">Мероприятие. </w:t>
            </w:r>
            <w:r w:rsidR="00AC0448" w:rsidRPr="00C94E10">
              <w:rPr>
                <w:rFonts w:ascii="Times New Roman" w:hAnsi="Times New Roman" w:cs="Times New Roman"/>
                <w:sz w:val="24"/>
                <w:szCs w:val="24"/>
              </w:rPr>
              <w:t>Проведение конкурсных процедур по определению генеральной проектной организации для разработки проектной документации и доведение лимитов бюджетных обязательств на выполнение работ до Новосибирского филиала ФГКУ «</w:t>
            </w:r>
            <w:proofErr w:type="spellStart"/>
            <w:r w:rsidR="00AC0448" w:rsidRPr="00C94E10">
              <w:rPr>
                <w:rFonts w:ascii="Times New Roman" w:hAnsi="Times New Roman" w:cs="Times New Roman"/>
                <w:sz w:val="24"/>
                <w:szCs w:val="24"/>
              </w:rPr>
              <w:t>Росгранстрой</w:t>
            </w:r>
            <w:proofErr w:type="spellEnd"/>
            <w:r w:rsidR="00AC0448" w:rsidRPr="00C94E10">
              <w:rPr>
                <w:rFonts w:ascii="Times New Roman" w:hAnsi="Times New Roman" w:cs="Times New Roman"/>
                <w:sz w:val="24"/>
                <w:szCs w:val="24"/>
              </w:rPr>
              <w:t>»</w:t>
            </w:r>
          </w:p>
        </w:tc>
        <w:tc>
          <w:tcPr>
            <w:tcW w:w="1603" w:type="dxa"/>
            <w:vAlign w:val="center"/>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10.01.2019</w:t>
            </w:r>
          </w:p>
        </w:tc>
        <w:tc>
          <w:tcPr>
            <w:tcW w:w="2350"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30.04.2019</w:t>
            </w:r>
          </w:p>
        </w:tc>
        <w:tc>
          <w:tcPr>
            <w:tcW w:w="2768"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Министерство дорожно-транспортного комплекса Республики Тыва, Министерство экономики Республики Тыва, Агентство по внешнеэкономическим связям Республики Тыва, Новосибирский филиал ФГКУ «</w:t>
            </w:r>
            <w:proofErr w:type="spellStart"/>
            <w:r w:rsidRPr="00C94E10">
              <w:rPr>
                <w:rFonts w:ascii="Times New Roman" w:hAnsi="Times New Roman" w:cs="Times New Roman"/>
                <w:sz w:val="24"/>
                <w:szCs w:val="24"/>
              </w:rPr>
              <w:t>Росгранстрой</w:t>
            </w:r>
            <w:proofErr w:type="spellEnd"/>
            <w:r w:rsidRPr="00C94E10">
              <w:rPr>
                <w:rFonts w:ascii="Times New Roman" w:hAnsi="Times New Roman" w:cs="Times New Roman"/>
                <w:sz w:val="24"/>
                <w:szCs w:val="24"/>
              </w:rPr>
              <w:t>»</w:t>
            </w:r>
          </w:p>
        </w:tc>
        <w:tc>
          <w:tcPr>
            <w:tcW w:w="2317"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Заключение Государственного контракта на выполнение работ по разработке проектной документации на реконструкцию пункта пропуска «</w:t>
            </w:r>
            <w:proofErr w:type="spellStart"/>
            <w:r w:rsidRPr="00C94E10">
              <w:rPr>
                <w:rFonts w:ascii="Times New Roman" w:hAnsi="Times New Roman" w:cs="Times New Roman"/>
                <w:sz w:val="24"/>
                <w:szCs w:val="24"/>
              </w:rPr>
              <w:t>Хандагайты</w:t>
            </w:r>
            <w:proofErr w:type="spellEnd"/>
            <w:r w:rsidRPr="00C94E10">
              <w:rPr>
                <w:rFonts w:ascii="Times New Roman" w:hAnsi="Times New Roman" w:cs="Times New Roman"/>
                <w:sz w:val="24"/>
                <w:szCs w:val="24"/>
              </w:rPr>
              <w:t>»</w:t>
            </w:r>
          </w:p>
        </w:tc>
        <w:tc>
          <w:tcPr>
            <w:tcW w:w="1689" w:type="dxa"/>
          </w:tcPr>
          <w:p w:rsidR="00AC0448" w:rsidRPr="00C94E10" w:rsidRDefault="00AC0448"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РРП</w:t>
            </w:r>
          </w:p>
        </w:tc>
      </w:tr>
      <w:tr w:rsidR="00AC0448" w:rsidRPr="00C94E10" w:rsidTr="00916236">
        <w:trPr>
          <w:gridAfter w:val="1"/>
          <w:wAfter w:w="11" w:type="dxa"/>
        </w:trPr>
        <w:tc>
          <w:tcPr>
            <w:tcW w:w="756"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1.1.3.</w:t>
            </w:r>
          </w:p>
        </w:tc>
        <w:tc>
          <w:tcPr>
            <w:tcW w:w="3283" w:type="dxa"/>
          </w:tcPr>
          <w:p w:rsidR="00AC0448" w:rsidRPr="00C94E10" w:rsidRDefault="00816830"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 xml:space="preserve">Мероприятие. </w:t>
            </w:r>
            <w:r w:rsidR="00AC0448" w:rsidRPr="00C94E10">
              <w:rPr>
                <w:rFonts w:ascii="Times New Roman" w:hAnsi="Times New Roman" w:cs="Times New Roman"/>
                <w:sz w:val="24"/>
                <w:szCs w:val="24"/>
              </w:rPr>
              <w:t xml:space="preserve">Согласование разработанной проектной документации с государственными контрольными органами </w:t>
            </w:r>
          </w:p>
        </w:tc>
        <w:tc>
          <w:tcPr>
            <w:tcW w:w="1603"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15.08.2019</w:t>
            </w:r>
          </w:p>
        </w:tc>
        <w:tc>
          <w:tcPr>
            <w:tcW w:w="2350"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15.09.2019</w:t>
            </w:r>
          </w:p>
        </w:tc>
        <w:tc>
          <w:tcPr>
            <w:tcW w:w="2768"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Министерство дорожно-транспортного комплекса Республики Тыва, Министерство экономики Республики Тыва, Агентство по внешнеэкономическим связям Республики Тыва, Новосибирский филиал ФГКУ «</w:t>
            </w:r>
            <w:proofErr w:type="spellStart"/>
            <w:r w:rsidRPr="00C94E10">
              <w:rPr>
                <w:rFonts w:ascii="Times New Roman" w:hAnsi="Times New Roman" w:cs="Times New Roman"/>
                <w:sz w:val="24"/>
                <w:szCs w:val="24"/>
              </w:rPr>
              <w:t>Росгранстрой</w:t>
            </w:r>
            <w:proofErr w:type="spellEnd"/>
            <w:r w:rsidRPr="00C94E10">
              <w:rPr>
                <w:rFonts w:ascii="Times New Roman" w:hAnsi="Times New Roman" w:cs="Times New Roman"/>
                <w:sz w:val="24"/>
                <w:szCs w:val="24"/>
              </w:rPr>
              <w:t>»</w:t>
            </w:r>
          </w:p>
        </w:tc>
        <w:tc>
          <w:tcPr>
            <w:tcW w:w="2317"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Разработанная проектная документация согласована с ФТС России, ФСБ России, </w:t>
            </w:r>
            <w:proofErr w:type="spellStart"/>
            <w:r w:rsidRPr="00C94E10">
              <w:rPr>
                <w:rFonts w:ascii="Times New Roman" w:hAnsi="Times New Roman" w:cs="Times New Roman"/>
                <w:sz w:val="24"/>
                <w:szCs w:val="24"/>
              </w:rPr>
              <w:t>Роспотребнадзором</w:t>
            </w:r>
            <w:proofErr w:type="spellEnd"/>
            <w:r w:rsidRPr="00C94E10">
              <w:rPr>
                <w:rFonts w:ascii="Times New Roman" w:hAnsi="Times New Roman" w:cs="Times New Roman"/>
                <w:sz w:val="24"/>
                <w:szCs w:val="24"/>
              </w:rPr>
              <w:t xml:space="preserve">, </w:t>
            </w:r>
            <w:proofErr w:type="spellStart"/>
            <w:r w:rsidRPr="00C94E10">
              <w:rPr>
                <w:rFonts w:ascii="Times New Roman" w:hAnsi="Times New Roman" w:cs="Times New Roman"/>
                <w:sz w:val="24"/>
                <w:szCs w:val="24"/>
              </w:rPr>
              <w:t>Россельхознадзором</w:t>
            </w:r>
            <w:proofErr w:type="spellEnd"/>
          </w:p>
        </w:tc>
        <w:tc>
          <w:tcPr>
            <w:tcW w:w="1689" w:type="dxa"/>
          </w:tcPr>
          <w:p w:rsidR="00AC0448" w:rsidRPr="00C94E10" w:rsidRDefault="00AC0448"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РРП</w:t>
            </w:r>
          </w:p>
        </w:tc>
      </w:tr>
      <w:tr w:rsidR="00AC0448" w:rsidRPr="00C94E10" w:rsidTr="00916236">
        <w:trPr>
          <w:gridAfter w:val="1"/>
          <w:wAfter w:w="11" w:type="dxa"/>
        </w:trPr>
        <w:tc>
          <w:tcPr>
            <w:tcW w:w="756"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lastRenderedPageBreak/>
              <w:t>1.1.4.</w:t>
            </w:r>
          </w:p>
        </w:tc>
        <w:tc>
          <w:tcPr>
            <w:tcW w:w="3283" w:type="dxa"/>
          </w:tcPr>
          <w:p w:rsidR="00AC0448" w:rsidRPr="00C94E10" w:rsidRDefault="00816830"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 xml:space="preserve">Мероприятие. </w:t>
            </w:r>
            <w:r w:rsidR="00AC0448" w:rsidRPr="00C94E10">
              <w:rPr>
                <w:rFonts w:ascii="Times New Roman" w:hAnsi="Times New Roman" w:cs="Times New Roman"/>
                <w:sz w:val="24"/>
                <w:szCs w:val="24"/>
              </w:rPr>
              <w:t>Получение положительного заключения государственной экспертизы на разработанную проектную документацию и ее утверждение</w:t>
            </w:r>
          </w:p>
        </w:tc>
        <w:tc>
          <w:tcPr>
            <w:tcW w:w="1603"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1.10.2019</w:t>
            </w:r>
          </w:p>
        </w:tc>
        <w:tc>
          <w:tcPr>
            <w:tcW w:w="2350"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1.12.2019</w:t>
            </w:r>
          </w:p>
        </w:tc>
        <w:tc>
          <w:tcPr>
            <w:tcW w:w="2768"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Министерство дорожно-транспортного комплекса Республики Тыва, Министерство экономики Республики Тыва, Агентство по внешнеэкономическим связям Республики Тыва, Новосибирский филиал ФГКУ «</w:t>
            </w:r>
            <w:proofErr w:type="spellStart"/>
            <w:r w:rsidRPr="00C94E10">
              <w:rPr>
                <w:rFonts w:ascii="Times New Roman" w:hAnsi="Times New Roman" w:cs="Times New Roman"/>
                <w:sz w:val="24"/>
                <w:szCs w:val="24"/>
              </w:rPr>
              <w:t>Росгранстрой</w:t>
            </w:r>
            <w:proofErr w:type="spellEnd"/>
            <w:r w:rsidRPr="00C94E10">
              <w:rPr>
                <w:rFonts w:ascii="Times New Roman" w:hAnsi="Times New Roman" w:cs="Times New Roman"/>
                <w:sz w:val="24"/>
                <w:szCs w:val="24"/>
              </w:rPr>
              <w:t>»</w:t>
            </w:r>
          </w:p>
        </w:tc>
        <w:tc>
          <w:tcPr>
            <w:tcW w:w="2317"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Положительное заключение государственной экспертизы, Приказ ФГКУ </w:t>
            </w:r>
            <w:proofErr w:type="spellStart"/>
            <w:r w:rsidRPr="00C94E10">
              <w:rPr>
                <w:rFonts w:ascii="Times New Roman" w:hAnsi="Times New Roman" w:cs="Times New Roman"/>
                <w:sz w:val="24"/>
                <w:szCs w:val="24"/>
              </w:rPr>
              <w:t>Росгранстрой</w:t>
            </w:r>
            <w:proofErr w:type="spellEnd"/>
            <w:r w:rsidRPr="00C94E10">
              <w:rPr>
                <w:rFonts w:ascii="Times New Roman" w:hAnsi="Times New Roman" w:cs="Times New Roman"/>
                <w:sz w:val="24"/>
                <w:szCs w:val="24"/>
              </w:rPr>
              <w:t xml:space="preserve"> об утверждении проектной документации</w:t>
            </w:r>
          </w:p>
        </w:tc>
        <w:tc>
          <w:tcPr>
            <w:tcW w:w="1689" w:type="dxa"/>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b/>
                <w:i/>
                <w:sz w:val="24"/>
                <w:szCs w:val="24"/>
              </w:rPr>
              <w:t>РРП</w:t>
            </w:r>
          </w:p>
        </w:tc>
      </w:tr>
      <w:tr w:rsidR="00AC0448" w:rsidRPr="00C94E10" w:rsidTr="00916236">
        <w:trPr>
          <w:gridAfter w:val="1"/>
          <w:wAfter w:w="11" w:type="dxa"/>
        </w:trPr>
        <w:tc>
          <w:tcPr>
            <w:tcW w:w="756"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1.2.</w:t>
            </w:r>
          </w:p>
        </w:tc>
        <w:tc>
          <w:tcPr>
            <w:tcW w:w="3283" w:type="dxa"/>
          </w:tcPr>
          <w:p w:rsidR="00AC0448" w:rsidRPr="00C94E10" w:rsidRDefault="00816830"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 xml:space="preserve">Контрольная точка. </w:t>
            </w:r>
            <w:r w:rsidR="00AC0448" w:rsidRPr="00C94E10">
              <w:rPr>
                <w:rFonts w:ascii="Times New Roman" w:hAnsi="Times New Roman" w:cs="Times New Roman"/>
                <w:sz w:val="24"/>
                <w:szCs w:val="24"/>
              </w:rPr>
              <w:t>Осуществлено проектирование реконструкции автомобильного пункта пропуска «</w:t>
            </w:r>
            <w:proofErr w:type="spellStart"/>
            <w:r w:rsidR="00AC0448" w:rsidRPr="00C94E10">
              <w:rPr>
                <w:rFonts w:ascii="Times New Roman" w:hAnsi="Times New Roman" w:cs="Times New Roman"/>
                <w:sz w:val="24"/>
                <w:szCs w:val="24"/>
              </w:rPr>
              <w:t>Хандагайты</w:t>
            </w:r>
            <w:proofErr w:type="spellEnd"/>
            <w:r w:rsidR="00AC0448" w:rsidRPr="00C94E10">
              <w:rPr>
                <w:rFonts w:ascii="Times New Roman" w:hAnsi="Times New Roman" w:cs="Times New Roman"/>
                <w:sz w:val="24"/>
                <w:szCs w:val="24"/>
              </w:rPr>
              <w:t>»</w:t>
            </w:r>
          </w:p>
        </w:tc>
        <w:tc>
          <w:tcPr>
            <w:tcW w:w="1603"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w:t>
            </w:r>
          </w:p>
        </w:tc>
        <w:tc>
          <w:tcPr>
            <w:tcW w:w="2350"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1.12.2019</w:t>
            </w:r>
          </w:p>
        </w:tc>
        <w:tc>
          <w:tcPr>
            <w:tcW w:w="2768"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Министерство дорожно-транспортного комплекса Республики Тыва, Министерство экономики Республики Тыва, Агентство по внешнеэкономическим связям Республики Тыва, Новосибирский филиал ФГКУ «</w:t>
            </w:r>
            <w:proofErr w:type="spellStart"/>
            <w:r w:rsidRPr="00C94E10">
              <w:rPr>
                <w:rFonts w:ascii="Times New Roman" w:hAnsi="Times New Roman" w:cs="Times New Roman"/>
                <w:sz w:val="24"/>
                <w:szCs w:val="24"/>
              </w:rPr>
              <w:t>Росгранстрой</w:t>
            </w:r>
            <w:proofErr w:type="spellEnd"/>
            <w:r w:rsidRPr="00C94E10">
              <w:rPr>
                <w:rFonts w:ascii="Times New Roman" w:hAnsi="Times New Roman" w:cs="Times New Roman"/>
                <w:sz w:val="24"/>
                <w:szCs w:val="24"/>
              </w:rPr>
              <w:t>»</w:t>
            </w:r>
          </w:p>
        </w:tc>
        <w:tc>
          <w:tcPr>
            <w:tcW w:w="2317" w:type="dxa"/>
          </w:tcPr>
          <w:p w:rsidR="00AC0448" w:rsidRPr="00C94E10" w:rsidRDefault="00AC0448" w:rsidP="00936D1E">
            <w:pPr>
              <w:contextualSpacing/>
              <w:rPr>
                <w:rFonts w:ascii="Times New Roman" w:hAnsi="Times New Roman" w:cs="Times New Roman"/>
                <w:sz w:val="24"/>
                <w:szCs w:val="24"/>
              </w:rPr>
            </w:pPr>
          </w:p>
        </w:tc>
        <w:tc>
          <w:tcPr>
            <w:tcW w:w="1689" w:type="dxa"/>
          </w:tcPr>
          <w:p w:rsidR="00AC0448" w:rsidRPr="00C94E10" w:rsidRDefault="00AC0448"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РРП</w:t>
            </w:r>
          </w:p>
        </w:tc>
      </w:tr>
      <w:tr w:rsidR="00AC0448" w:rsidRPr="00C94E10" w:rsidTr="00916236">
        <w:trPr>
          <w:gridAfter w:val="1"/>
          <w:wAfter w:w="11" w:type="dxa"/>
        </w:trPr>
        <w:tc>
          <w:tcPr>
            <w:tcW w:w="756"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1.1.5.</w:t>
            </w:r>
          </w:p>
        </w:tc>
        <w:tc>
          <w:tcPr>
            <w:tcW w:w="3283" w:type="dxa"/>
          </w:tcPr>
          <w:p w:rsidR="00AC0448" w:rsidRPr="00C94E10" w:rsidRDefault="00816830"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 xml:space="preserve">Мероприятие. </w:t>
            </w:r>
            <w:r w:rsidR="00AC0448" w:rsidRPr="00C94E10">
              <w:rPr>
                <w:rFonts w:ascii="Times New Roman" w:hAnsi="Times New Roman" w:cs="Times New Roman"/>
                <w:sz w:val="24"/>
                <w:szCs w:val="24"/>
              </w:rPr>
              <w:t>Проведение конкурсных процедур по определению подрядной организации для разработки рабочей документации и реконструкции автомобильного пункта пропуска «</w:t>
            </w:r>
            <w:proofErr w:type="spellStart"/>
            <w:r w:rsidR="00AC0448" w:rsidRPr="00C94E10">
              <w:rPr>
                <w:rFonts w:ascii="Times New Roman" w:hAnsi="Times New Roman" w:cs="Times New Roman"/>
                <w:sz w:val="24"/>
                <w:szCs w:val="24"/>
              </w:rPr>
              <w:t>Хандагайты</w:t>
            </w:r>
            <w:proofErr w:type="spellEnd"/>
            <w:r w:rsidR="00AC0448" w:rsidRPr="00C94E10">
              <w:rPr>
                <w:rFonts w:ascii="Times New Roman" w:hAnsi="Times New Roman" w:cs="Times New Roman"/>
                <w:sz w:val="24"/>
                <w:szCs w:val="24"/>
              </w:rPr>
              <w:t>»</w:t>
            </w:r>
          </w:p>
        </w:tc>
        <w:tc>
          <w:tcPr>
            <w:tcW w:w="1603"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1.01.2020</w:t>
            </w:r>
          </w:p>
        </w:tc>
        <w:tc>
          <w:tcPr>
            <w:tcW w:w="2350"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01.03.2020</w:t>
            </w:r>
          </w:p>
        </w:tc>
        <w:tc>
          <w:tcPr>
            <w:tcW w:w="2768"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Министерство дорожно-транспортного комплекса Республики Тыва, Министерство экономики Республики Тыва, Агентство по внешнеэкономическим связям Республики Тыва, Новосибирский филиал ФГКУ «</w:t>
            </w:r>
            <w:proofErr w:type="spellStart"/>
            <w:r w:rsidRPr="00C94E10">
              <w:rPr>
                <w:rFonts w:ascii="Times New Roman" w:hAnsi="Times New Roman" w:cs="Times New Roman"/>
                <w:sz w:val="24"/>
                <w:szCs w:val="24"/>
              </w:rPr>
              <w:t>Росгранстрой</w:t>
            </w:r>
            <w:proofErr w:type="spellEnd"/>
            <w:r w:rsidRPr="00C94E10">
              <w:rPr>
                <w:rFonts w:ascii="Times New Roman" w:hAnsi="Times New Roman" w:cs="Times New Roman"/>
                <w:sz w:val="24"/>
                <w:szCs w:val="24"/>
              </w:rPr>
              <w:t>»</w:t>
            </w:r>
          </w:p>
        </w:tc>
        <w:tc>
          <w:tcPr>
            <w:tcW w:w="2317"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Заключен государственный контракт на выполнение работ по разработке рабочей документации и реконструкции автомобильного пункта пропуска «</w:t>
            </w:r>
            <w:proofErr w:type="spellStart"/>
            <w:r w:rsidRPr="00C94E10">
              <w:rPr>
                <w:rFonts w:ascii="Times New Roman" w:hAnsi="Times New Roman" w:cs="Times New Roman"/>
                <w:sz w:val="24"/>
                <w:szCs w:val="24"/>
              </w:rPr>
              <w:t>Хандагайты</w:t>
            </w:r>
            <w:proofErr w:type="spellEnd"/>
            <w:r w:rsidRPr="00C94E10">
              <w:rPr>
                <w:rFonts w:ascii="Times New Roman" w:hAnsi="Times New Roman" w:cs="Times New Roman"/>
                <w:sz w:val="24"/>
                <w:szCs w:val="24"/>
              </w:rPr>
              <w:t>»</w:t>
            </w:r>
          </w:p>
        </w:tc>
        <w:tc>
          <w:tcPr>
            <w:tcW w:w="1689" w:type="dxa"/>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b/>
                <w:i/>
                <w:sz w:val="24"/>
                <w:szCs w:val="24"/>
              </w:rPr>
              <w:t>РРП</w:t>
            </w:r>
          </w:p>
        </w:tc>
      </w:tr>
      <w:tr w:rsidR="00AC0448" w:rsidRPr="00C94E10" w:rsidTr="00916236">
        <w:trPr>
          <w:gridAfter w:val="1"/>
          <w:wAfter w:w="11" w:type="dxa"/>
        </w:trPr>
        <w:tc>
          <w:tcPr>
            <w:tcW w:w="756"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1.1.6.</w:t>
            </w:r>
          </w:p>
        </w:tc>
        <w:tc>
          <w:tcPr>
            <w:tcW w:w="3283" w:type="dxa"/>
          </w:tcPr>
          <w:p w:rsidR="00AC0448" w:rsidRPr="00C94E10" w:rsidRDefault="00816830"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 xml:space="preserve">Мероприятие. </w:t>
            </w:r>
            <w:r w:rsidR="00AC0448" w:rsidRPr="00C94E10">
              <w:rPr>
                <w:rFonts w:ascii="Times New Roman" w:hAnsi="Times New Roman" w:cs="Times New Roman"/>
                <w:sz w:val="24"/>
                <w:szCs w:val="24"/>
              </w:rPr>
              <w:t xml:space="preserve">Работы по разработке рабочей документации и </w:t>
            </w:r>
            <w:r w:rsidR="00AC0448" w:rsidRPr="00C94E10">
              <w:rPr>
                <w:rFonts w:ascii="Times New Roman" w:hAnsi="Times New Roman" w:cs="Times New Roman"/>
                <w:sz w:val="24"/>
                <w:szCs w:val="24"/>
              </w:rPr>
              <w:lastRenderedPageBreak/>
              <w:t>реконструкции автомобильного пункта пропуска «</w:t>
            </w:r>
            <w:proofErr w:type="spellStart"/>
            <w:r w:rsidR="00AC0448" w:rsidRPr="00C94E10">
              <w:rPr>
                <w:rFonts w:ascii="Times New Roman" w:hAnsi="Times New Roman" w:cs="Times New Roman"/>
                <w:sz w:val="24"/>
                <w:szCs w:val="24"/>
              </w:rPr>
              <w:t>Хандагайты</w:t>
            </w:r>
            <w:proofErr w:type="spellEnd"/>
            <w:r w:rsidR="00AC0448" w:rsidRPr="00C94E10">
              <w:rPr>
                <w:rFonts w:ascii="Times New Roman" w:hAnsi="Times New Roman" w:cs="Times New Roman"/>
                <w:sz w:val="24"/>
                <w:szCs w:val="24"/>
              </w:rPr>
              <w:t>»</w:t>
            </w:r>
          </w:p>
        </w:tc>
        <w:tc>
          <w:tcPr>
            <w:tcW w:w="1603"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lastRenderedPageBreak/>
              <w:t>01.04.2020</w:t>
            </w:r>
          </w:p>
        </w:tc>
        <w:tc>
          <w:tcPr>
            <w:tcW w:w="2350"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1.06.2021</w:t>
            </w:r>
          </w:p>
        </w:tc>
        <w:tc>
          <w:tcPr>
            <w:tcW w:w="2768"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Министерство дорожно-транспортного комплекса Республики </w:t>
            </w:r>
            <w:r w:rsidRPr="00C94E10">
              <w:rPr>
                <w:rFonts w:ascii="Times New Roman" w:hAnsi="Times New Roman" w:cs="Times New Roman"/>
                <w:sz w:val="24"/>
                <w:szCs w:val="24"/>
              </w:rPr>
              <w:lastRenderedPageBreak/>
              <w:t>Тыва, Министерство экономики Республики Тыва, Агентство по внешнеэкономическим связям Республики Тыва, Новосибирский филиал ФГКУ «</w:t>
            </w:r>
            <w:proofErr w:type="spellStart"/>
            <w:r w:rsidRPr="00C94E10">
              <w:rPr>
                <w:rFonts w:ascii="Times New Roman" w:hAnsi="Times New Roman" w:cs="Times New Roman"/>
                <w:sz w:val="24"/>
                <w:szCs w:val="24"/>
              </w:rPr>
              <w:t>Росгранстрой</w:t>
            </w:r>
            <w:proofErr w:type="spellEnd"/>
            <w:r w:rsidRPr="00C94E10">
              <w:rPr>
                <w:rFonts w:ascii="Times New Roman" w:hAnsi="Times New Roman" w:cs="Times New Roman"/>
                <w:sz w:val="24"/>
                <w:szCs w:val="24"/>
              </w:rPr>
              <w:t>»</w:t>
            </w:r>
          </w:p>
        </w:tc>
        <w:tc>
          <w:tcPr>
            <w:tcW w:w="2317"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lastRenderedPageBreak/>
              <w:t xml:space="preserve">Акты приемки законченного строительством </w:t>
            </w:r>
            <w:r w:rsidRPr="00C94E10">
              <w:rPr>
                <w:rFonts w:ascii="Times New Roman" w:hAnsi="Times New Roman" w:cs="Times New Roman"/>
                <w:sz w:val="24"/>
                <w:szCs w:val="24"/>
              </w:rPr>
              <w:lastRenderedPageBreak/>
              <w:t>объекта по форме №  КС-11 и КС-14</w:t>
            </w:r>
          </w:p>
        </w:tc>
        <w:tc>
          <w:tcPr>
            <w:tcW w:w="1689" w:type="dxa"/>
          </w:tcPr>
          <w:p w:rsidR="00AC0448" w:rsidRPr="00C94E10" w:rsidRDefault="00AC0448"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lastRenderedPageBreak/>
              <w:t>РРП</w:t>
            </w:r>
          </w:p>
        </w:tc>
      </w:tr>
      <w:tr w:rsidR="00AC0448" w:rsidRPr="00C94E10" w:rsidTr="00916236">
        <w:trPr>
          <w:gridAfter w:val="1"/>
          <w:wAfter w:w="11" w:type="dxa"/>
        </w:trPr>
        <w:tc>
          <w:tcPr>
            <w:tcW w:w="756"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lastRenderedPageBreak/>
              <w:t>1.1.7.</w:t>
            </w:r>
          </w:p>
        </w:tc>
        <w:tc>
          <w:tcPr>
            <w:tcW w:w="3283" w:type="dxa"/>
          </w:tcPr>
          <w:p w:rsidR="00AC0448" w:rsidRPr="00C94E10" w:rsidRDefault="00816830"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 xml:space="preserve">Мероприятие. </w:t>
            </w:r>
            <w:r w:rsidR="00AC0448" w:rsidRPr="00C94E10">
              <w:rPr>
                <w:rFonts w:ascii="Times New Roman" w:hAnsi="Times New Roman" w:cs="Times New Roman"/>
                <w:sz w:val="24"/>
                <w:szCs w:val="24"/>
              </w:rPr>
              <w:t>Ввод объектов автомобильного пункта пропуска «</w:t>
            </w:r>
            <w:proofErr w:type="spellStart"/>
            <w:r w:rsidR="00AC0448" w:rsidRPr="00C94E10">
              <w:rPr>
                <w:rFonts w:ascii="Times New Roman" w:hAnsi="Times New Roman" w:cs="Times New Roman"/>
                <w:sz w:val="24"/>
                <w:szCs w:val="24"/>
              </w:rPr>
              <w:t>Хандагайты</w:t>
            </w:r>
            <w:proofErr w:type="spellEnd"/>
            <w:r w:rsidR="00AC0448" w:rsidRPr="00C94E10">
              <w:rPr>
                <w:rFonts w:ascii="Times New Roman" w:hAnsi="Times New Roman" w:cs="Times New Roman"/>
                <w:sz w:val="24"/>
                <w:szCs w:val="24"/>
              </w:rPr>
              <w:t>» в эксплуатацию</w:t>
            </w:r>
          </w:p>
        </w:tc>
        <w:tc>
          <w:tcPr>
            <w:tcW w:w="1603"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2.06.2021</w:t>
            </w:r>
          </w:p>
        </w:tc>
        <w:tc>
          <w:tcPr>
            <w:tcW w:w="2350"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1.08.2021</w:t>
            </w:r>
          </w:p>
        </w:tc>
        <w:tc>
          <w:tcPr>
            <w:tcW w:w="2768"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Министерство дорожно-транспортного комплекса Республики Тыва, Министерство экономики Республики Тыва, Агентство по внешнеэкономическим связям Республики Тыва, Новосибирский филиал ФГКУ «</w:t>
            </w:r>
            <w:proofErr w:type="spellStart"/>
            <w:r w:rsidRPr="00C94E10">
              <w:rPr>
                <w:rFonts w:ascii="Times New Roman" w:hAnsi="Times New Roman" w:cs="Times New Roman"/>
                <w:sz w:val="24"/>
                <w:szCs w:val="24"/>
              </w:rPr>
              <w:t>Росгранстрой</w:t>
            </w:r>
            <w:proofErr w:type="spellEnd"/>
            <w:r w:rsidRPr="00C94E10">
              <w:rPr>
                <w:rFonts w:ascii="Times New Roman" w:hAnsi="Times New Roman" w:cs="Times New Roman"/>
                <w:sz w:val="24"/>
                <w:szCs w:val="24"/>
              </w:rPr>
              <w:t>»</w:t>
            </w:r>
          </w:p>
        </w:tc>
        <w:tc>
          <w:tcPr>
            <w:tcW w:w="2317"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Получены акты ввода пунктов пропуска в эксплуатацию</w:t>
            </w:r>
          </w:p>
        </w:tc>
        <w:tc>
          <w:tcPr>
            <w:tcW w:w="1689" w:type="dxa"/>
          </w:tcPr>
          <w:p w:rsidR="00AC0448" w:rsidRPr="00C94E10" w:rsidRDefault="00AC0448" w:rsidP="00936D1E">
            <w:pPr>
              <w:contextualSpacing/>
              <w:jc w:val="center"/>
              <w:rPr>
                <w:rFonts w:ascii="Times New Roman" w:hAnsi="Times New Roman" w:cs="Times New Roman"/>
                <w:b/>
                <w:i/>
                <w:sz w:val="24"/>
                <w:szCs w:val="24"/>
              </w:rPr>
            </w:pPr>
            <w:r w:rsidRPr="00C94E10">
              <w:rPr>
                <w:rFonts w:ascii="Times New Roman" w:hAnsi="Times New Roman" w:cs="Times New Roman"/>
                <w:b/>
                <w:i/>
                <w:color w:val="000000" w:themeColor="text1"/>
                <w:sz w:val="24"/>
                <w:szCs w:val="24"/>
              </w:rPr>
              <w:t>РРП</w:t>
            </w:r>
          </w:p>
        </w:tc>
      </w:tr>
      <w:tr w:rsidR="00AC0448" w:rsidRPr="00C94E10" w:rsidTr="00916236">
        <w:trPr>
          <w:gridAfter w:val="1"/>
          <w:wAfter w:w="11" w:type="dxa"/>
        </w:trPr>
        <w:tc>
          <w:tcPr>
            <w:tcW w:w="756"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1.1.8.</w:t>
            </w:r>
          </w:p>
        </w:tc>
        <w:tc>
          <w:tcPr>
            <w:tcW w:w="3283" w:type="dxa"/>
          </w:tcPr>
          <w:p w:rsidR="00AC0448" w:rsidRPr="00C94E10" w:rsidRDefault="00816830"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 xml:space="preserve">Мероприятие. </w:t>
            </w:r>
            <w:r w:rsidR="00AC0448" w:rsidRPr="00C94E10">
              <w:rPr>
                <w:rFonts w:ascii="Times New Roman" w:hAnsi="Times New Roman" w:cs="Times New Roman"/>
                <w:sz w:val="24"/>
                <w:szCs w:val="24"/>
              </w:rPr>
              <w:t>Подготовка и проведение межведомственной комиссии по передаче оборудования государственным контрольным органам</w:t>
            </w:r>
          </w:p>
        </w:tc>
        <w:tc>
          <w:tcPr>
            <w:tcW w:w="1603"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2.08.2021</w:t>
            </w:r>
          </w:p>
        </w:tc>
        <w:tc>
          <w:tcPr>
            <w:tcW w:w="2350"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1.10.2021</w:t>
            </w:r>
          </w:p>
        </w:tc>
        <w:tc>
          <w:tcPr>
            <w:tcW w:w="2768"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Министерство дорожно-транспортного комплекса Республики Тыва, Министерство экономики Республики Тыва, Агентство по внешнеэкономическим связям Республики Тыва, Новосибирский филиал ФГКУ «</w:t>
            </w:r>
            <w:proofErr w:type="spellStart"/>
            <w:r w:rsidRPr="00C94E10">
              <w:rPr>
                <w:rFonts w:ascii="Times New Roman" w:hAnsi="Times New Roman" w:cs="Times New Roman"/>
                <w:sz w:val="24"/>
                <w:szCs w:val="24"/>
              </w:rPr>
              <w:t>Росгранстрой</w:t>
            </w:r>
            <w:proofErr w:type="spellEnd"/>
            <w:r w:rsidRPr="00C94E10">
              <w:rPr>
                <w:rFonts w:ascii="Times New Roman" w:hAnsi="Times New Roman" w:cs="Times New Roman"/>
                <w:sz w:val="24"/>
                <w:szCs w:val="24"/>
              </w:rPr>
              <w:t>»</w:t>
            </w:r>
          </w:p>
        </w:tc>
        <w:tc>
          <w:tcPr>
            <w:tcW w:w="2317"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Акт межведомственной комиссии об открытии пункта пропуска «</w:t>
            </w:r>
            <w:proofErr w:type="spellStart"/>
            <w:r w:rsidRPr="00C94E10">
              <w:rPr>
                <w:rFonts w:ascii="Times New Roman" w:hAnsi="Times New Roman" w:cs="Times New Roman"/>
                <w:sz w:val="24"/>
                <w:szCs w:val="24"/>
              </w:rPr>
              <w:t>Хандагайты</w:t>
            </w:r>
            <w:proofErr w:type="spellEnd"/>
            <w:r w:rsidRPr="00C94E10">
              <w:rPr>
                <w:rFonts w:ascii="Times New Roman" w:hAnsi="Times New Roman" w:cs="Times New Roman"/>
                <w:sz w:val="24"/>
                <w:szCs w:val="24"/>
              </w:rPr>
              <w:t>» в многостороннем режиме</w:t>
            </w:r>
          </w:p>
        </w:tc>
        <w:tc>
          <w:tcPr>
            <w:tcW w:w="1689" w:type="dxa"/>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b/>
                <w:i/>
                <w:color w:val="000000" w:themeColor="text1"/>
                <w:sz w:val="24"/>
                <w:szCs w:val="24"/>
              </w:rPr>
              <w:t>РРП</w:t>
            </w:r>
          </w:p>
        </w:tc>
      </w:tr>
      <w:tr w:rsidR="00AC0448" w:rsidRPr="00C94E10" w:rsidTr="00916236">
        <w:trPr>
          <w:gridAfter w:val="1"/>
          <w:wAfter w:w="11" w:type="dxa"/>
        </w:trPr>
        <w:tc>
          <w:tcPr>
            <w:tcW w:w="756" w:type="dxa"/>
          </w:tcPr>
          <w:p w:rsidR="00AC0448" w:rsidRPr="00C94E10" w:rsidRDefault="00AC0448" w:rsidP="00936D1E">
            <w:pPr>
              <w:contextualSpacing/>
              <w:rPr>
                <w:rFonts w:ascii="Times New Roman" w:hAnsi="Times New Roman" w:cs="Times New Roman"/>
                <w:sz w:val="24"/>
                <w:szCs w:val="24"/>
              </w:rPr>
            </w:pPr>
            <w:r w:rsidRPr="00C94E10">
              <w:rPr>
                <w:rFonts w:ascii="Times New Roman" w:hAnsi="Times New Roman" w:cs="Times New Roman"/>
                <w:sz w:val="24"/>
                <w:szCs w:val="24"/>
              </w:rPr>
              <w:t>1.3.</w:t>
            </w:r>
          </w:p>
        </w:tc>
        <w:tc>
          <w:tcPr>
            <w:tcW w:w="3283" w:type="dxa"/>
          </w:tcPr>
          <w:p w:rsidR="00AC0448" w:rsidRPr="00C94E10" w:rsidRDefault="00816830"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 xml:space="preserve">Контрольная точка. </w:t>
            </w:r>
            <w:r w:rsidR="00AC0448" w:rsidRPr="00C94E10">
              <w:rPr>
                <w:rFonts w:ascii="Times New Roman" w:hAnsi="Times New Roman" w:cs="Times New Roman"/>
                <w:sz w:val="24"/>
                <w:szCs w:val="24"/>
              </w:rPr>
              <w:t xml:space="preserve">Осуществлена передача оборудования государственным контрольным органам на </w:t>
            </w:r>
            <w:r w:rsidR="00AC0448" w:rsidRPr="00C94E10">
              <w:rPr>
                <w:rFonts w:ascii="Times New Roman" w:hAnsi="Times New Roman" w:cs="Times New Roman"/>
                <w:sz w:val="24"/>
                <w:szCs w:val="24"/>
              </w:rPr>
              <w:lastRenderedPageBreak/>
              <w:t>автомобильном пункте пропуска «</w:t>
            </w:r>
            <w:proofErr w:type="spellStart"/>
            <w:r w:rsidR="00AC0448" w:rsidRPr="00C94E10">
              <w:rPr>
                <w:rFonts w:ascii="Times New Roman" w:hAnsi="Times New Roman" w:cs="Times New Roman"/>
                <w:sz w:val="24"/>
                <w:szCs w:val="24"/>
              </w:rPr>
              <w:t>Хандагайты</w:t>
            </w:r>
            <w:proofErr w:type="spellEnd"/>
            <w:r w:rsidR="00AC0448" w:rsidRPr="00C94E10">
              <w:rPr>
                <w:rFonts w:ascii="Times New Roman" w:hAnsi="Times New Roman" w:cs="Times New Roman"/>
                <w:sz w:val="24"/>
                <w:szCs w:val="24"/>
              </w:rPr>
              <w:t>»</w:t>
            </w:r>
          </w:p>
        </w:tc>
        <w:tc>
          <w:tcPr>
            <w:tcW w:w="1603"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lastRenderedPageBreak/>
              <w:t>-</w:t>
            </w:r>
          </w:p>
        </w:tc>
        <w:tc>
          <w:tcPr>
            <w:tcW w:w="2350"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1.12.2021</w:t>
            </w:r>
          </w:p>
        </w:tc>
        <w:tc>
          <w:tcPr>
            <w:tcW w:w="2768"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Министерство дорожно-транспортного комплекса Республики Тыва, Министерство экономики Республики Тыва, Агентство по </w:t>
            </w:r>
            <w:r w:rsidRPr="00C94E10">
              <w:rPr>
                <w:rFonts w:ascii="Times New Roman" w:hAnsi="Times New Roman" w:cs="Times New Roman"/>
                <w:sz w:val="24"/>
                <w:szCs w:val="24"/>
              </w:rPr>
              <w:lastRenderedPageBreak/>
              <w:t>внешнеэкономическим связям Республики Тыва, Новосибирский филиал ФГКУ «</w:t>
            </w:r>
            <w:proofErr w:type="spellStart"/>
            <w:r w:rsidRPr="00C94E10">
              <w:rPr>
                <w:rFonts w:ascii="Times New Roman" w:hAnsi="Times New Roman" w:cs="Times New Roman"/>
                <w:sz w:val="24"/>
                <w:szCs w:val="24"/>
              </w:rPr>
              <w:t>Росгранстрой</w:t>
            </w:r>
            <w:proofErr w:type="spellEnd"/>
            <w:r w:rsidRPr="00C94E10">
              <w:rPr>
                <w:rFonts w:ascii="Times New Roman" w:hAnsi="Times New Roman" w:cs="Times New Roman"/>
                <w:sz w:val="24"/>
                <w:szCs w:val="24"/>
              </w:rPr>
              <w:t>»</w:t>
            </w:r>
          </w:p>
          <w:p w:rsidR="00816830" w:rsidRPr="00C94E10" w:rsidRDefault="00816830" w:rsidP="00936D1E">
            <w:pPr>
              <w:contextualSpacing/>
              <w:jc w:val="both"/>
              <w:rPr>
                <w:rFonts w:ascii="Times New Roman" w:hAnsi="Times New Roman" w:cs="Times New Roman"/>
                <w:sz w:val="24"/>
                <w:szCs w:val="24"/>
              </w:rPr>
            </w:pPr>
          </w:p>
        </w:tc>
        <w:tc>
          <w:tcPr>
            <w:tcW w:w="2317"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lastRenderedPageBreak/>
              <w:t xml:space="preserve">Акт передачи оборудования государственным контрольным органам на автомобильном </w:t>
            </w:r>
            <w:r w:rsidRPr="00C94E10">
              <w:rPr>
                <w:rFonts w:ascii="Times New Roman" w:hAnsi="Times New Roman" w:cs="Times New Roman"/>
                <w:sz w:val="24"/>
                <w:szCs w:val="24"/>
              </w:rPr>
              <w:lastRenderedPageBreak/>
              <w:t>пункте пропуска «</w:t>
            </w:r>
            <w:proofErr w:type="spellStart"/>
            <w:r w:rsidRPr="00C94E10">
              <w:rPr>
                <w:rFonts w:ascii="Times New Roman" w:hAnsi="Times New Roman" w:cs="Times New Roman"/>
                <w:sz w:val="24"/>
                <w:szCs w:val="24"/>
              </w:rPr>
              <w:t>Хандагайты</w:t>
            </w:r>
            <w:proofErr w:type="spellEnd"/>
            <w:r w:rsidRPr="00C94E10">
              <w:rPr>
                <w:rFonts w:ascii="Times New Roman" w:hAnsi="Times New Roman" w:cs="Times New Roman"/>
                <w:sz w:val="24"/>
                <w:szCs w:val="24"/>
              </w:rPr>
              <w:t>»</w:t>
            </w:r>
          </w:p>
        </w:tc>
        <w:tc>
          <w:tcPr>
            <w:tcW w:w="1689" w:type="dxa"/>
          </w:tcPr>
          <w:p w:rsidR="00AC0448" w:rsidRPr="00C94E10" w:rsidRDefault="00AC0448"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lastRenderedPageBreak/>
              <w:t>РРП</w:t>
            </w:r>
          </w:p>
        </w:tc>
      </w:tr>
      <w:tr w:rsidR="00AC0448" w:rsidRPr="00C94E10" w:rsidTr="00C741F1">
        <w:tc>
          <w:tcPr>
            <w:tcW w:w="14777" w:type="dxa"/>
            <w:gridSpan w:val="8"/>
          </w:tcPr>
          <w:p w:rsidR="00AC0448" w:rsidRPr="00C94E10" w:rsidRDefault="00AC0448" w:rsidP="00936D1E">
            <w:pPr>
              <w:contextualSpacing/>
              <w:rPr>
                <w:rFonts w:ascii="Times New Roman" w:hAnsi="Times New Roman" w:cs="Times New Roman"/>
                <w:b/>
                <w:sz w:val="24"/>
                <w:szCs w:val="24"/>
              </w:rPr>
            </w:pPr>
          </w:p>
          <w:p w:rsidR="00AC0448" w:rsidRPr="00C94E10" w:rsidRDefault="00AC0448"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Модернизация автомобильного пункта пропуска «</w:t>
            </w:r>
            <w:proofErr w:type="spellStart"/>
            <w:r w:rsidRPr="00C94E10">
              <w:rPr>
                <w:rFonts w:ascii="Times New Roman" w:hAnsi="Times New Roman" w:cs="Times New Roman"/>
                <w:b/>
                <w:sz w:val="24"/>
                <w:szCs w:val="24"/>
              </w:rPr>
              <w:t>Цаган-Толгой</w:t>
            </w:r>
            <w:proofErr w:type="spellEnd"/>
            <w:r w:rsidRPr="00C94E10">
              <w:rPr>
                <w:rFonts w:ascii="Times New Roman" w:hAnsi="Times New Roman" w:cs="Times New Roman"/>
                <w:b/>
                <w:sz w:val="24"/>
                <w:szCs w:val="24"/>
              </w:rPr>
              <w:t>»</w:t>
            </w:r>
          </w:p>
          <w:p w:rsidR="00AC0448" w:rsidRPr="00C94E10" w:rsidRDefault="00AC0448" w:rsidP="00936D1E">
            <w:pPr>
              <w:contextualSpacing/>
              <w:rPr>
                <w:rFonts w:ascii="Times New Roman" w:hAnsi="Times New Roman" w:cs="Times New Roman"/>
                <w:sz w:val="24"/>
                <w:szCs w:val="24"/>
              </w:rPr>
            </w:pPr>
          </w:p>
        </w:tc>
      </w:tr>
      <w:tr w:rsidR="00AC0448" w:rsidRPr="00C94E10" w:rsidTr="00916236">
        <w:trPr>
          <w:gridAfter w:val="1"/>
          <w:wAfter w:w="11" w:type="dxa"/>
        </w:trPr>
        <w:tc>
          <w:tcPr>
            <w:tcW w:w="756" w:type="dxa"/>
          </w:tcPr>
          <w:p w:rsidR="00AC0448" w:rsidRPr="00C94E10" w:rsidRDefault="00AC0448" w:rsidP="00936D1E">
            <w:pPr>
              <w:ind w:left="33"/>
              <w:contextualSpacing/>
              <w:rPr>
                <w:rFonts w:ascii="Times New Roman" w:hAnsi="Times New Roman" w:cs="Times New Roman"/>
                <w:sz w:val="24"/>
                <w:szCs w:val="24"/>
              </w:rPr>
            </w:pPr>
            <w:r w:rsidRPr="00C94E10">
              <w:rPr>
                <w:rFonts w:ascii="Times New Roman" w:hAnsi="Times New Roman" w:cs="Times New Roman"/>
                <w:sz w:val="24"/>
                <w:szCs w:val="24"/>
              </w:rPr>
              <w:t>1.</w:t>
            </w:r>
          </w:p>
        </w:tc>
        <w:tc>
          <w:tcPr>
            <w:tcW w:w="3283" w:type="dxa"/>
          </w:tcPr>
          <w:p w:rsidR="00AC0448" w:rsidRPr="00C94E10" w:rsidRDefault="00816830"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8"/>
              </w:rPr>
              <w:t xml:space="preserve">Мероприятие. </w:t>
            </w:r>
            <w:r w:rsidR="00AC0448" w:rsidRPr="00C94E10">
              <w:rPr>
                <w:rFonts w:ascii="Times New Roman" w:hAnsi="Times New Roman" w:cs="Times New Roman"/>
                <w:sz w:val="24"/>
                <w:szCs w:val="28"/>
              </w:rPr>
              <w:t>Внесение изменений в постановление Правительства Российской Федерации от 31 декабря 2010 года № 1211 «Об определении пунктов пропуска через государственную границу Российской Федерации для убытия из Российской Федерации за пределы таможенной территории Евразийского экономического союза отдельных категорий товаров автомобильным видом транспорта»</w:t>
            </w:r>
          </w:p>
        </w:tc>
        <w:tc>
          <w:tcPr>
            <w:tcW w:w="1603"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10.01.2019</w:t>
            </w:r>
          </w:p>
        </w:tc>
        <w:tc>
          <w:tcPr>
            <w:tcW w:w="2350" w:type="dxa"/>
            <w:vAlign w:val="center"/>
          </w:tcPr>
          <w:p w:rsidR="00AC0448" w:rsidRPr="00C94E10" w:rsidRDefault="00AC0448"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31.12.2020</w:t>
            </w:r>
          </w:p>
        </w:tc>
        <w:tc>
          <w:tcPr>
            <w:tcW w:w="2768"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Министерство дорожно-транспортного комплекса Республики Тыва, Министерство экономики Республики Тыва, Агентство по внешнеэкономическим связям Республики Тыва, Новосибирский филиал ФГКУ «</w:t>
            </w:r>
            <w:proofErr w:type="spellStart"/>
            <w:r w:rsidRPr="00C94E10">
              <w:rPr>
                <w:rFonts w:ascii="Times New Roman" w:hAnsi="Times New Roman" w:cs="Times New Roman"/>
                <w:sz w:val="24"/>
                <w:szCs w:val="24"/>
              </w:rPr>
              <w:t>Росгранстрой</w:t>
            </w:r>
            <w:proofErr w:type="spellEnd"/>
            <w:r w:rsidRPr="00C94E10">
              <w:rPr>
                <w:rFonts w:ascii="Times New Roman" w:hAnsi="Times New Roman" w:cs="Times New Roman"/>
                <w:sz w:val="24"/>
                <w:szCs w:val="24"/>
              </w:rPr>
              <w:t>»</w:t>
            </w:r>
          </w:p>
        </w:tc>
        <w:tc>
          <w:tcPr>
            <w:tcW w:w="2317" w:type="dxa"/>
          </w:tcPr>
          <w:p w:rsidR="00AC0448" w:rsidRPr="00C94E10" w:rsidRDefault="00AC0448"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8"/>
              </w:rPr>
              <w:t>Наделение компетенцией автомобильного пункта пропуска «</w:t>
            </w:r>
            <w:proofErr w:type="spellStart"/>
            <w:r w:rsidRPr="00C94E10">
              <w:rPr>
                <w:rFonts w:ascii="Times New Roman" w:hAnsi="Times New Roman" w:cs="Times New Roman"/>
                <w:sz w:val="24"/>
                <w:szCs w:val="28"/>
              </w:rPr>
              <w:t>Цаган-Толгой</w:t>
            </w:r>
            <w:proofErr w:type="spellEnd"/>
            <w:r w:rsidRPr="00C94E10">
              <w:rPr>
                <w:rFonts w:ascii="Times New Roman" w:hAnsi="Times New Roman" w:cs="Times New Roman"/>
                <w:sz w:val="24"/>
                <w:szCs w:val="28"/>
              </w:rPr>
              <w:t>» на убытие из Российской Федерации нефти и нефтепродуктов</w:t>
            </w:r>
          </w:p>
        </w:tc>
        <w:tc>
          <w:tcPr>
            <w:tcW w:w="1689" w:type="dxa"/>
          </w:tcPr>
          <w:p w:rsidR="00AC0448" w:rsidRPr="00C94E10" w:rsidRDefault="00AC0448"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РРП</w:t>
            </w:r>
          </w:p>
        </w:tc>
      </w:tr>
      <w:tr w:rsidR="00AC0448" w:rsidRPr="00C94E10" w:rsidTr="00C741F1">
        <w:tc>
          <w:tcPr>
            <w:tcW w:w="14777" w:type="dxa"/>
            <w:gridSpan w:val="8"/>
          </w:tcPr>
          <w:p w:rsidR="00AC0448" w:rsidRPr="00C94E10" w:rsidRDefault="00AC0448" w:rsidP="00936D1E">
            <w:pPr>
              <w:contextualSpacing/>
              <w:rPr>
                <w:rFonts w:ascii="Times New Roman" w:hAnsi="Times New Roman" w:cs="Times New Roman"/>
                <w:b/>
                <w:sz w:val="24"/>
                <w:szCs w:val="24"/>
              </w:rPr>
            </w:pPr>
          </w:p>
          <w:p w:rsidR="00AC0448" w:rsidRPr="00C94E10" w:rsidRDefault="00AC0448" w:rsidP="00936D1E">
            <w:pPr>
              <w:contextualSpacing/>
              <w:jc w:val="center"/>
              <w:rPr>
                <w:rFonts w:ascii="Times New Roman" w:hAnsi="Times New Roman" w:cs="Times New Roman"/>
                <w:b/>
                <w:sz w:val="24"/>
                <w:szCs w:val="24"/>
              </w:rPr>
            </w:pPr>
            <w:r w:rsidRPr="00916236">
              <w:rPr>
                <w:rFonts w:ascii="Times New Roman" w:hAnsi="Times New Roman" w:cs="Times New Roman"/>
                <w:b/>
                <w:sz w:val="24"/>
                <w:szCs w:val="24"/>
              </w:rPr>
              <w:t>Придание международного статуса аэропортовому комплексу города Кызыла</w:t>
            </w:r>
          </w:p>
          <w:p w:rsidR="00AC0448" w:rsidRPr="00C94E10" w:rsidRDefault="00AC0448" w:rsidP="00936D1E">
            <w:pPr>
              <w:contextualSpacing/>
              <w:rPr>
                <w:rFonts w:ascii="Times New Roman" w:hAnsi="Times New Roman" w:cs="Times New Roman"/>
                <w:b/>
                <w:sz w:val="24"/>
                <w:szCs w:val="24"/>
              </w:rPr>
            </w:pPr>
          </w:p>
        </w:tc>
      </w:tr>
      <w:tr w:rsidR="00916236" w:rsidRPr="00C94E10" w:rsidTr="00916236">
        <w:trPr>
          <w:gridAfter w:val="1"/>
          <w:wAfter w:w="11" w:type="dxa"/>
        </w:trPr>
        <w:tc>
          <w:tcPr>
            <w:tcW w:w="756" w:type="dxa"/>
          </w:tcPr>
          <w:p w:rsidR="00916236" w:rsidRPr="00C94E10" w:rsidRDefault="00916236" w:rsidP="00916236">
            <w:pPr>
              <w:ind w:left="360"/>
              <w:contextualSpacing/>
              <w:rPr>
                <w:rFonts w:ascii="Times New Roman" w:hAnsi="Times New Roman" w:cs="Times New Roman"/>
                <w:sz w:val="24"/>
                <w:szCs w:val="24"/>
              </w:rPr>
            </w:pPr>
          </w:p>
        </w:tc>
        <w:tc>
          <w:tcPr>
            <w:tcW w:w="3283" w:type="dxa"/>
          </w:tcPr>
          <w:p w:rsidR="00916236" w:rsidRPr="00801702" w:rsidRDefault="00916236" w:rsidP="00916236">
            <w:pPr>
              <w:spacing w:after="160" w:line="259" w:lineRule="auto"/>
              <w:contextualSpacing/>
              <w:jc w:val="both"/>
              <w:rPr>
                <w:rFonts w:ascii="Times New Roman" w:hAnsi="Times New Roman" w:cs="Times New Roman"/>
                <w:sz w:val="24"/>
                <w:szCs w:val="24"/>
              </w:rPr>
            </w:pPr>
            <w:r w:rsidRPr="00DC7BF8">
              <w:rPr>
                <w:rFonts w:ascii="Times New Roman" w:hAnsi="Times New Roman" w:cs="Times New Roman"/>
                <w:i/>
                <w:sz w:val="24"/>
                <w:szCs w:val="24"/>
              </w:rPr>
              <w:t xml:space="preserve">Результат. </w:t>
            </w:r>
            <w:r w:rsidRPr="00363DF4">
              <w:rPr>
                <w:rFonts w:ascii="Times New Roman" w:hAnsi="Times New Roman" w:cs="Times New Roman"/>
                <w:sz w:val="24"/>
                <w:szCs w:val="24"/>
              </w:rPr>
              <w:t xml:space="preserve">Введены в эксплуатацию после проведения </w:t>
            </w:r>
            <w:r>
              <w:rPr>
                <w:rFonts w:ascii="Times New Roman" w:hAnsi="Times New Roman" w:cs="Times New Roman"/>
                <w:sz w:val="24"/>
                <w:szCs w:val="24"/>
              </w:rPr>
              <w:t xml:space="preserve">обустройства </w:t>
            </w:r>
            <w:r w:rsidRPr="00363DF4">
              <w:rPr>
                <w:rFonts w:ascii="Times New Roman" w:hAnsi="Times New Roman" w:cs="Times New Roman"/>
                <w:sz w:val="24"/>
                <w:szCs w:val="24"/>
              </w:rPr>
              <w:t>воздушный пункт пропуска «Аэропорт г. Кызыл» (г. Кызыл Республики Тыва).</w:t>
            </w:r>
          </w:p>
        </w:tc>
        <w:tc>
          <w:tcPr>
            <w:tcW w:w="1603" w:type="dxa"/>
            <w:vAlign w:val="center"/>
          </w:tcPr>
          <w:p w:rsidR="00916236" w:rsidRPr="00916236" w:rsidRDefault="00916236" w:rsidP="00916236">
            <w:pPr>
              <w:spacing w:after="160" w:line="259" w:lineRule="auto"/>
              <w:contextualSpacing/>
              <w:jc w:val="center"/>
              <w:rPr>
                <w:rFonts w:ascii="Times New Roman" w:hAnsi="Times New Roman" w:cs="Times New Roman"/>
                <w:color w:val="000000" w:themeColor="text1"/>
                <w:sz w:val="24"/>
                <w:szCs w:val="24"/>
              </w:rPr>
            </w:pPr>
          </w:p>
        </w:tc>
        <w:tc>
          <w:tcPr>
            <w:tcW w:w="2350" w:type="dxa"/>
            <w:vAlign w:val="center"/>
          </w:tcPr>
          <w:p w:rsidR="00916236" w:rsidRPr="00A33EC6" w:rsidRDefault="00916236" w:rsidP="008F621E">
            <w:pPr>
              <w:spacing w:after="160" w:line="259" w:lineRule="auto"/>
              <w:contextualSpacing/>
              <w:jc w:val="center"/>
              <w:rPr>
                <w:rFonts w:ascii="Times New Roman" w:hAnsi="Times New Roman" w:cs="Times New Roman"/>
                <w:color w:val="FF0000"/>
                <w:sz w:val="24"/>
                <w:szCs w:val="24"/>
              </w:rPr>
            </w:pPr>
            <w:r w:rsidRPr="00916236">
              <w:rPr>
                <w:rFonts w:ascii="Times New Roman" w:hAnsi="Times New Roman" w:cs="Times New Roman"/>
                <w:color w:val="000000" w:themeColor="text1"/>
                <w:sz w:val="24"/>
                <w:szCs w:val="24"/>
              </w:rPr>
              <w:t>3</w:t>
            </w:r>
            <w:r w:rsidR="008F621E">
              <w:rPr>
                <w:rFonts w:ascii="Times New Roman" w:hAnsi="Times New Roman" w:cs="Times New Roman"/>
                <w:color w:val="000000" w:themeColor="text1"/>
                <w:sz w:val="24"/>
                <w:szCs w:val="24"/>
              </w:rPr>
              <w:t>0</w:t>
            </w:r>
            <w:r w:rsidRPr="00916236">
              <w:rPr>
                <w:rFonts w:ascii="Times New Roman" w:hAnsi="Times New Roman" w:cs="Times New Roman"/>
                <w:color w:val="000000" w:themeColor="text1"/>
                <w:sz w:val="24"/>
                <w:szCs w:val="24"/>
              </w:rPr>
              <w:t>.1</w:t>
            </w:r>
            <w:r w:rsidR="008F621E">
              <w:rPr>
                <w:rFonts w:ascii="Times New Roman" w:hAnsi="Times New Roman" w:cs="Times New Roman"/>
                <w:color w:val="000000" w:themeColor="text1"/>
                <w:sz w:val="24"/>
                <w:szCs w:val="24"/>
              </w:rPr>
              <w:t>1</w:t>
            </w:r>
            <w:r w:rsidRPr="00916236">
              <w:rPr>
                <w:rFonts w:ascii="Times New Roman" w:hAnsi="Times New Roman" w:cs="Times New Roman"/>
                <w:color w:val="000000" w:themeColor="text1"/>
                <w:sz w:val="24"/>
                <w:szCs w:val="24"/>
              </w:rPr>
              <w:t>.2019</w:t>
            </w:r>
          </w:p>
        </w:tc>
        <w:tc>
          <w:tcPr>
            <w:tcW w:w="2768" w:type="dxa"/>
          </w:tcPr>
          <w:p w:rsidR="00916236" w:rsidRPr="00EA405B" w:rsidRDefault="00916236" w:rsidP="00916236">
            <w:pPr>
              <w:spacing w:after="160" w:line="259" w:lineRule="auto"/>
              <w:contextualSpacing/>
              <w:jc w:val="both"/>
              <w:rPr>
                <w:rFonts w:ascii="Times New Roman" w:hAnsi="Times New Roman" w:cs="Times New Roman"/>
                <w:sz w:val="24"/>
                <w:szCs w:val="24"/>
                <w:highlight w:val="yellow"/>
              </w:rPr>
            </w:pPr>
            <w:r w:rsidRPr="00F53A64">
              <w:rPr>
                <w:rFonts w:ascii="Times New Roman" w:hAnsi="Times New Roman" w:cs="Times New Roman"/>
                <w:sz w:val="24"/>
                <w:szCs w:val="24"/>
              </w:rPr>
              <w:t xml:space="preserve">Министерство дорожно-транспортного комплекса Республики Тыва, Министерство экономики Республики Тыва, Агентство по внешнеэкономическим связям Республики </w:t>
            </w:r>
            <w:r w:rsidRPr="00F53A64">
              <w:rPr>
                <w:rFonts w:ascii="Times New Roman" w:hAnsi="Times New Roman" w:cs="Times New Roman"/>
                <w:sz w:val="24"/>
                <w:szCs w:val="24"/>
              </w:rPr>
              <w:lastRenderedPageBreak/>
              <w:t>Тыва, Новосибирский филиал ФГКУ «</w:t>
            </w:r>
            <w:proofErr w:type="spellStart"/>
            <w:r w:rsidRPr="00F53A64">
              <w:rPr>
                <w:rFonts w:ascii="Times New Roman" w:hAnsi="Times New Roman" w:cs="Times New Roman"/>
                <w:sz w:val="24"/>
                <w:szCs w:val="24"/>
              </w:rPr>
              <w:t>Росгранстрой</w:t>
            </w:r>
            <w:proofErr w:type="spellEnd"/>
            <w:r w:rsidRPr="00F53A64">
              <w:rPr>
                <w:rFonts w:ascii="Times New Roman" w:hAnsi="Times New Roman" w:cs="Times New Roman"/>
                <w:sz w:val="24"/>
                <w:szCs w:val="24"/>
              </w:rPr>
              <w:t xml:space="preserve">», ФГКУ «ПУ ФСБ России по Республике Тыва», Управления </w:t>
            </w:r>
            <w:proofErr w:type="spellStart"/>
            <w:r w:rsidRPr="00F53A64">
              <w:rPr>
                <w:rFonts w:ascii="Times New Roman" w:hAnsi="Times New Roman" w:cs="Times New Roman"/>
                <w:sz w:val="24"/>
                <w:szCs w:val="24"/>
              </w:rPr>
              <w:t>Роспотребнадзора</w:t>
            </w:r>
            <w:proofErr w:type="spellEnd"/>
            <w:r w:rsidRPr="00F53A64">
              <w:rPr>
                <w:rFonts w:ascii="Times New Roman" w:hAnsi="Times New Roman" w:cs="Times New Roman"/>
                <w:sz w:val="24"/>
                <w:szCs w:val="24"/>
              </w:rPr>
              <w:t xml:space="preserve"> по Республике Тыва, Управления Федеральной службы по ветеринарному и фитосанитарному надзору по Республикам Хакасия и Тыва т Кемеровской области</w:t>
            </w:r>
          </w:p>
        </w:tc>
        <w:tc>
          <w:tcPr>
            <w:tcW w:w="2317" w:type="dxa"/>
          </w:tcPr>
          <w:p w:rsidR="00916236" w:rsidRPr="00EA405B" w:rsidRDefault="00916236" w:rsidP="00916236">
            <w:pPr>
              <w:spacing w:after="160" w:line="259" w:lineRule="auto"/>
              <w:contextualSpacing/>
              <w:rPr>
                <w:rFonts w:ascii="Times New Roman" w:hAnsi="Times New Roman" w:cs="Times New Roman"/>
                <w:sz w:val="24"/>
                <w:szCs w:val="24"/>
                <w:highlight w:val="yellow"/>
              </w:rPr>
            </w:pPr>
          </w:p>
        </w:tc>
        <w:tc>
          <w:tcPr>
            <w:tcW w:w="1689" w:type="dxa"/>
          </w:tcPr>
          <w:p w:rsidR="00916236" w:rsidRPr="00801702" w:rsidRDefault="00916236" w:rsidP="00916236">
            <w:pPr>
              <w:spacing w:after="160" w:line="259" w:lineRule="auto"/>
              <w:contextualSpacing/>
              <w:jc w:val="center"/>
              <w:rPr>
                <w:rFonts w:ascii="Times New Roman" w:hAnsi="Times New Roman" w:cs="Times New Roman"/>
                <w:b/>
                <w:i/>
                <w:sz w:val="24"/>
                <w:szCs w:val="24"/>
              </w:rPr>
            </w:pPr>
            <w:r w:rsidRPr="00DC7BF8">
              <w:rPr>
                <w:rFonts w:ascii="Times New Roman" w:hAnsi="Times New Roman" w:cs="Times New Roman"/>
                <w:b/>
                <w:i/>
                <w:sz w:val="24"/>
                <w:szCs w:val="24"/>
              </w:rPr>
              <w:t>СВ</w:t>
            </w:r>
          </w:p>
        </w:tc>
      </w:tr>
      <w:tr w:rsidR="00916236" w:rsidRPr="00C94E10" w:rsidTr="00916236">
        <w:trPr>
          <w:gridAfter w:val="1"/>
          <w:wAfter w:w="11" w:type="dxa"/>
        </w:trPr>
        <w:tc>
          <w:tcPr>
            <w:tcW w:w="756" w:type="dxa"/>
          </w:tcPr>
          <w:p w:rsidR="00916236" w:rsidRPr="00C94E10" w:rsidRDefault="00916236" w:rsidP="00916236">
            <w:pPr>
              <w:ind w:left="360"/>
              <w:contextualSpacing/>
              <w:rPr>
                <w:rFonts w:ascii="Times New Roman" w:hAnsi="Times New Roman" w:cs="Times New Roman"/>
                <w:sz w:val="24"/>
                <w:szCs w:val="24"/>
              </w:rPr>
            </w:pPr>
          </w:p>
        </w:tc>
        <w:tc>
          <w:tcPr>
            <w:tcW w:w="3283" w:type="dxa"/>
          </w:tcPr>
          <w:p w:rsidR="00916236" w:rsidRPr="007022B1" w:rsidRDefault="00916236" w:rsidP="00916236">
            <w:pPr>
              <w:contextualSpacing/>
              <w:jc w:val="both"/>
              <w:rPr>
                <w:rFonts w:ascii="Times New Roman" w:hAnsi="Times New Roman" w:cs="Times New Roman"/>
                <w:sz w:val="24"/>
                <w:szCs w:val="24"/>
                <w:highlight w:val="yellow"/>
              </w:rPr>
            </w:pPr>
            <w:r w:rsidRPr="007022B1">
              <w:rPr>
                <w:rFonts w:ascii="Times New Roman" w:hAnsi="Times New Roman" w:cs="Times New Roman"/>
                <w:i/>
                <w:sz w:val="24"/>
                <w:szCs w:val="28"/>
                <w:highlight w:val="yellow"/>
              </w:rPr>
              <w:t xml:space="preserve">Мероприятие. </w:t>
            </w:r>
            <w:r w:rsidRPr="007022B1">
              <w:rPr>
                <w:rFonts w:ascii="Times New Roman" w:hAnsi="Times New Roman" w:cs="Times New Roman"/>
                <w:sz w:val="24"/>
                <w:szCs w:val="28"/>
                <w:highlight w:val="yellow"/>
              </w:rPr>
              <w:t>Принятие Распоряжение Правительства Российской Федерации «</w:t>
            </w:r>
            <w:r w:rsidRPr="007022B1">
              <w:rPr>
                <w:rFonts w:ascii="Times New Roman" w:eastAsia="Times New Roman" w:hAnsi="Times New Roman" w:cs="Times New Roman"/>
                <w:sz w:val="24"/>
                <w:szCs w:val="28"/>
                <w:highlight w:val="yellow"/>
                <w:lang w:eastAsia="ru-RU"/>
              </w:rPr>
              <w:t>Об открытии аэропорта Кызыл для выполнения международных полетов воздушных судов»</w:t>
            </w:r>
          </w:p>
        </w:tc>
        <w:tc>
          <w:tcPr>
            <w:tcW w:w="1603" w:type="dxa"/>
            <w:vAlign w:val="center"/>
          </w:tcPr>
          <w:p w:rsidR="00916236" w:rsidRPr="007022B1" w:rsidRDefault="00916236" w:rsidP="00916236">
            <w:pPr>
              <w:contextualSpacing/>
              <w:jc w:val="center"/>
              <w:rPr>
                <w:rFonts w:ascii="Times New Roman" w:hAnsi="Times New Roman" w:cs="Times New Roman"/>
                <w:color w:val="000000" w:themeColor="text1"/>
                <w:sz w:val="24"/>
                <w:szCs w:val="24"/>
                <w:highlight w:val="yellow"/>
              </w:rPr>
            </w:pPr>
            <w:r w:rsidRPr="007022B1">
              <w:rPr>
                <w:rFonts w:ascii="Times New Roman" w:hAnsi="Times New Roman" w:cs="Times New Roman"/>
                <w:color w:val="000000" w:themeColor="text1"/>
                <w:sz w:val="24"/>
                <w:szCs w:val="24"/>
                <w:highlight w:val="yellow"/>
              </w:rPr>
              <w:t>1.03.2019</w:t>
            </w:r>
          </w:p>
        </w:tc>
        <w:tc>
          <w:tcPr>
            <w:tcW w:w="2350" w:type="dxa"/>
            <w:vAlign w:val="center"/>
          </w:tcPr>
          <w:p w:rsidR="00916236" w:rsidRPr="007022B1" w:rsidRDefault="00916236" w:rsidP="00916236">
            <w:pPr>
              <w:contextualSpacing/>
              <w:jc w:val="center"/>
              <w:rPr>
                <w:rFonts w:ascii="Times New Roman" w:hAnsi="Times New Roman" w:cs="Times New Roman"/>
                <w:color w:val="000000" w:themeColor="text1"/>
                <w:sz w:val="24"/>
                <w:szCs w:val="24"/>
                <w:highlight w:val="yellow"/>
              </w:rPr>
            </w:pPr>
            <w:r w:rsidRPr="007022B1">
              <w:rPr>
                <w:rFonts w:ascii="Times New Roman" w:hAnsi="Times New Roman" w:cs="Times New Roman"/>
                <w:color w:val="000000" w:themeColor="text1"/>
                <w:sz w:val="24"/>
                <w:szCs w:val="24"/>
                <w:highlight w:val="yellow"/>
              </w:rPr>
              <w:t>30.03.2019</w:t>
            </w:r>
          </w:p>
        </w:tc>
        <w:tc>
          <w:tcPr>
            <w:tcW w:w="2768" w:type="dxa"/>
          </w:tcPr>
          <w:p w:rsidR="00916236" w:rsidRPr="007022B1" w:rsidRDefault="00916236" w:rsidP="00916236">
            <w:pPr>
              <w:contextualSpacing/>
              <w:jc w:val="both"/>
              <w:rPr>
                <w:rFonts w:ascii="Times New Roman" w:hAnsi="Times New Roman" w:cs="Times New Roman"/>
                <w:sz w:val="24"/>
                <w:szCs w:val="24"/>
                <w:highlight w:val="yellow"/>
              </w:rPr>
            </w:pPr>
            <w:r w:rsidRPr="007022B1">
              <w:rPr>
                <w:rFonts w:ascii="Times New Roman" w:hAnsi="Times New Roman" w:cs="Times New Roman"/>
                <w:sz w:val="24"/>
                <w:szCs w:val="24"/>
                <w:highlight w:val="yellow"/>
              </w:rPr>
              <w:t>Министерство дорожно-транспортного комплекса Республики Тыва, Министерство экономики Республики Тыва, Агентство по внешнеэкономическим связям Республики Тыва</w:t>
            </w:r>
          </w:p>
        </w:tc>
        <w:tc>
          <w:tcPr>
            <w:tcW w:w="2317" w:type="dxa"/>
          </w:tcPr>
          <w:p w:rsidR="00916236" w:rsidRPr="007022B1" w:rsidRDefault="00916236" w:rsidP="00916236">
            <w:pPr>
              <w:contextualSpacing/>
              <w:jc w:val="both"/>
              <w:rPr>
                <w:rFonts w:ascii="Times New Roman" w:hAnsi="Times New Roman" w:cs="Times New Roman"/>
                <w:sz w:val="24"/>
                <w:szCs w:val="24"/>
                <w:highlight w:val="yellow"/>
              </w:rPr>
            </w:pPr>
            <w:r w:rsidRPr="007022B1">
              <w:rPr>
                <w:rFonts w:ascii="Times New Roman" w:hAnsi="Times New Roman" w:cs="Times New Roman"/>
                <w:sz w:val="24"/>
                <w:szCs w:val="24"/>
                <w:highlight w:val="yellow"/>
              </w:rPr>
              <w:t>Принято Распоряжение Правительства Российской Федерации «Об открытии аэропорта Кызыл для выполнения международных полетов воздушных судов»</w:t>
            </w:r>
          </w:p>
        </w:tc>
        <w:tc>
          <w:tcPr>
            <w:tcW w:w="1689" w:type="dxa"/>
          </w:tcPr>
          <w:p w:rsidR="00916236" w:rsidRPr="007022B1" w:rsidRDefault="00916236" w:rsidP="00916236">
            <w:pPr>
              <w:contextualSpacing/>
              <w:jc w:val="center"/>
              <w:rPr>
                <w:rFonts w:ascii="Times New Roman" w:hAnsi="Times New Roman" w:cs="Times New Roman"/>
                <w:b/>
                <w:i/>
                <w:sz w:val="24"/>
                <w:szCs w:val="24"/>
                <w:highlight w:val="yellow"/>
              </w:rPr>
            </w:pPr>
            <w:r w:rsidRPr="007022B1">
              <w:rPr>
                <w:rFonts w:ascii="Times New Roman" w:hAnsi="Times New Roman" w:cs="Times New Roman"/>
                <w:b/>
                <w:i/>
                <w:sz w:val="24"/>
                <w:szCs w:val="24"/>
                <w:highlight w:val="yellow"/>
              </w:rPr>
              <w:t>РРП</w:t>
            </w:r>
          </w:p>
        </w:tc>
      </w:tr>
      <w:tr w:rsidR="00916236" w:rsidRPr="00C94E10" w:rsidTr="00916236">
        <w:trPr>
          <w:gridAfter w:val="1"/>
          <w:wAfter w:w="11" w:type="dxa"/>
        </w:trPr>
        <w:tc>
          <w:tcPr>
            <w:tcW w:w="756" w:type="dxa"/>
          </w:tcPr>
          <w:p w:rsidR="00916236" w:rsidRPr="00C94E10" w:rsidRDefault="00916236" w:rsidP="00916236">
            <w:pPr>
              <w:ind w:left="360"/>
              <w:contextualSpacing/>
              <w:rPr>
                <w:rFonts w:ascii="Times New Roman" w:hAnsi="Times New Roman" w:cs="Times New Roman"/>
                <w:sz w:val="24"/>
                <w:szCs w:val="24"/>
              </w:rPr>
            </w:pPr>
          </w:p>
        </w:tc>
        <w:tc>
          <w:tcPr>
            <w:tcW w:w="3283" w:type="dxa"/>
          </w:tcPr>
          <w:p w:rsidR="00916236" w:rsidRPr="007022B1" w:rsidRDefault="00916236" w:rsidP="00916236">
            <w:pPr>
              <w:contextualSpacing/>
              <w:jc w:val="both"/>
              <w:rPr>
                <w:rFonts w:ascii="Times New Roman" w:hAnsi="Times New Roman" w:cs="Times New Roman"/>
                <w:sz w:val="24"/>
                <w:szCs w:val="24"/>
                <w:highlight w:val="yellow"/>
              </w:rPr>
            </w:pPr>
            <w:r w:rsidRPr="007022B1">
              <w:rPr>
                <w:rFonts w:ascii="Times New Roman" w:hAnsi="Times New Roman" w:cs="Times New Roman"/>
                <w:i/>
                <w:sz w:val="24"/>
                <w:szCs w:val="28"/>
                <w:highlight w:val="yellow"/>
              </w:rPr>
              <w:t xml:space="preserve">Мероприятие. </w:t>
            </w:r>
            <w:r w:rsidRPr="007022B1">
              <w:rPr>
                <w:rFonts w:ascii="Times New Roman" w:eastAsia="Times New Roman" w:hAnsi="Times New Roman" w:cs="Times New Roman"/>
                <w:sz w:val="24"/>
                <w:szCs w:val="28"/>
                <w:highlight w:val="yellow"/>
                <w:lang w:eastAsia="ru-RU"/>
              </w:rPr>
              <w:t>Рассмотрение вопроса по обустройству пункта пропуска через государственную границу Российской Федерации в аэропорту Кызыл на заседании Государственной пограничной комиссии</w:t>
            </w:r>
          </w:p>
        </w:tc>
        <w:tc>
          <w:tcPr>
            <w:tcW w:w="1603" w:type="dxa"/>
            <w:vAlign w:val="center"/>
          </w:tcPr>
          <w:p w:rsidR="00916236" w:rsidRPr="007022B1" w:rsidRDefault="00916236" w:rsidP="00916236">
            <w:pPr>
              <w:contextualSpacing/>
              <w:jc w:val="center"/>
              <w:rPr>
                <w:rFonts w:ascii="Times New Roman" w:hAnsi="Times New Roman" w:cs="Times New Roman"/>
                <w:color w:val="000000" w:themeColor="text1"/>
                <w:sz w:val="24"/>
                <w:szCs w:val="24"/>
                <w:highlight w:val="yellow"/>
              </w:rPr>
            </w:pPr>
            <w:r w:rsidRPr="007022B1">
              <w:rPr>
                <w:rFonts w:ascii="Times New Roman" w:hAnsi="Times New Roman" w:cs="Times New Roman"/>
                <w:color w:val="000000" w:themeColor="text1"/>
                <w:sz w:val="24"/>
                <w:szCs w:val="24"/>
                <w:highlight w:val="yellow"/>
              </w:rPr>
              <w:t>1.03.2019</w:t>
            </w:r>
          </w:p>
        </w:tc>
        <w:tc>
          <w:tcPr>
            <w:tcW w:w="2350" w:type="dxa"/>
            <w:vAlign w:val="center"/>
          </w:tcPr>
          <w:p w:rsidR="00916236" w:rsidRPr="007022B1" w:rsidRDefault="00916236" w:rsidP="00916236">
            <w:pPr>
              <w:contextualSpacing/>
              <w:jc w:val="center"/>
              <w:rPr>
                <w:rFonts w:ascii="Times New Roman" w:hAnsi="Times New Roman" w:cs="Times New Roman"/>
                <w:color w:val="000000" w:themeColor="text1"/>
                <w:sz w:val="24"/>
                <w:szCs w:val="24"/>
                <w:highlight w:val="yellow"/>
              </w:rPr>
            </w:pPr>
            <w:r w:rsidRPr="007022B1">
              <w:rPr>
                <w:rFonts w:ascii="Times New Roman" w:hAnsi="Times New Roman" w:cs="Times New Roman"/>
                <w:color w:val="000000" w:themeColor="text1"/>
                <w:sz w:val="24"/>
                <w:szCs w:val="24"/>
                <w:highlight w:val="yellow"/>
              </w:rPr>
              <w:t>30.03.2019</w:t>
            </w:r>
          </w:p>
        </w:tc>
        <w:tc>
          <w:tcPr>
            <w:tcW w:w="2768" w:type="dxa"/>
          </w:tcPr>
          <w:p w:rsidR="00916236" w:rsidRPr="007022B1" w:rsidRDefault="00916236" w:rsidP="00916236">
            <w:pPr>
              <w:contextualSpacing/>
              <w:jc w:val="both"/>
              <w:rPr>
                <w:rFonts w:ascii="Times New Roman" w:hAnsi="Times New Roman" w:cs="Times New Roman"/>
                <w:sz w:val="24"/>
                <w:szCs w:val="24"/>
                <w:highlight w:val="yellow"/>
              </w:rPr>
            </w:pPr>
            <w:r w:rsidRPr="007022B1">
              <w:rPr>
                <w:rFonts w:ascii="Times New Roman" w:hAnsi="Times New Roman" w:cs="Times New Roman"/>
                <w:sz w:val="24"/>
                <w:szCs w:val="24"/>
                <w:highlight w:val="yellow"/>
              </w:rPr>
              <w:t xml:space="preserve">Министерство дорожно-транспортного комплекса Республики Тыва, Министерство экономики Республики Тыва, Агентство по внешнеэкономическим связям Республики Тыва, Новосибирский </w:t>
            </w:r>
            <w:r w:rsidRPr="007022B1">
              <w:rPr>
                <w:rFonts w:ascii="Times New Roman" w:hAnsi="Times New Roman" w:cs="Times New Roman"/>
                <w:sz w:val="24"/>
                <w:szCs w:val="24"/>
                <w:highlight w:val="yellow"/>
              </w:rPr>
              <w:lastRenderedPageBreak/>
              <w:t>филиал ФГКУ «</w:t>
            </w:r>
            <w:proofErr w:type="spellStart"/>
            <w:r w:rsidRPr="007022B1">
              <w:rPr>
                <w:rFonts w:ascii="Times New Roman" w:hAnsi="Times New Roman" w:cs="Times New Roman"/>
                <w:sz w:val="24"/>
                <w:szCs w:val="24"/>
                <w:highlight w:val="yellow"/>
              </w:rPr>
              <w:t>Росгранстрой</w:t>
            </w:r>
            <w:proofErr w:type="spellEnd"/>
            <w:r w:rsidRPr="007022B1">
              <w:rPr>
                <w:rFonts w:ascii="Times New Roman" w:hAnsi="Times New Roman" w:cs="Times New Roman"/>
                <w:sz w:val="24"/>
                <w:szCs w:val="24"/>
                <w:highlight w:val="yellow"/>
              </w:rPr>
              <w:t>»</w:t>
            </w:r>
          </w:p>
        </w:tc>
        <w:tc>
          <w:tcPr>
            <w:tcW w:w="2317" w:type="dxa"/>
          </w:tcPr>
          <w:p w:rsidR="00916236" w:rsidRPr="007022B1" w:rsidRDefault="00916236" w:rsidP="00916236">
            <w:pPr>
              <w:contextualSpacing/>
              <w:jc w:val="both"/>
              <w:rPr>
                <w:rFonts w:ascii="Times New Roman" w:hAnsi="Times New Roman" w:cs="Times New Roman"/>
                <w:sz w:val="24"/>
                <w:szCs w:val="24"/>
                <w:highlight w:val="yellow"/>
              </w:rPr>
            </w:pPr>
            <w:r w:rsidRPr="007022B1">
              <w:rPr>
                <w:rFonts w:ascii="Times New Roman" w:hAnsi="Times New Roman" w:cs="Times New Roman"/>
                <w:sz w:val="24"/>
                <w:szCs w:val="24"/>
                <w:highlight w:val="yellow"/>
              </w:rPr>
              <w:lastRenderedPageBreak/>
              <w:t xml:space="preserve">Заключены государственные контракты на проектирование, определены ответственные за реализацию государственных контрактов </w:t>
            </w:r>
            <w:r w:rsidRPr="007022B1">
              <w:rPr>
                <w:rFonts w:ascii="Times New Roman" w:hAnsi="Times New Roman" w:cs="Times New Roman"/>
                <w:sz w:val="24"/>
                <w:szCs w:val="24"/>
                <w:highlight w:val="yellow"/>
              </w:rPr>
              <w:lastRenderedPageBreak/>
              <w:t>сотрудники Новосибирского филиала ФГКУ «</w:t>
            </w:r>
            <w:proofErr w:type="spellStart"/>
            <w:r w:rsidRPr="007022B1">
              <w:rPr>
                <w:rFonts w:ascii="Times New Roman" w:hAnsi="Times New Roman" w:cs="Times New Roman"/>
                <w:sz w:val="24"/>
                <w:szCs w:val="24"/>
                <w:highlight w:val="yellow"/>
              </w:rPr>
              <w:t>Росгранстрой</w:t>
            </w:r>
            <w:proofErr w:type="spellEnd"/>
            <w:r w:rsidRPr="007022B1">
              <w:rPr>
                <w:rFonts w:ascii="Times New Roman" w:hAnsi="Times New Roman" w:cs="Times New Roman"/>
                <w:sz w:val="24"/>
                <w:szCs w:val="24"/>
                <w:highlight w:val="yellow"/>
              </w:rPr>
              <w:t>»</w:t>
            </w:r>
          </w:p>
        </w:tc>
        <w:tc>
          <w:tcPr>
            <w:tcW w:w="1689" w:type="dxa"/>
          </w:tcPr>
          <w:p w:rsidR="00916236" w:rsidRPr="007022B1" w:rsidRDefault="00916236" w:rsidP="00916236">
            <w:pPr>
              <w:contextualSpacing/>
              <w:jc w:val="center"/>
              <w:rPr>
                <w:rFonts w:ascii="Times New Roman" w:hAnsi="Times New Roman" w:cs="Times New Roman"/>
                <w:sz w:val="24"/>
                <w:szCs w:val="24"/>
                <w:highlight w:val="yellow"/>
              </w:rPr>
            </w:pPr>
            <w:r w:rsidRPr="007022B1">
              <w:rPr>
                <w:rFonts w:ascii="Times New Roman" w:hAnsi="Times New Roman" w:cs="Times New Roman"/>
                <w:b/>
                <w:i/>
                <w:sz w:val="24"/>
                <w:szCs w:val="24"/>
                <w:highlight w:val="yellow"/>
              </w:rPr>
              <w:lastRenderedPageBreak/>
              <w:t>РРП</w:t>
            </w:r>
          </w:p>
        </w:tc>
      </w:tr>
      <w:tr w:rsidR="00916236" w:rsidRPr="00C94E10" w:rsidTr="00916236">
        <w:trPr>
          <w:gridAfter w:val="1"/>
          <w:wAfter w:w="11" w:type="dxa"/>
        </w:trPr>
        <w:tc>
          <w:tcPr>
            <w:tcW w:w="756" w:type="dxa"/>
          </w:tcPr>
          <w:p w:rsidR="00916236" w:rsidRPr="00C94E10" w:rsidRDefault="00916236" w:rsidP="00916236">
            <w:pPr>
              <w:ind w:left="360"/>
              <w:contextualSpacing/>
              <w:rPr>
                <w:rFonts w:ascii="Times New Roman" w:hAnsi="Times New Roman" w:cs="Times New Roman"/>
                <w:sz w:val="24"/>
                <w:szCs w:val="24"/>
              </w:rPr>
            </w:pPr>
          </w:p>
        </w:tc>
        <w:tc>
          <w:tcPr>
            <w:tcW w:w="3283" w:type="dxa"/>
          </w:tcPr>
          <w:p w:rsidR="00916236" w:rsidRDefault="00916236" w:rsidP="00916236">
            <w:pPr>
              <w:contextualSpacing/>
              <w:jc w:val="both"/>
              <w:rPr>
                <w:rFonts w:ascii="Times New Roman" w:hAnsi="Times New Roman" w:cs="Times New Roman"/>
                <w:i/>
                <w:sz w:val="24"/>
                <w:szCs w:val="28"/>
              </w:rPr>
            </w:pPr>
            <w:r w:rsidRPr="00DC7BF8">
              <w:rPr>
                <w:rFonts w:ascii="Times New Roman" w:hAnsi="Times New Roman" w:cs="Times New Roman"/>
                <w:i/>
                <w:sz w:val="24"/>
                <w:szCs w:val="28"/>
              </w:rPr>
              <w:t>Мероприятие</w:t>
            </w:r>
            <w:r w:rsidRPr="00DC7BF8">
              <w:rPr>
                <w:rFonts w:ascii="Times New Roman" w:hAnsi="Times New Roman" w:cs="Times New Roman"/>
                <w:sz w:val="24"/>
                <w:szCs w:val="28"/>
              </w:rPr>
              <w:t xml:space="preserve"> Доведение лимитов бюджетных обязательств на выполнение </w:t>
            </w:r>
            <w:r>
              <w:rPr>
                <w:rFonts w:ascii="Times New Roman" w:hAnsi="Times New Roman" w:cs="Times New Roman"/>
                <w:sz w:val="24"/>
                <w:szCs w:val="28"/>
              </w:rPr>
              <w:t xml:space="preserve">проектных </w:t>
            </w:r>
            <w:r w:rsidRPr="00DC7BF8">
              <w:rPr>
                <w:rFonts w:ascii="Times New Roman" w:hAnsi="Times New Roman" w:cs="Times New Roman"/>
                <w:sz w:val="24"/>
                <w:szCs w:val="28"/>
              </w:rPr>
              <w:t>работ</w:t>
            </w:r>
            <w:r>
              <w:rPr>
                <w:rFonts w:ascii="Times New Roman" w:hAnsi="Times New Roman" w:cs="Times New Roman"/>
                <w:sz w:val="24"/>
                <w:szCs w:val="28"/>
              </w:rPr>
              <w:t xml:space="preserve"> </w:t>
            </w:r>
            <w:r w:rsidRPr="00DC7BF8">
              <w:rPr>
                <w:rFonts w:ascii="Times New Roman" w:hAnsi="Times New Roman" w:cs="Times New Roman"/>
                <w:sz w:val="24"/>
                <w:szCs w:val="28"/>
              </w:rPr>
              <w:t>до Новосибирского филиала ФГКУ «</w:t>
            </w:r>
            <w:proofErr w:type="spellStart"/>
            <w:r w:rsidRPr="00DC7BF8">
              <w:rPr>
                <w:rFonts w:ascii="Times New Roman" w:hAnsi="Times New Roman" w:cs="Times New Roman"/>
                <w:sz w:val="24"/>
                <w:szCs w:val="28"/>
              </w:rPr>
              <w:t>Росгранстрой</w:t>
            </w:r>
            <w:proofErr w:type="spellEnd"/>
            <w:r w:rsidRPr="00DC7BF8">
              <w:rPr>
                <w:rFonts w:ascii="Times New Roman" w:hAnsi="Times New Roman" w:cs="Times New Roman"/>
                <w:sz w:val="24"/>
                <w:szCs w:val="28"/>
              </w:rPr>
              <w:t>»</w:t>
            </w:r>
            <w:r w:rsidRPr="00DC7BF8">
              <w:rPr>
                <w:rFonts w:ascii="Times New Roman" w:hAnsi="Times New Roman" w:cs="Times New Roman"/>
                <w:i/>
                <w:sz w:val="24"/>
                <w:szCs w:val="28"/>
              </w:rPr>
              <w:t xml:space="preserve">. </w:t>
            </w:r>
          </w:p>
          <w:p w:rsidR="00916236" w:rsidRPr="00DC7BF8" w:rsidRDefault="00916236" w:rsidP="00916236">
            <w:pPr>
              <w:contextualSpacing/>
              <w:jc w:val="both"/>
              <w:rPr>
                <w:rFonts w:ascii="Times New Roman" w:hAnsi="Times New Roman" w:cs="Times New Roman"/>
                <w:sz w:val="24"/>
                <w:szCs w:val="24"/>
              </w:rPr>
            </w:pPr>
            <w:r w:rsidRPr="00DC7BF8">
              <w:rPr>
                <w:rFonts w:ascii="Times New Roman" w:hAnsi="Times New Roman" w:cs="Times New Roman"/>
                <w:sz w:val="24"/>
                <w:szCs w:val="28"/>
              </w:rPr>
              <w:t>Проведение конкурсных процедур по определению генеральной проектной организации для ра</w:t>
            </w:r>
            <w:r>
              <w:rPr>
                <w:rFonts w:ascii="Times New Roman" w:hAnsi="Times New Roman" w:cs="Times New Roman"/>
                <w:sz w:val="24"/>
                <w:szCs w:val="28"/>
              </w:rPr>
              <w:t xml:space="preserve">зработки проектной документации по обустройству </w:t>
            </w:r>
            <w:r w:rsidRPr="00DC7BF8">
              <w:rPr>
                <w:rFonts w:ascii="Times New Roman" w:eastAsia="Times New Roman" w:hAnsi="Times New Roman" w:cs="Times New Roman"/>
                <w:sz w:val="24"/>
                <w:szCs w:val="28"/>
                <w:lang w:eastAsia="ru-RU"/>
              </w:rPr>
              <w:t>Российской Федерации в аэропорту Кызыл</w:t>
            </w:r>
            <w:r>
              <w:rPr>
                <w:rFonts w:ascii="Times New Roman" w:hAnsi="Times New Roman" w:cs="Times New Roman"/>
                <w:sz w:val="24"/>
                <w:szCs w:val="28"/>
              </w:rPr>
              <w:t>.</w:t>
            </w:r>
          </w:p>
        </w:tc>
        <w:tc>
          <w:tcPr>
            <w:tcW w:w="1603" w:type="dxa"/>
            <w:vAlign w:val="center"/>
          </w:tcPr>
          <w:p w:rsidR="00916236" w:rsidRPr="00916236" w:rsidRDefault="00916236" w:rsidP="00916236">
            <w:pPr>
              <w:contextualSpacing/>
              <w:rPr>
                <w:rFonts w:ascii="Times New Roman" w:hAnsi="Times New Roman" w:cs="Times New Roman"/>
                <w:color w:val="000000" w:themeColor="text1"/>
                <w:sz w:val="24"/>
                <w:szCs w:val="24"/>
              </w:rPr>
            </w:pPr>
            <w:r w:rsidRPr="00916236">
              <w:rPr>
                <w:rFonts w:ascii="Times New Roman" w:hAnsi="Times New Roman" w:cs="Times New Roman"/>
                <w:color w:val="000000" w:themeColor="text1"/>
                <w:sz w:val="24"/>
                <w:szCs w:val="24"/>
              </w:rPr>
              <w:t>01.04.2019</w:t>
            </w:r>
          </w:p>
        </w:tc>
        <w:tc>
          <w:tcPr>
            <w:tcW w:w="2350" w:type="dxa"/>
            <w:vAlign w:val="center"/>
          </w:tcPr>
          <w:p w:rsidR="00916236" w:rsidRPr="00916236" w:rsidRDefault="00916236" w:rsidP="00916236">
            <w:pPr>
              <w:contextualSpacing/>
              <w:jc w:val="center"/>
              <w:rPr>
                <w:rFonts w:ascii="Times New Roman" w:hAnsi="Times New Roman" w:cs="Times New Roman"/>
                <w:color w:val="000000" w:themeColor="text1"/>
                <w:sz w:val="24"/>
                <w:szCs w:val="24"/>
              </w:rPr>
            </w:pPr>
            <w:r w:rsidRPr="00916236">
              <w:rPr>
                <w:rFonts w:ascii="Times New Roman" w:hAnsi="Times New Roman" w:cs="Times New Roman"/>
                <w:color w:val="000000" w:themeColor="text1"/>
                <w:sz w:val="24"/>
                <w:szCs w:val="24"/>
              </w:rPr>
              <w:t>30.04.2019</w:t>
            </w:r>
          </w:p>
        </w:tc>
        <w:tc>
          <w:tcPr>
            <w:tcW w:w="2768" w:type="dxa"/>
          </w:tcPr>
          <w:p w:rsidR="00916236" w:rsidRPr="00C654FD" w:rsidRDefault="00916236" w:rsidP="00916236">
            <w:pPr>
              <w:contextualSpacing/>
              <w:jc w:val="both"/>
              <w:rPr>
                <w:rFonts w:ascii="Times New Roman" w:hAnsi="Times New Roman" w:cs="Times New Roman"/>
                <w:sz w:val="24"/>
                <w:szCs w:val="24"/>
              </w:rPr>
            </w:pPr>
            <w:r w:rsidRPr="00C654FD">
              <w:rPr>
                <w:rFonts w:ascii="Times New Roman" w:hAnsi="Times New Roman" w:cs="Times New Roman"/>
                <w:sz w:val="24"/>
                <w:szCs w:val="24"/>
              </w:rPr>
              <w:t>Министерство дорожно-транспортного комплекса Республики Тыва, Министерство экономики Республики Тыва, Агентство по внешнеэкономическим связям Республики Тыва, Новосибирский филиал ФГКУ «</w:t>
            </w:r>
            <w:proofErr w:type="spellStart"/>
            <w:r w:rsidRPr="00C654FD">
              <w:rPr>
                <w:rFonts w:ascii="Times New Roman" w:hAnsi="Times New Roman" w:cs="Times New Roman"/>
                <w:sz w:val="24"/>
                <w:szCs w:val="24"/>
              </w:rPr>
              <w:t>Росгранстрой</w:t>
            </w:r>
            <w:proofErr w:type="spellEnd"/>
            <w:r w:rsidRPr="00C654FD">
              <w:rPr>
                <w:rFonts w:ascii="Times New Roman" w:hAnsi="Times New Roman" w:cs="Times New Roman"/>
                <w:sz w:val="24"/>
                <w:szCs w:val="24"/>
              </w:rPr>
              <w:t>»</w:t>
            </w:r>
          </w:p>
        </w:tc>
        <w:tc>
          <w:tcPr>
            <w:tcW w:w="2317" w:type="dxa"/>
          </w:tcPr>
          <w:p w:rsidR="00916236" w:rsidRPr="00C654FD" w:rsidRDefault="00916236" w:rsidP="00916236">
            <w:pPr>
              <w:contextualSpacing/>
              <w:jc w:val="both"/>
              <w:rPr>
                <w:rFonts w:ascii="Times New Roman" w:hAnsi="Times New Roman" w:cs="Times New Roman"/>
                <w:sz w:val="24"/>
                <w:szCs w:val="24"/>
              </w:rPr>
            </w:pPr>
            <w:r w:rsidRPr="00C654FD">
              <w:rPr>
                <w:rFonts w:ascii="Times New Roman" w:hAnsi="Times New Roman" w:cs="Times New Roman"/>
                <w:sz w:val="24"/>
                <w:szCs w:val="24"/>
              </w:rPr>
              <w:t xml:space="preserve">Заключение Государственного контракта на выполнение работ по разработке проектной документации на обустройству пункта </w:t>
            </w:r>
            <w:r w:rsidRPr="00C654FD">
              <w:rPr>
                <w:rFonts w:ascii="Times New Roman" w:eastAsia="Times New Roman" w:hAnsi="Times New Roman" w:cs="Times New Roman"/>
                <w:sz w:val="24"/>
                <w:szCs w:val="28"/>
                <w:lang w:eastAsia="ru-RU"/>
              </w:rPr>
              <w:t>пропуска через государственную границу Российской Федерации в аэропорту Кызыл</w:t>
            </w:r>
          </w:p>
        </w:tc>
        <w:tc>
          <w:tcPr>
            <w:tcW w:w="1689" w:type="dxa"/>
          </w:tcPr>
          <w:p w:rsidR="00916236" w:rsidRPr="00C94E10" w:rsidRDefault="00916236" w:rsidP="00916236">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РРП</w:t>
            </w:r>
          </w:p>
        </w:tc>
      </w:tr>
      <w:tr w:rsidR="00916236" w:rsidRPr="00C94E10" w:rsidTr="00916236">
        <w:trPr>
          <w:gridAfter w:val="1"/>
          <w:wAfter w:w="11" w:type="dxa"/>
        </w:trPr>
        <w:tc>
          <w:tcPr>
            <w:tcW w:w="756" w:type="dxa"/>
          </w:tcPr>
          <w:p w:rsidR="00916236" w:rsidRPr="00C94E10" w:rsidRDefault="00916236" w:rsidP="00916236">
            <w:pPr>
              <w:ind w:left="360"/>
              <w:contextualSpacing/>
              <w:rPr>
                <w:rFonts w:ascii="Times New Roman" w:hAnsi="Times New Roman" w:cs="Times New Roman"/>
                <w:sz w:val="24"/>
                <w:szCs w:val="24"/>
              </w:rPr>
            </w:pPr>
          </w:p>
        </w:tc>
        <w:tc>
          <w:tcPr>
            <w:tcW w:w="3283" w:type="dxa"/>
          </w:tcPr>
          <w:p w:rsidR="00916236" w:rsidRPr="00C94E10" w:rsidRDefault="00916236" w:rsidP="00916236">
            <w:pPr>
              <w:contextualSpacing/>
              <w:jc w:val="both"/>
              <w:rPr>
                <w:rFonts w:ascii="Times New Roman" w:hAnsi="Times New Roman" w:cs="Times New Roman"/>
                <w:sz w:val="24"/>
                <w:szCs w:val="24"/>
              </w:rPr>
            </w:pPr>
            <w:r w:rsidRPr="00C94E10">
              <w:rPr>
                <w:rFonts w:ascii="Times New Roman" w:hAnsi="Times New Roman" w:cs="Times New Roman"/>
                <w:i/>
                <w:sz w:val="24"/>
                <w:szCs w:val="24"/>
              </w:rPr>
              <w:t xml:space="preserve">Мероприятие. </w:t>
            </w:r>
            <w:r w:rsidRPr="00C94E10">
              <w:rPr>
                <w:rFonts w:ascii="Times New Roman" w:hAnsi="Times New Roman" w:cs="Times New Roman"/>
                <w:sz w:val="24"/>
                <w:szCs w:val="24"/>
              </w:rPr>
              <w:t xml:space="preserve">Согласование разработанной проектной документации с государственными контрольными органами </w:t>
            </w:r>
          </w:p>
        </w:tc>
        <w:tc>
          <w:tcPr>
            <w:tcW w:w="1603" w:type="dxa"/>
            <w:vAlign w:val="center"/>
          </w:tcPr>
          <w:p w:rsidR="00916236" w:rsidRPr="00916236" w:rsidRDefault="00916236" w:rsidP="00916236">
            <w:pPr>
              <w:contextualSpacing/>
              <w:jc w:val="center"/>
              <w:rPr>
                <w:rFonts w:ascii="Times New Roman" w:hAnsi="Times New Roman" w:cs="Times New Roman"/>
                <w:color w:val="000000" w:themeColor="text1"/>
                <w:sz w:val="24"/>
                <w:szCs w:val="24"/>
              </w:rPr>
            </w:pPr>
            <w:r w:rsidRPr="00916236">
              <w:rPr>
                <w:rFonts w:ascii="Times New Roman" w:hAnsi="Times New Roman" w:cs="Times New Roman"/>
                <w:color w:val="000000" w:themeColor="text1"/>
                <w:sz w:val="24"/>
                <w:szCs w:val="24"/>
              </w:rPr>
              <w:t>01.06.2019</w:t>
            </w:r>
          </w:p>
        </w:tc>
        <w:tc>
          <w:tcPr>
            <w:tcW w:w="2350" w:type="dxa"/>
            <w:vAlign w:val="center"/>
          </w:tcPr>
          <w:p w:rsidR="00916236" w:rsidRPr="00916236" w:rsidRDefault="00916236" w:rsidP="00916236">
            <w:pPr>
              <w:contextualSpacing/>
              <w:jc w:val="center"/>
              <w:rPr>
                <w:rFonts w:ascii="Times New Roman" w:hAnsi="Times New Roman" w:cs="Times New Roman"/>
                <w:color w:val="000000" w:themeColor="text1"/>
                <w:sz w:val="24"/>
                <w:szCs w:val="24"/>
              </w:rPr>
            </w:pPr>
            <w:r w:rsidRPr="00916236">
              <w:rPr>
                <w:rFonts w:ascii="Times New Roman" w:hAnsi="Times New Roman" w:cs="Times New Roman"/>
                <w:color w:val="000000" w:themeColor="text1"/>
                <w:sz w:val="24"/>
                <w:szCs w:val="24"/>
              </w:rPr>
              <w:t>01.09.2019</w:t>
            </w:r>
          </w:p>
        </w:tc>
        <w:tc>
          <w:tcPr>
            <w:tcW w:w="2768" w:type="dxa"/>
          </w:tcPr>
          <w:p w:rsidR="00916236" w:rsidRPr="00C654FD" w:rsidRDefault="00916236" w:rsidP="00916236">
            <w:pPr>
              <w:contextualSpacing/>
              <w:jc w:val="both"/>
              <w:rPr>
                <w:rFonts w:ascii="Times New Roman" w:hAnsi="Times New Roman" w:cs="Times New Roman"/>
                <w:sz w:val="24"/>
                <w:szCs w:val="24"/>
              </w:rPr>
            </w:pPr>
            <w:r w:rsidRPr="00C654FD">
              <w:rPr>
                <w:rFonts w:ascii="Times New Roman" w:hAnsi="Times New Roman" w:cs="Times New Roman"/>
                <w:sz w:val="24"/>
                <w:szCs w:val="24"/>
              </w:rPr>
              <w:t>Министерство дорожно-транспортного комплекса Республики Тыва, Министерство экономики Республики Тыва, Агентство по внешнеэкономическим связям Республики Тыва, Новосибирский филиал ФГКУ «</w:t>
            </w:r>
            <w:proofErr w:type="spellStart"/>
            <w:r w:rsidRPr="00C654FD">
              <w:rPr>
                <w:rFonts w:ascii="Times New Roman" w:hAnsi="Times New Roman" w:cs="Times New Roman"/>
                <w:sz w:val="24"/>
                <w:szCs w:val="24"/>
              </w:rPr>
              <w:t>Росгранстрой</w:t>
            </w:r>
            <w:proofErr w:type="spellEnd"/>
            <w:r w:rsidRPr="00C654FD">
              <w:rPr>
                <w:rFonts w:ascii="Times New Roman" w:hAnsi="Times New Roman" w:cs="Times New Roman"/>
                <w:sz w:val="24"/>
                <w:szCs w:val="24"/>
              </w:rPr>
              <w:t>»</w:t>
            </w:r>
          </w:p>
        </w:tc>
        <w:tc>
          <w:tcPr>
            <w:tcW w:w="2317" w:type="dxa"/>
          </w:tcPr>
          <w:p w:rsidR="00916236" w:rsidRPr="00C654FD" w:rsidRDefault="00916236" w:rsidP="00916236">
            <w:pPr>
              <w:contextualSpacing/>
              <w:jc w:val="both"/>
              <w:rPr>
                <w:rFonts w:ascii="Times New Roman" w:hAnsi="Times New Roman" w:cs="Times New Roman"/>
                <w:sz w:val="24"/>
                <w:szCs w:val="24"/>
              </w:rPr>
            </w:pPr>
            <w:r w:rsidRPr="00C654FD">
              <w:rPr>
                <w:rFonts w:ascii="Times New Roman" w:hAnsi="Times New Roman" w:cs="Times New Roman"/>
                <w:sz w:val="24"/>
                <w:szCs w:val="24"/>
              </w:rPr>
              <w:t xml:space="preserve">Разработанная проектная документация согласована с ФТС России, ФСБ России, </w:t>
            </w:r>
            <w:proofErr w:type="spellStart"/>
            <w:r w:rsidRPr="00C654FD">
              <w:rPr>
                <w:rFonts w:ascii="Times New Roman" w:hAnsi="Times New Roman" w:cs="Times New Roman"/>
                <w:sz w:val="24"/>
                <w:szCs w:val="24"/>
              </w:rPr>
              <w:t>Роспотребнадзором</w:t>
            </w:r>
            <w:proofErr w:type="spellEnd"/>
            <w:r w:rsidRPr="00C654FD">
              <w:rPr>
                <w:rFonts w:ascii="Times New Roman" w:hAnsi="Times New Roman" w:cs="Times New Roman"/>
                <w:sz w:val="24"/>
                <w:szCs w:val="24"/>
              </w:rPr>
              <w:t xml:space="preserve">, </w:t>
            </w:r>
            <w:proofErr w:type="spellStart"/>
            <w:r w:rsidRPr="00C654FD">
              <w:rPr>
                <w:rFonts w:ascii="Times New Roman" w:hAnsi="Times New Roman" w:cs="Times New Roman"/>
                <w:sz w:val="24"/>
                <w:szCs w:val="24"/>
              </w:rPr>
              <w:t>Россельхознадзором</w:t>
            </w:r>
            <w:proofErr w:type="spellEnd"/>
          </w:p>
        </w:tc>
        <w:tc>
          <w:tcPr>
            <w:tcW w:w="1689" w:type="dxa"/>
          </w:tcPr>
          <w:p w:rsidR="00916236" w:rsidRPr="00C94E10" w:rsidRDefault="00916236" w:rsidP="00916236">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РРП</w:t>
            </w:r>
          </w:p>
        </w:tc>
      </w:tr>
      <w:tr w:rsidR="00916236" w:rsidRPr="00C94E10" w:rsidTr="00916236">
        <w:trPr>
          <w:gridAfter w:val="1"/>
          <w:wAfter w:w="11" w:type="dxa"/>
        </w:trPr>
        <w:tc>
          <w:tcPr>
            <w:tcW w:w="756" w:type="dxa"/>
          </w:tcPr>
          <w:p w:rsidR="00916236" w:rsidRPr="00C94E10" w:rsidRDefault="00916236" w:rsidP="00916236">
            <w:pPr>
              <w:ind w:left="360"/>
              <w:contextualSpacing/>
              <w:rPr>
                <w:rFonts w:ascii="Times New Roman" w:hAnsi="Times New Roman" w:cs="Times New Roman"/>
                <w:sz w:val="24"/>
                <w:szCs w:val="24"/>
              </w:rPr>
            </w:pPr>
          </w:p>
        </w:tc>
        <w:tc>
          <w:tcPr>
            <w:tcW w:w="3283" w:type="dxa"/>
          </w:tcPr>
          <w:p w:rsidR="00916236" w:rsidRPr="00C94E10" w:rsidRDefault="00916236" w:rsidP="00916236">
            <w:pPr>
              <w:contextualSpacing/>
              <w:jc w:val="both"/>
              <w:rPr>
                <w:rFonts w:ascii="Times New Roman" w:hAnsi="Times New Roman" w:cs="Times New Roman"/>
                <w:sz w:val="24"/>
                <w:szCs w:val="24"/>
              </w:rPr>
            </w:pPr>
            <w:r w:rsidRPr="00C94E10">
              <w:rPr>
                <w:rFonts w:ascii="Times New Roman" w:hAnsi="Times New Roman" w:cs="Times New Roman"/>
                <w:i/>
                <w:sz w:val="24"/>
                <w:szCs w:val="24"/>
              </w:rPr>
              <w:t xml:space="preserve">Мероприятие. </w:t>
            </w:r>
            <w:r w:rsidRPr="00C94E10">
              <w:rPr>
                <w:rFonts w:ascii="Times New Roman" w:hAnsi="Times New Roman" w:cs="Times New Roman"/>
                <w:sz w:val="24"/>
                <w:szCs w:val="24"/>
              </w:rPr>
              <w:t xml:space="preserve">Доведение лимитов бюджетных обязательств на выполнение работ </w:t>
            </w:r>
            <w:r>
              <w:rPr>
                <w:rFonts w:ascii="Times New Roman" w:hAnsi="Times New Roman" w:cs="Times New Roman"/>
                <w:sz w:val="24"/>
                <w:szCs w:val="24"/>
              </w:rPr>
              <w:t xml:space="preserve">по реализации проектного решения </w:t>
            </w:r>
            <w:r w:rsidRPr="00C94E10">
              <w:rPr>
                <w:rFonts w:ascii="Times New Roman" w:hAnsi="Times New Roman" w:cs="Times New Roman"/>
                <w:sz w:val="24"/>
                <w:szCs w:val="24"/>
              </w:rPr>
              <w:t>до Новосибирского филиала ФГКУ «</w:t>
            </w:r>
            <w:proofErr w:type="spellStart"/>
            <w:r w:rsidRPr="00C94E10">
              <w:rPr>
                <w:rFonts w:ascii="Times New Roman" w:hAnsi="Times New Roman" w:cs="Times New Roman"/>
                <w:sz w:val="24"/>
                <w:szCs w:val="24"/>
              </w:rPr>
              <w:t>Росгранстрой</w:t>
            </w:r>
            <w:proofErr w:type="spellEnd"/>
            <w:r w:rsidRPr="00C94E10">
              <w:rPr>
                <w:rFonts w:ascii="Times New Roman" w:hAnsi="Times New Roman" w:cs="Times New Roman"/>
                <w:sz w:val="24"/>
                <w:szCs w:val="24"/>
              </w:rPr>
              <w:t>»</w:t>
            </w:r>
            <w:r>
              <w:rPr>
                <w:rFonts w:ascii="Times New Roman" w:hAnsi="Times New Roman" w:cs="Times New Roman"/>
                <w:sz w:val="24"/>
                <w:szCs w:val="24"/>
              </w:rPr>
              <w:t xml:space="preserve">. </w:t>
            </w:r>
            <w:r w:rsidRPr="00C94E10">
              <w:rPr>
                <w:rFonts w:ascii="Times New Roman" w:hAnsi="Times New Roman" w:cs="Times New Roman"/>
                <w:sz w:val="24"/>
                <w:szCs w:val="24"/>
              </w:rPr>
              <w:lastRenderedPageBreak/>
              <w:t xml:space="preserve">Проведение конкурсных процедур по определению генеральной </w:t>
            </w:r>
            <w:r>
              <w:rPr>
                <w:rFonts w:ascii="Times New Roman" w:hAnsi="Times New Roman" w:cs="Times New Roman"/>
                <w:sz w:val="24"/>
                <w:szCs w:val="24"/>
              </w:rPr>
              <w:t xml:space="preserve">подрядной организации </w:t>
            </w:r>
            <w:r w:rsidRPr="00C94E10">
              <w:rPr>
                <w:rFonts w:ascii="Times New Roman" w:hAnsi="Times New Roman" w:cs="Times New Roman"/>
                <w:sz w:val="24"/>
                <w:szCs w:val="24"/>
              </w:rPr>
              <w:t xml:space="preserve">для </w:t>
            </w:r>
            <w:r>
              <w:rPr>
                <w:rFonts w:ascii="Times New Roman" w:hAnsi="Times New Roman" w:cs="Times New Roman"/>
                <w:sz w:val="24"/>
                <w:szCs w:val="24"/>
              </w:rPr>
              <w:t>обустройства пункта пропуска.</w:t>
            </w:r>
          </w:p>
        </w:tc>
        <w:tc>
          <w:tcPr>
            <w:tcW w:w="1603" w:type="dxa"/>
            <w:vAlign w:val="center"/>
          </w:tcPr>
          <w:p w:rsidR="00916236" w:rsidRPr="008F621E" w:rsidRDefault="00916236" w:rsidP="008F621E">
            <w:pPr>
              <w:contextualSpacing/>
              <w:jc w:val="center"/>
              <w:rPr>
                <w:rFonts w:ascii="Times New Roman" w:hAnsi="Times New Roman" w:cs="Times New Roman"/>
                <w:color w:val="000000" w:themeColor="text1"/>
                <w:sz w:val="24"/>
                <w:szCs w:val="24"/>
              </w:rPr>
            </w:pPr>
          </w:p>
        </w:tc>
        <w:tc>
          <w:tcPr>
            <w:tcW w:w="2350" w:type="dxa"/>
            <w:vAlign w:val="center"/>
          </w:tcPr>
          <w:p w:rsidR="00916236" w:rsidRPr="008F621E" w:rsidRDefault="00916236" w:rsidP="008F621E">
            <w:pPr>
              <w:contextualSpacing/>
              <w:jc w:val="center"/>
              <w:rPr>
                <w:rFonts w:ascii="Times New Roman" w:hAnsi="Times New Roman" w:cs="Times New Roman"/>
                <w:color w:val="000000" w:themeColor="text1"/>
                <w:sz w:val="24"/>
                <w:szCs w:val="24"/>
              </w:rPr>
            </w:pPr>
          </w:p>
        </w:tc>
        <w:tc>
          <w:tcPr>
            <w:tcW w:w="2768" w:type="dxa"/>
          </w:tcPr>
          <w:p w:rsidR="00916236" w:rsidRPr="00C654FD" w:rsidRDefault="00916236" w:rsidP="00916236">
            <w:pPr>
              <w:contextualSpacing/>
              <w:jc w:val="both"/>
              <w:rPr>
                <w:rFonts w:ascii="Times New Roman" w:hAnsi="Times New Roman" w:cs="Times New Roman"/>
                <w:sz w:val="24"/>
                <w:szCs w:val="24"/>
              </w:rPr>
            </w:pPr>
            <w:r w:rsidRPr="00C654FD">
              <w:rPr>
                <w:rFonts w:ascii="Times New Roman" w:hAnsi="Times New Roman" w:cs="Times New Roman"/>
                <w:sz w:val="24"/>
                <w:szCs w:val="24"/>
              </w:rPr>
              <w:t xml:space="preserve">Министерство дорожно-транспортного комплекса Республики Тыва, Министерство экономики Республики Тыва, Агентство по внешнеэкономическим </w:t>
            </w:r>
            <w:r w:rsidRPr="00C654FD">
              <w:rPr>
                <w:rFonts w:ascii="Times New Roman" w:hAnsi="Times New Roman" w:cs="Times New Roman"/>
                <w:sz w:val="24"/>
                <w:szCs w:val="24"/>
              </w:rPr>
              <w:lastRenderedPageBreak/>
              <w:t>связям Республики Тыва, Новосибирский филиал ФГКУ «</w:t>
            </w:r>
            <w:proofErr w:type="spellStart"/>
            <w:r w:rsidRPr="00C654FD">
              <w:rPr>
                <w:rFonts w:ascii="Times New Roman" w:hAnsi="Times New Roman" w:cs="Times New Roman"/>
                <w:sz w:val="24"/>
                <w:szCs w:val="24"/>
              </w:rPr>
              <w:t>Росгранстрой</w:t>
            </w:r>
            <w:proofErr w:type="spellEnd"/>
            <w:r w:rsidRPr="00C654FD">
              <w:rPr>
                <w:rFonts w:ascii="Times New Roman" w:hAnsi="Times New Roman" w:cs="Times New Roman"/>
                <w:sz w:val="24"/>
                <w:szCs w:val="24"/>
              </w:rPr>
              <w:t>»</w:t>
            </w:r>
          </w:p>
        </w:tc>
        <w:tc>
          <w:tcPr>
            <w:tcW w:w="2317" w:type="dxa"/>
          </w:tcPr>
          <w:p w:rsidR="00916236" w:rsidRPr="00C654FD" w:rsidRDefault="00916236" w:rsidP="00916236">
            <w:pPr>
              <w:contextualSpacing/>
              <w:jc w:val="both"/>
              <w:rPr>
                <w:rFonts w:ascii="Times New Roman" w:hAnsi="Times New Roman" w:cs="Times New Roman"/>
                <w:sz w:val="24"/>
                <w:szCs w:val="24"/>
              </w:rPr>
            </w:pPr>
            <w:r w:rsidRPr="00C654FD">
              <w:rPr>
                <w:rFonts w:ascii="Times New Roman" w:hAnsi="Times New Roman" w:cs="Times New Roman"/>
                <w:sz w:val="24"/>
                <w:szCs w:val="24"/>
              </w:rPr>
              <w:lastRenderedPageBreak/>
              <w:t xml:space="preserve">Заключение Государственного контракта на выполнение работ </w:t>
            </w:r>
            <w:r w:rsidRPr="00C94E10">
              <w:rPr>
                <w:rFonts w:ascii="Times New Roman" w:hAnsi="Times New Roman" w:cs="Times New Roman"/>
                <w:sz w:val="24"/>
                <w:szCs w:val="24"/>
              </w:rPr>
              <w:t xml:space="preserve">для </w:t>
            </w:r>
            <w:r>
              <w:rPr>
                <w:rFonts w:ascii="Times New Roman" w:hAnsi="Times New Roman" w:cs="Times New Roman"/>
                <w:sz w:val="24"/>
                <w:szCs w:val="24"/>
              </w:rPr>
              <w:t>обустройства пункта пропуска.</w:t>
            </w:r>
          </w:p>
        </w:tc>
        <w:tc>
          <w:tcPr>
            <w:tcW w:w="1689" w:type="dxa"/>
          </w:tcPr>
          <w:p w:rsidR="00916236" w:rsidRPr="00C94E10" w:rsidRDefault="00916236" w:rsidP="00916236">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РРП</w:t>
            </w:r>
          </w:p>
        </w:tc>
      </w:tr>
      <w:tr w:rsidR="00916236" w:rsidRPr="00C94E10" w:rsidTr="00916236">
        <w:trPr>
          <w:gridAfter w:val="1"/>
          <w:wAfter w:w="11" w:type="dxa"/>
        </w:trPr>
        <w:tc>
          <w:tcPr>
            <w:tcW w:w="756" w:type="dxa"/>
          </w:tcPr>
          <w:p w:rsidR="00916236" w:rsidRPr="00C94E10" w:rsidRDefault="00916236" w:rsidP="00916236">
            <w:pPr>
              <w:ind w:left="360"/>
              <w:contextualSpacing/>
              <w:rPr>
                <w:rFonts w:ascii="Times New Roman" w:hAnsi="Times New Roman" w:cs="Times New Roman"/>
                <w:sz w:val="24"/>
                <w:szCs w:val="24"/>
              </w:rPr>
            </w:pPr>
          </w:p>
        </w:tc>
        <w:tc>
          <w:tcPr>
            <w:tcW w:w="3283" w:type="dxa"/>
          </w:tcPr>
          <w:p w:rsidR="00916236" w:rsidRPr="00C94E10" w:rsidRDefault="00916236" w:rsidP="00916236">
            <w:pPr>
              <w:contextualSpacing/>
              <w:jc w:val="both"/>
              <w:rPr>
                <w:rFonts w:ascii="Times New Roman" w:hAnsi="Times New Roman" w:cs="Times New Roman"/>
                <w:sz w:val="24"/>
                <w:szCs w:val="24"/>
              </w:rPr>
            </w:pPr>
            <w:r w:rsidRPr="00C94E10">
              <w:rPr>
                <w:rFonts w:ascii="Times New Roman" w:hAnsi="Times New Roman" w:cs="Times New Roman"/>
                <w:i/>
                <w:sz w:val="24"/>
                <w:szCs w:val="24"/>
              </w:rPr>
              <w:t xml:space="preserve">Мероприятие. </w:t>
            </w:r>
            <w:r w:rsidRPr="00C94E10">
              <w:rPr>
                <w:rFonts w:ascii="Times New Roman" w:hAnsi="Times New Roman" w:cs="Times New Roman"/>
                <w:sz w:val="24"/>
                <w:szCs w:val="24"/>
              </w:rPr>
              <w:t>Ввод объект</w:t>
            </w:r>
            <w:r>
              <w:rPr>
                <w:rFonts w:ascii="Times New Roman" w:hAnsi="Times New Roman" w:cs="Times New Roman"/>
                <w:sz w:val="24"/>
                <w:szCs w:val="24"/>
              </w:rPr>
              <w:t>а</w:t>
            </w:r>
            <w:r w:rsidRPr="00C94E10">
              <w:rPr>
                <w:rFonts w:ascii="Times New Roman" w:hAnsi="Times New Roman" w:cs="Times New Roman"/>
                <w:sz w:val="24"/>
                <w:szCs w:val="24"/>
              </w:rPr>
              <w:t xml:space="preserve"> </w:t>
            </w:r>
            <w:r w:rsidRPr="00564766">
              <w:rPr>
                <w:rFonts w:ascii="Times New Roman" w:hAnsi="Times New Roman" w:cs="Times New Roman"/>
                <w:sz w:val="24"/>
                <w:szCs w:val="24"/>
              </w:rPr>
              <w:t>воздушный пункт пропуска «аэропорт г. Кызыл»</w:t>
            </w:r>
            <w:r>
              <w:rPr>
                <w:rFonts w:ascii="Times New Roman" w:hAnsi="Times New Roman" w:cs="Times New Roman"/>
                <w:sz w:val="24"/>
                <w:szCs w:val="24"/>
              </w:rPr>
              <w:t xml:space="preserve"> через Государственную границу Российской Федерации </w:t>
            </w:r>
            <w:r w:rsidRPr="00564766">
              <w:rPr>
                <w:rFonts w:ascii="Times New Roman" w:hAnsi="Times New Roman" w:cs="Times New Roman"/>
                <w:sz w:val="24"/>
                <w:szCs w:val="24"/>
              </w:rPr>
              <w:t>(г. Кызыл Республики Тыва).</w:t>
            </w:r>
          </w:p>
        </w:tc>
        <w:tc>
          <w:tcPr>
            <w:tcW w:w="1603" w:type="dxa"/>
            <w:vAlign w:val="center"/>
          </w:tcPr>
          <w:p w:rsidR="00916236" w:rsidRPr="008F621E" w:rsidRDefault="00916236" w:rsidP="00916236">
            <w:pPr>
              <w:contextualSpacing/>
              <w:jc w:val="center"/>
              <w:rPr>
                <w:rFonts w:ascii="Times New Roman" w:hAnsi="Times New Roman" w:cs="Times New Roman"/>
                <w:color w:val="000000" w:themeColor="text1"/>
                <w:sz w:val="24"/>
                <w:szCs w:val="24"/>
              </w:rPr>
            </w:pPr>
          </w:p>
        </w:tc>
        <w:tc>
          <w:tcPr>
            <w:tcW w:w="2350" w:type="dxa"/>
            <w:vAlign w:val="center"/>
          </w:tcPr>
          <w:p w:rsidR="00916236" w:rsidRPr="008F621E" w:rsidRDefault="00916236" w:rsidP="00916236">
            <w:pPr>
              <w:contextualSpacing/>
              <w:jc w:val="center"/>
              <w:rPr>
                <w:rFonts w:ascii="Times New Roman" w:hAnsi="Times New Roman" w:cs="Times New Roman"/>
                <w:color w:val="000000" w:themeColor="text1"/>
                <w:sz w:val="24"/>
                <w:szCs w:val="24"/>
              </w:rPr>
            </w:pPr>
          </w:p>
        </w:tc>
        <w:tc>
          <w:tcPr>
            <w:tcW w:w="2768" w:type="dxa"/>
          </w:tcPr>
          <w:p w:rsidR="00916236" w:rsidRPr="00C654FD" w:rsidRDefault="00916236" w:rsidP="00916236">
            <w:pPr>
              <w:contextualSpacing/>
              <w:jc w:val="both"/>
              <w:rPr>
                <w:rFonts w:ascii="Times New Roman" w:hAnsi="Times New Roman" w:cs="Times New Roman"/>
                <w:sz w:val="24"/>
                <w:szCs w:val="24"/>
              </w:rPr>
            </w:pPr>
            <w:r w:rsidRPr="00C654FD">
              <w:rPr>
                <w:rFonts w:ascii="Times New Roman" w:hAnsi="Times New Roman" w:cs="Times New Roman"/>
                <w:sz w:val="24"/>
                <w:szCs w:val="24"/>
              </w:rPr>
              <w:t>Министерство дорожно-транспортного комплекса Республики Тыва, Министерство экономики Республики Тыва, Агентство по внешнеэкономическим связям Республики Тыва, Новосибирский филиал ФГКУ «</w:t>
            </w:r>
            <w:proofErr w:type="spellStart"/>
            <w:r w:rsidRPr="00C654FD">
              <w:rPr>
                <w:rFonts w:ascii="Times New Roman" w:hAnsi="Times New Roman" w:cs="Times New Roman"/>
                <w:sz w:val="24"/>
                <w:szCs w:val="24"/>
              </w:rPr>
              <w:t>Росгранстрой</w:t>
            </w:r>
            <w:proofErr w:type="spellEnd"/>
            <w:r w:rsidRPr="00C654FD">
              <w:rPr>
                <w:rFonts w:ascii="Times New Roman" w:hAnsi="Times New Roman" w:cs="Times New Roman"/>
                <w:sz w:val="24"/>
                <w:szCs w:val="24"/>
              </w:rPr>
              <w:t>»</w:t>
            </w:r>
          </w:p>
        </w:tc>
        <w:tc>
          <w:tcPr>
            <w:tcW w:w="2317" w:type="dxa"/>
          </w:tcPr>
          <w:p w:rsidR="00916236" w:rsidRPr="00C654FD" w:rsidRDefault="00916236" w:rsidP="00916236">
            <w:pPr>
              <w:contextualSpacing/>
              <w:jc w:val="both"/>
              <w:rPr>
                <w:rFonts w:ascii="Times New Roman" w:hAnsi="Times New Roman" w:cs="Times New Roman"/>
                <w:sz w:val="24"/>
                <w:szCs w:val="24"/>
              </w:rPr>
            </w:pPr>
            <w:r w:rsidRPr="00C654FD">
              <w:rPr>
                <w:rFonts w:ascii="Times New Roman" w:hAnsi="Times New Roman" w:cs="Times New Roman"/>
                <w:sz w:val="24"/>
                <w:szCs w:val="24"/>
              </w:rPr>
              <w:t>Получены акты ввода пунктов пропуска в эксплуатацию</w:t>
            </w:r>
          </w:p>
        </w:tc>
        <w:tc>
          <w:tcPr>
            <w:tcW w:w="1689" w:type="dxa"/>
          </w:tcPr>
          <w:p w:rsidR="00916236" w:rsidRPr="00C94E10" w:rsidRDefault="00916236" w:rsidP="00916236">
            <w:pPr>
              <w:contextualSpacing/>
              <w:jc w:val="center"/>
              <w:rPr>
                <w:rFonts w:ascii="Times New Roman" w:hAnsi="Times New Roman" w:cs="Times New Roman"/>
                <w:b/>
                <w:i/>
                <w:sz w:val="24"/>
                <w:szCs w:val="24"/>
              </w:rPr>
            </w:pPr>
            <w:r w:rsidRPr="00C94E10">
              <w:rPr>
                <w:rFonts w:ascii="Times New Roman" w:hAnsi="Times New Roman" w:cs="Times New Roman"/>
                <w:b/>
                <w:i/>
                <w:color w:val="000000" w:themeColor="text1"/>
                <w:sz w:val="24"/>
                <w:szCs w:val="24"/>
              </w:rPr>
              <w:t>РРП</w:t>
            </w:r>
          </w:p>
        </w:tc>
      </w:tr>
      <w:tr w:rsidR="00916236" w:rsidRPr="00C94E10" w:rsidTr="00916236">
        <w:trPr>
          <w:gridAfter w:val="1"/>
          <w:wAfter w:w="11" w:type="dxa"/>
        </w:trPr>
        <w:tc>
          <w:tcPr>
            <w:tcW w:w="756" w:type="dxa"/>
          </w:tcPr>
          <w:p w:rsidR="00916236" w:rsidRPr="00C94E10" w:rsidRDefault="00916236" w:rsidP="00916236">
            <w:pPr>
              <w:ind w:left="360"/>
              <w:contextualSpacing/>
              <w:rPr>
                <w:rFonts w:ascii="Times New Roman" w:hAnsi="Times New Roman" w:cs="Times New Roman"/>
                <w:sz w:val="24"/>
                <w:szCs w:val="24"/>
              </w:rPr>
            </w:pPr>
          </w:p>
        </w:tc>
        <w:tc>
          <w:tcPr>
            <w:tcW w:w="3283" w:type="dxa"/>
          </w:tcPr>
          <w:p w:rsidR="00916236" w:rsidRPr="00C94E10" w:rsidRDefault="00916236" w:rsidP="00916236">
            <w:pPr>
              <w:contextualSpacing/>
              <w:jc w:val="both"/>
              <w:rPr>
                <w:rFonts w:ascii="Times New Roman" w:hAnsi="Times New Roman" w:cs="Times New Roman"/>
                <w:sz w:val="24"/>
                <w:szCs w:val="24"/>
              </w:rPr>
            </w:pPr>
            <w:r w:rsidRPr="00C94E10">
              <w:rPr>
                <w:rFonts w:ascii="Times New Roman" w:hAnsi="Times New Roman" w:cs="Times New Roman"/>
                <w:i/>
                <w:sz w:val="24"/>
                <w:szCs w:val="24"/>
              </w:rPr>
              <w:t xml:space="preserve">Мероприятие. </w:t>
            </w:r>
            <w:r w:rsidRPr="00C94E10">
              <w:rPr>
                <w:rFonts w:ascii="Times New Roman" w:hAnsi="Times New Roman" w:cs="Times New Roman"/>
                <w:sz w:val="24"/>
                <w:szCs w:val="24"/>
              </w:rPr>
              <w:t>Подготовка и проведение межведомственной комиссии по передаче оборудования государственным контрольным органам</w:t>
            </w:r>
          </w:p>
        </w:tc>
        <w:tc>
          <w:tcPr>
            <w:tcW w:w="1603" w:type="dxa"/>
            <w:vAlign w:val="center"/>
          </w:tcPr>
          <w:p w:rsidR="00916236" w:rsidRPr="008F621E" w:rsidRDefault="00916236" w:rsidP="00916236">
            <w:pPr>
              <w:contextualSpacing/>
              <w:jc w:val="center"/>
              <w:rPr>
                <w:rFonts w:ascii="Times New Roman" w:hAnsi="Times New Roman" w:cs="Times New Roman"/>
                <w:color w:val="000000" w:themeColor="text1"/>
                <w:sz w:val="24"/>
                <w:szCs w:val="24"/>
              </w:rPr>
            </w:pPr>
          </w:p>
        </w:tc>
        <w:tc>
          <w:tcPr>
            <w:tcW w:w="2350" w:type="dxa"/>
            <w:vAlign w:val="center"/>
          </w:tcPr>
          <w:p w:rsidR="00916236" w:rsidRPr="008F621E" w:rsidRDefault="00916236" w:rsidP="00916236">
            <w:pPr>
              <w:contextualSpacing/>
              <w:jc w:val="center"/>
              <w:rPr>
                <w:rFonts w:ascii="Times New Roman" w:hAnsi="Times New Roman" w:cs="Times New Roman"/>
                <w:color w:val="000000" w:themeColor="text1"/>
                <w:sz w:val="24"/>
                <w:szCs w:val="24"/>
              </w:rPr>
            </w:pPr>
          </w:p>
        </w:tc>
        <w:tc>
          <w:tcPr>
            <w:tcW w:w="2768" w:type="dxa"/>
          </w:tcPr>
          <w:p w:rsidR="00916236" w:rsidRPr="00C654FD" w:rsidRDefault="00916236" w:rsidP="00916236">
            <w:pPr>
              <w:contextualSpacing/>
              <w:jc w:val="both"/>
              <w:rPr>
                <w:rFonts w:ascii="Times New Roman" w:hAnsi="Times New Roman" w:cs="Times New Roman"/>
                <w:sz w:val="24"/>
                <w:szCs w:val="24"/>
              </w:rPr>
            </w:pPr>
            <w:r w:rsidRPr="00C654FD">
              <w:rPr>
                <w:rFonts w:ascii="Times New Roman" w:hAnsi="Times New Roman" w:cs="Times New Roman"/>
                <w:sz w:val="24"/>
                <w:szCs w:val="24"/>
              </w:rPr>
              <w:t>Министерство дорожно-транспортного комплекса Республики Тыва, Министерство экономики Республики Тыва, Агентство по внешнеэкономическим связям Республики Тыва, Новосибирский филиал ФГКУ «</w:t>
            </w:r>
            <w:proofErr w:type="spellStart"/>
            <w:r w:rsidRPr="00C654FD">
              <w:rPr>
                <w:rFonts w:ascii="Times New Roman" w:hAnsi="Times New Roman" w:cs="Times New Roman"/>
                <w:sz w:val="24"/>
                <w:szCs w:val="24"/>
              </w:rPr>
              <w:t>Росгранстрой</w:t>
            </w:r>
            <w:proofErr w:type="spellEnd"/>
            <w:r w:rsidRPr="00C654FD">
              <w:rPr>
                <w:rFonts w:ascii="Times New Roman" w:hAnsi="Times New Roman" w:cs="Times New Roman"/>
                <w:sz w:val="24"/>
                <w:szCs w:val="24"/>
              </w:rPr>
              <w:t>»</w:t>
            </w:r>
          </w:p>
        </w:tc>
        <w:tc>
          <w:tcPr>
            <w:tcW w:w="2317" w:type="dxa"/>
          </w:tcPr>
          <w:p w:rsidR="00916236" w:rsidRPr="00C654FD" w:rsidRDefault="00916236" w:rsidP="00916236">
            <w:pPr>
              <w:contextualSpacing/>
              <w:jc w:val="both"/>
              <w:rPr>
                <w:rFonts w:ascii="Times New Roman" w:hAnsi="Times New Roman" w:cs="Times New Roman"/>
                <w:sz w:val="24"/>
                <w:szCs w:val="24"/>
              </w:rPr>
            </w:pPr>
            <w:r w:rsidRPr="00C654FD">
              <w:rPr>
                <w:rFonts w:ascii="Times New Roman" w:hAnsi="Times New Roman" w:cs="Times New Roman"/>
                <w:sz w:val="24"/>
                <w:szCs w:val="24"/>
              </w:rPr>
              <w:t>Акт межведомственной комиссии об открытии пункта пропуска</w:t>
            </w:r>
          </w:p>
        </w:tc>
        <w:tc>
          <w:tcPr>
            <w:tcW w:w="1689" w:type="dxa"/>
          </w:tcPr>
          <w:p w:rsidR="00916236" w:rsidRPr="00C94E10" w:rsidRDefault="00916236" w:rsidP="00916236">
            <w:pPr>
              <w:contextualSpacing/>
              <w:jc w:val="center"/>
              <w:rPr>
                <w:rFonts w:ascii="Times New Roman" w:hAnsi="Times New Roman" w:cs="Times New Roman"/>
                <w:sz w:val="24"/>
                <w:szCs w:val="24"/>
              </w:rPr>
            </w:pPr>
            <w:r w:rsidRPr="00C94E10">
              <w:rPr>
                <w:rFonts w:ascii="Times New Roman" w:hAnsi="Times New Roman" w:cs="Times New Roman"/>
                <w:b/>
                <w:i/>
                <w:color w:val="000000" w:themeColor="text1"/>
                <w:sz w:val="24"/>
                <w:szCs w:val="24"/>
              </w:rPr>
              <w:t>РРП</w:t>
            </w:r>
          </w:p>
        </w:tc>
      </w:tr>
      <w:tr w:rsidR="00916236" w:rsidRPr="00C94E10" w:rsidTr="00916236">
        <w:trPr>
          <w:gridAfter w:val="1"/>
          <w:wAfter w:w="11" w:type="dxa"/>
        </w:trPr>
        <w:tc>
          <w:tcPr>
            <w:tcW w:w="756" w:type="dxa"/>
          </w:tcPr>
          <w:p w:rsidR="00916236" w:rsidRPr="00C94E10" w:rsidRDefault="00916236" w:rsidP="00916236">
            <w:pPr>
              <w:ind w:left="360"/>
              <w:contextualSpacing/>
              <w:rPr>
                <w:rFonts w:ascii="Times New Roman" w:hAnsi="Times New Roman" w:cs="Times New Roman"/>
                <w:sz w:val="24"/>
                <w:szCs w:val="24"/>
              </w:rPr>
            </w:pPr>
          </w:p>
        </w:tc>
        <w:tc>
          <w:tcPr>
            <w:tcW w:w="3283" w:type="dxa"/>
          </w:tcPr>
          <w:p w:rsidR="00916236" w:rsidRPr="00C94E10" w:rsidRDefault="00916236" w:rsidP="008F62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 xml:space="preserve">Контрольная точка. </w:t>
            </w:r>
            <w:r w:rsidRPr="00C94E10">
              <w:rPr>
                <w:rFonts w:ascii="Times New Roman" w:hAnsi="Times New Roman" w:cs="Times New Roman"/>
                <w:sz w:val="24"/>
                <w:szCs w:val="24"/>
              </w:rPr>
              <w:t>Осуществлена передача оборудования госу</w:t>
            </w:r>
            <w:r w:rsidR="008F621E">
              <w:rPr>
                <w:rFonts w:ascii="Times New Roman" w:hAnsi="Times New Roman" w:cs="Times New Roman"/>
                <w:sz w:val="24"/>
                <w:szCs w:val="24"/>
              </w:rPr>
              <w:t>дарственным контрольным органам</w:t>
            </w:r>
          </w:p>
        </w:tc>
        <w:tc>
          <w:tcPr>
            <w:tcW w:w="1603" w:type="dxa"/>
            <w:vAlign w:val="center"/>
          </w:tcPr>
          <w:p w:rsidR="00916236" w:rsidRPr="008F621E" w:rsidRDefault="00916236" w:rsidP="00916236">
            <w:pPr>
              <w:contextualSpacing/>
              <w:jc w:val="center"/>
              <w:rPr>
                <w:rFonts w:ascii="Times New Roman" w:hAnsi="Times New Roman" w:cs="Times New Roman"/>
                <w:color w:val="000000" w:themeColor="text1"/>
                <w:sz w:val="24"/>
                <w:szCs w:val="24"/>
              </w:rPr>
            </w:pPr>
          </w:p>
        </w:tc>
        <w:tc>
          <w:tcPr>
            <w:tcW w:w="2350" w:type="dxa"/>
            <w:vAlign w:val="center"/>
          </w:tcPr>
          <w:p w:rsidR="00916236" w:rsidRPr="008F621E" w:rsidRDefault="00916236" w:rsidP="00916236">
            <w:pPr>
              <w:contextualSpacing/>
              <w:jc w:val="center"/>
              <w:rPr>
                <w:rFonts w:ascii="Times New Roman" w:hAnsi="Times New Roman" w:cs="Times New Roman"/>
                <w:color w:val="000000" w:themeColor="text1"/>
                <w:sz w:val="24"/>
                <w:szCs w:val="24"/>
              </w:rPr>
            </w:pPr>
          </w:p>
        </w:tc>
        <w:tc>
          <w:tcPr>
            <w:tcW w:w="2768" w:type="dxa"/>
          </w:tcPr>
          <w:p w:rsidR="00916236" w:rsidRPr="00C654FD" w:rsidRDefault="00916236" w:rsidP="008F621E">
            <w:pPr>
              <w:contextualSpacing/>
              <w:jc w:val="both"/>
              <w:rPr>
                <w:rFonts w:ascii="Times New Roman" w:hAnsi="Times New Roman" w:cs="Times New Roman"/>
                <w:sz w:val="24"/>
                <w:szCs w:val="24"/>
              </w:rPr>
            </w:pPr>
            <w:r w:rsidRPr="00C654FD">
              <w:rPr>
                <w:rFonts w:ascii="Times New Roman" w:hAnsi="Times New Roman" w:cs="Times New Roman"/>
                <w:sz w:val="24"/>
                <w:szCs w:val="24"/>
              </w:rPr>
              <w:t>Министерство дорожно-транспортного комплекса Республики Тыва, Министерство экономики Республики Тыва, Новосибирский филиал ФГКУ «</w:t>
            </w:r>
            <w:proofErr w:type="spellStart"/>
            <w:r w:rsidRPr="00C654FD">
              <w:rPr>
                <w:rFonts w:ascii="Times New Roman" w:hAnsi="Times New Roman" w:cs="Times New Roman"/>
                <w:sz w:val="24"/>
                <w:szCs w:val="24"/>
              </w:rPr>
              <w:t>Росгранстрой</w:t>
            </w:r>
            <w:proofErr w:type="spellEnd"/>
            <w:r w:rsidRPr="00C654FD">
              <w:rPr>
                <w:rFonts w:ascii="Times New Roman" w:hAnsi="Times New Roman" w:cs="Times New Roman"/>
                <w:sz w:val="24"/>
                <w:szCs w:val="24"/>
              </w:rPr>
              <w:t>»</w:t>
            </w:r>
          </w:p>
        </w:tc>
        <w:tc>
          <w:tcPr>
            <w:tcW w:w="2317" w:type="dxa"/>
          </w:tcPr>
          <w:p w:rsidR="00916236" w:rsidRPr="00C654FD" w:rsidRDefault="00916236" w:rsidP="00916236">
            <w:pPr>
              <w:contextualSpacing/>
              <w:jc w:val="both"/>
              <w:rPr>
                <w:rFonts w:ascii="Times New Roman" w:hAnsi="Times New Roman" w:cs="Times New Roman"/>
                <w:sz w:val="24"/>
                <w:szCs w:val="24"/>
              </w:rPr>
            </w:pPr>
            <w:r w:rsidRPr="00C654FD">
              <w:rPr>
                <w:rFonts w:ascii="Times New Roman" w:hAnsi="Times New Roman" w:cs="Times New Roman"/>
                <w:sz w:val="24"/>
                <w:szCs w:val="24"/>
              </w:rPr>
              <w:t xml:space="preserve">Акт передачи оборудования государственным контрольным органам на </w:t>
            </w:r>
            <w:r>
              <w:rPr>
                <w:rFonts w:ascii="Times New Roman" w:hAnsi="Times New Roman" w:cs="Times New Roman"/>
                <w:sz w:val="24"/>
                <w:szCs w:val="24"/>
              </w:rPr>
              <w:t xml:space="preserve">воздушном </w:t>
            </w:r>
            <w:r w:rsidRPr="00C654FD">
              <w:rPr>
                <w:rFonts w:ascii="Times New Roman" w:hAnsi="Times New Roman" w:cs="Times New Roman"/>
                <w:sz w:val="24"/>
                <w:szCs w:val="24"/>
              </w:rPr>
              <w:t>пункте пропуска</w:t>
            </w:r>
            <w:r>
              <w:rPr>
                <w:rFonts w:ascii="Times New Roman" w:hAnsi="Times New Roman" w:cs="Times New Roman"/>
                <w:sz w:val="24"/>
                <w:szCs w:val="24"/>
              </w:rPr>
              <w:t>.</w:t>
            </w:r>
          </w:p>
        </w:tc>
        <w:tc>
          <w:tcPr>
            <w:tcW w:w="1689" w:type="dxa"/>
          </w:tcPr>
          <w:p w:rsidR="00916236" w:rsidRPr="00C94E10" w:rsidRDefault="00916236" w:rsidP="00916236">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РРП</w:t>
            </w:r>
          </w:p>
        </w:tc>
      </w:tr>
    </w:tbl>
    <w:p w:rsidR="002D5B94" w:rsidRDefault="002D5B94" w:rsidP="002D5B94">
      <w:pPr>
        <w:spacing w:after="0" w:line="240" w:lineRule="auto"/>
        <w:contextualSpacing/>
        <w:rPr>
          <w:rFonts w:ascii="Times New Roman" w:hAnsi="Times New Roman" w:cs="Times New Roman"/>
          <w:b/>
          <w:sz w:val="28"/>
          <w:szCs w:val="28"/>
        </w:rPr>
      </w:pPr>
    </w:p>
    <w:p w:rsidR="002D5B94" w:rsidRDefault="002D5B94" w:rsidP="002D5B94">
      <w:pPr>
        <w:spacing w:after="0" w:line="240" w:lineRule="auto"/>
        <w:contextualSpacing/>
        <w:rPr>
          <w:rFonts w:ascii="Times New Roman" w:hAnsi="Times New Roman" w:cs="Times New Roman"/>
          <w:b/>
          <w:sz w:val="28"/>
          <w:szCs w:val="28"/>
        </w:rPr>
      </w:pPr>
    </w:p>
    <w:p w:rsidR="002D5B94" w:rsidRDefault="002D5B94" w:rsidP="002D5B94">
      <w:pPr>
        <w:spacing w:after="0" w:line="240" w:lineRule="auto"/>
        <w:contextualSpacing/>
        <w:rPr>
          <w:rFonts w:ascii="Times New Roman" w:hAnsi="Times New Roman" w:cs="Times New Roman"/>
          <w:b/>
          <w:sz w:val="28"/>
          <w:szCs w:val="28"/>
        </w:rPr>
      </w:pPr>
    </w:p>
    <w:p w:rsidR="00563BF5" w:rsidRPr="004A32F5" w:rsidRDefault="00563BF5" w:rsidP="00936D1E">
      <w:pPr>
        <w:spacing w:after="0" w:line="240" w:lineRule="auto"/>
        <w:contextualSpacing/>
        <w:jc w:val="center"/>
        <w:rPr>
          <w:rFonts w:ascii="Times New Roman" w:hAnsi="Times New Roman" w:cs="Times New Roman"/>
          <w:b/>
          <w:sz w:val="28"/>
          <w:szCs w:val="28"/>
        </w:rPr>
      </w:pPr>
      <w:r w:rsidRPr="004A32F5">
        <w:rPr>
          <w:rFonts w:ascii="Times New Roman" w:hAnsi="Times New Roman" w:cs="Times New Roman"/>
          <w:b/>
          <w:sz w:val="28"/>
          <w:szCs w:val="28"/>
        </w:rPr>
        <w:t>4.4.  Региональный проект «Экспорт услуг»</w:t>
      </w:r>
    </w:p>
    <w:p w:rsidR="007826B3" w:rsidRDefault="007826B3" w:rsidP="00936D1E">
      <w:pPr>
        <w:spacing w:after="0" w:line="240" w:lineRule="auto"/>
        <w:contextualSpacing/>
        <w:rPr>
          <w:rFonts w:ascii="Times New Roman" w:hAnsi="Times New Roman" w:cs="Times New Roman"/>
          <w:sz w:val="28"/>
          <w:szCs w:val="28"/>
        </w:rPr>
      </w:pPr>
    </w:p>
    <w:p w:rsidR="004A32F5" w:rsidRPr="004A32F5" w:rsidRDefault="004A32F5" w:rsidP="004A32F5">
      <w:pPr>
        <w:spacing w:after="0" w:line="240" w:lineRule="auto"/>
        <w:contextualSpacing/>
        <w:jc w:val="center"/>
        <w:rPr>
          <w:rFonts w:ascii="Times New Roman" w:hAnsi="Times New Roman" w:cs="Times New Roman"/>
          <w:b/>
          <w:sz w:val="28"/>
          <w:szCs w:val="28"/>
        </w:rPr>
      </w:pPr>
      <w:r w:rsidRPr="004A32F5">
        <w:rPr>
          <w:rFonts w:ascii="Times New Roman" w:hAnsi="Times New Roman" w:cs="Times New Roman"/>
          <w:b/>
          <w:sz w:val="28"/>
          <w:szCs w:val="28"/>
        </w:rPr>
        <w:t>4.4.1.  </w:t>
      </w:r>
      <w:r w:rsidR="00FE3AE8" w:rsidRPr="00FE3AE8">
        <w:rPr>
          <w:rFonts w:ascii="Times New Roman" w:hAnsi="Times New Roman" w:cs="Times New Roman"/>
          <w:b/>
          <w:sz w:val="28"/>
          <w:szCs w:val="28"/>
        </w:rPr>
        <w:t>Развитие экспорта медицинских услуг</w:t>
      </w:r>
    </w:p>
    <w:p w:rsidR="004A32F5" w:rsidRDefault="004A32F5" w:rsidP="00936D1E">
      <w:pPr>
        <w:spacing w:after="0" w:line="240" w:lineRule="auto"/>
        <w:contextualSpacing/>
        <w:rPr>
          <w:rFonts w:ascii="Times New Roman" w:hAnsi="Times New Roman" w:cs="Times New Roman"/>
          <w:sz w:val="28"/>
          <w:szCs w:val="28"/>
        </w:rPr>
      </w:pPr>
    </w:p>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 Основные положения</w:t>
      </w:r>
    </w:p>
    <w:p w:rsidR="00FE3AE8" w:rsidRPr="00FE3AE8" w:rsidRDefault="00FE3AE8" w:rsidP="00FE3AE8">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p>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3704"/>
        <w:gridCol w:w="2638"/>
        <w:gridCol w:w="3235"/>
      </w:tblGrid>
      <w:tr w:rsidR="00FE3AE8" w:rsidRPr="00FE3AE8" w:rsidTr="0051756B">
        <w:tc>
          <w:tcPr>
            <w:tcW w:w="5211" w:type="dxa"/>
            <w:vAlign w:val="center"/>
          </w:tcPr>
          <w:p w:rsidR="00FE3AE8" w:rsidRPr="00FE3AE8" w:rsidRDefault="00FE3AE8" w:rsidP="00FE3AE8">
            <w:pPr>
              <w:pBdr>
                <w:top w:val="nil"/>
                <w:left w:val="nil"/>
                <w:bottom w:val="nil"/>
                <w:right w:val="nil"/>
                <w:between w:val="nil"/>
              </w:pBdr>
              <w:spacing w:after="60" w:line="240" w:lineRule="auto"/>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Наименование регионального проекта</w:t>
            </w:r>
          </w:p>
        </w:tc>
        <w:tc>
          <w:tcPr>
            <w:tcW w:w="9577" w:type="dxa"/>
            <w:gridSpan w:val="3"/>
            <w:vAlign w:val="center"/>
          </w:tcPr>
          <w:p w:rsidR="00FE3AE8" w:rsidRPr="00FE3AE8" w:rsidRDefault="00FE3AE8" w:rsidP="00FE3AE8">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Приоритетный проект в сфере здравоохранения</w:t>
            </w:r>
          </w:p>
        </w:tc>
      </w:tr>
      <w:tr w:rsidR="00FE3AE8" w:rsidRPr="00FE3AE8" w:rsidTr="0051756B">
        <w:tc>
          <w:tcPr>
            <w:tcW w:w="5211" w:type="dxa"/>
            <w:vAlign w:val="center"/>
          </w:tcPr>
          <w:p w:rsidR="00FE3AE8" w:rsidRPr="00FE3AE8" w:rsidRDefault="00FE3AE8" w:rsidP="00FE3AE8">
            <w:pPr>
              <w:pBdr>
                <w:top w:val="nil"/>
                <w:left w:val="nil"/>
                <w:bottom w:val="nil"/>
                <w:right w:val="nil"/>
                <w:between w:val="nil"/>
              </w:pBdr>
              <w:spacing w:after="60" w:line="240" w:lineRule="auto"/>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Краткое наименование регионального проекта</w:t>
            </w:r>
          </w:p>
        </w:tc>
        <w:tc>
          <w:tcPr>
            <w:tcW w:w="3704" w:type="dxa"/>
            <w:vAlign w:val="center"/>
          </w:tcPr>
          <w:p w:rsidR="00FE3AE8" w:rsidRPr="00FE3AE8" w:rsidRDefault="00FE3AE8" w:rsidP="00FE3AE8">
            <w:pPr>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Экспорт медицинских услуг</w:t>
            </w:r>
          </w:p>
        </w:tc>
        <w:tc>
          <w:tcPr>
            <w:tcW w:w="2638" w:type="dxa"/>
            <w:vAlign w:val="center"/>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Срок начала и окончания проекта</w:t>
            </w:r>
          </w:p>
        </w:tc>
        <w:tc>
          <w:tcPr>
            <w:tcW w:w="3235" w:type="dxa"/>
            <w:vAlign w:val="center"/>
          </w:tcPr>
          <w:p w:rsidR="00FE3AE8" w:rsidRPr="00FE3AE8" w:rsidRDefault="00FE3AE8" w:rsidP="00FE3AE8">
            <w:pPr>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r w:rsidRPr="00FE3AE8">
              <w:rPr>
                <w:rFonts w:ascii="Times New Roman" w:eastAsia="Times" w:hAnsi="Times New Roman" w:cs="Times New Roman"/>
                <w:sz w:val="24"/>
                <w:szCs w:val="24"/>
                <w:lang w:eastAsia="ru-RU"/>
              </w:rPr>
              <w:t>01.01.2019 – 31.12.2024</w:t>
            </w:r>
          </w:p>
        </w:tc>
      </w:tr>
      <w:tr w:rsidR="00FE3AE8" w:rsidRPr="00FE3AE8" w:rsidTr="0051756B">
        <w:tc>
          <w:tcPr>
            <w:tcW w:w="5211" w:type="dxa"/>
            <w:vAlign w:val="center"/>
          </w:tcPr>
          <w:p w:rsidR="00FE3AE8" w:rsidRPr="00FE3AE8" w:rsidRDefault="00FE3AE8" w:rsidP="00FE3AE8">
            <w:pPr>
              <w:pBdr>
                <w:top w:val="nil"/>
                <w:left w:val="nil"/>
                <w:bottom w:val="nil"/>
                <w:right w:val="nil"/>
                <w:between w:val="nil"/>
              </w:pBdr>
              <w:spacing w:after="60" w:line="240" w:lineRule="auto"/>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Куратор регионального проекта</w:t>
            </w:r>
          </w:p>
        </w:tc>
        <w:tc>
          <w:tcPr>
            <w:tcW w:w="9577" w:type="dxa"/>
            <w:gridSpan w:val="3"/>
            <w:vAlign w:val="center"/>
          </w:tcPr>
          <w:p w:rsidR="00FE3AE8" w:rsidRPr="00FE3AE8" w:rsidRDefault="00FE3AE8" w:rsidP="00FE3AE8">
            <w:pPr>
              <w:shd w:val="clear" w:color="auto" w:fill="FFFFFF"/>
              <w:spacing w:after="0" w:line="240" w:lineRule="atLeast"/>
              <w:rPr>
                <w:rFonts w:ascii="Times New Roman" w:eastAsia="Times" w:hAnsi="Times New Roman" w:cs="Times New Roman"/>
                <w:sz w:val="24"/>
                <w:szCs w:val="24"/>
                <w:lang w:eastAsia="ru-RU"/>
              </w:rPr>
            </w:pPr>
            <w:proofErr w:type="spellStart"/>
            <w:r w:rsidRPr="00FE3AE8">
              <w:rPr>
                <w:rFonts w:ascii="Times New Roman" w:eastAsia="Times" w:hAnsi="Times New Roman" w:cs="Times New Roman"/>
                <w:sz w:val="24"/>
                <w:szCs w:val="24"/>
                <w:lang w:eastAsia="ru-RU"/>
              </w:rPr>
              <w:t>Натсак</w:t>
            </w:r>
            <w:proofErr w:type="spellEnd"/>
            <w:r w:rsidRPr="00FE3AE8">
              <w:rPr>
                <w:rFonts w:ascii="Times New Roman" w:eastAsia="Times" w:hAnsi="Times New Roman" w:cs="Times New Roman"/>
                <w:sz w:val="24"/>
                <w:szCs w:val="24"/>
                <w:lang w:eastAsia="ru-RU"/>
              </w:rPr>
              <w:t xml:space="preserve"> Органа </w:t>
            </w:r>
            <w:proofErr w:type="spellStart"/>
            <w:r w:rsidRPr="00FE3AE8">
              <w:rPr>
                <w:rFonts w:ascii="Times New Roman" w:eastAsia="Times" w:hAnsi="Times New Roman" w:cs="Times New Roman"/>
                <w:sz w:val="24"/>
                <w:szCs w:val="24"/>
                <w:lang w:eastAsia="ru-RU"/>
              </w:rPr>
              <w:t>Доржуевна</w:t>
            </w:r>
            <w:proofErr w:type="spellEnd"/>
            <w:r w:rsidRPr="00FE3AE8">
              <w:rPr>
                <w:rFonts w:ascii="Times New Roman" w:eastAsia="Times" w:hAnsi="Times New Roman" w:cs="Times New Roman"/>
                <w:sz w:val="24"/>
                <w:szCs w:val="24"/>
                <w:lang w:eastAsia="ru-RU"/>
              </w:rPr>
              <w:t xml:space="preserve"> – первый заместитель Председателя Правительства Республики Тыва</w:t>
            </w:r>
          </w:p>
        </w:tc>
      </w:tr>
      <w:tr w:rsidR="00FE3AE8" w:rsidRPr="00FE3AE8" w:rsidTr="0051756B">
        <w:tc>
          <w:tcPr>
            <w:tcW w:w="5211" w:type="dxa"/>
            <w:vAlign w:val="center"/>
          </w:tcPr>
          <w:p w:rsidR="00FE3AE8" w:rsidRPr="00FE3AE8" w:rsidRDefault="00FE3AE8" w:rsidP="00FE3AE8">
            <w:pPr>
              <w:pBdr>
                <w:top w:val="nil"/>
                <w:left w:val="nil"/>
                <w:bottom w:val="nil"/>
                <w:right w:val="nil"/>
                <w:between w:val="nil"/>
              </w:pBdr>
              <w:spacing w:after="60" w:line="240" w:lineRule="auto"/>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Руководитель регионального проекта</w:t>
            </w:r>
          </w:p>
        </w:tc>
        <w:tc>
          <w:tcPr>
            <w:tcW w:w="9577" w:type="dxa"/>
            <w:gridSpan w:val="3"/>
            <w:vAlign w:val="center"/>
          </w:tcPr>
          <w:p w:rsidR="00FE3AE8" w:rsidRPr="00FE3AE8" w:rsidRDefault="00FE3AE8" w:rsidP="00FE3AE8">
            <w:pPr>
              <w:shd w:val="clear" w:color="auto" w:fill="FFFFFF"/>
              <w:spacing w:after="0" w:line="240" w:lineRule="atLeast"/>
              <w:rPr>
                <w:rFonts w:ascii="Times New Roman" w:eastAsia="Arial Unicode MS" w:hAnsi="Times New Roman" w:cs="Times New Roman"/>
                <w:sz w:val="24"/>
                <w:szCs w:val="24"/>
              </w:rPr>
            </w:pPr>
            <w:proofErr w:type="spellStart"/>
            <w:r w:rsidRPr="00FE3AE8">
              <w:rPr>
                <w:rFonts w:ascii="Times New Roman" w:eastAsia="Times" w:hAnsi="Times New Roman" w:cs="Times New Roman"/>
                <w:sz w:val="24"/>
                <w:szCs w:val="24"/>
                <w:lang w:eastAsia="ru-RU"/>
              </w:rPr>
              <w:t>Донгак</w:t>
            </w:r>
            <w:proofErr w:type="spellEnd"/>
            <w:r w:rsidRPr="00FE3AE8">
              <w:rPr>
                <w:rFonts w:ascii="Times New Roman" w:eastAsia="Times" w:hAnsi="Times New Roman" w:cs="Times New Roman"/>
                <w:sz w:val="24"/>
                <w:szCs w:val="24"/>
                <w:lang w:eastAsia="ru-RU"/>
              </w:rPr>
              <w:t xml:space="preserve"> Орлан </w:t>
            </w:r>
            <w:proofErr w:type="spellStart"/>
            <w:r w:rsidRPr="00FE3AE8">
              <w:rPr>
                <w:rFonts w:ascii="Times New Roman" w:eastAsia="Times" w:hAnsi="Times New Roman" w:cs="Times New Roman"/>
                <w:sz w:val="24"/>
                <w:szCs w:val="24"/>
                <w:lang w:eastAsia="ru-RU"/>
              </w:rPr>
              <w:t>Эрес-оолович</w:t>
            </w:r>
            <w:proofErr w:type="spellEnd"/>
            <w:r w:rsidRPr="00FE3AE8">
              <w:rPr>
                <w:rFonts w:ascii="Times New Roman" w:eastAsia="Times" w:hAnsi="Times New Roman" w:cs="Times New Roman"/>
                <w:sz w:val="24"/>
                <w:szCs w:val="24"/>
                <w:lang w:eastAsia="ru-RU"/>
              </w:rPr>
              <w:t xml:space="preserve"> - Министр здравоохранения Республики Тыва</w:t>
            </w:r>
            <w:r w:rsidRPr="00FE3AE8">
              <w:rPr>
                <w:rFonts w:ascii="Times New Roman" w:eastAsia="Arial Unicode MS" w:hAnsi="Times New Roman" w:cs="Times New Roman"/>
                <w:sz w:val="24"/>
                <w:szCs w:val="24"/>
              </w:rPr>
              <w:t xml:space="preserve"> </w:t>
            </w:r>
          </w:p>
        </w:tc>
      </w:tr>
      <w:tr w:rsidR="00FE3AE8" w:rsidRPr="00FE3AE8" w:rsidTr="0051756B">
        <w:tc>
          <w:tcPr>
            <w:tcW w:w="5211" w:type="dxa"/>
            <w:vAlign w:val="center"/>
          </w:tcPr>
          <w:p w:rsidR="00FE3AE8" w:rsidRPr="00FE3AE8" w:rsidRDefault="00FE3AE8" w:rsidP="00FE3AE8">
            <w:pPr>
              <w:pBdr>
                <w:top w:val="nil"/>
                <w:left w:val="nil"/>
                <w:bottom w:val="nil"/>
                <w:right w:val="nil"/>
                <w:between w:val="nil"/>
              </w:pBdr>
              <w:spacing w:after="60" w:line="240" w:lineRule="auto"/>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Администратор регионального проекта</w:t>
            </w:r>
          </w:p>
        </w:tc>
        <w:tc>
          <w:tcPr>
            <w:tcW w:w="9577" w:type="dxa"/>
            <w:gridSpan w:val="3"/>
          </w:tcPr>
          <w:p w:rsidR="00FE3AE8" w:rsidRPr="00FE3AE8" w:rsidRDefault="00FE3AE8" w:rsidP="00FE3AE8">
            <w:pPr>
              <w:spacing w:after="0" w:line="240" w:lineRule="auto"/>
              <w:ind w:left="1"/>
              <w:jc w:val="both"/>
              <w:rPr>
                <w:rFonts w:ascii="Times" w:eastAsia="Times" w:hAnsi="Times" w:cs="Times"/>
                <w:sz w:val="24"/>
                <w:szCs w:val="24"/>
                <w:lang w:eastAsia="ru-RU"/>
              </w:rPr>
            </w:pPr>
            <w:proofErr w:type="spellStart"/>
            <w:r w:rsidRPr="00FE3AE8">
              <w:rPr>
                <w:rFonts w:ascii="Times New Roman" w:eastAsia="Arial Unicode MS" w:hAnsi="Times New Roman" w:cs="Times New Roman"/>
                <w:sz w:val="24"/>
                <w:szCs w:val="24"/>
              </w:rPr>
              <w:t>Кажин-оол</w:t>
            </w:r>
            <w:proofErr w:type="spellEnd"/>
            <w:r w:rsidRPr="00FE3AE8">
              <w:rPr>
                <w:rFonts w:ascii="Times New Roman" w:eastAsia="Arial Unicode MS" w:hAnsi="Times New Roman" w:cs="Times New Roman"/>
                <w:sz w:val="24"/>
                <w:szCs w:val="24"/>
              </w:rPr>
              <w:t xml:space="preserve"> Аэлита </w:t>
            </w:r>
            <w:proofErr w:type="spellStart"/>
            <w:r w:rsidRPr="00FE3AE8">
              <w:rPr>
                <w:rFonts w:ascii="Times New Roman" w:eastAsia="Arial Unicode MS" w:hAnsi="Times New Roman" w:cs="Times New Roman"/>
                <w:sz w:val="24"/>
                <w:szCs w:val="24"/>
              </w:rPr>
              <w:t>Седиповна</w:t>
            </w:r>
            <w:proofErr w:type="spellEnd"/>
            <w:r w:rsidRPr="00FE3AE8">
              <w:rPr>
                <w:rFonts w:ascii="Times New Roman" w:eastAsia="Arial Unicode MS" w:hAnsi="Times New Roman" w:cs="Times New Roman"/>
                <w:sz w:val="24"/>
                <w:szCs w:val="24"/>
              </w:rPr>
              <w:t xml:space="preserve"> – первый заместитель министра здравоохранения Республики Тыва</w:t>
            </w:r>
          </w:p>
        </w:tc>
      </w:tr>
      <w:tr w:rsidR="00FE3AE8" w:rsidRPr="00FE3AE8" w:rsidTr="0051756B">
        <w:trPr>
          <w:trHeight w:val="740"/>
        </w:trPr>
        <w:tc>
          <w:tcPr>
            <w:tcW w:w="5211" w:type="dxa"/>
            <w:vAlign w:val="center"/>
          </w:tcPr>
          <w:p w:rsidR="00FE3AE8" w:rsidRPr="00FE3AE8" w:rsidRDefault="00FE3AE8" w:rsidP="00FE3AE8">
            <w:pPr>
              <w:pBdr>
                <w:top w:val="nil"/>
                <w:left w:val="nil"/>
                <w:bottom w:val="nil"/>
                <w:right w:val="nil"/>
                <w:between w:val="nil"/>
              </w:pBdr>
              <w:spacing w:after="60" w:line="240" w:lineRule="auto"/>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Связь с региональными программами субъекта Российской Федерации</w:t>
            </w:r>
          </w:p>
        </w:tc>
        <w:tc>
          <w:tcPr>
            <w:tcW w:w="9577" w:type="dxa"/>
            <w:gridSpan w:val="3"/>
          </w:tcPr>
          <w:p w:rsidR="00FE3AE8" w:rsidRPr="00FE3AE8" w:rsidRDefault="00FE3AE8" w:rsidP="00FE3AE8">
            <w:pPr>
              <w:spacing w:after="0" w:line="240" w:lineRule="auto"/>
              <w:ind w:left="1"/>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Государственная программа Российской Федерации «Развитие </w:t>
            </w:r>
          </w:p>
          <w:p w:rsidR="00FE3AE8" w:rsidRPr="00FE3AE8" w:rsidRDefault="00FE3AE8" w:rsidP="00FE3AE8">
            <w:pPr>
              <w:spacing w:after="0" w:line="240" w:lineRule="auto"/>
              <w:ind w:left="1"/>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здравоохранения», утвержденная постановлением Правительства Российской </w:t>
            </w:r>
          </w:p>
          <w:p w:rsidR="00FE3AE8" w:rsidRPr="00FE3AE8" w:rsidRDefault="00FE3AE8" w:rsidP="00FE3AE8">
            <w:pPr>
              <w:spacing w:after="0" w:line="240" w:lineRule="auto"/>
              <w:ind w:left="1"/>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Федерации от 26 декабря 2017 г. № 1640. подпрограмма «Развитие международных отношений в сфере охраны здоровья»</w:t>
            </w:r>
            <w:r w:rsidRPr="00FE3AE8">
              <w:rPr>
                <w:rFonts w:ascii="Times New Roman" w:eastAsia="Times New Roman" w:hAnsi="Times New Roman" w:cs="Times New Roman"/>
                <w:i/>
                <w:sz w:val="24"/>
                <w:szCs w:val="24"/>
                <w:lang w:eastAsia="ru-RU"/>
              </w:rPr>
              <w:t xml:space="preserve"> </w:t>
            </w:r>
          </w:p>
        </w:tc>
      </w:tr>
    </w:tbl>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p>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w:eastAsia="Times" w:hAnsi="Times" w:cs="Times"/>
          <w:sz w:val="24"/>
          <w:szCs w:val="24"/>
          <w:lang w:eastAsia="ru-RU"/>
        </w:rPr>
        <w:br w:type="page"/>
      </w:r>
      <w:r w:rsidRPr="00FE3AE8">
        <w:rPr>
          <w:rFonts w:ascii="Times New Roman" w:eastAsia="Times New Roman" w:hAnsi="Times New Roman" w:cs="Times New Roman"/>
          <w:sz w:val="24"/>
          <w:szCs w:val="24"/>
          <w:lang w:eastAsia="ru-RU"/>
        </w:rPr>
        <w:lastRenderedPageBreak/>
        <w:t>2. Цель и показатели регионального проекта</w:t>
      </w:r>
    </w:p>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p>
    <w:tbl>
      <w:tblPr>
        <w:tblW w:w="14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
        <w:gridCol w:w="3970"/>
        <w:gridCol w:w="1276"/>
        <w:gridCol w:w="1418"/>
        <w:gridCol w:w="1275"/>
        <w:gridCol w:w="851"/>
        <w:gridCol w:w="850"/>
        <w:gridCol w:w="851"/>
        <w:gridCol w:w="850"/>
        <w:gridCol w:w="851"/>
        <w:gridCol w:w="850"/>
        <w:gridCol w:w="860"/>
      </w:tblGrid>
      <w:tr w:rsidR="00FE3AE8" w:rsidRPr="00FE3AE8" w:rsidTr="0051756B">
        <w:trPr>
          <w:trHeight w:val="389"/>
        </w:trPr>
        <w:tc>
          <w:tcPr>
            <w:tcW w:w="14496" w:type="dxa"/>
            <w:gridSpan w:val="12"/>
            <w:vAlign w:val="center"/>
          </w:tcPr>
          <w:p w:rsidR="00FE3AE8" w:rsidRPr="00FE3AE8" w:rsidRDefault="00FE3AE8" w:rsidP="00FE3AE8">
            <w:pPr>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r w:rsidRPr="00FE3AE8">
              <w:rPr>
                <w:rFonts w:ascii="Times" w:eastAsia="Arial Unicode MS" w:hAnsi="Times" w:cs="Times"/>
                <w:i/>
                <w:sz w:val="24"/>
                <w:szCs w:val="24"/>
                <w:u w:color="000000"/>
                <w:lang w:eastAsia="ru-RU"/>
              </w:rPr>
              <w:t xml:space="preserve">Увеличение объема экспорта медицинских услуг не менее, чем в 2 раза по сравнению с 2017 годом </w:t>
            </w:r>
          </w:p>
        </w:tc>
      </w:tr>
      <w:tr w:rsidR="00FE3AE8" w:rsidRPr="00FE3AE8" w:rsidTr="0051756B">
        <w:tc>
          <w:tcPr>
            <w:tcW w:w="594" w:type="dxa"/>
            <w:vMerge w:val="restart"/>
            <w:vAlign w:val="center"/>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 п/п</w:t>
            </w:r>
          </w:p>
        </w:tc>
        <w:tc>
          <w:tcPr>
            <w:tcW w:w="3970" w:type="dxa"/>
            <w:vMerge w:val="restart"/>
            <w:vAlign w:val="center"/>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Наименование показателя</w:t>
            </w:r>
          </w:p>
        </w:tc>
        <w:tc>
          <w:tcPr>
            <w:tcW w:w="1276" w:type="dxa"/>
            <w:vMerge w:val="restart"/>
            <w:vAlign w:val="center"/>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Тип показателя</w:t>
            </w:r>
          </w:p>
        </w:tc>
        <w:tc>
          <w:tcPr>
            <w:tcW w:w="2693" w:type="dxa"/>
            <w:gridSpan w:val="2"/>
            <w:vMerge w:val="restart"/>
            <w:vAlign w:val="center"/>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Базовое значение</w:t>
            </w:r>
          </w:p>
        </w:tc>
        <w:tc>
          <w:tcPr>
            <w:tcW w:w="5963" w:type="dxa"/>
            <w:gridSpan w:val="7"/>
            <w:vAlign w:val="center"/>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Период, год</w:t>
            </w:r>
          </w:p>
        </w:tc>
      </w:tr>
      <w:tr w:rsidR="00FE3AE8" w:rsidRPr="00FE3AE8" w:rsidTr="0051756B">
        <w:trPr>
          <w:trHeight w:val="370"/>
        </w:trPr>
        <w:tc>
          <w:tcPr>
            <w:tcW w:w="594" w:type="dxa"/>
            <w:vMerge/>
            <w:vAlign w:val="center"/>
          </w:tcPr>
          <w:p w:rsidR="00FE3AE8" w:rsidRPr="00FE3AE8" w:rsidRDefault="00FE3AE8" w:rsidP="00FE3AE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3970" w:type="dxa"/>
            <w:vMerge/>
            <w:vAlign w:val="center"/>
          </w:tcPr>
          <w:p w:rsidR="00FE3AE8" w:rsidRPr="00FE3AE8" w:rsidRDefault="00FE3AE8" w:rsidP="00FE3AE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1276" w:type="dxa"/>
            <w:vMerge/>
            <w:vAlign w:val="center"/>
          </w:tcPr>
          <w:p w:rsidR="00FE3AE8" w:rsidRPr="00FE3AE8" w:rsidRDefault="00FE3AE8" w:rsidP="00FE3AE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2693" w:type="dxa"/>
            <w:gridSpan w:val="2"/>
            <w:vMerge/>
            <w:vAlign w:val="center"/>
          </w:tcPr>
          <w:p w:rsidR="00FE3AE8" w:rsidRPr="00FE3AE8" w:rsidRDefault="00FE3AE8" w:rsidP="00FE3AE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851" w:type="dxa"/>
            <w:vMerge w:val="restart"/>
            <w:vAlign w:val="center"/>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2019</w:t>
            </w:r>
          </w:p>
        </w:tc>
        <w:tc>
          <w:tcPr>
            <w:tcW w:w="850" w:type="dxa"/>
            <w:vMerge w:val="restart"/>
            <w:vAlign w:val="center"/>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2020</w:t>
            </w:r>
          </w:p>
        </w:tc>
        <w:tc>
          <w:tcPr>
            <w:tcW w:w="851" w:type="dxa"/>
            <w:vMerge w:val="restart"/>
            <w:vAlign w:val="center"/>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2021</w:t>
            </w:r>
          </w:p>
        </w:tc>
        <w:tc>
          <w:tcPr>
            <w:tcW w:w="850" w:type="dxa"/>
            <w:vMerge w:val="restart"/>
            <w:vAlign w:val="center"/>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2022</w:t>
            </w:r>
          </w:p>
        </w:tc>
        <w:tc>
          <w:tcPr>
            <w:tcW w:w="851" w:type="dxa"/>
            <w:vMerge w:val="restart"/>
            <w:vAlign w:val="center"/>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2023</w:t>
            </w:r>
          </w:p>
        </w:tc>
        <w:tc>
          <w:tcPr>
            <w:tcW w:w="850" w:type="dxa"/>
            <w:vMerge w:val="restart"/>
            <w:vAlign w:val="center"/>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2024</w:t>
            </w:r>
          </w:p>
        </w:tc>
        <w:tc>
          <w:tcPr>
            <w:tcW w:w="860" w:type="dxa"/>
            <w:vMerge w:val="restart"/>
            <w:vAlign w:val="center"/>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Всего</w:t>
            </w:r>
          </w:p>
        </w:tc>
      </w:tr>
      <w:tr w:rsidR="00FE3AE8" w:rsidRPr="00FE3AE8" w:rsidTr="0051756B">
        <w:tc>
          <w:tcPr>
            <w:tcW w:w="594" w:type="dxa"/>
            <w:vMerge/>
            <w:vAlign w:val="center"/>
          </w:tcPr>
          <w:p w:rsidR="00FE3AE8" w:rsidRPr="00FE3AE8" w:rsidRDefault="00FE3AE8" w:rsidP="00FE3AE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3970" w:type="dxa"/>
            <w:vMerge/>
            <w:vAlign w:val="center"/>
          </w:tcPr>
          <w:p w:rsidR="00FE3AE8" w:rsidRPr="00FE3AE8" w:rsidRDefault="00FE3AE8" w:rsidP="00FE3AE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1276" w:type="dxa"/>
            <w:vMerge/>
            <w:vAlign w:val="center"/>
          </w:tcPr>
          <w:p w:rsidR="00FE3AE8" w:rsidRPr="00FE3AE8" w:rsidRDefault="00FE3AE8" w:rsidP="00FE3AE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1418" w:type="dxa"/>
            <w:vAlign w:val="center"/>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Значение</w:t>
            </w:r>
          </w:p>
        </w:tc>
        <w:tc>
          <w:tcPr>
            <w:tcW w:w="1275" w:type="dxa"/>
            <w:vAlign w:val="center"/>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Дата</w:t>
            </w:r>
          </w:p>
        </w:tc>
        <w:tc>
          <w:tcPr>
            <w:tcW w:w="851" w:type="dxa"/>
            <w:vMerge/>
            <w:vAlign w:val="center"/>
          </w:tcPr>
          <w:p w:rsidR="00FE3AE8" w:rsidRPr="00FE3AE8" w:rsidRDefault="00FE3AE8" w:rsidP="00FE3AE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850" w:type="dxa"/>
            <w:vMerge/>
            <w:vAlign w:val="center"/>
          </w:tcPr>
          <w:p w:rsidR="00FE3AE8" w:rsidRPr="00FE3AE8" w:rsidRDefault="00FE3AE8" w:rsidP="00FE3AE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851" w:type="dxa"/>
            <w:vMerge/>
            <w:vAlign w:val="center"/>
          </w:tcPr>
          <w:p w:rsidR="00FE3AE8" w:rsidRPr="00FE3AE8" w:rsidRDefault="00FE3AE8" w:rsidP="00FE3AE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850" w:type="dxa"/>
            <w:vMerge/>
            <w:vAlign w:val="center"/>
          </w:tcPr>
          <w:p w:rsidR="00FE3AE8" w:rsidRPr="00FE3AE8" w:rsidRDefault="00FE3AE8" w:rsidP="00FE3AE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851" w:type="dxa"/>
            <w:vMerge/>
            <w:vAlign w:val="center"/>
          </w:tcPr>
          <w:p w:rsidR="00FE3AE8" w:rsidRPr="00FE3AE8" w:rsidRDefault="00FE3AE8" w:rsidP="00FE3AE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850" w:type="dxa"/>
            <w:vMerge/>
            <w:vAlign w:val="center"/>
          </w:tcPr>
          <w:p w:rsidR="00FE3AE8" w:rsidRPr="00FE3AE8" w:rsidRDefault="00FE3AE8" w:rsidP="00FE3AE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860" w:type="dxa"/>
            <w:vMerge/>
            <w:vAlign w:val="center"/>
          </w:tcPr>
          <w:p w:rsidR="00FE3AE8" w:rsidRPr="00FE3AE8" w:rsidRDefault="00FE3AE8" w:rsidP="00FE3AE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r>
      <w:tr w:rsidR="00FE3AE8" w:rsidRPr="00FE3AE8" w:rsidTr="0051756B">
        <w:trPr>
          <w:trHeight w:val="960"/>
        </w:trPr>
        <w:tc>
          <w:tcPr>
            <w:tcW w:w="594" w:type="dxa"/>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w:t>
            </w:r>
          </w:p>
        </w:tc>
        <w:tc>
          <w:tcPr>
            <w:tcW w:w="3970" w:type="dxa"/>
          </w:tcPr>
          <w:p w:rsidR="00FE3AE8" w:rsidRPr="00FE3AE8" w:rsidRDefault="00FE3AE8" w:rsidP="00FE3AE8">
            <w:pPr>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Количество пролеченных иностранных граждан (</w:t>
            </w:r>
            <w:proofErr w:type="spellStart"/>
            <w:r w:rsidRPr="00FE3AE8">
              <w:rPr>
                <w:rFonts w:ascii="Times New Roman" w:eastAsia="Times New Roman" w:hAnsi="Times New Roman" w:cs="Times New Roman"/>
                <w:sz w:val="24"/>
                <w:szCs w:val="24"/>
                <w:lang w:eastAsia="ru-RU"/>
              </w:rPr>
              <w:t>тыс.чел</w:t>
            </w:r>
            <w:proofErr w:type="spellEnd"/>
            <w:r w:rsidRPr="00FE3AE8">
              <w:rPr>
                <w:rFonts w:ascii="Times New Roman" w:eastAsia="Times New Roman" w:hAnsi="Times New Roman" w:cs="Times New Roman"/>
                <w:sz w:val="24"/>
                <w:szCs w:val="24"/>
                <w:lang w:eastAsia="ru-RU"/>
              </w:rPr>
              <w:t>.)</w:t>
            </w:r>
          </w:p>
        </w:tc>
        <w:tc>
          <w:tcPr>
            <w:tcW w:w="1276" w:type="dxa"/>
            <w:vAlign w:val="center"/>
          </w:tcPr>
          <w:p w:rsidR="00FE3AE8" w:rsidRPr="00FE3AE8" w:rsidRDefault="00FE3AE8" w:rsidP="00FE3AE8">
            <w:pPr>
              <w:pBdr>
                <w:top w:val="nil"/>
                <w:left w:val="nil"/>
                <w:bottom w:val="nil"/>
                <w:right w:val="nil"/>
                <w:between w:val="nil"/>
              </w:pBdr>
              <w:spacing w:after="0" w:line="240" w:lineRule="auto"/>
              <w:ind w:left="-57" w:right="-57"/>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i/>
                <w:sz w:val="24"/>
                <w:szCs w:val="24"/>
                <w:lang w:eastAsia="ru-RU"/>
              </w:rPr>
              <w:t>основной</w:t>
            </w:r>
          </w:p>
        </w:tc>
        <w:tc>
          <w:tcPr>
            <w:tcW w:w="1418" w:type="dxa"/>
            <w:vAlign w:val="center"/>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0,01</w:t>
            </w:r>
          </w:p>
        </w:tc>
        <w:tc>
          <w:tcPr>
            <w:tcW w:w="1275" w:type="dxa"/>
            <w:vAlign w:val="center"/>
          </w:tcPr>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31.12.2017</w:t>
            </w:r>
          </w:p>
        </w:tc>
        <w:tc>
          <w:tcPr>
            <w:tcW w:w="851" w:type="dxa"/>
            <w:vAlign w:val="center"/>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0,01</w:t>
            </w:r>
          </w:p>
        </w:tc>
        <w:tc>
          <w:tcPr>
            <w:tcW w:w="850" w:type="dxa"/>
            <w:vAlign w:val="center"/>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0,01</w:t>
            </w:r>
          </w:p>
        </w:tc>
        <w:tc>
          <w:tcPr>
            <w:tcW w:w="851" w:type="dxa"/>
            <w:vAlign w:val="center"/>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0,02</w:t>
            </w:r>
          </w:p>
        </w:tc>
        <w:tc>
          <w:tcPr>
            <w:tcW w:w="850" w:type="dxa"/>
            <w:vAlign w:val="center"/>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0,02</w:t>
            </w:r>
          </w:p>
        </w:tc>
        <w:tc>
          <w:tcPr>
            <w:tcW w:w="851" w:type="dxa"/>
            <w:vAlign w:val="center"/>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0,02</w:t>
            </w:r>
          </w:p>
        </w:tc>
        <w:tc>
          <w:tcPr>
            <w:tcW w:w="850" w:type="dxa"/>
            <w:vAlign w:val="center"/>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0,03</w:t>
            </w:r>
          </w:p>
        </w:tc>
        <w:tc>
          <w:tcPr>
            <w:tcW w:w="860" w:type="dxa"/>
            <w:vAlign w:val="center"/>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0, 11</w:t>
            </w:r>
          </w:p>
        </w:tc>
      </w:tr>
    </w:tbl>
    <w:p w:rsidR="00FE3AE8" w:rsidRPr="00FE3AE8" w:rsidRDefault="00FE3AE8" w:rsidP="00FE3AE8">
      <w:pPr>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3. Задачи и результаты регионального проекта</w:t>
      </w:r>
    </w:p>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p>
    <w:tbl>
      <w:tblPr>
        <w:tblW w:w="14710" w:type="dxa"/>
        <w:tblInd w:w="-108" w:type="dxa"/>
        <w:tblCellMar>
          <w:top w:w="6" w:type="dxa"/>
          <w:left w:w="83" w:type="dxa"/>
          <w:right w:w="29" w:type="dxa"/>
        </w:tblCellMar>
        <w:tblLook w:val="04A0" w:firstRow="1" w:lastRow="0" w:firstColumn="1" w:lastColumn="0" w:noHBand="0" w:noVBand="1"/>
      </w:tblPr>
      <w:tblGrid>
        <w:gridCol w:w="780"/>
        <w:gridCol w:w="6499"/>
        <w:gridCol w:w="61"/>
        <w:gridCol w:w="7370"/>
      </w:tblGrid>
      <w:tr w:rsidR="00FE3AE8" w:rsidRPr="00FE3AE8" w:rsidTr="0051756B">
        <w:trPr>
          <w:trHeight w:val="487"/>
        </w:trPr>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13" w:line="240" w:lineRule="auto"/>
              <w:ind w:left="112"/>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 </w:t>
            </w:r>
          </w:p>
          <w:p w:rsidR="00FE3AE8" w:rsidRPr="00FE3AE8" w:rsidRDefault="00FE3AE8" w:rsidP="00FE3AE8">
            <w:pPr>
              <w:spacing w:after="0" w:line="240" w:lineRule="auto"/>
              <w:ind w:left="72"/>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п/п </w:t>
            </w:r>
          </w:p>
        </w:tc>
        <w:tc>
          <w:tcPr>
            <w:tcW w:w="656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FE3AE8" w:rsidRPr="00FE3AE8" w:rsidRDefault="00FE3AE8" w:rsidP="00FE3AE8">
            <w:pPr>
              <w:spacing w:after="0" w:line="240" w:lineRule="auto"/>
              <w:ind w:right="5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Наименование задачи, результата </w:t>
            </w:r>
          </w:p>
        </w:tc>
        <w:tc>
          <w:tcPr>
            <w:tcW w:w="73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FE3AE8" w:rsidRPr="00FE3AE8" w:rsidRDefault="00FE3AE8" w:rsidP="00FE3AE8">
            <w:pPr>
              <w:spacing w:after="0" w:line="240" w:lineRule="auto"/>
              <w:ind w:right="53"/>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Характеристика результата </w:t>
            </w:r>
          </w:p>
        </w:tc>
      </w:tr>
      <w:tr w:rsidR="00FE3AE8" w:rsidRPr="00FE3AE8" w:rsidTr="0051756B">
        <w:trPr>
          <w:trHeight w:val="334"/>
        </w:trPr>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55"/>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 </w:t>
            </w:r>
          </w:p>
        </w:tc>
        <w:tc>
          <w:tcPr>
            <w:tcW w:w="13930" w:type="dxa"/>
            <w:gridSpan w:val="3"/>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Совершенствование механизма экспорта медицинских услуг </w:t>
            </w:r>
          </w:p>
        </w:tc>
      </w:tr>
      <w:tr w:rsidR="00FE3AE8" w:rsidRPr="00FE3AE8" w:rsidTr="0051756B">
        <w:trPr>
          <w:trHeight w:val="334"/>
        </w:trPr>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55"/>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1.1.</w:t>
            </w:r>
          </w:p>
        </w:tc>
        <w:tc>
          <w:tcPr>
            <w:tcW w:w="64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Разработана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Республики Тыва  на период 2019 - 2024 гг.</w:t>
            </w:r>
          </w:p>
        </w:tc>
        <w:tc>
          <w:tcPr>
            <w:tcW w:w="7431"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77" w:lineRule="auto"/>
              <w:ind w:right="54"/>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В 2019 году Минздравом Республики Тыва будет проведен мониторинг существующих барьеров</w:t>
            </w:r>
            <w:r w:rsidRPr="00FE3AE8">
              <w:rPr>
                <w:rFonts w:ascii="Times New Roman" w:eastAsia="Times New Roman" w:hAnsi="Times New Roman" w:cs="Times New Roman"/>
                <w:b/>
                <w:sz w:val="24"/>
                <w:szCs w:val="24"/>
                <w:lang w:eastAsia="ru-RU"/>
              </w:rPr>
              <w:t xml:space="preserve"> </w:t>
            </w:r>
            <w:r w:rsidRPr="00FE3AE8">
              <w:rPr>
                <w:rFonts w:ascii="Times New Roman" w:eastAsia="Times New Roman" w:hAnsi="Times New Roman" w:cs="Times New Roman"/>
                <w:sz w:val="24"/>
                <w:szCs w:val="24"/>
                <w:lang w:eastAsia="ru-RU"/>
              </w:rPr>
              <w:t xml:space="preserve">развития экспорта медицинских услуг. </w:t>
            </w:r>
          </w:p>
          <w:p w:rsidR="00FE3AE8" w:rsidRPr="00FE3AE8" w:rsidRDefault="00FE3AE8" w:rsidP="00FE3AE8">
            <w:pPr>
              <w:spacing w:after="18" w:line="260" w:lineRule="auto"/>
              <w:ind w:right="53"/>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На основании результатов мониторинга Минздравом Республики Тыва совместно с Министерством экономического развития Республики Тыва, Агентством внеэкономических связей Республики Тыва в первом полугодии 2019 года будет разработана и утверждена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Республики Тыва на период 2019 - 2024 гг., которой будут предусмотрены следующие мероприятия: </w:t>
            </w:r>
          </w:p>
          <w:p w:rsidR="00FE3AE8" w:rsidRPr="00FE3AE8" w:rsidRDefault="00FE3AE8" w:rsidP="00FE3AE8">
            <w:pPr>
              <w:numPr>
                <w:ilvl w:val="0"/>
                <w:numId w:val="17"/>
              </w:numPr>
              <w:spacing w:after="29" w:line="251" w:lineRule="auto"/>
              <w:ind w:right="54"/>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создание информационных материалов на русском и иностранных языках о ведущих медицинских организациях Республики Тыва и доступных медицинских услугах; </w:t>
            </w:r>
          </w:p>
          <w:p w:rsidR="00FE3AE8" w:rsidRPr="00FE3AE8" w:rsidRDefault="00FE3AE8" w:rsidP="00FE3AE8">
            <w:pPr>
              <w:spacing w:after="0" w:line="240" w:lineRule="auto"/>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 xml:space="preserve">участие представителей органов государственной власти, включая мероприятия по улучшению инфраструктуры медицинских организаций и развитие сервисных услуг; -участие представителей медицинских организаций и распространение </w:t>
            </w:r>
            <w:r w:rsidRPr="00FE3AE8">
              <w:rPr>
                <w:rFonts w:ascii="Times New Roman" w:eastAsia="Times New Roman" w:hAnsi="Times New Roman" w:cs="Times New Roman"/>
                <w:sz w:val="24"/>
                <w:szCs w:val="24"/>
                <w:lang w:eastAsia="ru-RU"/>
              </w:rPr>
              <w:tab/>
              <w:t xml:space="preserve">информационных  </w:t>
            </w:r>
            <w:r w:rsidRPr="00FE3AE8">
              <w:rPr>
                <w:rFonts w:ascii="Times New Roman" w:eastAsia="Times New Roman" w:hAnsi="Times New Roman" w:cs="Times New Roman"/>
                <w:sz w:val="24"/>
                <w:szCs w:val="24"/>
                <w:lang w:eastAsia="ru-RU"/>
              </w:rPr>
              <w:lastRenderedPageBreak/>
              <w:t xml:space="preserve">материалов </w:t>
            </w:r>
            <w:r w:rsidRPr="00FE3AE8">
              <w:rPr>
                <w:rFonts w:ascii="Times New Roman" w:eastAsia="Times New Roman" w:hAnsi="Times New Roman" w:cs="Times New Roman"/>
                <w:sz w:val="24"/>
                <w:szCs w:val="24"/>
                <w:lang w:eastAsia="ru-RU"/>
              </w:rPr>
              <w:tab/>
              <w:t>на выставках, посвященных тематике экспорта медицинских услуг.</w:t>
            </w:r>
          </w:p>
        </w:tc>
      </w:tr>
      <w:tr w:rsidR="00FE3AE8" w:rsidRPr="00FE3AE8" w:rsidTr="0051756B">
        <w:trPr>
          <w:trHeight w:val="334"/>
        </w:trPr>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55"/>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lastRenderedPageBreak/>
              <w:t>1.2</w:t>
            </w:r>
          </w:p>
        </w:tc>
        <w:tc>
          <w:tcPr>
            <w:tcW w:w="64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 xml:space="preserve">Реализована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Республики Тыва за 2019 год.  </w:t>
            </w:r>
          </w:p>
        </w:tc>
        <w:tc>
          <w:tcPr>
            <w:tcW w:w="7431"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58" w:lineRule="auto"/>
              <w:ind w:right="52"/>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На основании программы коммуникационных мероприятий со второй половины 2019 года с участием Агентства внешнеэкономических связей Республики Тыва будет начата реализация мероприятий по привлечению иностранных граждан для оказания им медицинской помощи в медицинских организациях Республики Тыва. </w:t>
            </w:r>
          </w:p>
          <w:p w:rsidR="00FE3AE8" w:rsidRPr="00FE3AE8" w:rsidRDefault="00FE3AE8" w:rsidP="00FE3AE8">
            <w:pPr>
              <w:spacing w:after="0" w:line="277" w:lineRule="auto"/>
              <w:ind w:right="54"/>
              <w:jc w:val="both"/>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Всего за 2019 год планируется привлечь дополнительно к уровню 2018 года 0,01 тыс. человек.</w:t>
            </w:r>
          </w:p>
        </w:tc>
      </w:tr>
      <w:tr w:rsidR="00FE3AE8" w:rsidRPr="00FE3AE8" w:rsidTr="0051756B">
        <w:trPr>
          <w:trHeight w:val="334"/>
        </w:trPr>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55"/>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1.3.</w:t>
            </w:r>
          </w:p>
        </w:tc>
        <w:tc>
          <w:tcPr>
            <w:tcW w:w="64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Разработана система мониторинга статистических данных медицинских организаций по объему оказания медицинских услуг иностранным гражданам, в том числе в финансовом выражении, включая методику расчета показателей.</w:t>
            </w:r>
          </w:p>
        </w:tc>
        <w:tc>
          <w:tcPr>
            <w:tcW w:w="7431"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16" w:line="247" w:lineRule="auto"/>
              <w:ind w:right="51"/>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 2019 году Минздравом Республики Тыва будут внедрены измененные формы федерального статического наблюдения (форму № 30, утвержденную приказом Росстата от 27 декабря 2016 г. № 866 и форму № 62, утвержденную приказом Росстата от 2 ноября </w:t>
            </w:r>
          </w:p>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2018 г. № 658). </w:t>
            </w:r>
          </w:p>
          <w:p w:rsidR="00FE3AE8" w:rsidRPr="00FE3AE8" w:rsidRDefault="00FE3AE8" w:rsidP="00FE3AE8">
            <w:pPr>
              <w:spacing w:after="0" w:line="251" w:lineRule="auto"/>
              <w:ind w:right="54"/>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Это позволит учитывать всех иностранных граждан, получивших медицинские услуги в государственных и муниципальных медицинских организациях, а также об их стоимости. </w:t>
            </w:r>
          </w:p>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 целях учета числа иностранных граждан, пролеченных в негосударственных медицинских организациях, и стоимости их лечения будут внесены изменения в состав показателей, сбор которых осуществляет Банк России с выделением категории «Медицинские услуги» в совокупном экспорте услуг по статье «Поездки». </w:t>
            </w:r>
          </w:p>
          <w:p w:rsidR="00FE3AE8" w:rsidRPr="00FE3AE8" w:rsidRDefault="00FE3AE8" w:rsidP="00FE3AE8">
            <w:pPr>
              <w:spacing w:after="0" w:line="265" w:lineRule="auto"/>
              <w:ind w:right="53"/>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Это позволит учитывать сведения о всех иностранных гражданах, получивших медицинскую помощь на территории Республики Тыва в медицинских организациях частной формы собственности. </w:t>
            </w:r>
          </w:p>
          <w:p w:rsidR="00FE3AE8" w:rsidRPr="00FE3AE8" w:rsidRDefault="00FE3AE8" w:rsidP="00FE3AE8">
            <w:pPr>
              <w:spacing w:after="0" w:line="253" w:lineRule="auto"/>
              <w:ind w:right="51"/>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Кроме того, для сверки данных будет организован обмен данными между Минздравом Республики Тыва и МВД по Республики Тыва, Ростуризмом и МИД России о числе иностранных граждан, пересекающих границу Российской Федерации с целью медицинского туризма, а также проработан механизм взаимодействия с ФНС России в целях получения дополнительной информации по объему экспорта медицинских услуг в медицинских организациях Республики Тыва разных форм собственности. </w:t>
            </w:r>
          </w:p>
          <w:p w:rsidR="00FE3AE8" w:rsidRPr="00FE3AE8" w:rsidRDefault="00FE3AE8" w:rsidP="00FE3AE8">
            <w:pPr>
              <w:spacing w:after="0" w:line="277" w:lineRule="auto"/>
              <w:ind w:right="54"/>
              <w:jc w:val="both"/>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lastRenderedPageBreak/>
              <w:t>Для проверки достоверности данных сведения о сборе и передаче информации будут проверяться Росздравнадзором по Республике Тыва в ходе проводимых в медицинских организациях контрольных мероприятий.</w:t>
            </w:r>
          </w:p>
        </w:tc>
      </w:tr>
      <w:tr w:rsidR="00FE3AE8" w:rsidRPr="00FE3AE8" w:rsidTr="0051756B">
        <w:trPr>
          <w:trHeight w:val="334"/>
        </w:trPr>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55"/>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lastRenderedPageBreak/>
              <w:t>1.4.</w:t>
            </w:r>
          </w:p>
        </w:tc>
        <w:tc>
          <w:tcPr>
            <w:tcW w:w="64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Внедрена система мониторинга статистических данных медицинских организаций по объему оказания медицинских услуг иностранным гражданам, в том числе в финансовом выражении, включая методику расчета показателей.</w:t>
            </w:r>
          </w:p>
        </w:tc>
        <w:tc>
          <w:tcPr>
            <w:tcW w:w="7431"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5" w:lineRule="auto"/>
              <w:ind w:right="55"/>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 2020-2024 годах на основании измененных форм статистического наблюдения будут осуществлены сбор и выверка данных о числе иностранных граждан, получивших медицинские услуги в медицинских организациях Республики Тыва, а также об их стоимости. </w:t>
            </w:r>
          </w:p>
          <w:p w:rsidR="00FE3AE8" w:rsidRPr="00FE3AE8" w:rsidRDefault="00FE3AE8" w:rsidP="00FE3AE8">
            <w:pPr>
              <w:spacing w:after="2" w:line="237" w:lineRule="auto"/>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Для проверки достоверности данных сведения о сборе и передаче информации будут проверяться </w:t>
            </w:r>
          </w:p>
          <w:p w:rsidR="00FE3AE8" w:rsidRPr="00FE3AE8" w:rsidRDefault="00FE3AE8" w:rsidP="00FE3AE8">
            <w:pPr>
              <w:spacing w:after="0" w:line="277" w:lineRule="auto"/>
              <w:ind w:right="54"/>
              <w:jc w:val="both"/>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Росздравнадзором по Республике Тыва в ходе проводимых в медицинских организациях контрольных мероприятий.</w:t>
            </w:r>
          </w:p>
        </w:tc>
      </w:tr>
      <w:tr w:rsidR="00FE3AE8" w:rsidRPr="00FE3AE8" w:rsidTr="0051756B">
        <w:trPr>
          <w:trHeight w:val="334"/>
        </w:trPr>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55"/>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1.5.</w:t>
            </w:r>
          </w:p>
        </w:tc>
        <w:tc>
          <w:tcPr>
            <w:tcW w:w="64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Создан и функционирует координирующий центр по вопросам экспорта медицинских услуг.</w:t>
            </w:r>
          </w:p>
        </w:tc>
        <w:tc>
          <w:tcPr>
            <w:tcW w:w="7431"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63"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 </w:t>
            </w:r>
            <w:r w:rsidRPr="00FE3AE8">
              <w:rPr>
                <w:rFonts w:ascii="Times New Roman" w:eastAsia="Times New Roman" w:hAnsi="Times New Roman" w:cs="Times New Roman"/>
                <w:sz w:val="24"/>
                <w:szCs w:val="24"/>
                <w:lang w:eastAsia="ru-RU"/>
              </w:rPr>
              <w:tab/>
              <w:t xml:space="preserve">2019 </w:t>
            </w:r>
            <w:r w:rsidRPr="00FE3AE8">
              <w:rPr>
                <w:rFonts w:ascii="Times New Roman" w:eastAsia="Times New Roman" w:hAnsi="Times New Roman" w:cs="Times New Roman"/>
                <w:sz w:val="24"/>
                <w:szCs w:val="24"/>
                <w:lang w:eastAsia="ru-RU"/>
              </w:rPr>
              <w:tab/>
              <w:t xml:space="preserve">году </w:t>
            </w:r>
            <w:r w:rsidRPr="00FE3AE8">
              <w:rPr>
                <w:rFonts w:ascii="Times New Roman" w:eastAsia="Times New Roman" w:hAnsi="Times New Roman" w:cs="Times New Roman"/>
                <w:sz w:val="24"/>
                <w:szCs w:val="24"/>
                <w:lang w:eastAsia="ru-RU"/>
              </w:rPr>
              <w:tab/>
              <w:t xml:space="preserve">приказом </w:t>
            </w:r>
            <w:r w:rsidRPr="00FE3AE8">
              <w:rPr>
                <w:rFonts w:ascii="Times New Roman" w:eastAsia="Times New Roman" w:hAnsi="Times New Roman" w:cs="Times New Roman"/>
                <w:sz w:val="24"/>
                <w:szCs w:val="24"/>
                <w:lang w:eastAsia="ru-RU"/>
              </w:rPr>
              <w:tab/>
              <w:t xml:space="preserve">Минздрава </w:t>
            </w:r>
            <w:r w:rsidRPr="00FE3AE8">
              <w:rPr>
                <w:rFonts w:ascii="Times New Roman" w:eastAsia="Times New Roman" w:hAnsi="Times New Roman" w:cs="Times New Roman"/>
                <w:sz w:val="24"/>
                <w:szCs w:val="24"/>
                <w:lang w:eastAsia="ru-RU"/>
              </w:rPr>
              <w:tab/>
              <w:t xml:space="preserve">России </w:t>
            </w:r>
            <w:r w:rsidRPr="00FE3AE8">
              <w:rPr>
                <w:rFonts w:ascii="Times New Roman" w:eastAsia="Times New Roman" w:hAnsi="Times New Roman" w:cs="Times New Roman"/>
                <w:sz w:val="24"/>
                <w:szCs w:val="24"/>
                <w:lang w:eastAsia="ru-RU"/>
              </w:rPr>
              <w:tab/>
              <w:t xml:space="preserve">на подведомственное </w:t>
            </w:r>
            <w:r w:rsidRPr="00FE3AE8">
              <w:rPr>
                <w:rFonts w:ascii="Times New Roman" w:eastAsia="Times New Roman" w:hAnsi="Times New Roman" w:cs="Times New Roman"/>
                <w:sz w:val="24"/>
                <w:szCs w:val="24"/>
                <w:lang w:eastAsia="ru-RU"/>
              </w:rPr>
              <w:tab/>
              <w:t xml:space="preserve">федеральное </w:t>
            </w:r>
            <w:r w:rsidRPr="00FE3AE8">
              <w:rPr>
                <w:rFonts w:ascii="Times New Roman" w:eastAsia="Times New Roman" w:hAnsi="Times New Roman" w:cs="Times New Roman"/>
                <w:sz w:val="24"/>
                <w:szCs w:val="24"/>
                <w:lang w:eastAsia="ru-RU"/>
              </w:rPr>
              <w:tab/>
              <w:t xml:space="preserve">государственное учреждение будут возложены функции координирующего центра, регулирующего вопросы: </w:t>
            </w:r>
          </w:p>
          <w:p w:rsidR="00FE3AE8" w:rsidRPr="00FE3AE8" w:rsidRDefault="00FE3AE8" w:rsidP="00FE3AE8">
            <w:pPr>
              <w:spacing w:after="0" w:line="242" w:lineRule="auto"/>
              <w:ind w:right="54"/>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разработки и внедрения системы мониторинга статистических данных медицинских организаций по объему оказания медицинских услуг иностранным гражданам, в том числе в денежном эквиваленте; разработки и внедрения программы коммуникационных мероприятий по повышению уровня информированности иностранных граждан о медицинских услугах, оказываемых на территории Российской Федерации на период 2019-2024 гг.;  </w:t>
            </w:r>
          </w:p>
          <w:p w:rsidR="00FE3AE8" w:rsidRPr="00FE3AE8" w:rsidRDefault="00FE3AE8" w:rsidP="00FE3AE8">
            <w:pPr>
              <w:spacing w:after="16" w:line="240" w:lineRule="auto"/>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анализа структуры международного экспорта медицинских </w:t>
            </w:r>
          </w:p>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услуг;  </w:t>
            </w:r>
          </w:p>
          <w:p w:rsidR="00FE3AE8" w:rsidRPr="00FE3AE8" w:rsidRDefault="00FE3AE8" w:rsidP="00FE3AE8">
            <w:pPr>
              <w:spacing w:after="0" w:line="256" w:lineRule="auto"/>
              <w:ind w:right="53"/>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осуществления </w:t>
            </w:r>
            <w:proofErr w:type="spellStart"/>
            <w:r w:rsidRPr="00FE3AE8">
              <w:rPr>
                <w:rFonts w:ascii="Times New Roman" w:eastAsia="Times New Roman" w:hAnsi="Times New Roman" w:cs="Times New Roman"/>
                <w:sz w:val="24"/>
                <w:szCs w:val="24"/>
                <w:lang w:eastAsia="ru-RU"/>
              </w:rPr>
              <w:t>межсекторального</w:t>
            </w:r>
            <w:proofErr w:type="spellEnd"/>
            <w:r w:rsidRPr="00FE3AE8">
              <w:rPr>
                <w:rFonts w:ascii="Times New Roman" w:eastAsia="Times New Roman" w:hAnsi="Times New Roman" w:cs="Times New Roman"/>
                <w:sz w:val="24"/>
                <w:szCs w:val="24"/>
                <w:lang w:eastAsia="ru-RU"/>
              </w:rPr>
              <w:t xml:space="preserve"> взаимодействия по оценке потенциала наращивания экспорта медицинских услуг;  </w:t>
            </w:r>
          </w:p>
          <w:p w:rsidR="00FE3AE8" w:rsidRPr="00FE3AE8" w:rsidRDefault="00FE3AE8" w:rsidP="00FE3AE8">
            <w:pPr>
              <w:spacing w:after="0" w:line="279" w:lineRule="auto"/>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разработки комплекса мер по увеличению объемов экспорта медицинских услуг. </w:t>
            </w:r>
          </w:p>
          <w:p w:rsidR="00FE3AE8" w:rsidRPr="00FE3AE8" w:rsidRDefault="00FE3AE8" w:rsidP="00FE3AE8">
            <w:pPr>
              <w:spacing w:after="0" w:line="257" w:lineRule="auto"/>
              <w:ind w:right="55"/>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Деятельность центра будет регулироваться в рамках установления государственного задания и контроля за его исполнением. </w:t>
            </w:r>
          </w:p>
          <w:p w:rsidR="00FE3AE8" w:rsidRPr="00FE3AE8" w:rsidRDefault="00FE3AE8" w:rsidP="00FE3AE8">
            <w:pPr>
              <w:spacing w:after="0" w:line="277" w:lineRule="auto"/>
              <w:ind w:right="54"/>
              <w:jc w:val="both"/>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Центром по итогам каждого года будет формироваться отчет о результатах мероприятий, а также рекомендации по повышению их эффективности.</w:t>
            </w:r>
          </w:p>
        </w:tc>
      </w:tr>
      <w:tr w:rsidR="00FE3AE8" w:rsidRPr="00FE3AE8" w:rsidTr="0051756B">
        <w:trPr>
          <w:trHeight w:val="334"/>
        </w:trPr>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55"/>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lastRenderedPageBreak/>
              <w:t>1.6.</w:t>
            </w:r>
          </w:p>
        </w:tc>
        <w:tc>
          <w:tcPr>
            <w:tcW w:w="64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 xml:space="preserve">Реализована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Республики Тыва за 2020 год.  </w:t>
            </w:r>
          </w:p>
        </w:tc>
        <w:tc>
          <w:tcPr>
            <w:tcW w:w="7431"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77" w:lineRule="auto"/>
              <w:ind w:right="54"/>
              <w:jc w:val="both"/>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 xml:space="preserve">На основании программы коммуникационных мероприятий в 2020 году с участием АО «Российский экспортный центр», Ростуризма и Минздравом Республики Тыва будет проведена реализация мероприятий по привлечению иностранных граждан для оказания им медицинской помощи в медицинских организациях Республики Тыва. </w:t>
            </w:r>
          </w:p>
          <w:p w:rsidR="00FE3AE8" w:rsidRPr="00FE3AE8" w:rsidRDefault="00FE3AE8" w:rsidP="00FE3AE8">
            <w:pPr>
              <w:spacing w:after="0" w:line="277" w:lineRule="auto"/>
              <w:ind w:right="54"/>
              <w:jc w:val="both"/>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Всего за 2020 год планируется привлечь 0,02 тыс. человек.</w:t>
            </w:r>
          </w:p>
        </w:tc>
      </w:tr>
      <w:tr w:rsidR="00FE3AE8" w:rsidRPr="00FE3AE8" w:rsidTr="0051756B">
        <w:trPr>
          <w:trHeight w:val="334"/>
        </w:trPr>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55"/>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1.7. </w:t>
            </w:r>
          </w:p>
        </w:tc>
        <w:tc>
          <w:tcPr>
            <w:tcW w:w="64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7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Реализована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Республики Тыва за 2021 год.  </w:t>
            </w:r>
          </w:p>
        </w:tc>
        <w:tc>
          <w:tcPr>
            <w:tcW w:w="7431"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27" w:line="251" w:lineRule="auto"/>
              <w:ind w:right="53"/>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На основании программы коммуникационных мероприятий в 2021 году с участием АО «Российский экспортный центр», Ростуризма и Минздравом Республики Тыва будет проведена реализация мероприятий по привлечению иностранных граждан для оказания им медицинской помощи в медицинских организациях Республики Тыва. </w:t>
            </w:r>
          </w:p>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Всего за 2021 год планируется привлечь 0,02 тыс. человек. </w:t>
            </w:r>
          </w:p>
        </w:tc>
      </w:tr>
      <w:tr w:rsidR="00FE3AE8" w:rsidRPr="00FE3AE8" w:rsidTr="0051756B">
        <w:trPr>
          <w:trHeight w:val="334"/>
        </w:trPr>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55"/>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1.8. </w:t>
            </w:r>
          </w:p>
        </w:tc>
        <w:tc>
          <w:tcPr>
            <w:tcW w:w="64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7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Реализована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Республики Тыва за 2022 год.  </w:t>
            </w:r>
          </w:p>
        </w:tc>
        <w:tc>
          <w:tcPr>
            <w:tcW w:w="7431"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20" w:line="258" w:lineRule="auto"/>
              <w:ind w:right="53"/>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На основании программы коммуникационных мероприятий в 2022 году с участием АО «Российский экспортный центр», Ростуризма и Минздравом Республики Тыва будет проведена реализация мероприятий по привлечению иностранных граждан для оказания им медицинской помощи в медицинских организациях Республики Тыва. </w:t>
            </w:r>
          </w:p>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Всего за 2022 год планируется привлечь 0,02 тыс. человек. </w:t>
            </w:r>
          </w:p>
        </w:tc>
      </w:tr>
      <w:tr w:rsidR="00FE3AE8" w:rsidRPr="00FE3AE8" w:rsidTr="0051756B">
        <w:trPr>
          <w:trHeight w:val="334"/>
        </w:trPr>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55"/>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1.9. </w:t>
            </w:r>
          </w:p>
        </w:tc>
        <w:tc>
          <w:tcPr>
            <w:tcW w:w="64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858"/>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Реализована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Республики Тыва за 2023 год.   </w:t>
            </w:r>
          </w:p>
        </w:tc>
        <w:tc>
          <w:tcPr>
            <w:tcW w:w="7431"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27" w:line="251" w:lineRule="auto"/>
              <w:ind w:right="53"/>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На основании программы коммуникационных мероприятий в 2023 году с участием АО «Российский экспортный центр», Ростуризма и Минздравом Республики Тыва будет проведена реализация мероприятий по привлечению иностранных граждан для оказания им медицинской помощи в медицинских организациях Республики Тыва. </w:t>
            </w:r>
          </w:p>
          <w:p w:rsidR="00FE3AE8" w:rsidRPr="00FE3AE8" w:rsidRDefault="00FE3AE8" w:rsidP="00FE3AE8">
            <w:pPr>
              <w:spacing w:after="0" w:line="240" w:lineRule="auto"/>
              <w:ind w:right="53"/>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Всего за 2023 год планируется привлечь 0,03 тыс. человек.</w:t>
            </w:r>
          </w:p>
        </w:tc>
      </w:tr>
      <w:tr w:rsidR="00FE3AE8" w:rsidRPr="00FE3AE8" w:rsidTr="0051756B">
        <w:trPr>
          <w:trHeight w:val="334"/>
        </w:trPr>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1.10. </w:t>
            </w:r>
          </w:p>
        </w:tc>
        <w:tc>
          <w:tcPr>
            <w:tcW w:w="64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78"/>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Реализована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Республики Тыва за 2024 год.  </w:t>
            </w:r>
          </w:p>
        </w:tc>
        <w:tc>
          <w:tcPr>
            <w:tcW w:w="7431"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20" w:line="258" w:lineRule="auto"/>
              <w:ind w:right="53"/>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На основании программы коммуникационных мероприятий в 2024 году с участием АО «Российский экспортный центр», Ростуризма и Минздравом Республики Тыва будет проведена реализация мероприятий по привлечению иностранных граждан для оказания им медицинской помощи в медицинских организациях Республики Тыва. </w:t>
            </w:r>
          </w:p>
          <w:p w:rsidR="00FE3AE8" w:rsidRPr="00FE3AE8" w:rsidRDefault="00FE3AE8" w:rsidP="00FE3AE8">
            <w:pPr>
              <w:spacing w:after="0" w:line="240" w:lineRule="auto"/>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Всего за 2024 год планируется привлечь 0,11 тыс. человек. </w:t>
            </w:r>
          </w:p>
        </w:tc>
      </w:tr>
    </w:tbl>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p>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br w:type="column"/>
      </w:r>
      <w:r w:rsidRPr="00FE3AE8">
        <w:rPr>
          <w:rFonts w:ascii="Times New Roman" w:eastAsia="Times New Roman" w:hAnsi="Times New Roman" w:cs="Times New Roman"/>
          <w:sz w:val="24"/>
          <w:szCs w:val="24"/>
          <w:lang w:eastAsia="ru-RU"/>
        </w:rPr>
        <w:lastRenderedPageBreak/>
        <w:t>4. Финансовое обеспечение реализации регионального проекта</w:t>
      </w:r>
    </w:p>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p>
    <w:tbl>
      <w:tblPr>
        <w:tblW w:w="14774" w:type="dxa"/>
        <w:tblInd w:w="-29" w:type="dxa"/>
        <w:tblCellMar>
          <w:top w:w="5" w:type="dxa"/>
          <w:left w:w="116" w:type="dxa"/>
          <w:right w:w="0" w:type="dxa"/>
        </w:tblCellMar>
        <w:tblLook w:val="04A0" w:firstRow="1" w:lastRow="0" w:firstColumn="1" w:lastColumn="0" w:noHBand="0" w:noVBand="1"/>
      </w:tblPr>
      <w:tblGrid>
        <w:gridCol w:w="1026"/>
        <w:gridCol w:w="5099"/>
        <w:gridCol w:w="1135"/>
        <w:gridCol w:w="1133"/>
        <w:gridCol w:w="1135"/>
        <w:gridCol w:w="992"/>
        <w:gridCol w:w="991"/>
        <w:gridCol w:w="994"/>
        <w:gridCol w:w="992"/>
        <w:gridCol w:w="1277"/>
      </w:tblGrid>
      <w:tr w:rsidR="00FE3AE8" w:rsidRPr="00FE3AE8" w:rsidTr="0051756B">
        <w:trPr>
          <w:trHeight w:val="485"/>
        </w:trPr>
        <w:tc>
          <w:tcPr>
            <w:tcW w:w="102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FE3AE8" w:rsidRPr="00FE3AE8" w:rsidRDefault="00FE3AE8" w:rsidP="00FE3AE8">
            <w:pPr>
              <w:spacing w:after="0" w:line="240" w:lineRule="auto"/>
              <w:ind w:left="63" w:right="89"/>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  п/п </w:t>
            </w:r>
          </w:p>
        </w:tc>
        <w:tc>
          <w:tcPr>
            <w:tcW w:w="509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Наименование результата и источники финансирования </w:t>
            </w:r>
          </w:p>
        </w:tc>
        <w:tc>
          <w:tcPr>
            <w:tcW w:w="7372" w:type="dxa"/>
            <w:gridSpan w:val="7"/>
            <w:tcBorders>
              <w:top w:val="single" w:sz="3" w:space="0" w:color="000000"/>
              <w:left w:val="single" w:sz="3" w:space="0" w:color="000000"/>
              <w:bottom w:val="single" w:sz="3" w:space="0" w:color="000000"/>
              <w:right w:val="single" w:sz="3" w:space="0" w:color="000000"/>
            </w:tcBorders>
            <w:shd w:val="clear" w:color="auto" w:fill="auto"/>
            <w:vAlign w:val="center"/>
          </w:tcPr>
          <w:p w:rsidR="00FE3AE8" w:rsidRPr="00FE3AE8" w:rsidRDefault="00FE3AE8" w:rsidP="00FE3AE8">
            <w:pPr>
              <w:spacing w:after="0" w:line="240" w:lineRule="auto"/>
              <w:ind w:left="3"/>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Объем финансового обеспечения по годам реализации (млн. рублей) </w:t>
            </w:r>
          </w:p>
        </w:tc>
        <w:tc>
          <w:tcPr>
            <w:tcW w:w="127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0"/>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Всего (млн. рублей) </w:t>
            </w:r>
          </w:p>
        </w:tc>
      </w:tr>
      <w:tr w:rsidR="00FE3AE8" w:rsidRPr="00FE3AE8" w:rsidTr="0051756B">
        <w:trPr>
          <w:trHeight w:val="413"/>
        </w:trPr>
        <w:tc>
          <w:tcPr>
            <w:tcW w:w="0" w:type="auto"/>
            <w:vMerge/>
            <w:tcBorders>
              <w:top w:val="nil"/>
              <w:left w:val="single" w:sz="3" w:space="0" w:color="000000"/>
              <w:bottom w:val="single" w:sz="3" w:space="0" w:color="000000"/>
              <w:right w:val="single" w:sz="3" w:space="0" w:color="000000"/>
            </w:tcBorders>
            <w:shd w:val="clear" w:color="auto" w:fill="auto"/>
          </w:tcPr>
          <w:p w:rsidR="00FE3AE8" w:rsidRPr="00FE3AE8" w:rsidRDefault="00FE3AE8" w:rsidP="00FE3AE8">
            <w:pPr>
              <w:spacing w:after="123" w:line="240" w:lineRule="auto"/>
              <w:rPr>
                <w:rFonts w:ascii="Times" w:eastAsia="Times" w:hAnsi="Times" w:cs="Times"/>
                <w:sz w:val="24"/>
                <w:szCs w:val="24"/>
                <w:lang w:eastAsia="ru-RU"/>
              </w:rPr>
            </w:pPr>
          </w:p>
        </w:tc>
        <w:tc>
          <w:tcPr>
            <w:tcW w:w="0" w:type="auto"/>
            <w:vMerge/>
            <w:tcBorders>
              <w:top w:val="nil"/>
              <w:left w:val="single" w:sz="3" w:space="0" w:color="000000"/>
              <w:bottom w:val="single" w:sz="3" w:space="0" w:color="000000"/>
              <w:right w:val="single" w:sz="3" w:space="0" w:color="000000"/>
            </w:tcBorders>
            <w:shd w:val="clear" w:color="auto" w:fill="auto"/>
          </w:tcPr>
          <w:p w:rsidR="00FE3AE8" w:rsidRPr="00FE3AE8" w:rsidRDefault="00FE3AE8" w:rsidP="00FE3AE8">
            <w:pPr>
              <w:spacing w:after="123" w:line="240" w:lineRule="auto"/>
              <w:rPr>
                <w:rFonts w:ascii="Times" w:eastAsia="Times" w:hAnsi="Times" w:cs="Times"/>
                <w:sz w:val="24"/>
                <w:szCs w:val="24"/>
                <w:lang w:eastAsia="ru-RU"/>
              </w:rPr>
            </w:pP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2018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2019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2020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2021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2022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2023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2024 </w:t>
            </w:r>
          </w:p>
        </w:tc>
        <w:tc>
          <w:tcPr>
            <w:tcW w:w="0" w:type="auto"/>
            <w:vMerge/>
            <w:tcBorders>
              <w:top w:val="nil"/>
              <w:left w:val="single" w:sz="3" w:space="0" w:color="000000"/>
              <w:bottom w:val="single" w:sz="3" w:space="0" w:color="000000"/>
              <w:right w:val="single" w:sz="3" w:space="0" w:color="000000"/>
            </w:tcBorders>
            <w:shd w:val="clear" w:color="auto" w:fill="auto"/>
          </w:tcPr>
          <w:p w:rsidR="00FE3AE8" w:rsidRPr="00FE3AE8" w:rsidRDefault="00FE3AE8" w:rsidP="00FE3AE8">
            <w:pPr>
              <w:spacing w:after="123" w:line="240" w:lineRule="auto"/>
              <w:rPr>
                <w:rFonts w:ascii="Times" w:eastAsia="Times" w:hAnsi="Times" w:cs="Times"/>
                <w:sz w:val="24"/>
                <w:szCs w:val="24"/>
                <w:lang w:eastAsia="ru-RU"/>
              </w:rPr>
            </w:pPr>
          </w:p>
        </w:tc>
      </w:tr>
      <w:tr w:rsidR="00FE3AE8" w:rsidRPr="00FE3AE8" w:rsidTr="0051756B">
        <w:trPr>
          <w:trHeight w:val="346"/>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1.1.1.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федеральный бюджет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1.1.1.1.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1.1.2.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бюджеты государственных внебюджетных фондов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1.1.2.1.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4"/>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1.1.3.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консолидированные бюджеты субъектов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1.1.3.1.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346"/>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1.1.4.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внебюджетные источники субъектов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1674"/>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1.2.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Реализована программа </w:t>
            </w:r>
          </w:p>
          <w:p w:rsidR="00FE3AE8" w:rsidRPr="00FE3AE8" w:rsidRDefault="00FE3AE8" w:rsidP="00FE3AE8">
            <w:pPr>
              <w:spacing w:after="0" w:line="240" w:lineRule="auto"/>
              <w:ind w:left="44" w:right="3"/>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коммуникационных мероприятий по повышению уровня информированности иностранных граждан о медицинских услугах, оказываемых на территории Республики Тыва за 2019 год.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r>
      <w:tr w:rsidR="00FE3AE8" w:rsidRPr="00FE3AE8" w:rsidTr="0051756B">
        <w:trPr>
          <w:trHeight w:val="346"/>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1.2.1.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федеральный бюджет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1.2.1.1.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4"/>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1.2.2.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бюджеты государственных внебюджетных фондов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1.2.2.1.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1.2.3.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консолидированные бюджеты субъектов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lastRenderedPageBreak/>
              <w:t xml:space="preserve">1.2.3.1.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369"/>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1.2.4.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внебюджетные источники субъектов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1.3.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Разработана система мониторинга статистических данных медицинских организаций по объему оказания медицинских услуг иностранным гражданам, в том числе в финансовом выражении, включая методику расчета показателей.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5"/>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r>
      <w:tr w:rsidR="00FE3AE8" w:rsidRPr="00FE3AE8" w:rsidTr="0051756B">
        <w:trPr>
          <w:trHeight w:val="314"/>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1.3.1.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федеральный бюджет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1.3.1.1.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1.3.2.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бюджеты государственных внебюджетных фондов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1.3.2.1.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1.3.3.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консолидированные бюджеты субъектов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1.3.3.1.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363"/>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1.3.4.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внебюджетные источники субъектов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9"/>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1.4.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51"/>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Внедрена система мониторинга статистических данных медицинских организаций по объему оказания медицинских услуг иностранным гражданам, в том числе в финансовом выражении, включая методику расчета показателей.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1.4.1.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51"/>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федеральный бюджет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7"/>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1.4.1.1.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51"/>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1.4.2.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51"/>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бюджеты государственных внебюджетных фондов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7"/>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lastRenderedPageBreak/>
              <w:t xml:space="preserve">1.4.2.1.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51"/>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1.4.3.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51"/>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консолидированные бюджеты субъектов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7"/>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1.4.3.1.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51"/>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325"/>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1.4.4.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51"/>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внебюджетные источники субъектов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9"/>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1.5.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Создан и функционирует координирующий центр по вопросам экспорта медицинских услуг.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r>
      <w:tr w:rsidR="00FE3AE8" w:rsidRPr="00FE3AE8" w:rsidTr="0051756B">
        <w:trPr>
          <w:trHeight w:val="27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1.5.1.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51"/>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федеральный бюджет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30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30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30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30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30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30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180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7"/>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1.5.1.1.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51"/>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0"/>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1.5.2.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бюджеты государственных внебюджетных фондов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1.5.2.1.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1.5.3.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консолидированные бюджеты субъектов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1.5.3.1.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363"/>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1.5.4.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внебюджетные источники субъектов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366"/>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1.6.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Реализована программа </w:t>
            </w:r>
          </w:p>
          <w:p w:rsidR="00FE3AE8" w:rsidRPr="00FE3AE8" w:rsidRDefault="00FE3AE8" w:rsidP="00FE3AE8">
            <w:pPr>
              <w:spacing w:after="0" w:line="240" w:lineRule="auto"/>
              <w:ind w:left="44" w:right="3"/>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коммуникационных мероприятий по повышению уровня информированности иностранных граждан о медицинских услугах, оказываемых на территории Республики Тыва за 2020 год.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r>
      <w:tr w:rsidR="00FE3AE8" w:rsidRPr="00FE3AE8" w:rsidTr="0051756B">
        <w:trPr>
          <w:trHeight w:val="414"/>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1.6.1.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федеральный бюджет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1.6.1.1.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lastRenderedPageBreak/>
              <w:t xml:space="preserve">1.6.2.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бюджеты государственных внебюджетных фондов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1.6.2.1.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1.6.3.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консолидированные бюджеты субъектов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1.6.3.1.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365"/>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1.6.4.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внебюджетные источники субъектов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1.7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Реализована программа </w:t>
            </w:r>
          </w:p>
          <w:p w:rsidR="00FE3AE8" w:rsidRPr="00FE3AE8" w:rsidRDefault="00FE3AE8" w:rsidP="00FE3AE8">
            <w:pPr>
              <w:spacing w:after="0" w:line="240" w:lineRule="auto"/>
              <w:ind w:left="44" w:right="3"/>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коммуникационных мероприятий по повышению уровня информированности иностранных граждан о медицинских услугах, оказываемых на территории Республики Тыва за 2021 год.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r>
      <w:tr w:rsidR="00FE3AE8" w:rsidRPr="00FE3AE8" w:rsidTr="0051756B">
        <w:trPr>
          <w:trHeight w:val="309"/>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1.7.1.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федеральный бюджет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1.7.1.1.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1.7.2.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бюджеты государственных внебюджетных фондов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1.7.2.1.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1.7.3.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консолидированные бюджеты субъектов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1.7.3.1.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366"/>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1.7.4.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внебюджетные источники субъектов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1.8.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Реализована программа </w:t>
            </w:r>
          </w:p>
          <w:p w:rsidR="00FE3AE8" w:rsidRPr="00FE3AE8" w:rsidRDefault="00FE3AE8" w:rsidP="00FE3AE8">
            <w:pPr>
              <w:spacing w:after="0" w:line="240" w:lineRule="auto"/>
              <w:ind w:left="44" w:right="3"/>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коммуникационных мероприятий по повышению уровня информированности иностранных граждан о медицинских услугах, оказываемых на территории Республики Тыва за 2022 год.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r>
      <w:tr w:rsidR="00FE3AE8" w:rsidRPr="00FE3AE8" w:rsidTr="0051756B">
        <w:trPr>
          <w:trHeight w:val="309"/>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lastRenderedPageBreak/>
              <w:t xml:space="preserve">1.8.1.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федеральный бюджет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1.8.1.1.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1.8.2.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бюджеты государственных внебюджетных фондов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1.8.2.1.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1.8.3.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консолидированные бюджеты субъектов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1.8.3.1.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360"/>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1.8.4.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внебюджетные источники субъектов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8"/>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1.9.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4"/>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Реализована программа </w:t>
            </w:r>
          </w:p>
          <w:p w:rsidR="00FE3AE8" w:rsidRPr="00FE3AE8" w:rsidRDefault="00FE3AE8" w:rsidP="00FE3AE8">
            <w:pPr>
              <w:spacing w:after="0" w:line="240" w:lineRule="auto"/>
              <w:ind w:left="44" w:right="3"/>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коммуникационных мероприятий по повышению уровня информированности иностранных граждан о медицинских услугах, оказываемых на территории Республики Тыва за 2023 год.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11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r>
      <w:tr w:rsidR="00FE3AE8" w:rsidRPr="00FE3AE8" w:rsidTr="0051756B">
        <w:trPr>
          <w:trHeight w:val="289"/>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1.9.1.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6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федеральный бюджет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16"/>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1.9.1.1.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60"/>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1.9.2.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6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бюджеты государственных внебюджетных фондов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16"/>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1.9.2.1.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60"/>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1.9.3.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6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консолидированные бюджеты субъектов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16"/>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1.9.3.1.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60"/>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307"/>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1.9.4.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6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внебюджетные источники субъектов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lastRenderedPageBreak/>
              <w:t xml:space="preserve">1.10.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Реализована программа </w:t>
            </w:r>
          </w:p>
          <w:p w:rsidR="00FE3AE8" w:rsidRPr="00FE3AE8" w:rsidRDefault="00FE3AE8" w:rsidP="00FE3AE8">
            <w:pPr>
              <w:spacing w:after="0" w:line="251"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коммуникационных мероприятий по повышению уровня информированности иностранных граждан  </w:t>
            </w:r>
          </w:p>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о медицинских услугах, оказываемых на территории Республики Тыва за 2024 год.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1037" w:line="240" w:lineRule="auto"/>
              <w:ind w:left="2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6"/>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2"/>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2"/>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r>
      <w:tr w:rsidR="00FE3AE8" w:rsidRPr="00FE3AE8" w:rsidTr="0051756B">
        <w:trPr>
          <w:trHeight w:val="407"/>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1.10.1.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6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федеральный бюджет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7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1.10.1.1.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60"/>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1.10.2.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6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бюджеты государственных внебюджетных фондов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5"/>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7"/>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1.10.2.1.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38"/>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1.10.3.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38"/>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консолидированные бюджеты субъектов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7"/>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1.10.3.1.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38"/>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 xml:space="preserve"> 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359"/>
        </w:trPr>
        <w:tc>
          <w:tcPr>
            <w:tcW w:w="10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1.10.4. </w:t>
            </w:r>
          </w:p>
        </w:tc>
        <w:tc>
          <w:tcPr>
            <w:tcW w:w="5099"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38"/>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внебюджетные источники субъектов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279"/>
        </w:trPr>
        <w:tc>
          <w:tcPr>
            <w:tcW w:w="6125"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Всего по федеральному проекту, в том числе: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w:t>
            </w:r>
            <w:r w:rsidRPr="00FE3AE8">
              <w:rPr>
                <w:rFonts w:ascii="Times New Roman" w:eastAsia="Times New Roman" w:hAnsi="Times New Roman" w:cs="Times New Roman"/>
                <w:sz w:val="24"/>
                <w:szCs w:val="24"/>
                <w:lang w:eastAsia="ru-RU"/>
              </w:rP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4"/>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w:t>
            </w:r>
            <w:r w:rsidRPr="00FE3AE8">
              <w:rPr>
                <w:rFonts w:ascii="Times New Roman" w:eastAsia="Times New Roman" w:hAnsi="Times New Roman" w:cs="Times New Roman"/>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w:t>
            </w:r>
            <w:r w:rsidRPr="00FE3AE8">
              <w:rPr>
                <w:rFonts w:ascii="Times New Roman" w:eastAsia="Times New Roman" w:hAnsi="Times New Roman" w:cs="Times New Roman"/>
                <w:sz w:val="24"/>
                <w:szCs w:val="24"/>
                <w:lang w:eastAsia="ru-RU"/>
              </w:rP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w:t>
            </w:r>
            <w:r w:rsidRPr="00FE3AE8">
              <w:rPr>
                <w:rFonts w:ascii="Times New Roman" w:eastAsia="Times New Roman" w:hAnsi="Times New Roman" w:cs="Times New Roman"/>
                <w:sz w:val="24"/>
                <w:szCs w:val="24"/>
                <w:lang w:eastAsia="ru-RU"/>
              </w:rPr>
              <w:t xml:space="preserve"> </w:t>
            </w:r>
          </w:p>
        </w:tc>
      </w:tr>
      <w:tr w:rsidR="00FE3AE8" w:rsidRPr="00FE3AE8" w:rsidTr="0051756B">
        <w:trPr>
          <w:trHeight w:val="283"/>
        </w:trPr>
        <w:tc>
          <w:tcPr>
            <w:tcW w:w="6125"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38"/>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федеральный бюджет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30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30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30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30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30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30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180 </w:t>
            </w:r>
          </w:p>
        </w:tc>
      </w:tr>
      <w:tr w:rsidR="00FE3AE8" w:rsidRPr="00FE3AE8" w:rsidTr="0051756B">
        <w:trPr>
          <w:trHeight w:val="622"/>
        </w:trPr>
        <w:tc>
          <w:tcPr>
            <w:tcW w:w="6125"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38"/>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6125"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38"/>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бюджеты государственных внебюджетных фондов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6125"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38"/>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6125"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38"/>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консолидированные бюджеты субъектов Российской Федерации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622"/>
        </w:trPr>
        <w:tc>
          <w:tcPr>
            <w:tcW w:w="6125"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38"/>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из них межбюджетные трансферты бюджету(</w:t>
            </w:r>
            <w:proofErr w:type="spellStart"/>
            <w:r w:rsidRPr="00FE3AE8">
              <w:rPr>
                <w:rFonts w:ascii="Times New Roman" w:eastAsia="Times New Roman" w:hAnsi="Times New Roman" w:cs="Times New Roman"/>
                <w:i/>
                <w:sz w:val="24"/>
                <w:szCs w:val="24"/>
                <w:lang w:eastAsia="ru-RU"/>
              </w:rPr>
              <w:t>ам</w:t>
            </w:r>
            <w:proofErr w:type="spellEnd"/>
            <w:r w:rsidRPr="00FE3AE8">
              <w:rPr>
                <w:rFonts w:ascii="Times New Roman" w:eastAsia="Times New Roman" w:hAnsi="Times New Roman" w:cs="Times New Roman"/>
                <w:i/>
                <w:sz w:val="24"/>
                <w:szCs w:val="24"/>
                <w:lang w:eastAsia="ru-RU"/>
              </w:rPr>
              <w:t>) (указывается наименование)</w:t>
            </w:r>
            <w:r w:rsidRPr="00FE3AE8">
              <w:rPr>
                <w:rFonts w:ascii="Times New Roman" w:eastAsia="Times New Roman" w:hAnsi="Times New Roman" w:cs="Times New Roman"/>
                <w:i/>
                <w:sz w:val="24"/>
                <w:szCs w:val="24"/>
                <w:vertAlign w:val="superscript"/>
                <w:lang w:eastAsia="ru-RU"/>
              </w:rPr>
              <w:t>3</w:t>
            </w:r>
            <w:r w:rsidRPr="00FE3AE8">
              <w:rPr>
                <w:rFonts w:ascii="Times New Roman" w:eastAsia="Times New Roman" w:hAnsi="Times New Roman" w:cs="Times New Roman"/>
                <w:sz w:val="24"/>
                <w:szCs w:val="24"/>
                <w:lang w:eastAsia="ru-RU"/>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r w:rsidR="00FE3AE8" w:rsidRPr="00FE3AE8" w:rsidTr="0051756B">
        <w:trPr>
          <w:trHeight w:val="387"/>
        </w:trPr>
        <w:tc>
          <w:tcPr>
            <w:tcW w:w="6125" w:type="dxa"/>
            <w:gridSpan w:val="2"/>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38"/>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внебюджетные источники субъектов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0</w:t>
            </w:r>
            <w:r w:rsidRPr="00FE3AE8">
              <w:rPr>
                <w:rFonts w:ascii="Times New Roman" w:eastAsia="Times New Roman" w:hAnsi="Times New Roman" w:cs="Times New Roman"/>
                <w:sz w:val="24"/>
                <w:szCs w:val="24"/>
                <w:lang w:eastAsia="ru-RU"/>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3"/>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0 </w:t>
            </w:r>
          </w:p>
        </w:tc>
      </w:tr>
    </w:tbl>
    <w:p w:rsidR="00FE3AE8" w:rsidRPr="00FE3AE8" w:rsidRDefault="00FE3AE8" w:rsidP="00FE3AE8">
      <w:pPr>
        <w:pBdr>
          <w:top w:val="nil"/>
          <w:left w:val="nil"/>
          <w:bottom w:val="nil"/>
          <w:right w:val="nil"/>
          <w:between w:val="nil"/>
        </w:pBdr>
        <w:spacing w:after="0" w:line="240" w:lineRule="auto"/>
        <w:jc w:val="both"/>
        <w:rPr>
          <w:rFonts w:ascii="Times New Roman" w:eastAsia="Times New Roman" w:hAnsi="Times New Roman" w:cs="Times New Roman"/>
          <w:sz w:val="24"/>
          <w:szCs w:val="24"/>
          <w:vertAlign w:val="superscript"/>
          <w:lang w:eastAsia="ru-RU"/>
        </w:rPr>
      </w:pPr>
    </w:p>
    <w:p w:rsidR="00FE3AE8" w:rsidRPr="00FE3AE8" w:rsidRDefault="00FE3AE8" w:rsidP="00FE3AE8">
      <w:pPr>
        <w:pBdr>
          <w:top w:val="nil"/>
          <w:left w:val="nil"/>
          <w:bottom w:val="nil"/>
          <w:right w:val="nil"/>
          <w:between w:val="nil"/>
        </w:pBdr>
        <w:spacing w:after="0" w:line="240" w:lineRule="auto"/>
        <w:jc w:val="both"/>
        <w:rPr>
          <w:rFonts w:ascii="Times New Roman" w:eastAsia="Times New Roman" w:hAnsi="Times New Roman" w:cs="Times New Roman"/>
          <w:sz w:val="24"/>
          <w:szCs w:val="24"/>
          <w:vertAlign w:val="superscript"/>
          <w:lang w:eastAsia="ru-RU"/>
        </w:rPr>
      </w:pPr>
      <w:r w:rsidRPr="00FE3AE8">
        <w:rPr>
          <w:rFonts w:ascii="Times New Roman" w:eastAsia="Times New Roman" w:hAnsi="Times New Roman" w:cs="Times New Roman"/>
          <w:sz w:val="24"/>
          <w:szCs w:val="24"/>
          <w:vertAlign w:val="superscript"/>
          <w:lang w:eastAsia="ru-RU"/>
        </w:rPr>
        <w:br w:type="column"/>
      </w:r>
    </w:p>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5. Участники регионального проекта</w:t>
      </w:r>
    </w:p>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p>
    <w:tbl>
      <w:tblPr>
        <w:tblW w:w="14537" w:type="dxa"/>
        <w:tblInd w:w="-108" w:type="dxa"/>
        <w:tblCellMar>
          <w:top w:w="6" w:type="dxa"/>
          <w:left w:w="73" w:type="dxa"/>
          <w:right w:w="26" w:type="dxa"/>
        </w:tblCellMar>
        <w:tblLook w:val="04A0" w:firstRow="1" w:lastRow="0" w:firstColumn="1" w:lastColumn="0" w:noHBand="0" w:noVBand="1"/>
      </w:tblPr>
      <w:tblGrid>
        <w:gridCol w:w="684"/>
        <w:gridCol w:w="3253"/>
        <w:gridCol w:w="1914"/>
        <w:gridCol w:w="3828"/>
        <w:gridCol w:w="3332"/>
        <w:gridCol w:w="1526"/>
      </w:tblGrid>
      <w:tr w:rsidR="00FE3AE8" w:rsidRPr="00FE3AE8" w:rsidTr="0051756B">
        <w:trPr>
          <w:trHeight w:val="907"/>
        </w:trPr>
        <w:tc>
          <w:tcPr>
            <w:tcW w:w="6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FE3AE8" w:rsidRPr="00FE3AE8" w:rsidRDefault="00FE3AE8" w:rsidP="00FE3AE8">
            <w:pPr>
              <w:spacing w:after="12" w:line="240" w:lineRule="auto"/>
              <w:ind w:left="93"/>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 </w:t>
            </w:r>
          </w:p>
          <w:p w:rsidR="00FE3AE8" w:rsidRPr="00FE3AE8" w:rsidRDefault="00FE3AE8" w:rsidP="00FE3AE8">
            <w:pPr>
              <w:spacing w:after="0" w:line="240" w:lineRule="auto"/>
              <w:ind w:left="53"/>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п/п </w:t>
            </w:r>
          </w:p>
        </w:tc>
        <w:tc>
          <w:tcPr>
            <w:tcW w:w="3253" w:type="dxa"/>
            <w:tcBorders>
              <w:top w:val="single" w:sz="3" w:space="0" w:color="000000"/>
              <w:left w:val="single" w:sz="3" w:space="0" w:color="000000"/>
              <w:bottom w:val="single" w:sz="3" w:space="0" w:color="000000"/>
              <w:right w:val="single" w:sz="3" w:space="0" w:color="000000"/>
            </w:tcBorders>
            <w:shd w:val="clear" w:color="auto" w:fill="auto"/>
            <w:vAlign w:val="center"/>
          </w:tcPr>
          <w:p w:rsidR="00FE3AE8" w:rsidRPr="00FE3AE8" w:rsidRDefault="00FE3AE8" w:rsidP="00FE3AE8">
            <w:pPr>
              <w:spacing w:after="0" w:line="240" w:lineRule="auto"/>
              <w:ind w:right="4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Роль в проекте </w:t>
            </w:r>
          </w:p>
        </w:tc>
        <w:tc>
          <w:tcPr>
            <w:tcW w:w="1914" w:type="dxa"/>
            <w:tcBorders>
              <w:top w:val="single" w:sz="3" w:space="0" w:color="000000"/>
              <w:left w:val="single" w:sz="3" w:space="0" w:color="000000"/>
              <w:bottom w:val="single" w:sz="3" w:space="0" w:color="000000"/>
              <w:right w:val="single" w:sz="3" w:space="0" w:color="000000"/>
            </w:tcBorders>
            <w:shd w:val="clear" w:color="auto" w:fill="auto"/>
            <w:vAlign w:val="center"/>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Фамилия, инициалы </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E3AE8" w:rsidRPr="00FE3AE8" w:rsidRDefault="00FE3AE8" w:rsidP="00FE3AE8">
            <w:pPr>
              <w:spacing w:after="0" w:line="240" w:lineRule="auto"/>
              <w:ind w:right="50"/>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Должность </w:t>
            </w:r>
          </w:p>
        </w:tc>
        <w:tc>
          <w:tcPr>
            <w:tcW w:w="333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Непосредственный руководитель </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39" w:line="238"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Занятость в проекте </w:t>
            </w:r>
          </w:p>
          <w:p w:rsidR="00FE3AE8" w:rsidRPr="00FE3AE8" w:rsidRDefault="00FE3AE8" w:rsidP="00FE3AE8">
            <w:pPr>
              <w:spacing w:after="0" w:line="240" w:lineRule="auto"/>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(процентов) </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 </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руководитель регионального проекта </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О.Э. </w:t>
            </w:r>
            <w:proofErr w:type="spellStart"/>
            <w:r w:rsidRPr="00FE3AE8">
              <w:rPr>
                <w:rFonts w:ascii="Times New Roman" w:eastAsia="Times New Roman" w:hAnsi="Times New Roman" w:cs="Times New Roman"/>
                <w:sz w:val="24"/>
                <w:szCs w:val="24"/>
                <w:lang w:eastAsia="ru-RU"/>
              </w:rPr>
              <w:t>Донгак</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tLeast"/>
              <w:rPr>
                <w:rFonts w:ascii="Times" w:eastAsia="Times" w:hAnsi="Times" w:cs="Times"/>
                <w:sz w:val="24"/>
                <w:szCs w:val="24"/>
                <w:lang w:eastAsia="ru-RU"/>
              </w:rPr>
            </w:pPr>
            <w:r w:rsidRPr="00FE3AE8">
              <w:rPr>
                <w:rFonts w:ascii="Times" w:eastAsia="Times" w:hAnsi="Times" w:cs="Times"/>
                <w:sz w:val="24"/>
                <w:szCs w:val="24"/>
                <w:lang w:eastAsia="ru-RU"/>
              </w:rPr>
              <w:t>Министр здравоохранения Республики Тыва</w:t>
            </w:r>
          </w:p>
        </w:tc>
        <w:tc>
          <w:tcPr>
            <w:tcW w:w="333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О.Д. </w:t>
            </w:r>
            <w:proofErr w:type="spellStart"/>
            <w:r w:rsidRPr="00FE3AE8">
              <w:rPr>
                <w:rFonts w:ascii="Times" w:eastAsia="Times" w:hAnsi="Times" w:cs="Times"/>
                <w:sz w:val="24"/>
                <w:szCs w:val="24"/>
                <w:lang w:eastAsia="ru-RU"/>
              </w:rPr>
              <w:t>Натсак</w:t>
            </w:r>
            <w:proofErr w:type="spellEnd"/>
            <w:r w:rsidRPr="00FE3AE8">
              <w:rPr>
                <w:rFonts w:ascii="Times" w:eastAsia="Times" w:hAnsi="Times" w:cs="Times"/>
                <w:sz w:val="24"/>
                <w:szCs w:val="24"/>
                <w:lang w:eastAsia="ru-RU"/>
              </w:rPr>
              <w:t xml:space="preserve"> </w:t>
            </w:r>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Председателя правительства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20 </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2. </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администратор регионального проекта </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tLeast"/>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r w:rsidRPr="00FE3AE8">
              <w:rPr>
                <w:rFonts w:ascii="Times" w:eastAsia="Times" w:hAnsi="Times" w:cs="Times"/>
                <w:sz w:val="24"/>
                <w:szCs w:val="24"/>
                <w:lang w:eastAsia="ru-RU"/>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tLeast"/>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333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О.Э. </w:t>
            </w:r>
            <w:proofErr w:type="spellStart"/>
            <w:r w:rsidRPr="00FE3AE8">
              <w:rPr>
                <w:rFonts w:ascii="Times New Roman" w:eastAsia="Times New Roman" w:hAnsi="Times New Roman" w:cs="Times New Roman"/>
                <w:sz w:val="24"/>
                <w:szCs w:val="24"/>
                <w:lang w:eastAsia="ru-RU"/>
              </w:rPr>
              <w:t>Донгак</w:t>
            </w:r>
            <w:proofErr w:type="spellEnd"/>
            <w:r w:rsidRPr="00FE3AE8">
              <w:rPr>
                <w:rFonts w:ascii="Times" w:eastAsia="Times" w:hAnsi="Times" w:cs="Times"/>
                <w:sz w:val="24"/>
                <w:szCs w:val="24"/>
                <w:lang w:eastAsia="ru-RU"/>
              </w:rPr>
              <w:t xml:space="preserve"> </w:t>
            </w:r>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Министр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20 </w:t>
            </w:r>
          </w:p>
        </w:tc>
      </w:tr>
      <w:tr w:rsidR="00FE3AE8" w:rsidRPr="00FE3AE8" w:rsidTr="0051756B">
        <w:trPr>
          <w:trHeight w:val="1208"/>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3. </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К.К. </w:t>
            </w:r>
            <w:proofErr w:type="spellStart"/>
            <w:r w:rsidRPr="00FE3AE8">
              <w:rPr>
                <w:rFonts w:ascii="Times" w:eastAsia="Times" w:hAnsi="Times" w:cs="Times"/>
                <w:sz w:val="24"/>
                <w:szCs w:val="24"/>
                <w:lang w:eastAsia="ru-RU"/>
              </w:rPr>
              <w:t>Монгуш</w:t>
            </w:r>
            <w:proofErr w:type="spellEnd"/>
            <w:r w:rsidRPr="00FE3AE8">
              <w:rPr>
                <w:rFonts w:ascii="Times" w:eastAsia="Times" w:hAnsi="Times" w:cs="Times"/>
                <w:sz w:val="24"/>
                <w:szCs w:val="24"/>
                <w:lang w:eastAsia="ru-RU"/>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Заместитель министра здравоохранения Республики Тыва</w:t>
            </w:r>
          </w:p>
        </w:tc>
        <w:tc>
          <w:tcPr>
            <w:tcW w:w="333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5 </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4. </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В.Т. </w:t>
            </w:r>
            <w:proofErr w:type="spellStart"/>
            <w:r w:rsidRPr="00FE3AE8">
              <w:rPr>
                <w:rFonts w:ascii="Times" w:eastAsia="Times" w:hAnsi="Times" w:cs="Times"/>
                <w:sz w:val="24"/>
                <w:szCs w:val="24"/>
                <w:lang w:eastAsia="ru-RU"/>
              </w:rPr>
              <w:t>Ховалыг</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Главный врач ГБУЗ РТ «Республиканская больница №1»</w:t>
            </w:r>
          </w:p>
        </w:tc>
        <w:tc>
          <w:tcPr>
            <w:tcW w:w="333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5 </w:t>
            </w:r>
          </w:p>
        </w:tc>
      </w:tr>
      <w:tr w:rsidR="00FE3AE8" w:rsidRPr="00FE3AE8" w:rsidTr="0051756B">
        <w:trPr>
          <w:trHeight w:val="15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8"/>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5. </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Б.К. </w:t>
            </w:r>
            <w:proofErr w:type="spellStart"/>
            <w:r w:rsidRPr="00FE3AE8">
              <w:rPr>
                <w:rFonts w:ascii="Times" w:eastAsia="Times" w:hAnsi="Times" w:cs="Times"/>
                <w:sz w:val="24"/>
                <w:szCs w:val="24"/>
                <w:lang w:eastAsia="ru-RU"/>
              </w:rPr>
              <w:t>Торуш</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Главный врач ГБУЗ РТ «Стоматологическая поликлиника»</w:t>
            </w:r>
          </w:p>
        </w:tc>
        <w:tc>
          <w:tcPr>
            <w:tcW w:w="333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b/>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5 </w:t>
            </w:r>
          </w:p>
        </w:tc>
      </w:tr>
      <w:tr w:rsidR="00FE3AE8" w:rsidRPr="00FE3AE8" w:rsidTr="0051756B">
        <w:trPr>
          <w:trHeight w:val="15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8"/>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6.</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Ш.А. </w:t>
            </w:r>
            <w:proofErr w:type="spellStart"/>
            <w:r w:rsidRPr="00FE3AE8">
              <w:rPr>
                <w:rFonts w:ascii="Times" w:eastAsia="Times" w:hAnsi="Times" w:cs="Times"/>
                <w:sz w:val="24"/>
                <w:szCs w:val="24"/>
                <w:lang w:eastAsia="ru-RU"/>
              </w:rPr>
              <w:t>Сарыглар</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Главный врач ГБУЗ РТ «Республиканский центр скорой медицинской помощи и медицины катастроф»</w:t>
            </w:r>
          </w:p>
        </w:tc>
        <w:tc>
          <w:tcPr>
            <w:tcW w:w="333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5</w:t>
            </w:r>
          </w:p>
        </w:tc>
      </w:tr>
      <w:tr w:rsidR="00FE3AE8" w:rsidRPr="00FE3AE8" w:rsidTr="0051756B">
        <w:trPr>
          <w:trHeight w:val="15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8"/>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lastRenderedPageBreak/>
              <w:t>7.</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У-Х.Ч. </w:t>
            </w:r>
            <w:proofErr w:type="spellStart"/>
            <w:r w:rsidRPr="00FE3AE8">
              <w:rPr>
                <w:rFonts w:ascii="Times" w:eastAsia="Times" w:hAnsi="Times" w:cs="Times"/>
                <w:sz w:val="24"/>
                <w:szCs w:val="24"/>
                <w:lang w:eastAsia="ru-RU"/>
              </w:rPr>
              <w:t>Куулар</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Главный врач ГБУЗ РТ «Республиканский кожно-венерологический диспансер»</w:t>
            </w:r>
          </w:p>
        </w:tc>
        <w:tc>
          <w:tcPr>
            <w:tcW w:w="333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5</w:t>
            </w:r>
          </w:p>
        </w:tc>
      </w:tr>
      <w:tr w:rsidR="00FE3AE8" w:rsidRPr="00FE3AE8" w:rsidTr="0051756B">
        <w:trPr>
          <w:trHeight w:val="15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8"/>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8.</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М.С. </w:t>
            </w:r>
            <w:proofErr w:type="spellStart"/>
            <w:r w:rsidRPr="00FE3AE8">
              <w:rPr>
                <w:rFonts w:ascii="Times" w:eastAsia="Times" w:hAnsi="Times" w:cs="Times"/>
                <w:sz w:val="24"/>
                <w:szCs w:val="24"/>
                <w:lang w:eastAsia="ru-RU"/>
              </w:rPr>
              <w:t>Бадарчы</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Главный врач ГБУЗ РТ «Республиканский родильный дом»</w:t>
            </w:r>
          </w:p>
        </w:tc>
        <w:tc>
          <w:tcPr>
            <w:tcW w:w="333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5</w:t>
            </w:r>
          </w:p>
        </w:tc>
      </w:tr>
      <w:tr w:rsidR="00FE3AE8" w:rsidRPr="00FE3AE8" w:rsidTr="0051756B">
        <w:trPr>
          <w:trHeight w:val="15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8"/>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9.</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Р.М. Самбу-</w:t>
            </w:r>
            <w:proofErr w:type="spellStart"/>
            <w:r w:rsidRPr="00FE3AE8">
              <w:rPr>
                <w:rFonts w:ascii="Times" w:eastAsia="Times" w:hAnsi="Times" w:cs="Times"/>
                <w:sz w:val="24"/>
                <w:szCs w:val="24"/>
                <w:lang w:eastAsia="ru-RU"/>
              </w:rPr>
              <w:t>Хоо</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 xml:space="preserve">Директор Агентства внешнеэкономических связей Республики Тыва </w:t>
            </w:r>
          </w:p>
        </w:tc>
        <w:tc>
          <w:tcPr>
            <w:tcW w:w="333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5</w:t>
            </w:r>
          </w:p>
        </w:tc>
      </w:tr>
      <w:tr w:rsidR="00FE3AE8" w:rsidRPr="00FE3AE8" w:rsidTr="0051756B">
        <w:trPr>
          <w:trHeight w:val="15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8"/>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10.</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Э.А. </w:t>
            </w:r>
            <w:proofErr w:type="spellStart"/>
            <w:r w:rsidRPr="00FE3AE8">
              <w:rPr>
                <w:rFonts w:ascii="Times" w:eastAsia="Times" w:hAnsi="Times" w:cs="Times"/>
                <w:sz w:val="24"/>
                <w:szCs w:val="24"/>
                <w:lang w:eastAsia="ru-RU"/>
              </w:rPr>
              <w:t>Ондар</w:t>
            </w:r>
            <w:proofErr w:type="spellEnd"/>
            <w:r w:rsidRPr="00FE3AE8">
              <w:rPr>
                <w:rFonts w:ascii="Times" w:eastAsia="Times" w:hAnsi="Times" w:cs="Times"/>
                <w:sz w:val="24"/>
                <w:szCs w:val="24"/>
                <w:lang w:eastAsia="ru-RU"/>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 xml:space="preserve">Руководитель проектного офиса Минздрава Республики Тыва </w:t>
            </w:r>
          </w:p>
        </w:tc>
        <w:tc>
          <w:tcPr>
            <w:tcW w:w="333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5</w:t>
            </w:r>
          </w:p>
        </w:tc>
      </w:tr>
      <w:tr w:rsidR="00FE3AE8" w:rsidRPr="00FE3AE8" w:rsidTr="0051756B">
        <w:trPr>
          <w:trHeight w:val="15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8"/>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11.</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Е.В. Каратаева</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 xml:space="preserve">Министр экономики Республики Тыва </w:t>
            </w:r>
          </w:p>
        </w:tc>
        <w:tc>
          <w:tcPr>
            <w:tcW w:w="333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О.Д. </w:t>
            </w:r>
            <w:proofErr w:type="spellStart"/>
            <w:r w:rsidRPr="00FE3AE8">
              <w:rPr>
                <w:rFonts w:ascii="Times" w:eastAsia="Times" w:hAnsi="Times" w:cs="Times"/>
                <w:sz w:val="24"/>
                <w:szCs w:val="24"/>
                <w:lang w:eastAsia="ru-RU"/>
              </w:rPr>
              <w:t>Натсак</w:t>
            </w:r>
            <w:proofErr w:type="spellEnd"/>
            <w:r w:rsidRPr="00FE3AE8">
              <w:rPr>
                <w:rFonts w:ascii="Times" w:eastAsia="Times" w:hAnsi="Times" w:cs="Times"/>
                <w:sz w:val="24"/>
                <w:szCs w:val="24"/>
                <w:lang w:eastAsia="ru-RU"/>
              </w:rPr>
              <w:t xml:space="preserve"> </w:t>
            </w:r>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Председателя правительства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5</w:t>
            </w:r>
          </w:p>
        </w:tc>
      </w:tr>
      <w:tr w:rsidR="00FE3AE8" w:rsidRPr="00FE3AE8" w:rsidTr="0051756B">
        <w:trPr>
          <w:trHeight w:val="15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8"/>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12.</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О.В. </w:t>
            </w:r>
            <w:proofErr w:type="spellStart"/>
            <w:r w:rsidRPr="00FE3AE8">
              <w:rPr>
                <w:rFonts w:ascii="Times" w:eastAsia="Times" w:hAnsi="Times" w:cs="Times"/>
                <w:sz w:val="24"/>
                <w:szCs w:val="24"/>
                <w:lang w:eastAsia="ru-RU"/>
              </w:rPr>
              <w:t>Ондар</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Директор ГБУЗ «МИАЦ РТ»</w:t>
            </w:r>
          </w:p>
        </w:tc>
        <w:tc>
          <w:tcPr>
            <w:tcW w:w="333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5</w:t>
            </w:r>
          </w:p>
        </w:tc>
      </w:tr>
      <w:tr w:rsidR="00FE3AE8" w:rsidRPr="00FE3AE8" w:rsidTr="0051756B">
        <w:trPr>
          <w:trHeight w:val="15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8"/>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lastRenderedPageBreak/>
              <w:t>13.</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О.А. </w:t>
            </w:r>
            <w:proofErr w:type="spellStart"/>
            <w:r w:rsidRPr="00FE3AE8">
              <w:rPr>
                <w:rFonts w:ascii="Times" w:eastAsia="Times" w:hAnsi="Times" w:cs="Times"/>
                <w:sz w:val="24"/>
                <w:szCs w:val="24"/>
                <w:lang w:eastAsia="ru-RU"/>
              </w:rPr>
              <w:t>Шоюн</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 xml:space="preserve">Руководитель Росздравнадзора по Республике Тыва  </w:t>
            </w:r>
          </w:p>
        </w:tc>
        <w:tc>
          <w:tcPr>
            <w:tcW w:w="3332"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М.А. Мурашко, руководитель Федеральной службы по надзору в сфере здравоохранения  </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5</w:t>
            </w:r>
          </w:p>
        </w:tc>
      </w:tr>
    </w:tbl>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p>
    <w:p w:rsidR="00FE3AE8" w:rsidRPr="00FE3AE8" w:rsidRDefault="00FE3AE8" w:rsidP="00FE3AE8">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p>
    <w:tbl>
      <w:tblPr>
        <w:tblW w:w="14537" w:type="dxa"/>
        <w:tblInd w:w="-108" w:type="dxa"/>
        <w:tblCellMar>
          <w:top w:w="6" w:type="dxa"/>
          <w:left w:w="55" w:type="dxa"/>
          <w:right w:w="26" w:type="dxa"/>
        </w:tblCellMar>
        <w:tblLook w:val="04A0" w:firstRow="1" w:lastRow="0" w:firstColumn="1" w:lastColumn="0" w:noHBand="0" w:noVBand="1"/>
      </w:tblPr>
      <w:tblGrid>
        <w:gridCol w:w="684"/>
        <w:gridCol w:w="3253"/>
        <w:gridCol w:w="2268"/>
        <w:gridCol w:w="3971"/>
        <w:gridCol w:w="2835"/>
        <w:gridCol w:w="1526"/>
      </w:tblGrid>
      <w:tr w:rsidR="00FE3AE8" w:rsidRPr="00FE3AE8" w:rsidTr="0051756B">
        <w:trPr>
          <w:trHeight w:val="907"/>
        </w:trPr>
        <w:tc>
          <w:tcPr>
            <w:tcW w:w="6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FE3AE8" w:rsidRPr="00FE3AE8" w:rsidRDefault="00FE3AE8" w:rsidP="00FE3AE8">
            <w:pPr>
              <w:spacing w:after="12" w:line="240" w:lineRule="auto"/>
              <w:ind w:left="112"/>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 </w:t>
            </w:r>
          </w:p>
          <w:p w:rsidR="00FE3AE8" w:rsidRPr="00FE3AE8" w:rsidRDefault="00FE3AE8" w:rsidP="00FE3AE8">
            <w:pPr>
              <w:spacing w:after="0" w:line="240" w:lineRule="auto"/>
              <w:ind w:left="72"/>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п/п </w:t>
            </w:r>
          </w:p>
        </w:tc>
        <w:tc>
          <w:tcPr>
            <w:tcW w:w="3253" w:type="dxa"/>
            <w:tcBorders>
              <w:top w:val="single" w:sz="3" w:space="0" w:color="000000"/>
              <w:left w:val="single" w:sz="3" w:space="0" w:color="000000"/>
              <w:bottom w:val="single" w:sz="3" w:space="0" w:color="000000"/>
              <w:right w:val="single" w:sz="3" w:space="0" w:color="000000"/>
            </w:tcBorders>
            <w:shd w:val="clear" w:color="auto" w:fill="auto"/>
            <w:vAlign w:val="center"/>
          </w:tcPr>
          <w:p w:rsidR="00FE3AE8" w:rsidRPr="00FE3AE8" w:rsidRDefault="00FE3AE8" w:rsidP="00FE3AE8">
            <w:pPr>
              <w:spacing w:after="0" w:line="240" w:lineRule="auto"/>
              <w:ind w:right="30"/>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Роль в проекте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Фамилия, инициалы </w:t>
            </w:r>
          </w:p>
        </w:tc>
        <w:tc>
          <w:tcPr>
            <w:tcW w:w="397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E3AE8" w:rsidRPr="00FE3AE8" w:rsidRDefault="00FE3AE8" w:rsidP="00FE3AE8">
            <w:pPr>
              <w:spacing w:after="0" w:line="240" w:lineRule="auto"/>
              <w:ind w:right="31"/>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Должность </w:t>
            </w:r>
          </w:p>
        </w:tc>
        <w:tc>
          <w:tcPr>
            <w:tcW w:w="2835" w:type="dxa"/>
            <w:tcBorders>
              <w:top w:val="single" w:sz="3" w:space="0" w:color="000000"/>
              <w:left w:val="single" w:sz="3" w:space="0" w:color="000000"/>
              <w:bottom w:val="single" w:sz="3" w:space="0" w:color="000000"/>
              <w:right w:val="single" w:sz="3" w:space="0" w:color="000000"/>
            </w:tcBorders>
            <w:shd w:val="clear" w:color="auto" w:fill="auto"/>
            <w:vAlign w:val="center"/>
          </w:tcPr>
          <w:p w:rsidR="00FE3AE8" w:rsidRPr="00FE3AE8" w:rsidRDefault="00FE3AE8" w:rsidP="00FE3AE8">
            <w:pPr>
              <w:spacing w:after="0" w:line="240"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Непосредственный руководитель </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39" w:line="238" w:lineRule="auto"/>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Занятость в проекте </w:t>
            </w:r>
          </w:p>
          <w:p w:rsidR="00FE3AE8" w:rsidRPr="00FE3AE8" w:rsidRDefault="00FE3AE8" w:rsidP="00FE3AE8">
            <w:pPr>
              <w:spacing w:after="0" w:line="240" w:lineRule="auto"/>
              <w:ind w:left="18"/>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(процентов) </w:t>
            </w:r>
          </w:p>
        </w:tc>
      </w:tr>
      <w:tr w:rsidR="00FE3AE8" w:rsidRPr="00FE3AE8" w:rsidTr="0051756B">
        <w:trPr>
          <w:trHeight w:val="420"/>
        </w:trPr>
        <w:tc>
          <w:tcPr>
            <w:tcW w:w="14537" w:type="dxa"/>
            <w:gridSpan w:val="6"/>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firstLine="197"/>
              <w:jc w:val="center"/>
              <w:rPr>
                <w:rFonts w:ascii="Times" w:eastAsia="Times" w:hAnsi="Times" w:cs="Times"/>
                <w:b/>
                <w:sz w:val="24"/>
                <w:szCs w:val="24"/>
                <w:lang w:eastAsia="ru-RU"/>
              </w:rPr>
            </w:pPr>
            <w:r w:rsidRPr="00FE3AE8">
              <w:rPr>
                <w:rFonts w:ascii="Times" w:eastAsia="Times" w:hAnsi="Times" w:cs="Times"/>
                <w:b/>
                <w:sz w:val="24"/>
                <w:szCs w:val="24"/>
                <w:lang w:eastAsia="ru-RU"/>
              </w:rPr>
              <w:t>Общие организационные мероприятия по проекту</w:t>
            </w:r>
          </w:p>
        </w:tc>
      </w:tr>
      <w:tr w:rsidR="00FE3AE8" w:rsidRPr="00FE3AE8" w:rsidTr="0051756B">
        <w:trPr>
          <w:trHeight w:val="420"/>
        </w:trPr>
        <w:tc>
          <w:tcPr>
            <w:tcW w:w="14537" w:type="dxa"/>
            <w:gridSpan w:val="6"/>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firstLine="197"/>
              <w:jc w:val="center"/>
              <w:rPr>
                <w:rFonts w:ascii="Times" w:eastAsia="Times" w:hAnsi="Times" w:cs="Times"/>
                <w:b/>
                <w:sz w:val="24"/>
                <w:szCs w:val="24"/>
                <w:lang w:eastAsia="ru-RU"/>
              </w:rPr>
            </w:pPr>
            <w:r w:rsidRPr="00FE3AE8">
              <w:rPr>
                <w:rFonts w:ascii="Times" w:eastAsia="Times" w:hAnsi="Times" w:cs="Times"/>
                <w:b/>
                <w:sz w:val="24"/>
                <w:szCs w:val="24"/>
                <w:lang w:eastAsia="ru-RU"/>
              </w:rPr>
              <w:t xml:space="preserve">Результат: </w:t>
            </w:r>
            <w:r w:rsidRPr="00FE3AE8">
              <w:rPr>
                <w:rFonts w:ascii="Times" w:eastAsia="Times" w:hAnsi="Times" w:cs="Times"/>
                <w:sz w:val="24"/>
                <w:szCs w:val="24"/>
                <w:lang w:eastAsia="ru-RU"/>
              </w:rPr>
              <w:t>проведен мониторинг существующих барьеров развития экспорта медицинских услуг</w:t>
            </w:r>
          </w:p>
        </w:tc>
      </w:tr>
      <w:tr w:rsidR="00FE3AE8" w:rsidRPr="00FE3AE8" w:rsidTr="0051756B">
        <w:trPr>
          <w:trHeight w:val="1208"/>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 </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ответственный за достижение результата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О.Э. </w:t>
            </w:r>
            <w:proofErr w:type="spellStart"/>
            <w:r w:rsidRPr="00FE3AE8">
              <w:rPr>
                <w:rFonts w:ascii="Times New Roman" w:eastAsia="Times New Roman" w:hAnsi="Times New Roman" w:cs="Times New Roman"/>
                <w:sz w:val="24"/>
                <w:szCs w:val="24"/>
                <w:lang w:eastAsia="ru-RU"/>
              </w:rPr>
              <w:t>Донгак</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tLeast"/>
              <w:rPr>
                <w:rFonts w:ascii="Times" w:eastAsia="Times" w:hAnsi="Times" w:cs="Times"/>
                <w:sz w:val="24"/>
                <w:szCs w:val="24"/>
                <w:lang w:eastAsia="ru-RU"/>
              </w:rPr>
            </w:pPr>
            <w:r w:rsidRPr="00FE3AE8">
              <w:rPr>
                <w:rFonts w:ascii="Times" w:eastAsia="Times" w:hAnsi="Times" w:cs="Times"/>
                <w:sz w:val="24"/>
                <w:szCs w:val="24"/>
                <w:lang w:eastAsia="ru-RU"/>
              </w:rPr>
              <w:t>Министр здравоохранения Республики Тыва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О.Д. </w:t>
            </w:r>
            <w:proofErr w:type="spellStart"/>
            <w:r w:rsidRPr="00FE3AE8">
              <w:rPr>
                <w:rFonts w:ascii="Times" w:eastAsia="Times" w:hAnsi="Times" w:cs="Times"/>
                <w:sz w:val="24"/>
                <w:szCs w:val="24"/>
                <w:lang w:eastAsia="ru-RU"/>
              </w:rPr>
              <w:t>Натсак</w:t>
            </w:r>
            <w:proofErr w:type="spellEnd"/>
            <w:r w:rsidRPr="00FE3AE8">
              <w:rPr>
                <w:rFonts w:ascii="Times" w:eastAsia="Times" w:hAnsi="Times" w:cs="Times"/>
                <w:sz w:val="24"/>
                <w:szCs w:val="24"/>
                <w:lang w:eastAsia="ru-RU"/>
              </w:rPr>
              <w:t xml:space="preserve"> </w:t>
            </w:r>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Председателя правительства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25 </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2. </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В.Т. </w:t>
            </w:r>
            <w:proofErr w:type="spellStart"/>
            <w:r w:rsidRPr="00FE3AE8">
              <w:rPr>
                <w:rFonts w:ascii="Times" w:eastAsia="Times" w:hAnsi="Times" w:cs="Times"/>
                <w:sz w:val="24"/>
                <w:szCs w:val="24"/>
                <w:lang w:eastAsia="ru-RU"/>
              </w:rPr>
              <w:t>Ховалыг</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Главный врач ГБУЗ РТ «Республиканская больница №1»</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25 </w:t>
            </w:r>
          </w:p>
        </w:tc>
      </w:tr>
      <w:tr w:rsidR="00FE3AE8" w:rsidRPr="00FE3AE8" w:rsidTr="0051756B">
        <w:trPr>
          <w:trHeight w:val="1208"/>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3. </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администратор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7"/>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Председателя правительства Республики Тыва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7"/>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 xml:space="preserve">О.Э. </w:t>
            </w:r>
            <w:proofErr w:type="spellStart"/>
            <w:r w:rsidRPr="00FE3AE8">
              <w:rPr>
                <w:rFonts w:ascii="Times New Roman" w:eastAsia="Times New Roman" w:hAnsi="Times New Roman" w:cs="Times New Roman"/>
                <w:sz w:val="24"/>
                <w:szCs w:val="24"/>
                <w:lang w:eastAsia="ru-RU"/>
              </w:rPr>
              <w:t>Донгак</w:t>
            </w:r>
            <w:proofErr w:type="spellEnd"/>
          </w:p>
          <w:p w:rsidR="00FE3AE8" w:rsidRPr="00FE3AE8" w:rsidRDefault="00FE3AE8" w:rsidP="00FE3AE8">
            <w:pPr>
              <w:spacing w:after="0" w:line="240" w:lineRule="auto"/>
              <w:ind w:left="27"/>
              <w:rPr>
                <w:rFonts w:ascii="Times" w:eastAsia="Times" w:hAnsi="Times" w:cs="Times"/>
                <w:sz w:val="24"/>
                <w:szCs w:val="24"/>
                <w:lang w:eastAsia="ru-RU"/>
              </w:rPr>
            </w:pPr>
            <w:r w:rsidRPr="00FE3AE8">
              <w:rPr>
                <w:rFonts w:ascii="Times" w:eastAsia="Times" w:hAnsi="Times" w:cs="Times"/>
                <w:sz w:val="24"/>
                <w:szCs w:val="24"/>
                <w:lang w:eastAsia="ru-RU"/>
              </w:rPr>
              <w:t>Министр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20 </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4. </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Р.М. Самбу-</w:t>
            </w:r>
            <w:proofErr w:type="spellStart"/>
            <w:r w:rsidRPr="00FE3AE8">
              <w:rPr>
                <w:rFonts w:ascii="Times" w:eastAsia="Times" w:hAnsi="Times" w:cs="Times"/>
                <w:sz w:val="24"/>
                <w:szCs w:val="24"/>
                <w:lang w:eastAsia="ru-RU"/>
              </w:rPr>
              <w:t>Хоо</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 xml:space="preserve">Директор Агентства внешнеэкономических связей Республики Тыва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О.Д. </w:t>
            </w:r>
            <w:proofErr w:type="spellStart"/>
            <w:r w:rsidRPr="00FE3AE8">
              <w:rPr>
                <w:rFonts w:ascii="Times" w:eastAsia="Times" w:hAnsi="Times" w:cs="Times"/>
                <w:sz w:val="24"/>
                <w:szCs w:val="24"/>
                <w:lang w:eastAsia="ru-RU"/>
              </w:rPr>
              <w:t>Натсак</w:t>
            </w:r>
            <w:proofErr w:type="spellEnd"/>
            <w:r w:rsidRPr="00FE3AE8">
              <w:rPr>
                <w:rFonts w:ascii="Times" w:eastAsia="Times" w:hAnsi="Times" w:cs="Times"/>
                <w:sz w:val="24"/>
                <w:szCs w:val="24"/>
                <w:lang w:eastAsia="ru-RU"/>
              </w:rPr>
              <w:t xml:space="preserve"> </w:t>
            </w:r>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Председателя правительства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20 </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lastRenderedPageBreak/>
              <w:t xml:space="preserve">5. </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Э.А. </w:t>
            </w:r>
            <w:proofErr w:type="spellStart"/>
            <w:r w:rsidRPr="00FE3AE8">
              <w:rPr>
                <w:rFonts w:ascii="Times" w:eastAsia="Times" w:hAnsi="Times" w:cs="Times"/>
                <w:sz w:val="24"/>
                <w:szCs w:val="24"/>
                <w:lang w:eastAsia="ru-RU"/>
              </w:rPr>
              <w:t>Ондар</w:t>
            </w:r>
            <w:proofErr w:type="spellEnd"/>
            <w:r w:rsidRPr="00FE3AE8">
              <w:rPr>
                <w:rFonts w:ascii="Times" w:eastAsia="Times" w:hAnsi="Times" w:cs="Times"/>
                <w:sz w:val="24"/>
                <w:szCs w:val="24"/>
                <w:lang w:eastAsia="ru-RU"/>
              </w:rPr>
              <w:t xml:space="preserve"> </w:t>
            </w: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 xml:space="preserve">Руководитель проектного офиса Минздрава Республики Тыва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10 </w:t>
            </w:r>
          </w:p>
        </w:tc>
      </w:tr>
      <w:tr w:rsidR="00FE3AE8" w:rsidRPr="00FE3AE8" w:rsidTr="0051756B">
        <w:trPr>
          <w:trHeight w:val="93"/>
        </w:trPr>
        <w:tc>
          <w:tcPr>
            <w:tcW w:w="14537" w:type="dxa"/>
            <w:gridSpan w:val="6"/>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b/>
                <w:sz w:val="24"/>
                <w:szCs w:val="24"/>
                <w:lang w:eastAsia="ru-RU"/>
              </w:rPr>
              <w:t>Результат:</w:t>
            </w:r>
            <w:r w:rsidRPr="00FE3AE8">
              <w:rPr>
                <w:rFonts w:ascii="Times New Roman" w:eastAsia="Times New Roman" w:hAnsi="Times New Roman" w:cs="Times New Roman"/>
                <w:sz w:val="24"/>
                <w:szCs w:val="24"/>
                <w:lang w:eastAsia="ru-RU"/>
              </w:rPr>
              <w:t xml:space="preserve"> разработана и внедрена система мониторинга данных с медицинских организаций по объему оказания медицинских услуг иностранным гражданам, включая методику расчета показателей</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О.Э. </w:t>
            </w:r>
            <w:proofErr w:type="spellStart"/>
            <w:r w:rsidRPr="00FE3AE8">
              <w:rPr>
                <w:rFonts w:ascii="Times New Roman" w:eastAsia="Times New Roman" w:hAnsi="Times New Roman" w:cs="Times New Roman"/>
                <w:sz w:val="24"/>
                <w:szCs w:val="24"/>
                <w:lang w:eastAsia="ru-RU"/>
              </w:rPr>
              <w:t>Донгак</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tLeast"/>
              <w:rPr>
                <w:rFonts w:ascii="Times" w:eastAsia="Times" w:hAnsi="Times" w:cs="Times"/>
                <w:sz w:val="24"/>
                <w:szCs w:val="24"/>
                <w:lang w:eastAsia="ru-RU"/>
              </w:rPr>
            </w:pPr>
            <w:r w:rsidRPr="00FE3AE8">
              <w:rPr>
                <w:rFonts w:ascii="Times" w:eastAsia="Times" w:hAnsi="Times" w:cs="Times"/>
                <w:sz w:val="24"/>
                <w:szCs w:val="24"/>
                <w:lang w:eastAsia="ru-RU"/>
              </w:rPr>
              <w:t>Министр здравоохранения Республики Тыва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О.Д. </w:t>
            </w:r>
            <w:proofErr w:type="spellStart"/>
            <w:r w:rsidRPr="00FE3AE8">
              <w:rPr>
                <w:rFonts w:ascii="Times" w:eastAsia="Times" w:hAnsi="Times" w:cs="Times"/>
                <w:sz w:val="24"/>
                <w:szCs w:val="24"/>
                <w:lang w:eastAsia="ru-RU"/>
              </w:rPr>
              <w:t>Натсак</w:t>
            </w:r>
            <w:proofErr w:type="spellEnd"/>
            <w:r w:rsidRPr="00FE3AE8">
              <w:rPr>
                <w:rFonts w:ascii="Times" w:eastAsia="Times" w:hAnsi="Times" w:cs="Times"/>
                <w:sz w:val="24"/>
                <w:szCs w:val="24"/>
                <w:lang w:eastAsia="ru-RU"/>
              </w:rPr>
              <w:t xml:space="preserve"> </w:t>
            </w:r>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Председателя правительства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10</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2.</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7"/>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Председателя правительства Республики Тыва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7"/>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 xml:space="preserve">О.Э. </w:t>
            </w:r>
            <w:proofErr w:type="spellStart"/>
            <w:r w:rsidRPr="00FE3AE8">
              <w:rPr>
                <w:rFonts w:ascii="Times New Roman" w:eastAsia="Times New Roman" w:hAnsi="Times New Roman" w:cs="Times New Roman"/>
                <w:sz w:val="24"/>
                <w:szCs w:val="24"/>
                <w:lang w:eastAsia="ru-RU"/>
              </w:rPr>
              <w:t>Донгак</w:t>
            </w:r>
            <w:proofErr w:type="spellEnd"/>
          </w:p>
          <w:p w:rsidR="00FE3AE8" w:rsidRPr="00FE3AE8" w:rsidRDefault="00FE3AE8" w:rsidP="00FE3AE8">
            <w:pPr>
              <w:spacing w:after="0" w:line="240" w:lineRule="auto"/>
              <w:ind w:left="27"/>
              <w:rPr>
                <w:rFonts w:ascii="Times" w:eastAsia="Times" w:hAnsi="Times" w:cs="Times"/>
                <w:sz w:val="24"/>
                <w:szCs w:val="24"/>
                <w:lang w:eastAsia="ru-RU"/>
              </w:rPr>
            </w:pPr>
            <w:r w:rsidRPr="00FE3AE8">
              <w:rPr>
                <w:rFonts w:ascii="Times" w:eastAsia="Times" w:hAnsi="Times" w:cs="Times"/>
                <w:sz w:val="24"/>
                <w:szCs w:val="24"/>
                <w:lang w:eastAsia="ru-RU"/>
              </w:rPr>
              <w:t>Министр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10</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3.</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О.В. </w:t>
            </w:r>
            <w:proofErr w:type="spellStart"/>
            <w:r w:rsidRPr="00FE3AE8">
              <w:rPr>
                <w:rFonts w:ascii="Times" w:eastAsia="Times" w:hAnsi="Times" w:cs="Times"/>
                <w:sz w:val="24"/>
                <w:szCs w:val="24"/>
                <w:lang w:eastAsia="ru-RU"/>
              </w:rPr>
              <w:t>Ондар</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Директор ГБУЗ «МИАЦ РТ»</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15</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4.</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Э.А. </w:t>
            </w:r>
            <w:proofErr w:type="spellStart"/>
            <w:r w:rsidRPr="00FE3AE8">
              <w:rPr>
                <w:rFonts w:ascii="Times" w:eastAsia="Times" w:hAnsi="Times" w:cs="Times"/>
                <w:sz w:val="24"/>
                <w:szCs w:val="24"/>
                <w:lang w:eastAsia="ru-RU"/>
              </w:rPr>
              <w:t>Ондар</w:t>
            </w:r>
            <w:proofErr w:type="spellEnd"/>
            <w:r w:rsidRPr="00FE3AE8">
              <w:rPr>
                <w:rFonts w:ascii="Times" w:eastAsia="Times" w:hAnsi="Times" w:cs="Times"/>
                <w:sz w:val="24"/>
                <w:szCs w:val="24"/>
                <w:lang w:eastAsia="ru-RU"/>
              </w:rPr>
              <w:t xml:space="preserve"> </w:t>
            </w: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 xml:space="preserve">Руководитель проектного офиса Минздрава Республики Тыва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15</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5.</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Р.М. Самбу-</w:t>
            </w:r>
            <w:proofErr w:type="spellStart"/>
            <w:r w:rsidRPr="00FE3AE8">
              <w:rPr>
                <w:rFonts w:ascii="Times" w:eastAsia="Times" w:hAnsi="Times" w:cs="Times"/>
                <w:sz w:val="24"/>
                <w:szCs w:val="24"/>
                <w:lang w:eastAsia="ru-RU"/>
              </w:rPr>
              <w:t>Хоо</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 xml:space="preserve">Директор Агентства внешнеэкономических связей Республики Тыва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О.Д. </w:t>
            </w:r>
            <w:proofErr w:type="spellStart"/>
            <w:r w:rsidRPr="00FE3AE8">
              <w:rPr>
                <w:rFonts w:ascii="Times" w:eastAsia="Times" w:hAnsi="Times" w:cs="Times"/>
                <w:sz w:val="24"/>
                <w:szCs w:val="24"/>
                <w:lang w:eastAsia="ru-RU"/>
              </w:rPr>
              <w:t>Натсак</w:t>
            </w:r>
            <w:proofErr w:type="spellEnd"/>
            <w:r w:rsidRPr="00FE3AE8">
              <w:rPr>
                <w:rFonts w:ascii="Times" w:eastAsia="Times" w:hAnsi="Times" w:cs="Times"/>
                <w:sz w:val="24"/>
                <w:szCs w:val="24"/>
                <w:lang w:eastAsia="ru-RU"/>
              </w:rPr>
              <w:t xml:space="preserve"> </w:t>
            </w:r>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Председателя правительства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5</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6.</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О.А. </w:t>
            </w:r>
            <w:proofErr w:type="spellStart"/>
            <w:r w:rsidRPr="00FE3AE8">
              <w:rPr>
                <w:rFonts w:ascii="Times" w:eastAsia="Times" w:hAnsi="Times" w:cs="Times"/>
                <w:sz w:val="24"/>
                <w:szCs w:val="24"/>
                <w:lang w:eastAsia="ru-RU"/>
              </w:rPr>
              <w:t>Шоюн</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 xml:space="preserve">Руководитель Росздравнадзора по Республике Тыва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М.А. Мурашко, руководитель Федеральной службы по надзору в сфере здравоохранения  </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5</w:t>
            </w:r>
          </w:p>
        </w:tc>
      </w:tr>
      <w:tr w:rsidR="00FE3AE8" w:rsidRPr="00FE3AE8" w:rsidTr="0051756B">
        <w:trPr>
          <w:trHeight w:val="539"/>
        </w:trPr>
        <w:tc>
          <w:tcPr>
            <w:tcW w:w="14537" w:type="dxa"/>
            <w:gridSpan w:val="6"/>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b/>
                <w:sz w:val="24"/>
                <w:szCs w:val="24"/>
                <w:lang w:eastAsia="ru-RU"/>
              </w:rPr>
              <w:lastRenderedPageBreak/>
              <w:t xml:space="preserve">Результат: </w:t>
            </w:r>
            <w:r w:rsidRPr="00FE3AE8">
              <w:rPr>
                <w:rFonts w:ascii="Times New Roman" w:eastAsia="Times New Roman" w:hAnsi="Times New Roman" w:cs="Times New Roman"/>
                <w:sz w:val="24"/>
                <w:szCs w:val="24"/>
                <w:lang w:eastAsia="ru-RU"/>
              </w:rPr>
              <w:t xml:space="preserve">разработана и внедрена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Республики Тыва на период 2019-2024 гг. </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О.Э. </w:t>
            </w:r>
            <w:proofErr w:type="spellStart"/>
            <w:r w:rsidRPr="00FE3AE8">
              <w:rPr>
                <w:rFonts w:ascii="Times New Roman" w:eastAsia="Times New Roman" w:hAnsi="Times New Roman" w:cs="Times New Roman"/>
                <w:sz w:val="24"/>
                <w:szCs w:val="24"/>
                <w:lang w:eastAsia="ru-RU"/>
              </w:rPr>
              <w:t>Донгак</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tLeast"/>
              <w:rPr>
                <w:rFonts w:ascii="Times" w:eastAsia="Times" w:hAnsi="Times" w:cs="Times"/>
                <w:sz w:val="24"/>
                <w:szCs w:val="24"/>
                <w:lang w:eastAsia="ru-RU"/>
              </w:rPr>
            </w:pPr>
            <w:r w:rsidRPr="00FE3AE8">
              <w:rPr>
                <w:rFonts w:ascii="Times" w:eastAsia="Times" w:hAnsi="Times" w:cs="Times"/>
                <w:sz w:val="24"/>
                <w:szCs w:val="24"/>
                <w:lang w:eastAsia="ru-RU"/>
              </w:rPr>
              <w:t>Министр здравоохранения Республики Тыва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О.Д. </w:t>
            </w:r>
            <w:proofErr w:type="spellStart"/>
            <w:r w:rsidRPr="00FE3AE8">
              <w:rPr>
                <w:rFonts w:ascii="Times" w:eastAsia="Times" w:hAnsi="Times" w:cs="Times"/>
                <w:sz w:val="24"/>
                <w:szCs w:val="24"/>
                <w:lang w:eastAsia="ru-RU"/>
              </w:rPr>
              <w:t>Натсак</w:t>
            </w:r>
            <w:proofErr w:type="spellEnd"/>
            <w:r w:rsidRPr="00FE3AE8">
              <w:rPr>
                <w:rFonts w:ascii="Times" w:eastAsia="Times" w:hAnsi="Times" w:cs="Times"/>
                <w:sz w:val="24"/>
                <w:szCs w:val="24"/>
                <w:lang w:eastAsia="ru-RU"/>
              </w:rPr>
              <w:t xml:space="preserve"> </w:t>
            </w:r>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Председателя правительства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25</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2.</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В.Т. </w:t>
            </w:r>
            <w:proofErr w:type="spellStart"/>
            <w:r w:rsidRPr="00FE3AE8">
              <w:rPr>
                <w:rFonts w:ascii="Times" w:eastAsia="Times" w:hAnsi="Times" w:cs="Times"/>
                <w:sz w:val="24"/>
                <w:szCs w:val="24"/>
                <w:lang w:eastAsia="ru-RU"/>
              </w:rPr>
              <w:t>Ховалыг</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Главный врач ГБУЗ РТ «Республиканская больница №1»</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25</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3.</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7"/>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Председателя правительства Республики Тыва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7"/>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 xml:space="preserve">О.Э. </w:t>
            </w:r>
            <w:proofErr w:type="spellStart"/>
            <w:r w:rsidRPr="00FE3AE8">
              <w:rPr>
                <w:rFonts w:ascii="Times New Roman" w:eastAsia="Times New Roman" w:hAnsi="Times New Roman" w:cs="Times New Roman"/>
                <w:sz w:val="24"/>
                <w:szCs w:val="24"/>
                <w:lang w:eastAsia="ru-RU"/>
              </w:rPr>
              <w:t>Донгак</w:t>
            </w:r>
            <w:proofErr w:type="spellEnd"/>
          </w:p>
          <w:p w:rsidR="00FE3AE8" w:rsidRPr="00FE3AE8" w:rsidRDefault="00FE3AE8" w:rsidP="00FE3AE8">
            <w:pPr>
              <w:spacing w:after="0" w:line="240" w:lineRule="auto"/>
              <w:ind w:left="27"/>
              <w:rPr>
                <w:rFonts w:ascii="Times" w:eastAsia="Times" w:hAnsi="Times" w:cs="Times"/>
                <w:sz w:val="24"/>
                <w:szCs w:val="24"/>
                <w:lang w:eastAsia="ru-RU"/>
              </w:rPr>
            </w:pPr>
            <w:r w:rsidRPr="00FE3AE8">
              <w:rPr>
                <w:rFonts w:ascii="Times" w:eastAsia="Times" w:hAnsi="Times" w:cs="Times"/>
                <w:sz w:val="24"/>
                <w:szCs w:val="24"/>
                <w:lang w:eastAsia="ru-RU"/>
              </w:rPr>
              <w:t>Министр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20</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4.</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О.В. </w:t>
            </w:r>
            <w:proofErr w:type="spellStart"/>
            <w:r w:rsidRPr="00FE3AE8">
              <w:rPr>
                <w:rFonts w:ascii="Times" w:eastAsia="Times" w:hAnsi="Times" w:cs="Times"/>
                <w:sz w:val="24"/>
                <w:szCs w:val="24"/>
                <w:lang w:eastAsia="ru-RU"/>
              </w:rPr>
              <w:t>Ондар</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Директор ГБУЗ «МИАЦ РТ»</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20</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5.</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Э.А. </w:t>
            </w:r>
            <w:proofErr w:type="spellStart"/>
            <w:r w:rsidRPr="00FE3AE8">
              <w:rPr>
                <w:rFonts w:ascii="Times" w:eastAsia="Times" w:hAnsi="Times" w:cs="Times"/>
                <w:sz w:val="24"/>
                <w:szCs w:val="24"/>
                <w:lang w:eastAsia="ru-RU"/>
              </w:rPr>
              <w:t>Ондар</w:t>
            </w:r>
            <w:proofErr w:type="spellEnd"/>
            <w:r w:rsidRPr="00FE3AE8">
              <w:rPr>
                <w:rFonts w:ascii="Times" w:eastAsia="Times" w:hAnsi="Times" w:cs="Times"/>
                <w:sz w:val="24"/>
                <w:szCs w:val="24"/>
                <w:lang w:eastAsia="ru-RU"/>
              </w:rPr>
              <w:t xml:space="preserve"> </w:t>
            </w: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 xml:space="preserve">Руководитель проектного офиса Минздрава Республики Тыва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10</w:t>
            </w:r>
          </w:p>
        </w:tc>
      </w:tr>
      <w:tr w:rsidR="00FE3AE8" w:rsidRPr="00FE3AE8" w:rsidTr="0051756B">
        <w:trPr>
          <w:trHeight w:val="390"/>
        </w:trPr>
        <w:tc>
          <w:tcPr>
            <w:tcW w:w="14537" w:type="dxa"/>
            <w:gridSpan w:val="6"/>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New Roman" w:eastAsia="Times New Roman" w:hAnsi="Times New Roman" w:cs="Times New Roman"/>
                <w:b/>
                <w:sz w:val="24"/>
                <w:szCs w:val="24"/>
                <w:lang w:eastAsia="ru-RU"/>
              </w:rPr>
            </w:pPr>
            <w:r w:rsidRPr="00FE3AE8">
              <w:rPr>
                <w:rFonts w:ascii="Times New Roman" w:eastAsia="Times New Roman" w:hAnsi="Times New Roman" w:cs="Times New Roman"/>
                <w:b/>
                <w:sz w:val="24"/>
                <w:szCs w:val="24"/>
                <w:lang w:eastAsia="ru-RU"/>
              </w:rPr>
              <w:t xml:space="preserve">Результат: </w:t>
            </w:r>
            <w:r w:rsidRPr="00FE3AE8">
              <w:rPr>
                <w:rFonts w:ascii="Times New Roman" w:eastAsia="Times New Roman" w:hAnsi="Times New Roman" w:cs="Times New Roman"/>
                <w:sz w:val="24"/>
                <w:szCs w:val="24"/>
                <w:lang w:eastAsia="ru-RU"/>
              </w:rPr>
              <w:t>создан и функционирует координирующий центр по вопросам экспорта медицинских услуг</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ответственный за достижение результата федерального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О.О. </w:t>
            </w:r>
            <w:proofErr w:type="spellStart"/>
            <w:r w:rsidRPr="00FE3AE8">
              <w:rPr>
                <w:rFonts w:ascii="Times New Roman" w:eastAsia="Times New Roman" w:hAnsi="Times New Roman" w:cs="Times New Roman"/>
                <w:sz w:val="24"/>
                <w:szCs w:val="24"/>
                <w:lang w:eastAsia="ru-RU"/>
              </w:rPr>
              <w:t>Салагай</w:t>
            </w:r>
            <w:proofErr w:type="spellEnd"/>
            <w:r w:rsidRPr="00FE3AE8">
              <w:rPr>
                <w:rFonts w:ascii="Times New Roman" w:eastAsia="Times New Roman" w:hAnsi="Times New Roman" w:cs="Times New Roman"/>
                <w:sz w:val="24"/>
                <w:szCs w:val="24"/>
                <w:lang w:eastAsia="ru-RU"/>
              </w:rPr>
              <w:t xml:space="preserve"> </w:t>
            </w: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Заместитель Министра здравоохранения Российской Федерации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В.И. Скворцова, Министр здравоохранения Российской Федерации </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40</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2.</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федерального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Е.В. Каракулина </w:t>
            </w: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Директор Департамента организации медицинской помощи и санаторно-курортного дела Минздрава России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В.И. Скворцова, Министр здравоохранения Российской Федерации</w:t>
            </w:r>
            <w:r w:rsidRPr="00FE3AE8">
              <w:rPr>
                <w:rFonts w:ascii="Times New Roman" w:eastAsia="Times New Roman" w:hAnsi="Times New Roman" w:cs="Times New Roman"/>
                <w:i/>
                <w:sz w:val="24"/>
                <w:szCs w:val="24"/>
                <w:lang w:eastAsia="ru-RU"/>
              </w:rPr>
              <w:t xml:space="preserve"> </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10 </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lastRenderedPageBreak/>
              <w:t>3.</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администратор федерального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С.М. Муравьев </w:t>
            </w: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Директор Департамента международного сотрудничества и связей с общественностью Минздрава России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В.И. Скворцова, Министр здравоохранения Российской Федерации </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20 </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4.</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федерального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В.Н. Бузин </w:t>
            </w: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Директор Департамента общественного здоровья и коммуникаций Минздрава России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В.И. Скворцова, Министр здравоохранения Российской Федерации </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10 </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5.</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федерального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Е.П. </w:t>
            </w:r>
            <w:proofErr w:type="spellStart"/>
            <w:r w:rsidRPr="00FE3AE8">
              <w:rPr>
                <w:rFonts w:ascii="Times New Roman" w:eastAsia="Times New Roman" w:hAnsi="Times New Roman" w:cs="Times New Roman"/>
                <w:sz w:val="24"/>
                <w:szCs w:val="24"/>
                <w:lang w:eastAsia="ru-RU"/>
              </w:rPr>
              <w:t>Какорина</w:t>
            </w:r>
            <w:proofErr w:type="spellEnd"/>
            <w:r w:rsidRPr="00FE3AE8">
              <w:rPr>
                <w:rFonts w:ascii="Times New Roman" w:eastAsia="Times New Roman" w:hAnsi="Times New Roman" w:cs="Times New Roman"/>
                <w:sz w:val="24"/>
                <w:szCs w:val="24"/>
                <w:lang w:eastAsia="ru-RU"/>
              </w:rPr>
              <w:t xml:space="preserve"> </w:t>
            </w: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35" w:line="239"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Директор Департамента мониторинга, анализа и стратегического развития здравоохранения Минздрава </w:t>
            </w:r>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России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В.И. Скворцова, Министр здравоохранения Российской Федерации </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10 </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6.</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федерального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Е.Н. </w:t>
            </w:r>
            <w:proofErr w:type="spellStart"/>
            <w:r w:rsidRPr="00FE3AE8">
              <w:rPr>
                <w:rFonts w:ascii="Times New Roman" w:eastAsia="Times New Roman" w:hAnsi="Times New Roman" w:cs="Times New Roman"/>
                <w:sz w:val="24"/>
                <w:szCs w:val="24"/>
                <w:lang w:eastAsia="ru-RU"/>
              </w:rPr>
              <w:t>Байбарина</w:t>
            </w:r>
            <w:proofErr w:type="spellEnd"/>
            <w:r w:rsidRPr="00FE3AE8">
              <w:rPr>
                <w:rFonts w:ascii="Times New Roman" w:eastAsia="Times New Roman" w:hAnsi="Times New Roman" w:cs="Times New Roman"/>
                <w:sz w:val="24"/>
                <w:szCs w:val="24"/>
                <w:lang w:eastAsia="ru-RU"/>
              </w:rPr>
              <w:t xml:space="preserve"> </w:t>
            </w: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Директор Департамента медицинской помощи детям и службы родовспоможения Минздрава России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В.И. Скворцова, Министр здравоохранения Российской Федерации </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10 </w:t>
            </w:r>
          </w:p>
        </w:tc>
      </w:tr>
      <w:tr w:rsidR="00FE3AE8" w:rsidRPr="00FE3AE8" w:rsidTr="0051756B">
        <w:trPr>
          <w:trHeight w:val="410"/>
        </w:trPr>
        <w:tc>
          <w:tcPr>
            <w:tcW w:w="14537" w:type="dxa"/>
            <w:gridSpan w:val="6"/>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b/>
                <w:sz w:val="24"/>
                <w:szCs w:val="24"/>
                <w:lang w:eastAsia="ru-RU"/>
              </w:rPr>
              <w:t>Результат:</w:t>
            </w:r>
            <w:r w:rsidRPr="00FE3AE8">
              <w:rPr>
                <w:rFonts w:ascii="Times New Roman" w:eastAsia="Times New Roman" w:hAnsi="Times New Roman" w:cs="Times New Roman"/>
                <w:sz w:val="24"/>
                <w:szCs w:val="24"/>
                <w:lang w:eastAsia="ru-RU"/>
              </w:rPr>
              <w:t xml:space="preserve"> разработан и внедрена комплекс мер по увеличению объемов экспорта медицинских услуг</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ответственный за достижение результата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О.Э. </w:t>
            </w:r>
            <w:proofErr w:type="spellStart"/>
            <w:r w:rsidRPr="00FE3AE8">
              <w:rPr>
                <w:rFonts w:ascii="Times New Roman" w:eastAsia="Times New Roman" w:hAnsi="Times New Roman" w:cs="Times New Roman"/>
                <w:sz w:val="24"/>
                <w:szCs w:val="24"/>
                <w:lang w:eastAsia="ru-RU"/>
              </w:rPr>
              <w:t>Донгак</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tLeast"/>
              <w:rPr>
                <w:rFonts w:ascii="Times" w:eastAsia="Times" w:hAnsi="Times" w:cs="Times"/>
                <w:sz w:val="24"/>
                <w:szCs w:val="24"/>
                <w:lang w:eastAsia="ru-RU"/>
              </w:rPr>
            </w:pPr>
            <w:r w:rsidRPr="00FE3AE8">
              <w:rPr>
                <w:rFonts w:ascii="Times" w:eastAsia="Times" w:hAnsi="Times" w:cs="Times"/>
                <w:sz w:val="24"/>
                <w:szCs w:val="24"/>
                <w:lang w:eastAsia="ru-RU"/>
              </w:rPr>
              <w:t>Министр здравоохранения Республики Тыва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О.Д. </w:t>
            </w:r>
            <w:proofErr w:type="spellStart"/>
            <w:r w:rsidRPr="00FE3AE8">
              <w:rPr>
                <w:rFonts w:ascii="Times" w:eastAsia="Times" w:hAnsi="Times" w:cs="Times"/>
                <w:sz w:val="24"/>
                <w:szCs w:val="24"/>
                <w:lang w:eastAsia="ru-RU"/>
              </w:rPr>
              <w:t>Натсак</w:t>
            </w:r>
            <w:proofErr w:type="spellEnd"/>
            <w:r w:rsidRPr="00FE3AE8">
              <w:rPr>
                <w:rFonts w:ascii="Times" w:eastAsia="Times" w:hAnsi="Times" w:cs="Times"/>
                <w:sz w:val="24"/>
                <w:szCs w:val="24"/>
                <w:lang w:eastAsia="ru-RU"/>
              </w:rPr>
              <w:t xml:space="preserve"> </w:t>
            </w:r>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Председателя правительства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w:eastAsia="Times" w:hAnsi="Times" w:cs="Times"/>
                <w:sz w:val="24"/>
                <w:szCs w:val="24"/>
                <w:lang w:eastAsia="ru-RU"/>
              </w:rPr>
            </w:pPr>
            <w:r w:rsidRPr="00FE3AE8">
              <w:rPr>
                <w:rFonts w:ascii="Times" w:eastAsia="Times" w:hAnsi="Times" w:cs="Times"/>
                <w:sz w:val="24"/>
                <w:szCs w:val="24"/>
                <w:lang w:eastAsia="ru-RU"/>
              </w:rPr>
              <w:t>20</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2.</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В.Т. </w:t>
            </w:r>
            <w:proofErr w:type="spellStart"/>
            <w:r w:rsidRPr="00FE3AE8">
              <w:rPr>
                <w:rFonts w:ascii="Times" w:eastAsia="Times" w:hAnsi="Times" w:cs="Times"/>
                <w:sz w:val="24"/>
                <w:szCs w:val="24"/>
                <w:lang w:eastAsia="ru-RU"/>
              </w:rPr>
              <w:t>Ховалыг</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Главный врач ГБУЗ РТ «Республиканская больница №1»</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w:eastAsia="Times" w:hAnsi="Times" w:cs="Times"/>
                <w:sz w:val="24"/>
                <w:szCs w:val="24"/>
                <w:lang w:eastAsia="ru-RU"/>
              </w:rPr>
            </w:pPr>
            <w:r w:rsidRPr="00FE3AE8">
              <w:rPr>
                <w:rFonts w:ascii="Times" w:eastAsia="Times" w:hAnsi="Times" w:cs="Times"/>
                <w:sz w:val="24"/>
                <w:szCs w:val="24"/>
                <w:lang w:eastAsia="ru-RU"/>
              </w:rPr>
              <w:t>10</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3.</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администратор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7"/>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7"/>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 xml:space="preserve">О.Э. </w:t>
            </w:r>
            <w:proofErr w:type="spellStart"/>
            <w:r w:rsidRPr="00FE3AE8">
              <w:rPr>
                <w:rFonts w:ascii="Times New Roman" w:eastAsia="Times New Roman" w:hAnsi="Times New Roman" w:cs="Times New Roman"/>
                <w:sz w:val="24"/>
                <w:szCs w:val="24"/>
                <w:lang w:eastAsia="ru-RU"/>
              </w:rPr>
              <w:t>Донгак</w:t>
            </w:r>
            <w:proofErr w:type="spellEnd"/>
          </w:p>
          <w:p w:rsidR="00FE3AE8" w:rsidRPr="00FE3AE8" w:rsidRDefault="00FE3AE8" w:rsidP="00FE3AE8">
            <w:pPr>
              <w:spacing w:after="0" w:line="240" w:lineRule="auto"/>
              <w:ind w:left="27"/>
              <w:rPr>
                <w:rFonts w:ascii="Times" w:eastAsia="Times" w:hAnsi="Times" w:cs="Times"/>
                <w:sz w:val="24"/>
                <w:szCs w:val="24"/>
                <w:lang w:eastAsia="ru-RU"/>
              </w:rPr>
            </w:pPr>
            <w:r w:rsidRPr="00FE3AE8">
              <w:rPr>
                <w:rFonts w:ascii="Times" w:eastAsia="Times" w:hAnsi="Times" w:cs="Times"/>
                <w:sz w:val="24"/>
                <w:szCs w:val="24"/>
                <w:lang w:eastAsia="ru-RU"/>
              </w:rPr>
              <w:t>Министр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w:eastAsia="Times" w:hAnsi="Times" w:cs="Times"/>
                <w:sz w:val="24"/>
                <w:szCs w:val="24"/>
                <w:lang w:eastAsia="ru-RU"/>
              </w:rPr>
            </w:pPr>
            <w:r w:rsidRPr="00FE3AE8">
              <w:rPr>
                <w:rFonts w:ascii="Times" w:eastAsia="Times" w:hAnsi="Times" w:cs="Times"/>
                <w:sz w:val="24"/>
                <w:szCs w:val="24"/>
                <w:lang w:eastAsia="ru-RU"/>
              </w:rPr>
              <w:t>20</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lastRenderedPageBreak/>
              <w:t>4.</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Э.А. </w:t>
            </w:r>
            <w:proofErr w:type="spellStart"/>
            <w:r w:rsidRPr="00FE3AE8">
              <w:rPr>
                <w:rFonts w:ascii="Times" w:eastAsia="Times" w:hAnsi="Times" w:cs="Times"/>
                <w:sz w:val="24"/>
                <w:szCs w:val="24"/>
                <w:lang w:eastAsia="ru-RU"/>
              </w:rPr>
              <w:t>Ондар</w:t>
            </w:r>
            <w:proofErr w:type="spellEnd"/>
            <w:r w:rsidRPr="00FE3AE8">
              <w:rPr>
                <w:rFonts w:ascii="Times" w:eastAsia="Times" w:hAnsi="Times" w:cs="Times"/>
                <w:sz w:val="24"/>
                <w:szCs w:val="24"/>
                <w:lang w:eastAsia="ru-RU"/>
              </w:rPr>
              <w:t xml:space="preserve"> </w:t>
            </w: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 xml:space="preserve">Руководитель проектного офиса Минздрава Республики Тыва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 10</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5.</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Б.К. </w:t>
            </w:r>
            <w:proofErr w:type="spellStart"/>
            <w:r w:rsidRPr="00FE3AE8">
              <w:rPr>
                <w:rFonts w:ascii="Times" w:eastAsia="Times" w:hAnsi="Times" w:cs="Times"/>
                <w:sz w:val="24"/>
                <w:szCs w:val="24"/>
                <w:lang w:eastAsia="ru-RU"/>
              </w:rPr>
              <w:t>Торуш</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Главный врач ГБУЗ РТ «Стоматологическая поликлиника»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А.С. </w:t>
            </w:r>
            <w:proofErr w:type="spellStart"/>
            <w:r w:rsidRPr="00FE3AE8">
              <w:rPr>
                <w:rFonts w:ascii="Times" w:eastAsia="Times" w:hAnsi="Times" w:cs="Times"/>
                <w:sz w:val="24"/>
                <w:szCs w:val="24"/>
                <w:lang w:eastAsia="ru-RU"/>
              </w:rPr>
              <w:t>Кажин-оол</w:t>
            </w:r>
            <w:proofErr w:type="spellEnd"/>
          </w:p>
          <w:p w:rsidR="00FE3AE8" w:rsidRPr="00FE3AE8" w:rsidRDefault="00FE3AE8" w:rsidP="00FE3AE8">
            <w:pPr>
              <w:spacing w:after="0" w:line="240" w:lineRule="auto"/>
              <w:ind w:left="9"/>
              <w:rPr>
                <w:rFonts w:ascii="Times" w:eastAsia="Times" w:hAnsi="Times" w:cs="Times"/>
                <w:b/>
                <w:sz w:val="24"/>
                <w:szCs w:val="24"/>
                <w:lang w:eastAsia="ru-RU"/>
              </w:rPr>
            </w:pPr>
            <w:r w:rsidRPr="00FE3AE8">
              <w:rPr>
                <w:rFonts w:ascii="Times" w:eastAsia="Times" w:hAnsi="Times" w:cs="Times"/>
                <w:sz w:val="24"/>
                <w:szCs w:val="24"/>
                <w:lang w:eastAsia="ru-RU"/>
              </w:rPr>
              <w:t>Первый заместитель министра здравоохранения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29"/>
              <w:jc w:val="center"/>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10 </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6.</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29"/>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Р.М. Самбу-</w:t>
            </w:r>
            <w:proofErr w:type="spellStart"/>
            <w:r w:rsidRPr="00FE3AE8">
              <w:rPr>
                <w:rFonts w:ascii="Times" w:eastAsia="Times" w:hAnsi="Times" w:cs="Times"/>
                <w:sz w:val="24"/>
                <w:szCs w:val="24"/>
                <w:lang w:eastAsia="ru-RU"/>
              </w:rPr>
              <w:t>Хоо</w:t>
            </w:r>
            <w:proofErr w:type="spellEnd"/>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 xml:space="preserve">Директор Агентства внешнеэкономических связей Республики Тыва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О.Д. </w:t>
            </w:r>
            <w:proofErr w:type="spellStart"/>
            <w:r w:rsidRPr="00FE3AE8">
              <w:rPr>
                <w:rFonts w:ascii="Times" w:eastAsia="Times" w:hAnsi="Times" w:cs="Times"/>
                <w:sz w:val="24"/>
                <w:szCs w:val="24"/>
                <w:lang w:eastAsia="ru-RU"/>
              </w:rPr>
              <w:t>Натсак</w:t>
            </w:r>
            <w:proofErr w:type="spellEnd"/>
            <w:r w:rsidRPr="00FE3AE8">
              <w:rPr>
                <w:rFonts w:ascii="Times" w:eastAsia="Times" w:hAnsi="Times" w:cs="Times"/>
                <w:sz w:val="24"/>
                <w:szCs w:val="24"/>
                <w:lang w:eastAsia="ru-RU"/>
              </w:rPr>
              <w:t xml:space="preserve"> </w:t>
            </w:r>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Председателя правительства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10</w:t>
            </w:r>
          </w:p>
        </w:tc>
      </w:tr>
      <w:tr w:rsidR="00FE3AE8" w:rsidRPr="00FE3AE8" w:rsidTr="0051756B">
        <w:trPr>
          <w:trHeight w:val="1205"/>
        </w:trPr>
        <w:tc>
          <w:tcPr>
            <w:tcW w:w="684"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30"/>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7.</w:t>
            </w:r>
          </w:p>
        </w:tc>
        <w:tc>
          <w:tcPr>
            <w:tcW w:w="3253"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10"/>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участник регионального проекта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Е.В. Каратаева</w:t>
            </w: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ight="31"/>
              <w:rPr>
                <w:rFonts w:ascii="Times" w:eastAsia="Times" w:hAnsi="Times" w:cs="Times"/>
                <w:sz w:val="24"/>
                <w:szCs w:val="24"/>
                <w:lang w:eastAsia="ru-RU"/>
              </w:rPr>
            </w:pPr>
            <w:r w:rsidRPr="00FE3AE8">
              <w:rPr>
                <w:rFonts w:ascii="Times" w:eastAsia="Times" w:hAnsi="Times" w:cs="Times"/>
                <w:sz w:val="24"/>
                <w:szCs w:val="24"/>
                <w:lang w:eastAsia="ru-RU"/>
              </w:rPr>
              <w:t xml:space="preserve">Министр экономики Республики Тыва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 xml:space="preserve">О.Д. </w:t>
            </w:r>
            <w:proofErr w:type="spellStart"/>
            <w:r w:rsidRPr="00FE3AE8">
              <w:rPr>
                <w:rFonts w:ascii="Times" w:eastAsia="Times" w:hAnsi="Times" w:cs="Times"/>
                <w:sz w:val="24"/>
                <w:szCs w:val="24"/>
                <w:lang w:eastAsia="ru-RU"/>
              </w:rPr>
              <w:t>Натсак</w:t>
            </w:r>
            <w:proofErr w:type="spellEnd"/>
            <w:r w:rsidRPr="00FE3AE8">
              <w:rPr>
                <w:rFonts w:ascii="Times" w:eastAsia="Times" w:hAnsi="Times" w:cs="Times"/>
                <w:sz w:val="24"/>
                <w:szCs w:val="24"/>
                <w:lang w:eastAsia="ru-RU"/>
              </w:rPr>
              <w:t xml:space="preserve"> </w:t>
            </w:r>
          </w:p>
          <w:p w:rsidR="00FE3AE8" w:rsidRPr="00FE3AE8" w:rsidRDefault="00FE3AE8" w:rsidP="00FE3AE8">
            <w:pPr>
              <w:spacing w:after="0" w:line="240" w:lineRule="auto"/>
              <w:ind w:left="9"/>
              <w:rPr>
                <w:rFonts w:ascii="Times" w:eastAsia="Times" w:hAnsi="Times" w:cs="Times"/>
                <w:sz w:val="24"/>
                <w:szCs w:val="24"/>
                <w:lang w:eastAsia="ru-RU"/>
              </w:rPr>
            </w:pPr>
            <w:r w:rsidRPr="00FE3AE8">
              <w:rPr>
                <w:rFonts w:ascii="Times" w:eastAsia="Times" w:hAnsi="Times" w:cs="Times"/>
                <w:sz w:val="24"/>
                <w:szCs w:val="24"/>
                <w:lang w:eastAsia="ru-RU"/>
              </w:rPr>
              <w:t>Первый заместитель Председателя правительства Республики Тыва</w:t>
            </w:r>
          </w:p>
        </w:tc>
        <w:tc>
          <w:tcPr>
            <w:tcW w:w="1526" w:type="dxa"/>
            <w:tcBorders>
              <w:top w:val="single" w:sz="3" w:space="0" w:color="000000"/>
              <w:left w:val="single" w:sz="3" w:space="0" w:color="000000"/>
              <w:bottom w:val="single" w:sz="3" w:space="0" w:color="000000"/>
              <w:right w:val="single" w:sz="3" w:space="0" w:color="000000"/>
            </w:tcBorders>
            <w:shd w:val="clear" w:color="auto" w:fill="auto"/>
          </w:tcPr>
          <w:p w:rsidR="00FE3AE8" w:rsidRPr="00FE3AE8" w:rsidRDefault="00FE3AE8" w:rsidP="00FE3AE8">
            <w:pPr>
              <w:spacing w:after="0" w:line="240" w:lineRule="auto"/>
              <w:ind w:right="47"/>
              <w:jc w:val="center"/>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10</w:t>
            </w:r>
          </w:p>
        </w:tc>
      </w:tr>
    </w:tbl>
    <w:p w:rsidR="00FE3AE8" w:rsidRPr="00FE3AE8" w:rsidRDefault="00FE3AE8" w:rsidP="00FE3AE8">
      <w:pPr>
        <w:pBdr>
          <w:top w:val="nil"/>
          <w:left w:val="nil"/>
          <w:bottom w:val="nil"/>
          <w:right w:val="nil"/>
          <w:between w:val="nil"/>
        </w:pBdr>
        <w:spacing w:after="0" w:line="240" w:lineRule="auto"/>
        <w:jc w:val="center"/>
        <w:rPr>
          <w:rFonts w:ascii="Times" w:eastAsia="Times" w:hAnsi="Times" w:cs="Times"/>
          <w:sz w:val="24"/>
          <w:szCs w:val="24"/>
          <w:lang w:eastAsia="ru-RU"/>
        </w:rPr>
      </w:pPr>
    </w:p>
    <w:p w:rsidR="00FE3AE8" w:rsidRPr="00FE3AE8" w:rsidRDefault="00FE3AE8" w:rsidP="00FE3AE8">
      <w:pPr>
        <w:pBdr>
          <w:top w:val="nil"/>
          <w:left w:val="nil"/>
          <w:bottom w:val="nil"/>
          <w:right w:val="nil"/>
          <w:between w:val="nil"/>
        </w:pBdr>
        <w:spacing w:after="0" w:line="240" w:lineRule="auto"/>
        <w:jc w:val="center"/>
        <w:rPr>
          <w:rFonts w:ascii="Times" w:eastAsia="Times" w:hAnsi="Times" w:cs="Times"/>
          <w:b/>
          <w:sz w:val="24"/>
          <w:szCs w:val="24"/>
          <w:lang w:eastAsia="ru-RU"/>
        </w:rPr>
      </w:pPr>
      <w:r w:rsidRPr="00FE3AE8">
        <w:rPr>
          <w:rFonts w:ascii="Times" w:eastAsia="Times" w:hAnsi="Times" w:cs="Times"/>
          <w:sz w:val="24"/>
          <w:szCs w:val="24"/>
          <w:lang w:eastAsia="ru-RU"/>
        </w:rPr>
        <w:br w:type="column"/>
      </w:r>
      <w:r w:rsidRPr="00FE3AE8">
        <w:rPr>
          <w:rFonts w:ascii="Times" w:eastAsia="Times" w:hAnsi="Times" w:cs="Times"/>
          <w:b/>
          <w:sz w:val="24"/>
          <w:szCs w:val="24"/>
          <w:lang w:eastAsia="ru-RU"/>
        </w:rPr>
        <w:lastRenderedPageBreak/>
        <w:t xml:space="preserve">Дополнительная информация </w:t>
      </w:r>
    </w:p>
    <w:p w:rsidR="00FE3AE8" w:rsidRPr="00FE3AE8" w:rsidRDefault="00FE3AE8" w:rsidP="00FE3AE8">
      <w:pPr>
        <w:spacing w:after="2" w:line="276" w:lineRule="auto"/>
        <w:ind w:left="83" w:firstLine="354"/>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Реализация федерального проекта ведет к достижению целевого показателя № 9 национального проекта «Здравоохранение». </w:t>
      </w:r>
    </w:p>
    <w:p w:rsidR="00FE3AE8" w:rsidRPr="00FE3AE8" w:rsidRDefault="00FE3AE8" w:rsidP="00FE3AE8">
      <w:pPr>
        <w:spacing w:after="0" w:line="278" w:lineRule="auto"/>
        <w:ind w:left="83" w:right="57" w:firstLine="354"/>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Национальная цель – создание в базовых отраслях экономики, прежде всего в обрабатывающей промышленности и агропромышленном комплексе, высокопроизводительного </w:t>
      </w:r>
      <w:proofErr w:type="spellStart"/>
      <w:r w:rsidRPr="00FE3AE8">
        <w:rPr>
          <w:rFonts w:ascii="Times New Roman" w:eastAsia="Times New Roman" w:hAnsi="Times New Roman" w:cs="Times New Roman"/>
          <w:sz w:val="24"/>
          <w:szCs w:val="24"/>
          <w:lang w:eastAsia="ru-RU"/>
        </w:rPr>
        <w:t>экспортно</w:t>
      </w:r>
      <w:proofErr w:type="spellEnd"/>
      <w:r w:rsidRPr="00FE3AE8">
        <w:rPr>
          <w:rFonts w:ascii="Times New Roman" w:eastAsia="Times New Roman" w:hAnsi="Times New Roman" w:cs="Times New Roman"/>
          <w:sz w:val="24"/>
          <w:szCs w:val="24"/>
          <w:lang w:eastAsia="ru-RU"/>
        </w:rPr>
        <w:t xml:space="preserve"> - ориентированного сектора, развивающегося на основе современных технологий и обеспеченного высококвалифицированными кадрами. </w:t>
      </w:r>
    </w:p>
    <w:p w:rsidR="00FE3AE8" w:rsidRPr="00FE3AE8" w:rsidRDefault="00FE3AE8" w:rsidP="00FE3AE8">
      <w:pPr>
        <w:spacing w:after="19" w:line="240" w:lineRule="auto"/>
        <w:ind w:right="55"/>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Цель национального проекта увеличение объема экспорта медицинских услуг не менее чем в четыре раза по сравнению с 2017 годом (до 1 млрд. долларов США в год); </w:t>
      </w:r>
    </w:p>
    <w:p w:rsidR="00FE3AE8" w:rsidRPr="00FE3AE8" w:rsidRDefault="00FE3AE8" w:rsidP="00FE3AE8">
      <w:pPr>
        <w:spacing w:after="46" w:line="240" w:lineRule="auto"/>
        <w:ind w:left="83"/>
        <w:rPr>
          <w:rFonts w:ascii="Times" w:eastAsia="Times" w:hAnsi="Times" w:cs="Times"/>
          <w:sz w:val="24"/>
          <w:szCs w:val="24"/>
          <w:lang w:eastAsia="ru-RU"/>
        </w:rPr>
      </w:pPr>
      <w:r w:rsidRPr="00FE3AE8">
        <w:rPr>
          <w:rFonts w:ascii="Times New Roman" w:eastAsia="Times New Roman" w:hAnsi="Times New Roman" w:cs="Times New Roman"/>
          <w:i/>
          <w:sz w:val="24"/>
          <w:szCs w:val="24"/>
          <w:lang w:eastAsia="ru-RU"/>
        </w:rPr>
        <w:t xml:space="preserve"> </w:t>
      </w:r>
    </w:p>
    <w:p w:rsidR="00FE3AE8" w:rsidRPr="00FE3AE8" w:rsidRDefault="00FE3AE8" w:rsidP="00FE3AE8">
      <w:pPr>
        <w:numPr>
          <w:ilvl w:val="0"/>
          <w:numId w:val="18"/>
        </w:numPr>
        <w:spacing w:after="73" w:line="281" w:lineRule="auto"/>
        <w:ind w:left="567" w:hanging="425"/>
        <w:jc w:val="both"/>
        <w:rPr>
          <w:rFonts w:ascii="Times" w:eastAsia="Times" w:hAnsi="Times" w:cs="Times"/>
          <w:sz w:val="24"/>
          <w:szCs w:val="24"/>
          <w:lang w:eastAsia="ru-RU"/>
        </w:rPr>
      </w:pPr>
      <w:r w:rsidRPr="00FE3AE8">
        <w:rPr>
          <w:rFonts w:ascii="Times New Roman" w:eastAsia="Times New Roman" w:hAnsi="Times New Roman" w:cs="Times New Roman"/>
          <w:b/>
          <w:sz w:val="24"/>
          <w:szCs w:val="24"/>
          <w:lang w:eastAsia="ru-RU"/>
        </w:rPr>
        <w:t>Выделение наиболее значимых и заметных для иностранных граждан укрупненных целей и задач, предусмотрев их приоритетное финансирование и концентрацию иных ресурсов для их достижения</w:t>
      </w:r>
    </w:p>
    <w:p w:rsidR="00FE3AE8" w:rsidRPr="00FE3AE8" w:rsidRDefault="00FE3AE8" w:rsidP="00FE3AE8">
      <w:pPr>
        <w:spacing w:after="0" w:line="279" w:lineRule="auto"/>
        <w:ind w:left="83" w:right="53" w:firstLine="354"/>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 целях анализа эффективности деятельности в рамках федерального проекта фундаментальной задачей является создание и внедрение системы мониторинга статистических данных медицинских организаций по объему оказания медицинских услуг иностранным гражданам, в том числе в финансовом выражении, включая методику расчета показателей. </w:t>
      </w:r>
    </w:p>
    <w:p w:rsidR="00FE3AE8" w:rsidRPr="00FE3AE8" w:rsidRDefault="00FE3AE8" w:rsidP="00FE3AE8">
      <w:pPr>
        <w:spacing w:after="0" w:line="278" w:lineRule="auto"/>
        <w:ind w:left="83" w:firstLine="354"/>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Причем особое внимание следует обратить на внедрение системы мониторинга в медицинские организации как государственной, так и частной формы собственности.  </w:t>
      </w:r>
    </w:p>
    <w:p w:rsidR="00FE3AE8" w:rsidRPr="00FE3AE8" w:rsidRDefault="00FE3AE8" w:rsidP="00FE3AE8">
      <w:pPr>
        <w:spacing w:after="31" w:line="255" w:lineRule="auto"/>
        <w:ind w:left="83" w:right="52" w:firstLine="354"/>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Второй </w:t>
      </w:r>
      <w:proofErr w:type="gramStart"/>
      <w:r w:rsidRPr="00FE3AE8">
        <w:rPr>
          <w:rFonts w:ascii="Times New Roman" w:eastAsia="Times New Roman" w:hAnsi="Times New Roman" w:cs="Times New Roman"/>
          <w:sz w:val="24"/>
          <w:szCs w:val="24"/>
          <w:lang w:eastAsia="ru-RU"/>
        </w:rPr>
        <w:t>по задачей</w:t>
      </w:r>
      <w:proofErr w:type="gramEnd"/>
      <w:r w:rsidRPr="00FE3AE8">
        <w:rPr>
          <w:rFonts w:ascii="Times New Roman" w:eastAsia="Times New Roman" w:hAnsi="Times New Roman" w:cs="Times New Roman"/>
          <w:sz w:val="24"/>
          <w:szCs w:val="24"/>
          <w:lang w:eastAsia="ru-RU"/>
        </w:rPr>
        <w:t xml:space="preserve"> высокой важности является проведение коммуникационных мероприятий, направленных на информирование иностранных граждан о возможностях отечественной медицины. При этом предполагается использование разных форматов: телевидение, радио, ресурсы информационно-коммуникационной сети «Интернет», включая использование социальных сетей как одного из самых популярных вариантов распространения информации. С учетом того, что финансирование коммуникационных мероприятий в рамках данного проекта не предусмотрено, информирование иностранных граждан через социальные сети и информационные интернет-порталы является приоритетным форматом распространения сведений, а также распространение информационных материалов в рамках межведомственного взаимодействия. </w:t>
      </w:r>
    </w:p>
    <w:p w:rsidR="00FE3AE8" w:rsidRPr="00FE3AE8" w:rsidRDefault="00FE3AE8" w:rsidP="00FE3AE8">
      <w:pPr>
        <w:numPr>
          <w:ilvl w:val="0"/>
          <w:numId w:val="18"/>
        </w:numPr>
        <w:spacing w:after="99" w:line="240" w:lineRule="auto"/>
        <w:ind w:left="709" w:hanging="425"/>
        <w:jc w:val="both"/>
        <w:rPr>
          <w:rFonts w:ascii="Times" w:eastAsia="Times" w:hAnsi="Times" w:cs="Times"/>
          <w:sz w:val="24"/>
          <w:szCs w:val="24"/>
          <w:lang w:eastAsia="ru-RU"/>
        </w:rPr>
      </w:pPr>
      <w:r w:rsidRPr="00FE3AE8">
        <w:rPr>
          <w:rFonts w:ascii="Times New Roman" w:eastAsia="Times New Roman" w:hAnsi="Times New Roman" w:cs="Times New Roman"/>
          <w:b/>
          <w:sz w:val="24"/>
          <w:szCs w:val="24"/>
          <w:lang w:eastAsia="ru-RU"/>
        </w:rPr>
        <w:t xml:space="preserve">Обоснование эффективности, достаточности и необходимости предлагаемых мероприятий </w:t>
      </w:r>
    </w:p>
    <w:p w:rsidR="00FE3AE8" w:rsidRPr="00FE3AE8" w:rsidRDefault="00FE3AE8" w:rsidP="00FE3AE8">
      <w:pPr>
        <w:pBdr>
          <w:top w:val="nil"/>
          <w:left w:val="nil"/>
          <w:bottom w:val="nil"/>
          <w:right w:val="nil"/>
          <w:between w:val="nil"/>
        </w:pBdr>
        <w:spacing w:after="0" w:line="240" w:lineRule="auto"/>
        <w:ind w:firstLine="411"/>
        <w:jc w:val="both"/>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 xml:space="preserve">Предложенный вариант реализации регионального проекта в части развития экспорта медицинских услуг является остаточным и эффективным.  </w:t>
      </w:r>
    </w:p>
    <w:p w:rsidR="00FE3AE8" w:rsidRPr="00FE3AE8" w:rsidRDefault="00FE3AE8" w:rsidP="00FE3AE8">
      <w:pPr>
        <w:spacing w:after="1" w:line="277" w:lineRule="auto"/>
        <w:ind w:left="83" w:firstLine="328"/>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Минздравом России совместно с АО «Российский экспортный центр» будет проведен мониторинг существующих барьеров</w:t>
      </w:r>
      <w:r w:rsidRPr="00FE3AE8">
        <w:rPr>
          <w:rFonts w:ascii="Times New Roman" w:eastAsia="Times New Roman" w:hAnsi="Times New Roman" w:cs="Times New Roman"/>
          <w:b/>
          <w:sz w:val="24"/>
          <w:szCs w:val="24"/>
          <w:lang w:eastAsia="ru-RU"/>
        </w:rPr>
        <w:t xml:space="preserve"> </w:t>
      </w:r>
      <w:r w:rsidRPr="00FE3AE8">
        <w:rPr>
          <w:rFonts w:ascii="Times New Roman" w:eastAsia="Times New Roman" w:hAnsi="Times New Roman" w:cs="Times New Roman"/>
          <w:sz w:val="24"/>
          <w:szCs w:val="24"/>
          <w:lang w:eastAsia="ru-RU"/>
        </w:rPr>
        <w:t xml:space="preserve">развития экспорта медицинских услуг. </w:t>
      </w:r>
    </w:p>
    <w:p w:rsidR="00FE3AE8" w:rsidRPr="00FE3AE8" w:rsidRDefault="00FE3AE8" w:rsidP="00FE3AE8">
      <w:pPr>
        <w:spacing w:after="10" w:line="268" w:lineRule="auto"/>
        <w:ind w:left="83" w:right="53" w:firstLine="328"/>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На основании результатов мониторинга Минздравом Республики Тыва совместно с Министерством экономики Республики Тыва в первом полугодии 2019 года будет разработана и утверждена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Республики Тыва на период 2019 – 2024 гг., которой будут предусмотрены следующие мероприятия: </w:t>
      </w:r>
    </w:p>
    <w:p w:rsidR="00FE3AE8" w:rsidRPr="00FE3AE8" w:rsidRDefault="00FE3AE8" w:rsidP="00FE3AE8">
      <w:pPr>
        <w:numPr>
          <w:ilvl w:val="0"/>
          <w:numId w:val="19"/>
        </w:numPr>
        <w:spacing w:after="0" w:line="278" w:lineRule="auto"/>
        <w:ind w:left="83"/>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lastRenderedPageBreak/>
        <w:t xml:space="preserve">создание информационных материалов на русском и иностранных языках о ведущих медицинских организациях Республики Тыва и доступных медицинских услугах; </w:t>
      </w:r>
    </w:p>
    <w:p w:rsidR="00FE3AE8" w:rsidRPr="00FE3AE8" w:rsidRDefault="00FE3AE8" w:rsidP="00FE3AE8">
      <w:pPr>
        <w:numPr>
          <w:ilvl w:val="0"/>
          <w:numId w:val="19"/>
        </w:numPr>
        <w:spacing w:after="1" w:line="278" w:lineRule="auto"/>
        <w:ind w:left="83"/>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участие представителей органов государственной власти, включая мероприятия по улучшению инфраструктуры медицинских организаций и развитие сервисных услуг; </w:t>
      </w:r>
    </w:p>
    <w:p w:rsidR="00FE3AE8" w:rsidRPr="00FE3AE8" w:rsidRDefault="00FE3AE8" w:rsidP="00FE3AE8">
      <w:pPr>
        <w:numPr>
          <w:ilvl w:val="0"/>
          <w:numId w:val="19"/>
        </w:numPr>
        <w:spacing w:after="0" w:line="278" w:lineRule="auto"/>
        <w:ind w:left="83"/>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участие представителей медицинских организаций и распространение информационных материалов на выставках, освященных тематике экспорта медицинских услуг. </w:t>
      </w:r>
    </w:p>
    <w:p w:rsidR="00FE3AE8" w:rsidRPr="00FE3AE8" w:rsidRDefault="00FE3AE8" w:rsidP="00FE3AE8">
      <w:pPr>
        <w:spacing w:after="0" w:line="274" w:lineRule="auto"/>
        <w:ind w:left="109" w:right="53" w:firstLine="328"/>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Минздравом России совместно с Росстатом будут внесены изменения в формы федерального статического наблюдения (форму № 30, утвержденную приказом Росстата от 27 декабря 2016 г. № 866 и в форму № 62, утвержденную приказом Росстата от 2 ноября 2018 г. № 658). </w:t>
      </w:r>
    </w:p>
    <w:p w:rsidR="00FE3AE8" w:rsidRPr="00FE3AE8" w:rsidRDefault="00FE3AE8" w:rsidP="00FE3AE8">
      <w:pPr>
        <w:spacing w:after="2" w:line="278" w:lineRule="auto"/>
        <w:ind w:left="109" w:firstLine="328"/>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Это позволит учитывать всех иностранных граждан, получивших медицинские услуги в государственных и муниципальных медицинских организациях, а также об их стоимости. </w:t>
      </w:r>
    </w:p>
    <w:p w:rsidR="00FE3AE8" w:rsidRPr="00FE3AE8" w:rsidRDefault="00FE3AE8" w:rsidP="00FE3AE8">
      <w:pPr>
        <w:spacing w:after="0" w:line="258" w:lineRule="auto"/>
        <w:ind w:left="83" w:right="53"/>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В целях учета числа иностранных граждан, пролеченных в негосударственных медицинских организациях, и стоимости их лечения будут внесены изменения в состав показателей, сбор которых осуществляет Банк России с выделением категории «Медицинские услуги» в совокупном экспорте услуг по статье «Поездки». </w:t>
      </w:r>
    </w:p>
    <w:p w:rsidR="00FE3AE8" w:rsidRPr="00FE3AE8" w:rsidRDefault="00FE3AE8" w:rsidP="00FE3AE8">
      <w:pPr>
        <w:spacing w:after="0" w:line="278" w:lineRule="auto"/>
        <w:ind w:left="83"/>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Это позволит учитывать сведения о всех иностранных гражданах, получивших медицинскую помощь на территории Республики Тыва в медицинских организациях частной формы собственности. </w:t>
      </w:r>
    </w:p>
    <w:p w:rsidR="00FE3AE8" w:rsidRPr="00FE3AE8" w:rsidRDefault="00FE3AE8" w:rsidP="00FE3AE8">
      <w:pPr>
        <w:spacing w:after="0" w:line="251" w:lineRule="auto"/>
        <w:ind w:left="83" w:right="51"/>
        <w:jc w:val="both"/>
        <w:rPr>
          <w:rFonts w:ascii="Times New Roman" w:eastAsia="Times New Roman" w:hAnsi="Times New Roman" w:cs="Times New Roman"/>
          <w:sz w:val="24"/>
          <w:szCs w:val="24"/>
          <w:lang w:eastAsia="ru-RU"/>
        </w:rPr>
      </w:pPr>
      <w:r w:rsidRPr="00FE3AE8">
        <w:rPr>
          <w:rFonts w:ascii="Times New Roman" w:eastAsia="Times New Roman" w:hAnsi="Times New Roman" w:cs="Times New Roman"/>
          <w:sz w:val="24"/>
          <w:szCs w:val="24"/>
          <w:lang w:eastAsia="ru-RU"/>
        </w:rPr>
        <w:t xml:space="preserve">Кроме того, для сверки данных будет организован обмен данными между Минздравом Республики Тыва и МВД по Республике Тыва, о числе иностранных граждан, пересекающих границу Российской Федерации с целью медицинского туризма, а также проработан механизм взаимодействия с ФНС России в целях получения дополнительной информации по объему экспорта медицинских услуг в медицинских организациях Российской Федерации разных форм собственности. </w:t>
      </w:r>
    </w:p>
    <w:p w:rsidR="00FE3AE8" w:rsidRPr="00FE3AE8" w:rsidRDefault="00FE3AE8" w:rsidP="00FE3AE8">
      <w:pPr>
        <w:spacing w:after="0" w:line="251" w:lineRule="auto"/>
        <w:ind w:left="83" w:right="51" w:firstLine="637"/>
        <w:jc w:val="both"/>
        <w:rPr>
          <w:rFonts w:ascii="Times" w:eastAsia="Times" w:hAnsi="Times" w:cs="Times"/>
          <w:sz w:val="24"/>
          <w:szCs w:val="24"/>
          <w:lang w:eastAsia="ru-RU"/>
        </w:rPr>
      </w:pPr>
      <w:r w:rsidRPr="00FE3AE8">
        <w:rPr>
          <w:rFonts w:ascii="Times New Roman" w:eastAsia="Times New Roman" w:hAnsi="Times New Roman" w:cs="Times New Roman"/>
          <w:sz w:val="24"/>
          <w:szCs w:val="24"/>
          <w:lang w:eastAsia="ru-RU"/>
        </w:rPr>
        <w:t xml:space="preserve">Для проверки достоверности данных сведения о сбое и передаче информации будут проверяться Росздравнадзором по Республике Тыва в ходе проводимых в медицинских организациях контрольных мероприятий. </w:t>
      </w:r>
    </w:p>
    <w:p w:rsidR="00FE3AE8" w:rsidRDefault="00FE3AE8" w:rsidP="00936D1E">
      <w:pPr>
        <w:spacing w:after="0" w:line="240" w:lineRule="auto"/>
        <w:contextualSpacing/>
        <w:rPr>
          <w:rFonts w:ascii="Times New Roman" w:hAnsi="Times New Roman" w:cs="Times New Roman"/>
          <w:sz w:val="28"/>
          <w:szCs w:val="28"/>
        </w:rPr>
      </w:pPr>
    </w:p>
    <w:p w:rsidR="00FE3AE8" w:rsidRDefault="00FE3AE8" w:rsidP="00936D1E">
      <w:pPr>
        <w:spacing w:after="0" w:line="240" w:lineRule="auto"/>
        <w:contextualSpacing/>
        <w:rPr>
          <w:rFonts w:ascii="Times New Roman" w:hAnsi="Times New Roman" w:cs="Times New Roman"/>
          <w:sz w:val="28"/>
          <w:szCs w:val="28"/>
        </w:rPr>
      </w:pPr>
    </w:p>
    <w:p w:rsidR="00FE3AE8" w:rsidRDefault="00FE3AE8" w:rsidP="00936D1E">
      <w:pPr>
        <w:spacing w:after="0" w:line="240" w:lineRule="auto"/>
        <w:contextualSpacing/>
        <w:rPr>
          <w:rFonts w:ascii="Times New Roman" w:hAnsi="Times New Roman" w:cs="Times New Roman"/>
          <w:sz w:val="28"/>
          <w:szCs w:val="28"/>
        </w:rPr>
      </w:pPr>
    </w:p>
    <w:p w:rsidR="00FE3AE8" w:rsidRDefault="00FE3AE8" w:rsidP="00936D1E">
      <w:pPr>
        <w:spacing w:after="0" w:line="240" w:lineRule="auto"/>
        <w:contextualSpacing/>
        <w:rPr>
          <w:rFonts w:ascii="Times New Roman" w:hAnsi="Times New Roman" w:cs="Times New Roman"/>
          <w:sz w:val="28"/>
          <w:szCs w:val="28"/>
        </w:rPr>
      </w:pPr>
    </w:p>
    <w:p w:rsidR="00FE3AE8" w:rsidRDefault="00FE3AE8" w:rsidP="00936D1E">
      <w:pPr>
        <w:spacing w:after="0" w:line="240" w:lineRule="auto"/>
        <w:contextualSpacing/>
        <w:rPr>
          <w:rFonts w:ascii="Times New Roman" w:hAnsi="Times New Roman" w:cs="Times New Roman"/>
          <w:sz w:val="28"/>
          <w:szCs w:val="28"/>
        </w:rPr>
      </w:pPr>
    </w:p>
    <w:p w:rsidR="00FE3AE8" w:rsidRDefault="00FE3AE8" w:rsidP="00936D1E">
      <w:pPr>
        <w:spacing w:after="0" w:line="240" w:lineRule="auto"/>
        <w:contextualSpacing/>
        <w:rPr>
          <w:rFonts w:ascii="Times New Roman" w:hAnsi="Times New Roman" w:cs="Times New Roman"/>
          <w:sz w:val="28"/>
          <w:szCs w:val="28"/>
        </w:rPr>
      </w:pPr>
    </w:p>
    <w:p w:rsidR="005F0B4B" w:rsidRPr="006A4A55" w:rsidRDefault="00D808D2" w:rsidP="00936D1E">
      <w:pPr>
        <w:spacing w:after="0" w:line="240" w:lineRule="auto"/>
        <w:contextualSpacing/>
        <w:jc w:val="center"/>
        <w:rPr>
          <w:rFonts w:ascii="Times New Roman" w:hAnsi="Times New Roman" w:cs="Times New Roman"/>
          <w:b/>
          <w:sz w:val="28"/>
          <w:szCs w:val="28"/>
        </w:rPr>
      </w:pPr>
      <w:r w:rsidRPr="006A4A55">
        <w:rPr>
          <w:rFonts w:ascii="Times New Roman" w:hAnsi="Times New Roman" w:cs="Times New Roman"/>
          <w:b/>
          <w:sz w:val="28"/>
          <w:szCs w:val="28"/>
        </w:rPr>
        <w:t>4.4.</w:t>
      </w:r>
      <w:r w:rsidR="004A32F5" w:rsidRPr="006A4A55">
        <w:rPr>
          <w:rFonts w:ascii="Times New Roman" w:hAnsi="Times New Roman" w:cs="Times New Roman"/>
          <w:b/>
          <w:sz w:val="28"/>
          <w:szCs w:val="28"/>
        </w:rPr>
        <w:t>2</w:t>
      </w:r>
      <w:r w:rsidR="005F0B4B" w:rsidRPr="006A4A55">
        <w:rPr>
          <w:rFonts w:ascii="Times New Roman" w:hAnsi="Times New Roman" w:cs="Times New Roman"/>
          <w:b/>
          <w:sz w:val="28"/>
          <w:szCs w:val="28"/>
        </w:rPr>
        <w:t>.  Экспорт образовательных услуг</w:t>
      </w:r>
    </w:p>
    <w:p w:rsidR="005F0B4B" w:rsidRPr="00C94E10" w:rsidRDefault="005F0B4B" w:rsidP="00936D1E">
      <w:pPr>
        <w:spacing w:after="0" w:line="240" w:lineRule="auto"/>
        <w:contextualSpacing/>
        <w:rPr>
          <w:rFonts w:ascii="Times New Roman" w:hAnsi="Times New Roman" w:cs="Times New Roman"/>
          <w:sz w:val="28"/>
          <w:szCs w:val="28"/>
        </w:rPr>
      </w:pPr>
    </w:p>
    <w:p w:rsidR="00191B7A" w:rsidRPr="007826B3" w:rsidRDefault="00191B7A" w:rsidP="00936D1E">
      <w:pPr>
        <w:keepNext/>
        <w:keepLines/>
        <w:numPr>
          <w:ilvl w:val="0"/>
          <w:numId w:val="1"/>
        </w:numPr>
        <w:spacing w:after="0" w:line="240" w:lineRule="auto"/>
        <w:contextualSpacing/>
        <w:jc w:val="center"/>
        <w:outlineLvl w:val="0"/>
        <w:rPr>
          <w:rFonts w:ascii="Times New Roman" w:eastAsia="Arial Unicode MS" w:hAnsi="Times New Roman" w:cs="Times New Roman"/>
          <w:color w:val="000000"/>
          <w:sz w:val="28"/>
          <w:szCs w:val="24"/>
          <w:u w:color="000000"/>
          <w:lang w:eastAsia="ru-RU"/>
        </w:rPr>
      </w:pPr>
      <w:r w:rsidRPr="007826B3">
        <w:rPr>
          <w:rFonts w:ascii="Times New Roman" w:eastAsia="Arial Unicode MS" w:hAnsi="Times New Roman" w:cs="Times New Roman"/>
          <w:color w:val="000000"/>
          <w:sz w:val="28"/>
          <w:szCs w:val="24"/>
          <w:u w:color="000000"/>
          <w:lang w:eastAsia="ru-RU"/>
        </w:rPr>
        <w:lastRenderedPageBreak/>
        <w:t>Основные положения</w:t>
      </w:r>
    </w:p>
    <w:tbl>
      <w:tblPr>
        <w:tblW w:w="15016" w:type="dxa"/>
        <w:tblLayout w:type="fixed"/>
        <w:tblCellMar>
          <w:left w:w="28" w:type="dxa"/>
          <w:right w:w="28" w:type="dxa"/>
        </w:tblCellMar>
        <w:tblLook w:val="0000" w:firstRow="0" w:lastRow="0" w:firstColumn="0" w:lastColumn="0" w:noHBand="0" w:noVBand="0"/>
      </w:tblPr>
      <w:tblGrid>
        <w:gridCol w:w="2972"/>
        <w:gridCol w:w="4673"/>
        <w:gridCol w:w="3611"/>
        <w:gridCol w:w="3760"/>
      </w:tblGrid>
      <w:tr w:rsidR="00191B7A" w:rsidRPr="00C94E10" w:rsidTr="00BD0CCF">
        <w:trPr>
          <w:trHeight w:val="747"/>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191B7A" w:rsidRPr="00C94E10" w:rsidRDefault="00191B7A" w:rsidP="00936D1E">
            <w:pPr>
              <w:spacing w:after="0" w:line="240" w:lineRule="auto"/>
              <w:contextualSpacing/>
              <w:jc w:val="both"/>
              <w:rPr>
                <w:rFonts w:ascii="Times New Roman" w:eastAsia="Arial Unicode MS" w:hAnsi="Times New Roman" w:cs="Times New Roman"/>
                <w:color w:val="000000"/>
                <w:sz w:val="24"/>
                <w:szCs w:val="24"/>
                <w:u w:color="000000"/>
                <w:lang w:eastAsia="ru-RU"/>
              </w:rPr>
            </w:pPr>
            <w:r w:rsidRPr="00C94E10">
              <w:rPr>
                <w:rFonts w:ascii="Times New Roman" w:eastAsia="Arial Unicode MS" w:hAnsi="Times New Roman" w:cs="Times New Roman"/>
                <w:color w:val="000000"/>
                <w:sz w:val="24"/>
                <w:szCs w:val="24"/>
                <w:u w:color="000000"/>
                <w:lang w:eastAsia="ru-RU"/>
              </w:rPr>
              <w:t>Краткое наименование федерального проекта</w:t>
            </w:r>
          </w:p>
        </w:tc>
        <w:tc>
          <w:tcPr>
            <w:tcW w:w="4673" w:type="dxa"/>
            <w:tcBorders>
              <w:top w:val="single" w:sz="4" w:space="0" w:color="000000"/>
              <w:left w:val="single" w:sz="4" w:space="0" w:color="000000"/>
              <w:bottom w:val="single" w:sz="4" w:space="0" w:color="000000"/>
              <w:right w:val="single" w:sz="4" w:space="0" w:color="auto"/>
            </w:tcBorders>
            <w:shd w:val="clear" w:color="auto" w:fill="FFFFFF"/>
            <w:tcMar>
              <w:top w:w="80" w:type="dxa"/>
              <w:left w:w="57" w:type="dxa"/>
              <w:bottom w:w="80" w:type="dxa"/>
              <w:right w:w="57" w:type="dxa"/>
            </w:tcMar>
            <w:vAlign w:val="center"/>
          </w:tcPr>
          <w:p w:rsidR="00191B7A" w:rsidRPr="00C94E10" w:rsidRDefault="00191B7A" w:rsidP="00936D1E">
            <w:pPr>
              <w:spacing w:after="0" w:line="240" w:lineRule="auto"/>
              <w:contextualSpacing/>
              <w:jc w:val="both"/>
              <w:outlineLvl w:val="0"/>
              <w:rPr>
                <w:rFonts w:ascii="Times New Roman" w:eastAsia="Arial Unicode MS" w:hAnsi="Times New Roman" w:cs="Times New Roman"/>
                <w:color w:val="000000"/>
                <w:sz w:val="24"/>
                <w:szCs w:val="24"/>
                <w:u w:color="000000"/>
                <w:lang w:eastAsia="ru-RU"/>
              </w:rPr>
            </w:pPr>
            <w:r w:rsidRPr="00C94E10">
              <w:rPr>
                <w:rFonts w:ascii="Times New Roman" w:eastAsia="Arial Unicode MS" w:hAnsi="Times New Roman" w:cs="Times New Roman"/>
                <w:color w:val="000000"/>
                <w:sz w:val="24"/>
                <w:szCs w:val="24"/>
                <w:u w:color="000000"/>
                <w:lang w:eastAsia="ru-RU"/>
              </w:rPr>
              <w:t>Молодые профессионалы</w:t>
            </w:r>
          </w:p>
        </w:tc>
        <w:tc>
          <w:tcPr>
            <w:tcW w:w="3611" w:type="dxa"/>
            <w:tcBorders>
              <w:top w:val="single" w:sz="4" w:space="0" w:color="000000"/>
              <w:left w:val="single" w:sz="4" w:space="0" w:color="auto"/>
              <w:bottom w:val="single" w:sz="4" w:space="0" w:color="000000"/>
              <w:right w:val="single" w:sz="4" w:space="0" w:color="auto"/>
            </w:tcBorders>
            <w:shd w:val="clear" w:color="auto" w:fill="FFFFFF"/>
            <w:vAlign w:val="center"/>
          </w:tcPr>
          <w:p w:rsidR="00191B7A" w:rsidRPr="00C94E10" w:rsidRDefault="00191B7A" w:rsidP="00936D1E">
            <w:pPr>
              <w:spacing w:after="0" w:line="240" w:lineRule="auto"/>
              <w:contextualSpacing/>
              <w:jc w:val="both"/>
              <w:rPr>
                <w:rFonts w:ascii="Times New Roman" w:eastAsia="Arial Unicode MS" w:hAnsi="Times New Roman" w:cs="Times New Roman"/>
                <w:color w:val="000000"/>
                <w:sz w:val="24"/>
                <w:szCs w:val="24"/>
                <w:u w:color="000000"/>
                <w:lang w:eastAsia="ru-RU"/>
              </w:rPr>
            </w:pPr>
            <w:r w:rsidRPr="00C94E10">
              <w:rPr>
                <w:rFonts w:ascii="Times New Roman" w:eastAsia="Arial Unicode MS" w:hAnsi="Times New Roman" w:cs="Times New Roman"/>
                <w:color w:val="000000"/>
                <w:sz w:val="24"/>
                <w:szCs w:val="24"/>
                <w:u w:color="000000"/>
                <w:lang w:eastAsia="ru-RU"/>
              </w:rPr>
              <w:t>Срок начала и окончания</w:t>
            </w:r>
          </w:p>
        </w:tc>
        <w:tc>
          <w:tcPr>
            <w:tcW w:w="3760" w:type="dxa"/>
            <w:tcBorders>
              <w:top w:val="single" w:sz="4" w:space="0" w:color="000000"/>
              <w:left w:val="single" w:sz="4" w:space="0" w:color="auto"/>
              <w:bottom w:val="single" w:sz="4" w:space="0" w:color="000000"/>
              <w:right w:val="single" w:sz="4" w:space="0" w:color="000000"/>
            </w:tcBorders>
            <w:shd w:val="clear" w:color="auto" w:fill="FFFFFF"/>
            <w:vAlign w:val="center"/>
          </w:tcPr>
          <w:p w:rsidR="00191B7A" w:rsidRPr="00C94E10" w:rsidRDefault="00191B7A" w:rsidP="00936D1E">
            <w:pPr>
              <w:spacing w:after="0" w:line="240" w:lineRule="auto"/>
              <w:contextualSpacing/>
              <w:jc w:val="center"/>
              <w:rPr>
                <w:rFonts w:ascii="Times New Roman" w:eastAsia="Arial Unicode MS" w:hAnsi="Times New Roman" w:cs="Times New Roman"/>
                <w:color w:val="000000"/>
                <w:sz w:val="24"/>
                <w:szCs w:val="24"/>
                <w:u w:color="000000"/>
                <w:lang w:eastAsia="ru-RU"/>
              </w:rPr>
            </w:pPr>
            <w:r w:rsidRPr="00C94E10">
              <w:rPr>
                <w:rFonts w:ascii="Times New Roman" w:eastAsia="Arial Unicode MS" w:hAnsi="Times New Roman" w:cs="Times New Roman"/>
                <w:color w:val="000000"/>
                <w:sz w:val="24"/>
                <w:szCs w:val="24"/>
                <w:u w:color="000000"/>
                <w:lang w:eastAsia="ru-RU"/>
              </w:rPr>
              <w:t>01.10.2019 г. – 31.12.2024 г.</w:t>
            </w:r>
          </w:p>
        </w:tc>
      </w:tr>
      <w:tr w:rsidR="00191B7A" w:rsidRPr="00C94E10" w:rsidTr="00BD0CCF">
        <w:trPr>
          <w:trHeight w:val="193"/>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191B7A" w:rsidRPr="00C94E10" w:rsidRDefault="00191B7A" w:rsidP="00936D1E">
            <w:pPr>
              <w:spacing w:after="0" w:line="240" w:lineRule="auto"/>
              <w:contextualSpacing/>
              <w:jc w:val="both"/>
              <w:rPr>
                <w:rFonts w:ascii="Times New Roman" w:eastAsia="Arial Unicode MS" w:hAnsi="Times New Roman" w:cs="Times New Roman"/>
                <w:color w:val="000000"/>
                <w:sz w:val="24"/>
                <w:szCs w:val="24"/>
                <w:u w:color="000000"/>
                <w:lang w:eastAsia="ru-RU"/>
              </w:rPr>
            </w:pPr>
            <w:r w:rsidRPr="00C94E10">
              <w:rPr>
                <w:rFonts w:ascii="Times New Roman" w:eastAsia="Arial Unicode MS" w:hAnsi="Times New Roman" w:cs="Times New Roman"/>
                <w:color w:val="000000"/>
                <w:sz w:val="24"/>
                <w:szCs w:val="24"/>
                <w:u w:color="000000"/>
                <w:lang w:eastAsia="ru-RU"/>
              </w:rPr>
              <w:t>Куратор регионального проекта</w:t>
            </w:r>
          </w:p>
        </w:tc>
        <w:tc>
          <w:tcPr>
            <w:tcW w:w="1204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Arial Unicode MS" w:hAnsi="Times New Roman" w:cs="Times New Roman"/>
                <w:color w:val="000000"/>
                <w:sz w:val="24"/>
                <w:szCs w:val="24"/>
                <w:u w:color="000000"/>
                <w:lang w:eastAsia="ru-RU"/>
              </w:rPr>
              <w:t xml:space="preserve">О.Д. </w:t>
            </w:r>
            <w:proofErr w:type="spellStart"/>
            <w:r w:rsidRPr="00C94E10">
              <w:rPr>
                <w:rFonts w:ascii="Times New Roman" w:eastAsia="Arial Unicode MS" w:hAnsi="Times New Roman" w:cs="Times New Roman"/>
                <w:color w:val="000000"/>
                <w:sz w:val="24"/>
                <w:szCs w:val="24"/>
                <w:u w:color="000000"/>
                <w:lang w:eastAsia="ru-RU"/>
              </w:rPr>
              <w:t>Натсак</w:t>
            </w:r>
            <w:proofErr w:type="spellEnd"/>
            <w:r w:rsidRPr="00C94E10">
              <w:rPr>
                <w:rFonts w:ascii="Times New Roman" w:eastAsia="Arial Unicode MS" w:hAnsi="Times New Roman" w:cs="Times New Roman"/>
                <w:color w:val="000000"/>
                <w:sz w:val="24"/>
                <w:szCs w:val="24"/>
                <w:u w:color="000000"/>
                <w:lang w:eastAsia="ru-RU"/>
              </w:rPr>
              <w:t>, первый заместитель Председателя Правительства Республики Тыва</w:t>
            </w:r>
          </w:p>
        </w:tc>
      </w:tr>
      <w:tr w:rsidR="00191B7A" w:rsidRPr="00C94E10" w:rsidTr="00BD0CCF">
        <w:trPr>
          <w:trHeight w:val="193"/>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191B7A" w:rsidRPr="00C94E10" w:rsidRDefault="00191B7A" w:rsidP="00936D1E">
            <w:pPr>
              <w:spacing w:after="0" w:line="240" w:lineRule="auto"/>
              <w:contextualSpacing/>
              <w:jc w:val="both"/>
              <w:rPr>
                <w:rFonts w:ascii="Times New Roman" w:eastAsia="Arial Unicode MS" w:hAnsi="Times New Roman" w:cs="Times New Roman"/>
                <w:color w:val="000000"/>
                <w:sz w:val="24"/>
                <w:szCs w:val="24"/>
                <w:u w:color="000000"/>
                <w:lang w:eastAsia="ru-RU"/>
              </w:rPr>
            </w:pPr>
            <w:r w:rsidRPr="00C94E10">
              <w:rPr>
                <w:rFonts w:ascii="Times New Roman" w:eastAsia="Arial Unicode MS" w:hAnsi="Times New Roman" w:cs="Times New Roman"/>
                <w:color w:val="000000"/>
                <w:sz w:val="24"/>
                <w:szCs w:val="24"/>
                <w:u w:color="000000"/>
                <w:lang w:eastAsia="ru-RU"/>
              </w:rPr>
              <w:t>Руководитель регионального проекта</w:t>
            </w:r>
          </w:p>
        </w:tc>
        <w:tc>
          <w:tcPr>
            <w:tcW w:w="1204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tcPr>
          <w:p w:rsidR="00191B7A" w:rsidRPr="00C94E10" w:rsidRDefault="00191B7A" w:rsidP="00936D1E">
            <w:pPr>
              <w:spacing w:after="0" w:line="240" w:lineRule="auto"/>
              <w:contextualSpacing/>
              <w:jc w:val="both"/>
              <w:rPr>
                <w:rFonts w:ascii="Times New Roman" w:eastAsia="Arial Unicode MS" w:hAnsi="Times New Roman" w:cs="Times New Roman"/>
                <w:color w:val="000000"/>
                <w:sz w:val="24"/>
                <w:szCs w:val="24"/>
                <w:u w:color="000000"/>
                <w:lang w:eastAsia="ru-RU"/>
              </w:rPr>
            </w:pPr>
            <w:r w:rsidRPr="00C94E10">
              <w:rPr>
                <w:rFonts w:ascii="Times New Roman" w:eastAsia="Arial Unicode MS" w:hAnsi="Times New Roman" w:cs="Times New Roman"/>
                <w:color w:val="000000"/>
                <w:sz w:val="24"/>
                <w:szCs w:val="24"/>
                <w:u w:color="000000"/>
                <w:lang w:eastAsia="ru-RU"/>
              </w:rPr>
              <w:t xml:space="preserve">Е.В </w:t>
            </w:r>
            <w:proofErr w:type="spellStart"/>
            <w:r w:rsidRPr="00C94E10">
              <w:rPr>
                <w:rFonts w:ascii="Times New Roman" w:eastAsia="Arial Unicode MS" w:hAnsi="Times New Roman" w:cs="Times New Roman"/>
                <w:color w:val="000000"/>
                <w:sz w:val="24"/>
                <w:szCs w:val="24"/>
                <w:u w:color="000000"/>
                <w:lang w:eastAsia="ru-RU"/>
              </w:rPr>
              <w:t>Хардикова</w:t>
            </w:r>
            <w:proofErr w:type="spellEnd"/>
            <w:r w:rsidRPr="00C94E10">
              <w:rPr>
                <w:rFonts w:ascii="Times New Roman" w:eastAsia="Arial Unicode MS" w:hAnsi="Times New Roman" w:cs="Times New Roman"/>
                <w:color w:val="000000"/>
                <w:sz w:val="24"/>
                <w:szCs w:val="24"/>
                <w:u w:color="000000"/>
                <w:lang w:eastAsia="ru-RU"/>
              </w:rPr>
              <w:t>, заместитель министра образования и науки Республики Тыва</w:t>
            </w:r>
          </w:p>
        </w:tc>
      </w:tr>
      <w:tr w:rsidR="00191B7A" w:rsidRPr="00C94E10" w:rsidTr="00BD0CCF">
        <w:trPr>
          <w:trHeight w:val="551"/>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191B7A" w:rsidRPr="00C94E10" w:rsidRDefault="00191B7A" w:rsidP="00936D1E">
            <w:pPr>
              <w:spacing w:after="0" w:line="240" w:lineRule="auto"/>
              <w:contextualSpacing/>
              <w:jc w:val="both"/>
              <w:rPr>
                <w:rFonts w:ascii="Times New Roman" w:eastAsia="Arial Unicode MS" w:hAnsi="Times New Roman" w:cs="Times New Roman"/>
                <w:color w:val="000000"/>
                <w:sz w:val="24"/>
                <w:szCs w:val="24"/>
                <w:u w:color="000000"/>
                <w:lang w:eastAsia="ru-RU"/>
              </w:rPr>
            </w:pPr>
            <w:r w:rsidRPr="00C94E10">
              <w:rPr>
                <w:rFonts w:ascii="Times New Roman" w:eastAsia="Arial Unicode MS" w:hAnsi="Times New Roman" w:cs="Times New Roman"/>
                <w:color w:val="000000"/>
                <w:sz w:val="24"/>
                <w:szCs w:val="24"/>
                <w:u w:color="000000"/>
                <w:lang w:eastAsia="ru-RU"/>
              </w:rPr>
              <w:t>Администратор регионального проекта</w:t>
            </w:r>
          </w:p>
        </w:tc>
        <w:tc>
          <w:tcPr>
            <w:tcW w:w="1204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Отдел науки, профессионального образования и подготовки кадров Министерства образования и науки Республики Тыва;</w:t>
            </w:r>
          </w:p>
          <w:p w:rsidR="00191B7A" w:rsidRPr="00C94E10" w:rsidRDefault="00191B7A" w:rsidP="00936D1E">
            <w:pPr>
              <w:spacing w:after="0" w:line="240" w:lineRule="auto"/>
              <w:contextualSpacing/>
              <w:jc w:val="both"/>
              <w:rPr>
                <w:rFonts w:ascii="Times New Roman" w:eastAsia="Arial Unicode MS" w:hAnsi="Times New Roman" w:cs="Times New Roman"/>
                <w:color w:val="000000"/>
                <w:sz w:val="24"/>
                <w:szCs w:val="24"/>
                <w:u w:color="000000"/>
                <w:lang w:eastAsia="ru-RU"/>
              </w:rPr>
            </w:pPr>
            <w:r w:rsidRPr="00C94E10">
              <w:rPr>
                <w:rFonts w:ascii="Times New Roman" w:eastAsia="Times New Roman" w:hAnsi="Times New Roman" w:cs="Times New Roman"/>
                <w:color w:val="000000"/>
                <w:sz w:val="24"/>
                <w:szCs w:val="24"/>
                <w:lang w:eastAsia="ru-RU"/>
              </w:rPr>
              <w:t>ФГБОУ ВО «Тувинский государственный университет»</w:t>
            </w:r>
          </w:p>
        </w:tc>
      </w:tr>
      <w:tr w:rsidR="00191B7A" w:rsidRPr="00C94E10" w:rsidTr="00BD0CCF">
        <w:trPr>
          <w:trHeight w:val="551"/>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191B7A" w:rsidRPr="00C94E10" w:rsidRDefault="00191B7A" w:rsidP="00936D1E">
            <w:pPr>
              <w:spacing w:after="0" w:line="240" w:lineRule="auto"/>
              <w:contextualSpacing/>
              <w:jc w:val="both"/>
              <w:rPr>
                <w:rFonts w:ascii="Times New Roman" w:eastAsia="Arial Unicode MS" w:hAnsi="Times New Roman" w:cs="Times New Roman"/>
                <w:color w:val="000000"/>
                <w:sz w:val="24"/>
                <w:szCs w:val="24"/>
                <w:u w:color="000000"/>
                <w:lang w:eastAsia="ru-RU"/>
              </w:rPr>
            </w:pPr>
            <w:r w:rsidRPr="00C94E10">
              <w:rPr>
                <w:rFonts w:ascii="Times New Roman" w:eastAsia="Arial Unicode MS" w:hAnsi="Times New Roman" w:cs="Times New Roman"/>
                <w:color w:val="000000"/>
                <w:sz w:val="24"/>
                <w:szCs w:val="24"/>
                <w:u w:color="000000"/>
                <w:lang w:eastAsia="ru-RU"/>
              </w:rPr>
              <w:t>Связь с государственными программами РТ</w:t>
            </w:r>
          </w:p>
        </w:tc>
        <w:tc>
          <w:tcPr>
            <w:tcW w:w="1204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 xml:space="preserve">Государственная программа Российской Федерации "Развитие образования" на 2013-2020 годы, Государственная программа Республики Тыва «Развитие образования и науки на 2014-2025 годы» </w:t>
            </w:r>
          </w:p>
        </w:tc>
      </w:tr>
    </w:tbl>
    <w:p w:rsidR="00191B7A"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7826B3" w:rsidRDefault="007826B3"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7826B3" w:rsidRDefault="007826B3"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7826B3" w:rsidRDefault="007826B3"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7826B3" w:rsidRDefault="007826B3"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7826B3" w:rsidRDefault="007826B3"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7826B3" w:rsidRDefault="007826B3"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7826B3" w:rsidRDefault="007826B3"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7826B3" w:rsidRDefault="007826B3"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7826B3" w:rsidRDefault="007826B3"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7826B3" w:rsidRDefault="007826B3"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7826B3" w:rsidRDefault="007826B3"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7826B3" w:rsidRDefault="007826B3"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7826B3" w:rsidRDefault="007826B3"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7826B3" w:rsidRPr="00C94E10" w:rsidRDefault="007826B3"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191B7A" w:rsidRPr="007826B3" w:rsidRDefault="00191B7A" w:rsidP="00936D1E">
      <w:pPr>
        <w:numPr>
          <w:ilvl w:val="0"/>
          <w:numId w:val="1"/>
        </w:numPr>
        <w:spacing w:after="0" w:line="240" w:lineRule="auto"/>
        <w:contextualSpacing/>
        <w:jc w:val="center"/>
        <w:rPr>
          <w:rFonts w:ascii="Times New Roman" w:eastAsia="Times New Roman" w:hAnsi="Times New Roman" w:cs="Times New Roman"/>
          <w:color w:val="000000"/>
          <w:sz w:val="28"/>
          <w:szCs w:val="24"/>
          <w:lang w:eastAsia="ru-RU"/>
        </w:rPr>
      </w:pPr>
      <w:r w:rsidRPr="007826B3">
        <w:rPr>
          <w:rFonts w:ascii="Times New Roman" w:eastAsia="Times New Roman" w:hAnsi="Times New Roman" w:cs="Times New Roman"/>
          <w:color w:val="000000"/>
          <w:sz w:val="28"/>
          <w:szCs w:val="24"/>
          <w:lang w:eastAsia="ru-RU"/>
        </w:rPr>
        <w:t>Цели и показатели регионального проекта</w:t>
      </w:r>
    </w:p>
    <w:p w:rsidR="007826B3" w:rsidRPr="00C94E10" w:rsidRDefault="007826B3" w:rsidP="007826B3">
      <w:pPr>
        <w:spacing w:after="0" w:line="240" w:lineRule="auto"/>
        <w:contextualSpacing/>
        <w:rPr>
          <w:rFonts w:ascii="Times New Roman" w:eastAsia="Times New Roman" w:hAnsi="Times New Roman" w:cs="Times New Roman"/>
          <w:color w:val="000000"/>
          <w:sz w:val="24"/>
          <w:szCs w:val="24"/>
          <w:lang w:eastAsia="ru-RU"/>
        </w:rPr>
      </w:pPr>
    </w:p>
    <w:tbl>
      <w:tblPr>
        <w:tblStyle w:val="TableGrid"/>
        <w:tblW w:w="14952" w:type="dxa"/>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34" w:type="dxa"/>
          <w:left w:w="40" w:type="dxa"/>
          <w:right w:w="23" w:type="dxa"/>
        </w:tblCellMar>
        <w:tblLook w:val="04A0" w:firstRow="1" w:lastRow="0" w:firstColumn="1" w:lastColumn="0" w:noHBand="0" w:noVBand="1"/>
      </w:tblPr>
      <w:tblGrid>
        <w:gridCol w:w="866"/>
        <w:gridCol w:w="4375"/>
        <w:gridCol w:w="1424"/>
        <w:gridCol w:w="1410"/>
        <w:gridCol w:w="1269"/>
        <w:gridCol w:w="7"/>
        <w:gridCol w:w="1065"/>
        <w:gridCol w:w="992"/>
        <w:gridCol w:w="851"/>
        <w:gridCol w:w="850"/>
        <w:gridCol w:w="922"/>
        <w:gridCol w:w="921"/>
      </w:tblGrid>
      <w:tr w:rsidR="00191B7A" w:rsidRPr="00C94E10" w:rsidTr="00BD0CCF">
        <w:trPr>
          <w:trHeight w:val="899"/>
        </w:trPr>
        <w:tc>
          <w:tcPr>
            <w:tcW w:w="14952" w:type="dxa"/>
            <w:gridSpan w:val="12"/>
            <w:vAlign w:val="center"/>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Цель: увеличение доли иностранных граждан обучающихся в организациях высшего, среднего образования, общего и научных организациях</w:t>
            </w:r>
          </w:p>
        </w:tc>
      </w:tr>
      <w:tr w:rsidR="00191B7A" w:rsidRPr="00C94E10" w:rsidTr="00BD0CCF">
        <w:trPr>
          <w:trHeight w:val="418"/>
        </w:trPr>
        <w:tc>
          <w:tcPr>
            <w:tcW w:w="866" w:type="dxa"/>
            <w:vMerge w:val="restart"/>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lastRenderedPageBreak/>
              <w:t>№ п/п</w:t>
            </w:r>
          </w:p>
        </w:tc>
        <w:tc>
          <w:tcPr>
            <w:tcW w:w="4375" w:type="dxa"/>
            <w:vMerge w:val="restart"/>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Наименование показателя</w:t>
            </w:r>
          </w:p>
        </w:tc>
        <w:tc>
          <w:tcPr>
            <w:tcW w:w="1424" w:type="dxa"/>
            <w:vMerge w:val="restart"/>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Тип показателя</w:t>
            </w:r>
          </w:p>
        </w:tc>
        <w:tc>
          <w:tcPr>
            <w:tcW w:w="2686" w:type="dxa"/>
            <w:gridSpan w:val="3"/>
            <w:vAlign w:val="center"/>
          </w:tcPr>
          <w:p w:rsidR="00191B7A" w:rsidRPr="00C94E10" w:rsidRDefault="00191B7A" w:rsidP="00936D1E">
            <w:pPr>
              <w:ind w:left="10"/>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Базовое значение</w:t>
            </w:r>
          </w:p>
        </w:tc>
        <w:tc>
          <w:tcPr>
            <w:tcW w:w="5601" w:type="dxa"/>
            <w:gridSpan w:val="6"/>
            <w:vAlign w:val="center"/>
          </w:tcPr>
          <w:p w:rsidR="00191B7A" w:rsidRPr="00C94E10" w:rsidRDefault="00191B7A" w:rsidP="00936D1E">
            <w:pPr>
              <w:ind w:left="116"/>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Период, год</w:t>
            </w:r>
          </w:p>
        </w:tc>
      </w:tr>
      <w:tr w:rsidR="00191B7A" w:rsidRPr="00C94E10" w:rsidTr="00BD0CCF">
        <w:trPr>
          <w:trHeight w:val="418"/>
        </w:trPr>
        <w:tc>
          <w:tcPr>
            <w:tcW w:w="866" w:type="dxa"/>
            <w:vMerge/>
          </w:tcPr>
          <w:p w:rsidR="00191B7A" w:rsidRPr="00C94E10" w:rsidRDefault="00191B7A" w:rsidP="00936D1E">
            <w:pPr>
              <w:contextualSpacing/>
              <w:jc w:val="both"/>
              <w:rPr>
                <w:rFonts w:ascii="Times New Roman" w:eastAsia="Times New Roman" w:hAnsi="Times New Roman" w:cs="Times New Roman"/>
                <w:color w:val="000000"/>
                <w:sz w:val="24"/>
                <w:szCs w:val="24"/>
              </w:rPr>
            </w:pPr>
          </w:p>
        </w:tc>
        <w:tc>
          <w:tcPr>
            <w:tcW w:w="4375" w:type="dxa"/>
            <w:vMerge/>
          </w:tcPr>
          <w:p w:rsidR="00191B7A" w:rsidRPr="00C94E10" w:rsidRDefault="00191B7A" w:rsidP="00936D1E">
            <w:pPr>
              <w:contextualSpacing/>
              <w:jc w:val="both"/>
              <w:rPr>
                <w:rFonts w:ascii="Times New Roman" w:eastAsia="Times New Roman" w:hAnsi="Times New Roman" w:cs="Times New Roman"/>
                <w:color w:val="000000"/>
                <w:sz w:val="24"/>
                <w:szCs w:val="24"/>
              </w:rPr>
            </w:pPr>
          </w:p>
        </w:tc>
        <w:tc>
          <w:tcPr>
            <w:tcW w:w="1424" w:type="dxa"/>
            <w:vMerge/>
          </w:tcPr>
          <w:p w:rsidR="00191B7A" w:rsidRPr="00C94E10" w:rsidRDefault="00191B7A" w:rsidP="00936D1E">
            <w:pPr>
              <w:contextualSpacing/>
              <w:jc w:val="both"/>
              <w:rPr>
                <w:rFonts w:ascii="Times New Roman" w:eastAsia="Times New Roman" w:hAnsi="Times New Roman" w:cs="Times New Roman"/>
                <w:color w:val="000000"/>
                <w:sz w:val="24"/>
                <w:szCs w:val="24"/>
              </w:rPr>
            </w:pPr>
          </w:p>
        </w:tc>
        <w:tc>
          <w:tcPr>
            <w:tcW w:w="1410" w:type="dxa"/>
            <w:vAlign w:val="center"/>
          </w:tcPr>
          <w:p w:rsidR="00191B7A" w:rsidRPr="00C94E10" w:rsidRDefault="00191B7A" w:rsidP="00936D1E">
            <w:pPr>
              <w:ind w:left="16"/>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Значение</w:t>
            </w:r>
          </w:p>
        </w:tc>
        <w:tc>
          <w:tcPr>
            <w:tcW w:w="1276" w:type="dxa"/>
            <w:gridSpan w:val="2"/>
            <w:vAlign w:val="center"/>
          </w:tcPr>
          <w:p w:rsidR="00191B7A" w:rsidRPr="00C94E10" w:rsidRDefault="00191B7A" w:rsidP="00936D1E">
            <w:pPr>
              <w:ind w:left="10"/>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Дата</w:t>
            </w:r>
          </w:p>
        </w:tc>
        <w:tc>
          <w:tcPr>
            <w:tcW w:w="1065" w:type="dxa"/>
            <w:vAlign w:val="center"/>
          </w:tcPr>
          <w:p w:rsidR="00191B7A" w:rsidRPr="00C94E10" w:rsidRDefault="00191B7A" w:rsidP="00936D1E">
            <w:pPr>
              <w:ind w:left="113"/>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2019</w:t>
            </w:r>
          </w:p>
        </w:tc>
        <w:tc>
          <w:tcPr>
            <w:tcW w:w="992" w:type="dxa"/>
            <w:vAlign w:val="center"/>
          </w:tcPr>
          <w:p w:rsidR="00191B7A" w:rsidRPr="00C94E10" w:rsidRDefault="00191B7A" w:rsidP="00936D1E">
            <w:pPr>
              <w:ind w:left="116"/>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2020</w:t>
            </w:r>
          </w:p>
        </w:tc>
        <w:tc>
          <w:tcPr>
            <w:tcW w:w="851" w:type="dxa"/>
            <w:vAlign w:val="center"/>
          </w:tcPr>
          <w:p w:rsidR="00191B7A" w:rsidRPr="00C94E10" w:rsidRDefault="00191B7A" w:rsidP="00936D1E">
            <w:pPr>
              <w:ind w:left="111"/>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2021</w:t>
            </w:r>
          </w:p>
        </w:tc>
        <w:tc>
          <w:tcPr>
            <w:tcW w:w="850" w:type="dxa"/>
            <w:vAlign w:val="center"/>
          </w:tcPr>
          <w:p w:rsidR="00191B7A" w:rsidRPr="00C94E10" w:rsidRDefault="00191B7A" w:rsidP="00936D1E">
            <w:pPr>
              <w:ind w:left="112"/>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2022</w:t>
            </w:r>
          </w:p>
        </w:tc>
        <w:tc>
          <w:tcPr>
            <w:tcW w:w="922" w:type="dxa"/>
            <w:vAlign w:val="center"/>
          </w:tcPr>
          <w:p w:rsidR="00191B7A" w:rsidRPr="00C94E10" w:rsidRDefault="00191B7A" w:rsidP="00936D1E">
            <w:pPr>
              <w:ind w:left="112"/>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2023</w:t>
            </w:r>
          </w:p>
        </w:tc>
        <w:tc>
          <w:tcPr>
            <w:tcW w:w="921" w:type="dxa"/>
            <w:vAlign w:val="center"/>
          </w:tcPr>
          <w:p w:rsidR="00191B7A" w:rsidRPr="00C94E10" w:rsidRDefault="00191B7A" w:rsidP="00936D1E">
            <w:pPr>
              <w:ind w:left="116"/>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2024</w:t>
            </w:r>
          </w:p>
        </w:tc>
      </w:tr>
      <w:tr w:rsidR="00191B7A" w:rsidRPr="00C94E10" w:rsidTr="00BD0CCF">
        <w:trPr>
          <w:trHeight w:val="418"/>
        </w:trPr>
        <w:tc>
          <w:tcPr>
            <w:tcW w:w="14952" w:type="dxa"/>
            <w:gridSpan w:val="12"/>
          </w:tcPr>
          <w:p w:rsidR="00191B7A" w:rsidRPr="00C94E10" w:rsidRDefault="00191B7A" w:rsidP="00936D1E">
            <w:pPr>
              <w:ind w:left="116"/>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b/>
                <w:color w:val="000000"/>
                <w:sz w:val="24"/>
                <w:szCs w:val="24"/>
              </w:rPr>
              <w:t>Задача из Указа Президента Российской Федерации от 7 мая 2018 г. № 204:</w:t>
            </w:r>
            <w:r w:rsidRPr="00C94E10">
              <w:rPr>
                <w:rFonts w:ascii="Times New Roman" w:eastAsia="Times New Roman" w:hAnsi="Times New Roman" w:cs="Times New Roman"/>
                <w:color w:val="000000"/>
                <w:sz w:val="24"/>
                <w:szCs w:val="24"/>
              </w:rPr>
              <w:t xml:space="preserve"> увеличение не менее чем в два раза количества иностранных граждан, обучающихся в образовательных организациях высшего, среднего образования, общего и научных,  организациях, а также реализация комплекса мер по трудоустройству лучших из них в Российской Федерации</w:t>
            </w:r>
          </w:p>
        </w:tc>
      </w:tr>
      <w:tr w:rsidR="00191B7A" w:rsidRPr="00C94E10" w:rsidTr="00474C23">
        <w:trPr>
          <w:trHeight w:val="418"/>
        </w:trPr>
        <w:tc>
          <w:tcPr>
            <w:tcW w:w="866"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1.</w:t>
            </w:r>
          </w:p>
        </w:tc>
        <w:tc>
          <w:tcPr>
            <w:tcW w:w="4375" w:type="dxa"/>
          </w:tcPr>
          <w:p w:rsidR="00191B7A" w:rsidRPr="00C94E10" w:rsidRDefault="00191B7A" w:rsidP="00936D1E">
            <w:pPr>
              <w:widowControl w:val="0"/>
              <w:autoSpaceDE w:val="0"/>
              <w:autoSpaceDN w:val="0"/>
              <w:adjustRightInd w:val="0"/>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Количество иностранных студентов и учащихся в Международной летней школе «</w:t>
            </w:r>
            <w:proofErr w:type="spellStart"/>
            <w:r w:rsidRPr="00C94E10">
              <w:rPr>
                <w:rFonts w:ascii="Times New Roman" w:eastAsia="Times New Roman" w:hAnsi="Times New Roman" w:cs="Times New Roman"/>
                <w:color w:val="000000"/>
                <w:sz w:val="24"/>
                <w:szCs w:val="24"/>
              </w:rPr>
              <w:t>International</w:t>
            </w:r>
            <w:proofErr w:type="spellEnd"/>
            <w:r w:rsidRPr="00C94E10">
              <w:rPr>
                <w:rFonts w:ascii="Times New Roman" w:eastAsia="Times New Roman" w:hAnsi="Times New Roman" w:cs="Times New Roman"/>
                <w:color w:val="000000"/>
                <w:sz w:val="24"/>
                <w:szCs w:val="24"/>
              </w:rPr>
              <w:t xml:space="preserve"> </w:t>
            </w:r>
            <w:proofErr w:type="spellStart"/>
            <w:r w:rsidRPr="00C94E10">
              <w:rPr>
                <w:rFonts w:ascii="Times New Roman" w:eastAsia="Times New Roman" w:hAnsi="Times New Roman" w:cs="Times New Roman"/>
                <w:color w:val="000000"/>
                <w:sz w:val="24"/>
                <w:szCs w:val="24"/>
              </w:rPr>
              <w:t>Summer</w:t>
            </w:r>
            <w:proofErr w:type="spellEnd"/>
            <w:r w:rsidRPr="00C94E10">
              <w:rPr>
                <w:rFonts w:ascii="Times New Roman" w:eastAsia="Times New Roman" w:hAnsi="Times New Roman" w:cs="Times New Roman"/>
                <w:color w:val="000000"/>
                <w:sz w:val="24"/>
                <w:szCs w:val="24"/>
              </w:rPr>
              <w:t xml:space="preserve"> </w:t>
            </w:r>
            <w:proofErr w:type="spellStart"/>
            <w:r w:rsidRPr="00C94E10">
              <w:rPr>
                <w:rFonts w:ascii="Times New Roman" w:eastAsia="Times New Roman" w:hAnsi="Times New Roman" w:cs="Times New Roman"/>
                <w:color w:val="000000"/>
                <w:sz w:val="24"/>
                <w:szCs w:val="24"/>
              </w:rPr>
              <w:t>School</w:t>
            </w:r>
            <w:proofErr w:type="spellEnd"/>
            <w:r w:rsidRPr="00C94E10">
              <w:rPr>
                <w:rFonts w:ascii="Times New Roman" w:eastAsia="Times New Roman" w:hAnsi="Times New Roman" w:cs="Times New Roman"/>
                <w:color w:val="000000"/>
                <w:sz w:val="24"/>
                <w:szCs w:val="24"/>
              </w:rPr>
              <w:t>» на базе Тувинского государственного университета</w:t>
            </w:r>
          </w:p>
        </w:tc>
        <w:tc>
          <w:tcPr>
            <w:tcW w:w="1424" w:type="dxa"/>
          </w:tcPr>
          <w:p w:rsidR="00191B7A" w:rsidRPr="00C94E10" w:rsidRDefault="00191B7A" w:rsidP="00936D1E">
            <w:pPr>
              <w:contextualSpacing/>
              <w:jc w:val="center"/>
              <w:rPr>
                <w:rFonts w:ascii="Times New Roman" w:eastAsia="Arial Unicode MS" w:hAnsi="Times New Roman" w:cs="Times New Roman"/>
                <w:bCs/>
                <w:color w:val="000000" w:themeColor="text1"/>
                <w:sz w:val="24"/>
                <w:szCs w:val="24"/>
              </w:rPr>
            </w:pPr>
            <w:r w:rsidRPr="00C94E10">
              <w:rPr>
                <w:rFonts w:ascii="Times New Roman" w:eastAsia="Arial Unicode MS" w:hAnsi="Times New Roman" w:cs="Times New Roman"/>
                <w:bCs/>
                <w:color w:val="000000" w:themeColor="text1"/>
                <w:sz w:val="24"/>
                <w:szCs w:val="24"/>
              </w:rPr>
              <w:t>аналитический</w:t>
            </w:r>
          </w:p>
        </w:tc>
        <w:tc>
          <w:tcPr>
            <w:tcW w:w="1410" w:type="dxa"/>
            <w:vAlign w:val="center"/>
          </w:tcPr>
          <w:p w:rsidR="00191B7A" w:rsidRPr="00C94E10" w:rsidRDefault="00191B7A" w:rsidP="00936D1E">
            <w:pPr>
              <w:contextualSpacing/>
              <w:jc w:val="center"/>
              <w:rPr>
                <w:rFonts w:ascii="Times New Roman" w:eastAsia="Arial Unicode MS" w:hAnsi="Times New Roman" w:cs="Times New Roman"/>
                <w:bCs/>
                <w:color w:val="000000"/>
                <w:sz w:val="24"/>
                <w:szCs w:val="24"/>
                <w:u w:color="000000"/>
              </w:rPr>
            </w:pPr>
            <w:r w:rsidRPr="00C94E10">
              <w:rPr>
                <w:rFonts w:ascii="Times New Roman" w:eastAsia="Arial Unicode MS" w:hAnsi="Times New Roman" w:cs="Times New Roman"/>
                <w:bCs/>
                <w:color w:val="000000"/>
                <w:sz w:val="24"/>
                <w:szCs w:val="24"/>
                <w:u w:color="000000"/>
              </w:rPr>
              <w:t>6</w:t>
            </w:r>
          </w:p>
        </w:tc>
        <w:tc>
          <w:tcPr>
            <w:tcW w:w="1269" w:type="dxa"/>
            <w:vAlign w:val="center"/>
          </w:tcPr>
          <w:p w:rsidR="00191B7A" w:rsidRPr="00C94E10" w:rsidRDefault="00191B7A" w:rsidP="00936D1E">
            <w:pPr>
              <w:contextualSpacing/>
              <w:jc w:val="center"/>
              <w:rPr>
                <w:rFonts w:ascii="Times New Roman" w:eastAsia="Arial Unicode MS" w:hAnsi="Times New Roman" w:cs="Times New Roman"/>
                <w:bCs/>
                <w:color w:val="000000" w:themeColor="text1"/>
                <w:sz w:val="24"/>
                <w:szCs w:val="24"/>
              </w:rPr>
            </w:pPr>
            <w:r w:rsidRPr="00C94E10">
              <w:rPr>
                <w:rFonts w:ascii="Times New Roman" w:eastAsia="Arial Unicode MS" w:hAnsi="Times New Roman" w:cs="Times New Roman"/>
                <w:bCs/>
                <w:color w:val="000000" w:themeColor="text1"/>
                <w:sz w:val="24"/>
                <w:szCs w:val="24"/>
              </w:rPr>
              <w:t>2019</w:t>
            </w:r>
          </w:p>
        </w:tc>
        <w:tc>
          <w:tcPr>
            <w:tcW w:w="1072" w:type="dxa"/>
            <w:gridSpan w:val="2"/>
            <w:vAlign w:val="center"/>
          </w:tcPr>
          <w:p w:rsidR="00191B7A" w:rsidRPr="00C94E10" w:rsidRDefault="00191B7A" w:rsidP="00936D1E">
            <w:pPr>
              <w:contextualSpacing/>
              <w:jc w:val="center"/>
              <w:rPr>
                <w:rFonts w:ascii="Times New Roman" w:eastAsia="Arial Unicode MS" w:hAnsi="Times New Roman" w:cs="Times New Roman"/>
                <w:bCs/>
                <w:color w:val="000000"/>
                <w:sz w:val="24"/>
                <w:szCs w:val="24"/>
                <w:u w:color="000000"/>
              </w:rPr>
            </w:pPr>
            <w:r w:rsidRPr="00C94E10">
              <w:rPr>
                <w:rFonts w:ascii="Times New Roman" w:eastAsia="Arial Unicode MS" w:hAnsi="Times New Roman" w:cs="Times New Roman"/>
                <w:bCs/>
                <w:color w:val="000000"/>
                <w:sz w:val="24"/>
                <w:szCs w:val="24"/>
                <w:u w:color="000000"/>
              </w:rPr>
              <w:t>10</w:t>
            </w:r>
          </w:p>
        </w:tc>
        <w:tc>
          <w:tcPr>
            <w:tcW w:w="992" w:type="dxa"/>
            <w:vAlign w:val="center"/>
          </w:tcPr>
          <w:p w:rsidR="00191B7A" w:rsidRPr="00C94E10" w:rsidRDefault="00191B7A" w:rsidP="00936D1E">
            <w:pPr>
              <w:contextualSpacing/>
              <w:jc w:val="center"/>
              <w:rPr>
                <w:rFonts w:ascii="Times New Roman" w:eastAsia="Arial Unicode MS" w:hAnsi="Times New Roman" w:cs="Times New Roman"/>
                <w:bCs/>
                <w:color w:val="000000"/>
                <w:sz w:val="24"/>
                <w:szCs w:val="24"/>
                <w:u w:color="000000"/>
              </w:rPr>
            </w:pPr>
            <w:r w:rsidRPr="00C94E10">
              <w:rPr>
                <w:rFonts w:ascii="Times New Roman" w:eastAsia="Arial Unicode MS" w:hAnsi="Times New Roman" w:cs="Times New Roman"/>
                <w:bCs/>
                <w:color w:val="000000"/>
                <w:sz w:val="24"/>
                <w:szCs w:val="24"/>
                <w:u w:color="000000"/>
              </w:rPr>
              <w:t>12</w:t>
            </w:r>
          </w:p>
        </w:tc>
        <w:tc>
          <w:tcPr>
            <w:tcW w:w="851" w:type="dxa"/>
            <w:vAlign w:val="center"/>
          </w:tcPr>
          <w:p w:rsidR="00191B7A" w:rsidRPr="00C94E10" w:rsidRDefault="00191B7A" w:rsidP="00936D1E">
            <w:pPr>
              <w:ind w:left="116"/>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14</w:t>
            </w:r>
          </w:p>
        </w:tc>
        <w:tc>
          <w:tcPr>
            <w:tcW w:w="850" w:type="dxa"/>
            <w:vAlign w:val="center"/>
          </w:tcPr>
          <w:p w:rsidR="00191B7A" w:rsidRPr="00C94E10" w:rsidRDefault="00191B7A" w:rsidP="00936D1E">
            <w:pPr>
              <w:ind w:left="116"/>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15</w:t>
            </w:r>
          </w:p>
        </w:tc>
        <w:tc>
          <w:tcPr>
            <w:tcW w:w="922" w:type="dxa"/>
            <w:vAlign w:val="center"/>
          </w:tcPr>
          <w:p w:rsidR="00191B7A" w:rsidRPr="00C94E10" w:rsidRDefault="00191B7A" w:rsidP="00936D1E">
            <w:pPr>
              <w:ind w:left="116"/>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16</w:t>
            </w:r>
          </w:p>
        </w:tc>
        <w:tc>
          <w:tcPr>
            <w:tcW w:w="921" w:type="dxa"/>
            <w:vAlign w:val="center"/>
          </w:tcPr>
          <w:p w:rsidR="00191B7A" w:rsidRPr="00C94E10" w:rsidRDefault="00191B7A" w:rsidP="00936D1E">
            <w:pPr>
              <w:ind w:left="116"/>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18</w:t>
            </w:r>
          </w:p>
        </w:tc>
      </w:tr>
      <w:tr w:rsidR="00191B7A" w:rsidRPr="00C94E10" w:rsidTr="00474C23">
        <w:trPr>
          <w:trHeight w:val="418"/>
        </w:trPr>
        <w:tc>
          <w:tcPr>
            <w:tcW w:w="866"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2.</w:t>
            </w:r>
          </w:p>
        </w:tc>
        <w:tc>
          <w:tcPr>
            <w:tcW w:w="4375" w:type="dxa"/>
            <w:vAlign w:val="center"/>
          </w:tcPr>
          <w:p w:rsidR="00191B7A" w:rsidRPr="00C94E10" w:rsidRDefault="00191B7A" w:rsidP="00936D1E">
            <w:pPr>
              <w:widowControl w:val="0"/>
              <w:autoSpaceDE w:val="0"/>
              <w:autoSpaceDN w:val="0"/>
              <w:adjustRightInd w:val="0"/>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Количество зарубежных вузов, сотрудничающих с Тувинским государственным университетом</w:t>
            </w:r>
          </w:p>
        </w:tc>
        <w:tc>
          <w:tcPr>
            <w:tcW w:w="1424" w:type="dxa"/>
          </w:tcPr>
          <w:p w:rsidR="00191B7A" w:rsidRPr="00C94E10" w:rsidRDefault="00191B7A" w:rsidP="00936D1E">
            <w:pPr>
              <w:contextualSpacing/>
              <w:jc w:val="center"/>
              <w:rPr>
                <w:rFonts w:ascii="Times New Roman" w:eastAsia="Arial Unicode MS" w:hAnsi="Times New Roman" w:cs="Times New Roman"/>
                <w:bCs/>
                <w:color w:val="000000" w:themeColor="text1"/>
                <w:sz w:val="24"/>
                <w:szCs w:val="24"/>
              </w:rPr>
            </w:pPr>
            <w:r w:rsidRPr="00C94E10">
              <w:rPr>
                <w:rFonts w:ascii="Times New Roman" w:eastAsia="Arial Unicode MS" w:hAnsi="Times New Roman" w:cs="Times New Roman"/>
                <w:bCs/>
                <w:color w:val="000000" w:themeColor="text1"/>
                <w:sz w:val="24"/>
                <w:szCs w:val="24"/>
              </w:rPr>
              <w:t>дополнительный</w:t>
            </w:r>
          </w:p>
        </w:tc>
        <w:tc>
          <w:tcPr>
            <w:tcW w:w="1410" w:type="dxa"/>
            <w:vAlign w:val="center"/>
          </w:tcPr>
          <w:p w:rsidR="00191B7A" w:rsidRPr="00C94E10" w:rsidRDefault="00191B7A" w:rsidP="00936D1E">
            <w:pPr>
              <w:contextualSpacing/>
              <w:jc w:val="center"/>
              <w:rPr>
                <w:rFonts w:ascii="Times New Roman" w:eastAsia="Arial Unicode MS" w:hAnsi="Times New Roman" w:cs="Times New Roman"/>
                <w:bCs/>
                <w:color w:val="000000"/>
                <w:sz w:val="24"/>
                <w:szCs w:val="24"/>
                <w:u w:color="000000"/>
              </w:rPr>
            </w:pPr>
            <w:r w:rsidRPr="00C94E10">
              <w:rPr>
                <w:rFonts w:ascii="Times New Roman" w:eastAsia="Arial Unicode MS" w:hAnsi="Times New Roman" w:cs="Times New Roman"/>
                <w:bCs/>
                <w:color w:val="000000"/>
                <w:sz w:val="24"/>
                <w:szCs w:val="24"/>
                <w:u w:color="000000"/>
              </w:rPr>
              <w:t>2</w:t>
            </w:r>
          </w:p>
        </w:tc>
        <w:tc>
          <w:tcPr>
            <w:tcW w:w="1269" w:type="dxa"/>
            <w:vAlign w:val="center"/>
          </w:tcPr>
          <w:p w:rsidR="00191B7A" w:rsidRPr="00C94E10" w:rsidRDefault="00191B7A" w:rsidP="00936D1E">
            <w:pPr>
              <w:contextualSpacing/>
              <w:jc w:val="center"/>
              <w:rPr>
                <w:rFonts w:ascii="Times New Roman" w:eastAsia="Arial Unicode MS" w:hAnsi="Times New Roman" w:cs="Times New Roman"/>
                <w:bCs/>
                <w:color w:val="000000" w:themeColor="text1"/>
                <w:sz w:val="24"/>
                <w:szCs w:val="24"/>
              </w:rPr>
            </w:pPr>
            <w:r w:rsidRPr="00C94E10">
              <w:rPr>
                <w:rFonts w:ascii="Times New Roman" w:eastAsia="Arial Unicode MS" w:hAnsi="Times New Roman" w:cs="Times New Roman"/>
                <w:bCs/>
                <w:color w:val="000000" w:themeColor="text1"/>
                <w:sz w:val="24"/>
                <w:szCs w:val="24"/>
              </w:rPr>
              <w:t>2019</w:t>
            </w:r>
          </w:p>
        </w:tc>
        <w:tc>
          <w:tcPr>
            <w:tcW w:w="1072" w:type="dxa"/>
            <w:gridSpan w:val="2"/>
            <w:vAlign w:val="center"/>
          </w:tcPr>
          <w:p w:rsidR="00191B7A" w:rsidRPr="00C94E10" w:rsidRDefault="00191B7A" w:rsidP="00936D1E">
            <w:pPr>
              <w:contextualSpacing/>
              <w:jc w:val="center"/>
              <w:rPr>
                <w:rFonts w:ascii="Times New Roman" w:eastAsia="Arial Unicode MS" w:hAnsi="Times New Roman" w:cs="Times New Roman"/>
                <w:bCs/>
                <w:color w:val="000000"/>
                <w:sz w:val="24"/>
                <w:szCs w:val="24"/>
                <w:u w:color="000000"/>
              </w:rPr>
            </w:pPr>
            <w:r w:rsidRPr="00C94E10">
              <w:rPr>
                <w:rFonts w:ascii="Times New Roman" w:eastAsia="Arial Unicode MS" w:hAnsi="Times New Roman" w:cs="Times New Roman"/>
                <w:bCs/>
                <w:color w:val="000000"/>
                <w:sz w:val="24"/>
                <w:szCs w:val="24"/>
                <w:u w:color="000000"/>
              </w:rPr>
              <w:t>2</w:t>
            </w:r>
          </w:p>
        </w:tc>
        <w:tc>
          <w:tcPr>
            <w:tcW w:w="992" w:type="dxa"/>
            <w:vAlign w:val="center"/>
          </w:tcPr>
          <w:p w:rsidR="00191B7A" w:rsidRPr="00C94E10" w:rsidRDefault="00191B7A" w:rsidP="00936D1E">
            <w:pPr>
              <w:contextualSpacing/>
              <w:jc w:val="center"/>
              <w:rPr>
                <w:rFonts w:ascii="Times New Roman" w:eastAsia="Arial Unicode MS" w:hAnsi="Times New Roman" w:cs="Times New Roman"/>
                <w:bCs/>
                <w:color w:val="000000"/>
                <w:sz w:val="24"/>
                <w:szCs w:val="24"/>
                <w:u w:color="000000"/>
              </w:rPr>
            </w:pPr>
            <w:r w:rsidRPr="00C94E10">
              <w:rPr>
                <w:rFonts w:ascii="Times New Roman" w:eastAsia="Arial Unicode MS" w:hAnsi="Times New Roman" w:cs="Times New Roman"/>
                <w:bCs/>
                <w:color w:val="000000"/>
                <w:sz w:val="24"/>
                <w:szCs w:val="24"/>
                <w:u w:color="000000"/>
              </w:rPr>
              <w:t>4</w:t>
            </w:r>
          </w:p>
        </w:tc>
        <w:tc>
          <w:tcPr>
            <w:tcW w:w="851" w:type="dxa"/>
            <w:vAlign w:val="center"/>
          </w:tcPr>
          <w:p w:rsidR="00191B7A" w:rsidRPr="00C94E10" w:rsidRDefault="00191B7A" w:rsidP="00936D1E">
            <w:pPr>
              <w:ind w:left="116"/>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6</w:t>
            </w:r>
          </w:p>
        </w:tc>
        <w:tc>
          <w:tcPr>
            <w:tcW w:w="850" w:type="dxa"/>
            <w:vAlign w:val="center"/>
          </w:tcPr>
          <w:p w:rsidR="00191B7A" w:rsidRPr="00C94E10" w:rsidRDefault="00191B7A" w:rsidP="00936D1E">
            <w:pPr>
              <w:ind w:left="116"/>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8</w:t>
            </w:r>
          </w:p>
        </w:tc>
        <w:tc>
          <w:tcPr>
            <w:tcW w:w="922" w:type="dxa"/>
            <w:vAlign w:val="center"/>
          </w:tcPr>
          <w:p w:rsidR="00191B7A" w:rsidRPr="00C94E10" w:rsidRDefault="00191B7A" w:rsidP="00936D1E">
            <w:pPr>
              <w:ind w:left="116"/>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9</w:t>
            </w:r>
          </w:p>
        </w:tc>
        <w:tc>
          <w:tcPr>
            <w:tcW w:w="921" w:type="dxa"/>
            <w:vAlign w:val="center"/>
          </w:tcPr>
          <w:p w:rsidR="00191B7A" w:rsidRPr="00C94E10" w:rsidRDefault="00191B7A" w:rsidP="00936D1E">
            <w:pPr>
              <w:ind w:left="116"/>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10</w:t>
            </w:r>
          </w:p>
        </w:tc>
      </w:tr>
      <w:tr w:rsidR="00191B7A" w:rsidRPr="00C94E10" w:rsidTr="00474C23">
        <w:trPr>
          <w:trHeight w:val="418"/>
        </w:trPr>
        <w:tc>
          <w:tcPr>
            <w:tcW w:w="866"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3.</w:t>
            </w:r>
          </w:p>
        </w:tc>
        <w:tc>
          <w:tcPr>
            <w:tcW w:w="4375" w:type="dxa"/>
            <w:vAlign w:val="center"/>
          </w:tcPr>
          <w:p w:rsidR="00191B7A" w:rsidRPr="00C94E10" w:rsidRDefault="00191B7A" w:rsidP="00936D1E">
            <w:pPr>
              <w:widowControl w:val="0"/>
              <w:autoSpaceDE w:val="0"/>
              <w:autoSpaceDN w:val="0"/>
              <w:adjustRightInd w:val="0"/>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Количество привлеченных иностранных школьников ежегодно проводящие каникулы на базе летних оздоровительных лагерей Республики Тыва в рамках приоритетного проекта («Тува для друзей»)</w:t>
            </w:r>
          </w:p>
        </w:tc>
        <w:tc>
          <w:tcPr>
            <w:tcW w:w="1424" w:type="dxa"/>
          </w:tcPr>
          <w:p w:rsidR="00191B7A" w:rsidRPr="00C94E10" w:rsidRDefault="00191B7A" w:rsidP="00936D1E">
            <w:pPr>
              <w:contextualSpacing/>
              <w:jc w:val="center"/>
              <w:rPr>
                <w:rFonts w:ascii="Times New Roman" w:eastAsia="Arial Unicode MS" w:hAnsi="Times New Roman" w:cs="Times New Roman"/>
                <w:bCs/>
                <w:color w:val="000000" w:themeColor="text1"/>
                <w:sz w:val="24"/>
                <w:szCs w:val="24"/>
              </w:rPr>
            </w:pPr>
            <w:r w:rsidRPr="00C94E10">
              <w:rPr>
                <w:rFonts w:ascii="Times New Roman" w:eastAsia="Arial Unicode MS" w:hAnsi="Times New Roman" w:cs="Times New Roman"/>
                <w:bCs/>
                <w:color w:val="000000" w:themeColor="text1"/>
                <w:sz w:val="24"/>
                <w:szCs w:val="24"/>
              </w:rPr>
              <w:t>дополнительный</w:t>
            </w:r>
          </w:p>
        </w:tc>
        <w:tc>
          <w:tcPr>
            <w:tcW w:w="1410" w:type="dxa"/>
            <w:vAlign w:val="center"/>
          </w:tcPr>
          <w:p w:rsidR="00191B7A" w:rsidRPr="00C94E10" w:rsidRDefault="00191B7A" w:rsidP="00936D1E">
            <w:pPr>
              <w:contextualSpacing/>
              <w:jc w:val="center"/>
              <w:rPr>
                <w:rFonts w:ascii="Times New Roman" w:eastAsia="Arial Unicode MS" w:hAnsi="Times New Roman" w:cs="Times New Roman"/>
                <w:bCs/>
                <w:color w:val="000000"/>
                <w:sz w:val="24"/>
                <w:szCs w:val="24"/>
                <w:u w:color="000000"/>
              </w:rPr>
            </w:pPr>
            <w:r w:rsidRPr="00C94E10">
              <w:rPr>
                <w:rFonts w:ascii="Times New Roman" w:eastAsia="Arial Unicode MS" w:hAnsi="Times New Roman" w:cs="Times New Roman"/>
                <w:bCs/>
                <w:color w:val="000000"/>
                <w:sz w:val="24"/>
                <w:szCs w:val="24"/>
                <w:u w:color="000000"/>
              </w:rPr>
              <w:t>5</w:t>
            </w:r>
          </w:p>
        </w:tc>
        <w:tc>
          <w:tcPr>
            <w:tcW w:w="1269" w:type="dxa"/>
            <w:vAlign w:val="center"/>
          </w:tcPr>
          <w:p w:rsidR="00191B7A" w:rsidRPr="00C94E10" w:rsidRDefault="00191B7A" w:rsidP="00936D1E">
            <w:pPr>
              <w:contextualSpacing/>
              <w:jc w:val="center"/>
              <w:rPr>
                <w:rFonts w:ascii="Times New Roman" w:eastAsia="Arial Unicode MS" w:hAnsi="Times New Roman" w:cs="Times New Roman"/>
                <w:bCs/>
                <w:color w:val="000000" w:themeColor="text1"/>
                <w:sz w:val="24"/>
                <w:szCs w:val="24"/>
              </w:rPr>
            </w:pPr>
            <w:r w:rsidRPr="00C94E10">
              <w:rPr>
                <w:rFonts w:ascii="Times New Roman" w:eastAsia="Arial Unicode MS" w:hAnsi="Times New Roman" w:cs="Times New Roman"/>
                <w:bCs/>
                <w:color w:val="000000" w:themeColor="text1"/>
                <w:sz w:val="24"/>
                <w:szCs w:val="24"/>
              </w:rPr>
              <w:t>2019</w:t>
            </w:r>
          </w:p>
        </w:tc>
        <w:tc>
          <w:tcPr>
            <w:tcW w:w="1072" w:type="dxa"/>
            <w:gridSpan w:val="2"/>
            <w:vAlign w:val="center"/>
          </w:tcPr>
          <w:p w:rsidR="00191B7A" w:rsidRPr="00C94E10" w:rsidRDefault="00191B7A" w:rsidP="00936D1E">
            <w:pPr>
              <w:contextualSpacing/>
              <w:jc w:val="center"/>
              <w:rPr>
                <w:rFonts w:ascii="Times New Roman" w:eastAsia="Arial Unicode MS" w:hAnsi="Times New Roman" w:cs="Times New Roman"/>
                <w:bCs/>
                <w:color w:val="000000"/>
                <w:sz w:val="24"/>
                <w:szCs w:val="24"/>
                <w:u w:color="000000"/>
              </w:rPr>
            </w:pPr>
            <w:r w:rsidRPr="00C94E10">
              <w:rPr>
                <w:rFonts w:ascii="Times New Roman" w:eastAsia="Arial Unicode MS" w:hAnsi="Times New Roman" w:cs="Times New Roman"/>
                <w:bCs/>
                <w:color w:val="000000"/>
                <w:sz w:val="24"/>
                <w:szCs w:val="24"/>
                <w:u w:color="000000"/>
              </w:rPr>
              <w:t>6</w:t>
            </w:r>
          </w:p>
        </w:tc>
        <w:tc>
          <w:tcPr>
            <w:tcW w:w="992" w:type="dxa"/>
            <w:vAlign w:val="center"/>
          </w:tcPr>
          <w:p w:rsidR="00191B7A" w:rsidRPr="00C94E10" w:rsidRDefault="00191B7A" w:rsidP="00936D1E">
            <w:pPr>
              <w:contextualSpacing/>
              <w:jc w:val="center"/>
              <w:rPr>
                <w:rFonts w:ascii="Times New Roman" w:eastAsia="Arial Unicode MS" w:hAnsi="Times New Roman" w:cs="Times New Roman"/>
                <w:bCs/>
                <w:color w:val="000000"/>
                <w:sz w:val="24"/>
                <w:szCs w:val="24"/>
                <w:u w:color="000000"/>
              </w:rPr>
            </w:pPr>
            <w:r w:rsidRPr="00C94E10">
              <w:rPr>
                <w:rFonts w:ascii="Times New Roman" w:eastAsia="Arial Unicode MS" w:hAnsi="Times New Roman" w:cs="Times New Roman"/>
                <w:bCs/>
                <w:color w:val="000000"/>
                <w:sz w:val="24"/>
                <w:szCs w:val="24"/>
                <w:u w:color="000000"/>
              </w:rPr>
              <w:t>6</w:t>
            </w:r>
          </w:p>
        </w:tc>
        <w:tc>
          <w:tcPr>
            <w:tcW w:w="851" w:type="dxa"/>
            <w:vAlign w:val="center"/>
          </w:tcPr>
          <w:p w:rsidR="00191B7A" w:rsidRPr="00C94E10" w:rsidRDefault="00191B7A" w:rsidP="00936D1E">
            <w:pPr>
              <w:ind w:left="116"/>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8</w:t>
            </w:r>
          </w:p>
        </w:tc>
        <w:tc>
          <w:tcPr>
            <w:tcW w:w="850" w:type="dxa"/>
            <w:vAlign w:val="center"/>
          </w:tcPr>
          <w:p w:rsidR="00191B7A" w:rsidRPr="00C94E10" w:rsidRDefault="00191B7A" w:rsidP="00936D1E">
            <w:pPr>
              <w:ind w:left="116"/>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8</w:t>
            </w:r>
          </w:p>
        </w:tc>
        <w:tc>
          <w:tcPr>
            <w:tcW w:w="922" w:type="dxa"/>
            <w:vAlign w:val="center"/>
          </w:tcPr>
          <w:p w:rsidR="00191B7A" w:rsidRPr="00C94E10" w:rsidRDefault="00191B7A" w:rsidP="00936D1E">
            <w:pPr>
              <w:ind w:left="116"/>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10</w:t>
            </w:r>
          </w:p>
        </w:tc>
        <w:tc>
          <w:tcPr>
            <w:tcW w:w="921" w:type="dxa"/>
            <w:vAlign w:val="center"/>
          </w:tcPr>
          <w:p w:rsidR="00191B7A" w:rsidRPr="00C94E10" w:rsidRDefault="00191B7A" w:rsidP="00936D1E">
            <w:pPr>
              <w:ind w:left="116"/>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10</w:t>
            </w:r>
          </w:p>
        </w:tc>
      </w:tr>
    </w:tbl>
    <w:p w:rsidR="00191B7A" w:rsidRDefault="00191B7A" w:rsidP="007826B3">
      <w:pPr>
        <w:spacing w:after="0" w:line="240" w:lineRule="auto"/>
        <w:contextualSpacing/>
        <w:jc w:val="both"/>
        <w:rPr>
          <w:rFonts w:ascii="Times New Roman" w:eastAsia="Times New Roman" w:hAnsi="Times New Roman" w:cs="Times New Roman"/>
          <w:color w:val="000000"/>
          <w:sz w:val="24"/>
          <w:szCs w:val="24"/>
          <w:lang w:eastAsia="ru-RU"/>
        </w:rPr>
      </w:pPr>
    </w:p>
    <w:p w:rsidR="007826B3" w:rsidRDefault="007826B3" w:rsidP="007826B3">
      <w:pPr>
        <w:spacing w:after="0" w:line="240" w:lineRule="auto"/>
        <w:contextualSpacing/>
        <w:jc w:val="both"/>
        <w:rPr>
          <w:rFonts w:ascii="Times New Roman" w:eastAsia="Times New Roman" w:hAnsi="Times New Roman" w:cs="Times New Roman"/>
          <w:color w:val="000000"/>
          <w:sz w:val="24"/>
          <w:szCs w:val="24"/>
          <w:lang w:eastAsia="ru-RU"/>
        </w:rPr>
      </w:pPr>
    </w:p>
    <w:p w:rsidR="007826B3" w:rsidRDefault="007826B3" w:rsidP="007826B3">
      <w:pPr>
        <w:spacing w:after="0" w:line="240" w:lineRule="auto"/>
        <w:contextualSpacing/>
        <w:jc w:val="both"/>
        <w:rPr>
          <w:rFonts w:ascii="Times New Roman" w:eastAsia="Times New Roman" w:hAnsi="Times New Roman" w:cs="Times New Roman"/>
          <w:color w:val="000000"/>
          <w:sz w:val="24"/>
          <w:szCs w:val="24"/>
          <w:lang w:eastAsia="ru-RU"/>
        </w:rPr>
      </w:pPr>
    </w:p>
    <w:p w:rsidR="007826B3" w:rsidRDefault="007826B3" w:rsidP="007826B3">
      <w:pPr>
        <w:spacing w:after="0" w:line="240" w:lineRule="auto"/>
        <w:contextualSpacing/>
        <w:jc w:val="both"/>
        <w:rPr>
          <w:rFonts w:ascii="Times New Roman" w:eastAsia="Times New Roman" w:hAnsi="Times New Roman" w:cs="Times New Roman"/>
          <w:color w:val="000000"/>
          <w:sz w:val="24"/>
          <w:szCs w:val="24"/>
          <w:lang w:eastAsia="ru-RU"/>
        </w:rPr>
      </w:pPr>
    </w:p>
    <w:p w:rsidR="007826B3" w:rsidRPr="00C94E10" w:rsidRDefault="007826B3" w:rsidP="007826B3">
      <w:pPr>
        <w:spacing w:after="0" w:line="240" w:lineRule="auto"/>
        <w:contextualSpacing/>
        <w:jc w:val="both"/>
        <w:rPr>
          <w:rFonts w:ascii="Times New Roman" w:eastAsia="Times New Roman" w:hAnsi="Times New Roman" w:cs="Times New Roman"/>
          <w:color w:val="000000"/>
          <w:sz w:val="24"/>
          <w:szCs w:val="24"/>
          <w:lang w:eastAsia="ru-RU"/>
        </w:rPr>
      </w:pPr>
    </w:p>
    <w:p w:rsidR="00191B7A" w:rsidRPr="007826B3" w:rsidRDefault="00191B7A" w:rsidP="00936D1E">
      <w:pPr>
        <w:keepNext/>
        <w:keepLines/>
        <w:numPr>
          <w:ilvl w:val="0"/>
          <w:numId w:val="1"/>
        </w:numPr>
        <w:spacing w:after="0" w:line="240" w:lineRule="auto"/>
        <w:ind w:right="19"/>
        <w:contextualSpacing/>
        <w:jc w:val="center"/>
        <w:outlineLvl w:val="1"/>
        <w:rPr>
          <w:rFonts w:ascii="Times New Roman" w:eastAsia="Times New Roman" w:hAnsi="Times New Roman" w:cs="Times New Roman"/>
          <w:sz w:val="28"/>
          <w:szCs w:val="24"/>
          <w:lang w:eastAsia="ru-RU"/>
        </w:rPr>
      </w:pPr>
      <w:r w:rsidRPr="007826B3">
        <w:rPr>
          <w:rFonts w:ascii="Times New Roman" w:eastAsia="Times New Roman" w:hAnsi="Times New Roman" w:cs="Times New Roman"/>
          <w:sz w:val="28"/>
          <w:szCs w:val="24"/>
          <w:lang w:eastAsia="ru-RU"/>
        </w:rPr>
        <w:t>Задачи и результаты регионального проекта</w:t>
      </w:r>
    </w:p>
    <w:p w:rsidR="007826B3" w:rsidRPr="00C94E10" w:rsidRDefault="007826B3" w:rsidP="007826B3">
      <w:pPr>
        <w:keepNext/>
        <w:keepLines/>
        <w:spacing w:after="0" w:line="240" w:lineRule="auto"/>
        <w:ind w:right="19"/>
        <w:contextualSpacing/>
        <w:outlineLvl w:val="1"/>
        <w:rPr>
          <w:rFonts w:ascii="Times New Roman" w:eastAsia="Times New Roman" w:hAnsi="Times New Roman" w:cs="Times New Roman"/>
          <w:sz w:val="24"/>
          <w:szCs w:val="24"/>
          <w:lang w:eastAsia="ru-RU"/>
        </w:rPr>
      </w:pPr>
    </w:p>
    <w:tbl>
      <w:tblPr>
        <w:tblW w:w="14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19"/>
        <w:gridCol w:w="2172"/>
        <w:gridCol w:w="3505"/>
      </w:tblGrid>
      <w:tr w:rsidR="00191B7A" w:rsidRPr="00C94E10" w:rsidTr="00BD0CCF">
        <w:trPr>
          <w:cantSplit/>
        </w:trPr>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 п/п</w:t>
            </w:r>
          </w:p>
        </w:tc>
        <w:tc>
          <w:tcPr>
            <w:tcW w:w="8319" w:type="dxa"/>
            <w:shd w:val="clear" w:color="auto" w:fill="auto"/>
            <w:vAlign w:val="center"/>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Наименование задачи, результата</w:t>
            </w:r>
          </w:p>
        </w:tc>
        <w:tc>
          <w:tcPr>
            <w:tcW w:w="2172" w:type="dxa"/>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 xml:space="preserve">Срок </w:t>
            </w:r>
            <w:r w:rsidRPr="00C94E10">
              <w:rPr>
                <w:rFonts w:ascii="Times New Roman" w:eastAsia="Times New Roman" w:hAnsi="Times New Roman" w:cs="Times New Roman"/>
                <w:color w:val="000000"/>
                <w:sz w:val="24"/>
                <w:szCs w:val="24"/>
                <w:lang w:eastAsia="ru-RU"/>
              </w:rPr>
              <w:br/>
              <w:t>реализации</w:t>
            </w:r>
          </w:p>
        </w:tc>
        <w:tc>
          <w:tcPr>
            <w:tcW w:w="3505" w:type="dxa"/>
            <w:shd w:val="clear" w:color="auto" w:fill="auto"/>
            <w:vAlign w:val="center"/>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Ответственный исполнитель</w:t>
            </w:r>
          </w:p>
        </w:tc>
      </w:tr>
      <w:tr w:rsidR="00191B7A" w:rsidRPr="00C94E10" w:rsidTr="00BD0CCF">
        <w:trPr>
          <w:cantSplit/>
        </w:trPr>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1.</w:t>
            </w:r>
          </w:p>
        </w:tc>
        <w:tc>
          <w:tcPr>
            <w:tcW w:w="13996" w:type="dxa"/>
            <w:gridSpan w:val="3"/>
            <w:shd w:val="clear" w:color="auto" w:fill="auto"/>
            <w:vAlign w:val="center"/>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b/>
                <w:color w:val="000000"/>
                <w:sz w:val="24"/>
                <w:szCs w:val="24"/>
                <w:lang w:eastAsia="ru-RU"/>
              </w:rPr>
              <w:t>Задача из Указа Президента Российской Федерации от 7 мая 2018 г. № 204:</w:t>
            </w:r>
            <w:r w:rsidRPr="00C94E10">
              <w:rPr>
                <w:rFonts w:ascii="Times New Roman" w:eastAsia="Times New Roman" w:hAnsi="Times New Roman" w:cs="Times New Roman"/>
                <w:color w:val="000000"/>
                <w:sz w:val="24"/>
                <w:szCs w:val="24"/>
                <w:lang w:eastAsia="ru-RU"/>
              </w:rPr>
              <w:t xml:space="preserve"> увеличение не менее чем в два раза количества иностранных граждан, обучающихся в образовательных организациях высшего, среднего образования, общего и научных,  организациях, а также реализация комплекса мер по трудоустройству лучших из них в Российской Федерации</w:t>
            </w:r>
          </w:p>
        </w:tc>
      </w:tr>
      <w:tr w:rsidR="00191B7A" w:rsidRPr="00C94E10" w:rsidTr="00BD0CCF">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1.2.</w:t>
            </w:r>
          </w:p>
        </w:tc>
        <w:tc>
          <w:tcPr>
            <w:tcW w:w="8319"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 xml:space="preserve">Реализован план мероприятий  по популяризации русского языка в </w:t>
            </w:r>
            <w:proofErr w:type="spellStart"/>
            <w:r w:rsidRPr="00C94E10">
              <w:rPr>
                <w:rFonts w:ascii="Times New Roman" w:eastAsia="Times New Roman" w:hAnsi="Times New Roman" w:cs="Times New Roman"/>
                <w:color w:val="000000"/>
                <w:sz w:val="24"/>
                <w:szCs w:val="24"/>
                <w:lang w:eastAsia="ru-RU"/>
              </w:rPr>
              <w:t>Увс</w:t>
            </w:r>
            <w:proofErr w:type="spellEnd"/>
            <w:r w:rsidRPr="00C94E10">
              <w:rPr>
                <w:rFonts w:ascii="Times New Roman" w:eastAsia="Times New Roman" w:hAnsi="Times New Roman" w:cs="Times New Roman"/>
                <w:color w:val="000000"/>
                <w:sz w:val="24"/>
                <w:szCs w:val="24"/>
                <w:lang w:eastAsia="ru-RU"/>
              </w:rPr>
              <w:t xml:space="preserve"> Аймак Монголия и повышение уровня владения русским языком среди педагогов образовательных организаций</w:t>
            </w:r>
          </w:p>
        </w:tc>
        <w:tc>
          <w:tcPr>
            <w:tcW w:w="2172" w:type="dxa"/>
            <w:shd w:val="clear" w:color="auto" w:fill="auto"/>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u w:color="000000"/>
                <w:lang w:eastAsia="ru-RU"/>
              </w:rPr>
            </w:pPr>
            <w:r w:rsidRPr="00C94E10">
              <w:rPr>
                <w:rFonts w:ascii="Times New Roman" w:eastAsia="Times New Roman" w:hAnsi="Times New Roman" w:cs="Times New Roman"/>
                <w:color w:val="000000"/>
                <w:sz w:val="24"/>
                <w:szCs w:val="24"/>
                <w:u w:color="000000"/>
                <w:lang w:eastAsia="ru-RU"/>
              </w:rPr>
              <w:t>31.12.2019</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Министерство образования и науки Республики Тыва</w:t>
            </w:r>
          </w:p>
        </w:tc>
      </w:tr>
      <w:tr w:rsidR="00191B7A" w:rsidRPr="00C94E10" w:rsidTr="00BD0CCF">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lastRenderedPageBreak/>
              <w:t>1.3.</w:t>
            </w:r>
          </w:p>
        </w:tc>
        <w:tc>
          <w:tcPr>
            <w:tcW w:w="8319" w:type="dxa"/>
            <w:shd w:val="clear" w:color="auto" w:fill="auto"/>
          </w:tcPr>
          <w:p w:rsidR="00191B7A" w:rsidRPr="00C94E10" w:rsidRDefault="00191B7A" w:rsidP="00936D1E">
            <w:pPr>
              <w:spacing w:after="0" w:line="240" w:lineRule="auto"/>
              <w:contextualSpacing/>
              <w:jc w:val="both"/>
              <w:rPr>
                <w:rFonts w:ascii="Times New Roman" w:eastAsia="Calibri" w:hAnsi="Times New Roman" w:cs="Times New Roman"/>
                <w:color w:val="000000"/>
                <w:sz w:val="24"/>
                <w:szCs w:val="24"/>
              </w:rPr>
            </w:pPr>
            <w:r w:rsidRPr="00C94E10">
              <w:rPr>
                <w:rFonts w:ascii="Times New Roman" w:eastAsia="Calibri" w:hAnsi="Times New Roman" w:cs="Times New Roman"/>
                <w:color w:val="000000"/>
                <w:sz w:val="24"/>
                <w:szCs w:val="24"/>
              </w:rPr>
              <w:t>Проведен комплекс мероприятий, посвященных Дню тувинского языка (</w:t>
            </w:r>
            <w:proofErr w:type="spellStart"/>
            <w:r w:rsidRPr="00C94E10">
              <w:rPr>
                <w:rFonts w:ascii="Times New Roman" w:eastAsia="Calibri" w:hAnsi="Times New Roman" w:cs="Times New Roman"/>
                <w:color w:val="000000"/>
                <w:sz w:val="24"/>
                <w:szCs w:val="24"/>
              </w:rPr>
              <w:t>Увс</w:t>
            </w:r>
            <w:proofErr w:type="spellEnd"/>
            <w:r w:rsidRPr="00C94E10">
              <w:rPr>
                <w:rFonts w:ascii="Times New Roman" w:eastAsia="Calibri" w:hAnsi="Times New Roman" w:cs="Times New Roman"/>
                <w:color w:val="000000"/>
                <w:sz w:val="24"/>
                <w:szCs w:val="24"/>
              </w:rPr>
              <w:t xml:space="preserve"> Аймак Монголии) </w:t>
            </w:r>
          </w:p>
        </w:tc>
        <w:tc>
          <w:tcPr>
            <w:tcW w:w="2172" w:type="dxa"/>
            <w:shd w:val="clear" w:color="auto" w:fill="auto"/>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u w:color="000000"/>
                <w:lang w:eastAsia="ru-RU"/>
              </w:rPr>
            </w:pPr>
            <w:r w:rsidRPr="00C94E10">
              <w:rPr>
                <w:rFonts w:ascii="Times New Roman" w:eastAsia="Times New Roman" w:hAnsi="Times New Roman" w:cs="Times New Roman"/>
                <w:color w:val="000000"/>
                <w:sz w:val="24"/>
                <w:szCs w:val="24"/>
                <w:u w:color="000000"/>
                <w:lang w:eastAsia="ru-RU"/>
              </w:rPr>
              <w:t>31.12.2019</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Министерство образования и науки Республики Тыва</w:t>
            </w:r>
          </w:p>
        </w:tc>
      </w:tr>
      <w:tr w:rsidR="00191B7A" w:rsidRPr="00C94E10" w:rsidTr="00BD0CCF">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1.4.</w:t>
            </w:r>
          </w:p>
        </w:tc>
        <w:tc>
          <w:tcPr>
            <w:tcW w:w="8319"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Не менее 10 иностранных школьников ежегодно проводят каникулы на базе летних оздоровительных лагерей Республики Тыва в рамках приоритетного проекта («Тува для друзей»)</w:t>
            </w:r>
          </w:p>
        </w:tc>
        <w:tc>
          <w:tcPr>
            <w:tcW w:w="2172" w:type="dxa"/>
            <w:shd w:val="clear" w:color="auto" w:fill="auto"/>
          </w:tcPr>
          <w:p w:rsidR="00191B7A" w:rsidRPr="00C94E10" w:rsidRDefault="00191B7A" w:rsidP="00936D1E">
            <w:pPr>
              <w:spacing w:after="0" w:line="240" w:lineRule="auto"/>
              <w:contextualSpacing/>
              <w:jc w:val="center"/>
              <w:rPr>
                <w:rFonts w:ascii="Times New Roman" w:eastAsia="Arial Unicode MS" w:hAnsi="Times New Roman" w:cs="Times New Roman"/>
                <w:color w:val="000000"/>
                <w:sz w:val="24"/>
                <w:szCs w:val="24"/>
                <w:u w:color="000000"/>
                <w:lang w:eastAsia="ru-RU"/>
              </w:rPr>
            </w:pPr>
            <w:r w:rsidRPr="00C94E10">
              <w:rPr>
                <w:rFonts w:ascii="Times New Roman" w:eastAsia="Times New Roman" w:hAnsi="Times New Roman" w:cs="Times New Roman"/>
                <w:color w:val="000000"/>
                <w:sz w:val="24"/>
                <w:szCs w:val="24"/>
                <w:u w:color="000000"/>
                <w:lang w:eastAsia="ru-RU"/>
              </w:rPr>
              <w:t>31.12.2019 – 31.12.2024</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Министерство образования и науки Республики Тыва</w:t>
            </w:r>
          </w:p>
        </w:tc>
      </w:tr>
      <w:tr w:rsidR="00191B7A" w:rsidRPr="00C94E10" w:rsidTr="00BD0CCF">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1.5.</w:t>
            </w:r>
          </w:p>
        </w:tc>
        <w:tc>
          <w:tcPr>
            <w:tcW w:w="8319"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 xml:space="preserve">Проведена межнациональная научно-практическая конференция </w:t>
            </w:r>
          </w:p>
        </w:tc>
        <w:tc>
          <w:tcPr>
            <w:tcW w:w="2172" w:type="dxa"/>
            <w:shd w:val="clear" w:color="auto" w:fill="auto"/>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u w:color="000000"/>
                <w:lang w:eastAsia="ru-RU"/>
              </w:rPr>
              <w:t>31.12.2019 – 31.12.2024</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Министерство образования и науки Республики Тыва</w:t>
            </w:r>
          </w:p>
        </w:tc>
      </w:tr>
      <w:tr w:rsidR="00191B7A" w:rsidRPr="00C94E10" w:rsidTr="00BD0CCF">
        <w:trPr>
          <w:trHeight w:val="666"/>
        </w:trPr>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1.6.</w:t>
            </w:r>
          </w:p>
        </w:tc>
        <w:tc>
          <w:tcPr>
            <w:tcW w:w="8319"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 xml:space="preserve">Обеспечено ежегодное участие обучающихся образовательных организаций </w:t>
            </w:r>
            <w:proofErr w:type="spellStart"/>
            <w:r w:rsidRPr="00C94E10">
              <w:rPr>
                <w:rFonts w:ascii="Times New Roman" w:eastAsia="Times New Roman" w:hAnsi="Times New Roman" w:cs="Times New Roman"/>
                <w:color w:val="000000"/>
                <w:sz w:val="24"/>
                <w:szCs w:val="24"/>
                <w:lang w:eastAsia="ru-RU"/>
              </w:rPr>
              <w:t>Увс</w:t>
            </w:r>
            <w:proofErr w:type="spellEnd"/>
            <w:r w:rsidRPr="00C94E10">
              <w:rPr>
                <w:rFonts w:ascii="Times New Roman" w:eastAsia="Times New Roman" w:hAnsi="Times New Roman" w:cs="Times New Roman"/>
                <w:color w:val="000000"/>
                <w:sz w:val="24"/>
                <w:szCs w:val="24"/>
                <w:lang w:eastAsia="ru-RU"/>
              </w:rPr>
              <w:t xml:space="preserve"> Аймак Монголии в республиканских конкурсах «Математические Бои»  </w:t>
            </w:r>
          </w:p>
        </w:tc>
        <w:tc>
          <w:tcPr>
            <w:tcW w:w="2172" w:type="dxa"/>
            <w:shd w:val="clear" w:color="auto" w:fill="auto"/>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u w:color="000000"/>
                <w:lang w:eastAsia="ru-RU"/>
              </w:rPr>
              <w:t>31.12.2019 – 31.12.2024</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Министерство образования и науки Республики Тыва</w:t>
            </w:r>
          </w:p>
        </w:tc>
      </w:tr>
      <w:tr w:rsidR="00191B7A" w:rsidRPr="00C94E10" w:rsidTr="00BD0CCF">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1.7.</w:t>
            </w:r>
          </w:p>
        </w:tc>
        <w:tc>
          <w:tcPr>
            <w:tcW w:w="8319"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Реализовано Соглашения по международному сотрудничеству учреждений среднего профессионального образования Республики Тыва с политехническим колледжем «</w:t>
            </w:r>
            <w:proofErr w:type="spellStart"/>
            <w:r w:rsidRPr="00C94E10">
              <w:rPr>
                <w:rFonts w:ascii="Times New Roman" w:eastAsia="Times New Roman" w:hAnsi="Times New Roman" w:cs="Times New Roman"/>
                <w:color w:val="000000"/>
                <w:sz w:val="24"/>
                <w:szCs w:val="24"/>
                <w:lang w:eastAsia="ru-RU"/>
              </w:rPr>
              <w:t>Улаангом</w:t>
            </w:r>
            <w:proofErr w:type="spellEnd"/>
            <w:r w:rsidRPr="00C94E10">
              <w:rPr>
                <w:rFonts w:ascii="Times New Roman" w:eastAsia="Times New Roman" w:hAnsi="Times New Roman" w:cs="Times New Roman"/>
                <w:color w:val="000000"/>
                <w:sz w:val="24"/>
                <w:szCs w:val="24"/>
                <w:lang w:eastAsia="ru-RU"/>
              </w:rPr>
              <w:t xml:space="preserve">» </w:t>
            </w:r>
            <w:proofErr w:type="spellStart"/>
            <w:r w:rsidRPr="00C94E10">
              <w:rPr>
                <w:rFonts w:ascii="Times New Roman" w:eastAsia="Times New Roman" w:hAnsi="Times New Roman" w:cs="Times New Roman"/>
                <w:color w:val="000000"/>
                <w:sz w:val="24"/>
                <w:szCs w:val="24"/>
                <w:lang w:eastAsia="ru-RU"/>
              </w:rPr>
              <w:t>Увс</w:t>
            </w:r>
            <w:proofErr w:type="spellEnd"/>
            <w:r w:rsidRPr="00C94E10">
              <w:rPr>
                <w:rFonts w:ascii="Times New Roman" w:eastAsia="Times New Roman" w:hAnsi="Times New Roman" w:cs="Times New Roman"/>
                <w:color w:val="000000"/>
                <w:sz w:val="24"/>
                <w:szCs w:val="24"/>
                <w:lang w:eastAsia="ru-RU"/>
              </w:rPr>
              <w:t xml:space="preserve"> Аймака Монголии</w:t>
            </w:r>
          </w:p>
        </w:tc>
        <w:tc>
          <w:tcPr>
            <w:tcW w:w="2172" w:type="dxa"/>
            <w:shd w:val="clear" w:color="auto" w:fill="auto"/>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u w:color="000000"/>
                <w:lang w:eastAsia="ru-RU"/>
              </w:rPr>
              <w:t>31.12.2019 – 31.12.2024</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Министерство образования и науки Республики Тыва</w:t>
            </w:r>
          </w:p>
        </w:tc>
      </w:tr>
      <w:tr w:rsidR="00191B7A" w:rsidRPr="00C94E10" w:rsidTr="00BD0CCF">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1.8.</w:t>
            </w:r>
          </w:p>
        </w:tc>
        <w:tc>
          <w:tcPr>
            <w:tcW w:w="8319"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Разработано и выставлено на сайт университета в разделе международной деятельности условия приема в Тувинский государственный университет на следующих иностранных языках для поступления иностранных студентов в университет (английский, китайский, монгольский, корейский)</w:t>
            </w:r>
          </w:p>
        </w:tc>
        <w:tc>
          <w:tcPr>
            <w:tcW w:w="2172" w:type="dxa"/>
            <w:shd w:val="clear" w:color="auto" w:fill="auto"/>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u w:color="000000"/>
                <w:lang w:eastAsia="ru-RU"/>
              </w:rPr>
            </w:pPr>
            <w:r w:rsidRPr="00C94E10">
              <w:rPr>
                <w:rFonts w:ascii="Times New Roman" w:eastAsia="Times New Roman" w:hAnsi="Times New Roman" w:cs="Times New Roman"/>
                <w:color w:val="000000"/>
                <w:sz w:val="24"/>
                <w:szCs w:val="24"/>
                <w:u w:color="000000"/>
                <w:lang w:eastAsia="ru-RU"/>
              </w:rPr>
              <w:t>31.12.2019 – 31.12.2024</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ФГБОУ ВО «Тувинский государственный университет»</w:t>
            </w:r>
          </w:p>
        </w:tc>
      </w:tr>
      <w:tr w:rsidR="00191B7A" w:rsidRPr="00C94E10" w:rsidTr="00BD0CCF">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1.9.</w:t>
            </w:r>
          </w:p>
        </w:tc>
        <w:tc>
          <w:tcPr>
            <w:tcW w:w="8319"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b/>
                <w:color w:val="000000"/>
                <w:sz w:val="24"/>
                <w:szCs w:val="24"/>
                <w:lang w:eastAsia="ru-RU"/>
              </w:rPr>
            </w:pPr>
            <w:r w:rsidRPr="00C94E10">
              <w:rPr>
                <w:rFonts w:ascii="Times New Roman" w:eastAsia="Times New Roman" w:hAnsi="Times New Roman" w:cs="Times New Roman"/>
                <w:color w:val="000000"/>
                <w:sz w:val="24"/>
                <w:szCs w:val="24"/>
                <w:lang w:eastAsia="ru-RU"/>
              </w:rPr>
              <w:t xml:space="preserve">Создано в Тувинском государственном университете Центр по изучению русского языка как иностранного и увеличено количество иностранных граждан, изучающих русский язык как иностранный </w:t>
            </w:r>
            <w:r w:rsidRPr="00C94E10">
              <w:rPr>
                <w:rFonts w:ascii="Times New Roman" w:eastAsia="Times New Roman" w:hAnsi="Times New Roman" w:cs="Times New Roman"/>
                <w:sz w:val="24"/>
                <w:szCs w:val="24"/>
                <w:lang w:eastAsia="ru-RU"/>
              </w:rPr>
              <w:t>до 10 чел.</w:t>
            </w:r>
          </w:p>
        </w:tc>
        <w:tc>
          <w:tcPr>
            <w:tcW w:w="2172" w:type="dxa"/>
            <w:shd w:val="clear" w:color="auto" w:fill="auto"/>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u w:color="000000"/>
                <w:lang w:eastAsia="ru-RU"/>
              </w:rPr>
            </w:pPr>
            <w:r w:rsidRPr="00C94E10">
              <w:rPr>
                <w:rFonts w:ascii="Times New Roman" w:eastAsia="Times New Roman" w:hAnsi="Times New Roman" w:cs="Times New Roman"/>
                <w:color w:val="000000"/>
                <w:sz w:val="24"/>
                <w:szCs w:val="24"/>
                <w:u w:color="000000"/>
                <w:lang w:eastAsia="ru-RU"/>
              </w:rPr>
              <w:t>31.12.2019 – 31.12.2024</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ФГБОУ ВО «Тувинский государственный университет»</w:t>
            </w:r>
          </w:p>
        </w:tc>
      </w:tr>
      <w:tr w:rsidR="00191B7A" w:rsidRPr="00C94E10" w:rsidTr="00BD0CCF">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1.10.</w:t>
            </w:r>
          </w:p>
        </w:tc>
        <w:tc>
          <w:tcPr>
            <w:tcW w:w="8319"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Созданы Центры русского языка и культуры:</w:t>
            </w:r>
          </w:p>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 xml:space="preserve">- при филиале </w:t>
            </w:r>
            <w:proofErr w:type="spellStart"/>
            <w:r w:rsidRPr="00C94E10">
              <w:rPr>
                <w:rFonts w:ascii="Times New Roman" w:eastAsia="Times New Roman" w:hAnsi="Times New Roman" w:cs="Times New Roman"/>
                <w:color w:val="000000"/>
                <w:sz w:val="24"/>
                <w:szCs w:val="24"/>
                <w:lang w:eastAsia="ru-RU"/>
              </w:rPr>
              <w:t>Ховдского</w:t>
            </w:r>
            <w:proofErr w:type="spellEnd"/>
            <w:r w:rsidRPr="00C94E10">
              <w:rPr>
                <w:rFonts w:ascii="Times New Roman" w:eastAsia="Times New Roman" w:hAnsi="Times New Roman" w:cs="Times New Roman"/>
                <w:color w:val="000000"/>
                <w:sz w:val="24"/>
                <w:szCs w:val="24"/>
                <w:lang w:eastAsia="ru-RU"/>
              </w:rPr>
              <w:t xml:space="preserve"> государственного университета в Баян-</w:t>
            </w:r>
            <w:proofErr w:type="spellStart"/>
            <w:r w:rsidRPr="00C94E10">
              <w:rPr>
                <w:rFonts w:ascii="Times New Roman" w:eastAsia="Times New Roman" w:hAnsi="Times New Roman" w:cs="Times New Roman"/>
                <w:color w:val="000000"/>
                <w:sz w:val="24"/>
                <w:szCs w:val="24"/>
                <w:lang w:eastAsia="ru-RU"/>
              </w:rPr>
              <w:t>Ульгийском</w:t>
            </w:r>
            <w:proofErr w:type="spellEnd"/>
            <w:r w:rsidRPr="00C94E10">
              <w:rPr>
                <w:rFonts w:ascii="Times New Roman" w:eastAsia="Times New Roman" w:hAnsi="Times New Roman" w:cs="Times New Roman"/>
                <w:color w:val="000000"/>
                <w:sz w:val="24"/>
                <w:szCs w:val="24"/>
                <w:lang w:eastAsia="ru-RU"/>
              </w:rPr>
              <w:t xml:space="preserve"> аймаке Монголии</w:t>
            </w:r>
          </w:p>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 в Педагогическом университете Внутренней Монголии Китайской Народной Республики</w:t>
            </w:r>
          </w:p>
        </w:tc>
        <w:tc>
          <w:tcPr>
            <w:tcW w:w="2172" w:type="dxa"/>
            <w:shd w:val="clear" w:color="auto" w:fill="auto"/>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u w:color="000000"/>
                <w:lang w:eastAsia="ru-RU"/>
              </w:rPr>
            </w:pPr>
            <w:r w:rsidRPr="00C94E10">
              <w:rPr>
                <w:rFonts w:ascii="Times New Roman" w:eastAsia="Times New Roman" w:hAnsi="Times New Roman" w:cs="Times New Roman"/>
                <w:color w:val="000000"/>
                <w:sz w:val="24"/>
                <w:szCs w:val="24"/>
                <w:u w:color="000000"/>
                <w:lang w:eastAsia="ru-RU"/>
              </w:rPr>
              <w:t>31.12.2019 – 31.12.2024</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ФГБОУ ВО «Тувинский государственный университет»</w:t>
            </w:r>
          </w:p>
        </w:tc>
      </w:tr>
      <w:tr w:rsidR="00191B7A" w:rsidRPr="00C94E10" w:rsidTr="00BD0CCF">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1.11.</w:t>
            </w:r>
          </w:p>
        </w:tc>
        <w:tc>
          <w:tcPr>
            <w:tcW w:w="8319"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 xml:space="preserve">Продолжено взаимодействие с Центром русского языка и культуры </w:t>
            </w:r>
            <w:proofErr w:type="spellStart"/>
            <w:r w:rsidRPr="00C94E10">
              <w:rPr>
                <w:rFonts w:ascii="Times New Roman" w:eastAsia="Times New Roman" w:hAnsi="Times New Roman" w:cs="Times New Roman"/>
                <w:color w:val="000000"/>
                <w:sz w:val="24"/>
                <w:szCs w:val="24"/>
                <w:lang w:eastAsia="ru-RU"/>
              </w:rPr>
              <w:t>Увс</w:t>
            </w:r>
            <w:proofErr w:type="spellEnd"/>
            <w:r w:rsidRPr="00C94E10">
              <w:rPr>
                <w:rFonts w:ascii="Times New Roman" w:eastAsia="Times New Roman" w:hAnsi="Times New Roman" w:cs="Times New Roman"/>
                <w:color w:val="000000"/>
                <w:sz w:val="24"/>
                <w:szCs w:val="24"/>
                <w:lang w:eastAsia="ru-RU"/>
              </w:rPr>
              <w:t xml:space="preserve"> аймака Монголии по распространению русского языка среди иностранных граждан</w:t>
            </w:r>
          </w:p>
        </w:tc>
        <w:tc>
          <w:tcPr>
            <w:tcW w:w="2172" w:type="dxa"/>
            <w:shd w:val="clear" w:color="auto" w:fill="auto"/>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u w:color="000000"/>
                <w:lang w:eastAsia="ru-RU"/>
              </w:rPr>
            </w:pPr>
            <w:r w:rsidRPr="00C94E10">
              <w:rPr>
                <w:rFonts w:ascii="Times New Roman" w:eastAsia="Times New Roman" w:hAnsi="Times New Roman" w:cs="Times New Roman"/>
                <w:color w:val="000000"/>
                <w:sz w:val="24"/>
                <w:szCs w:val="24"/>
                <w:u w:color="000000"/>
                <w:lang w:eastAsia="ru-RU"/>
              </w:rPr>
              <w:t>31.12.2019 – 31.12.2024</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ФГБОУ ВО «Тувинский государственный университет»</w:t>
            </w:r>
          </w:p>
        </w:tc>
      </w:tr>
      <w:tr w:rsidR="00191B7A" w:rsidRPr="00C94E10" w:rsidTr="00BD0CCF">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1.12.</w:t>
            </w:r>
          </w:p>
        </w:tc>
        <w:tc>
          <w:tcPr>
            <w:tcW w:w="8319"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 xml:space="preserve">Продолжена работа Учебно-информационного центра Тувинского государственного университета при </w:t>
            </w:r>
            <w:proofErr w:type="spellStart"/>
            <w:r w:rsidRPr="00C94E10">
              <w:rPr>
                <w:rFonts w:ascii="Times New Roman" w:eastAsia="Times New Roman" w:hAnsi="Times New Roman" w:cs="Times New Roman"/>
                <w:color w:val="000000"/>
                <w:sz w:val="24"/>
                <w:szCs w:val="24"/>
                <w:lang w:eastAsia="ru-RU"/>
              </w:rPr>
              <w:t>Ховдском</w:t>
            </w:r>
            <w:proofErr w:type="spellEnd"/>
            <w:r w:rsidRPr="00C94E10">
              <w:rPr>
                <w:rFonts w:ascii="Times New Roman" w:eastAsia="Times New Roman" w:hAnsi="Times New Roman" w:cs="Times New Roman"/>
                <w:color w:val="000000"/>
                <w:sz w:val="24"/>
                <w:szCs w:val="24"/>
                <w:lang w:eastAsia="ru-RU"/>
              </w:rPr>
              <w:t xml:space="preserve"> государственном университете и увеличить количество проводимых там мероприятий:</w:t>
            </w:r>
          </w:p>
          <w:p w:rsidR="00191B7A" w:rsidRPr="00C94E10" w:rsidRDefault="00191B7A" w:rsidP="00936D1E">
            <w:pPr>
              <w:spacing w:after="0" w:line="240" w:lineRule="auto"/>
              <w:ind w:left="317"/>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 xml:space="preserve">-курсы русского языка </w:t>
            </w:r>
          </w:p>
          <w:p w:rsidR="00191B7A" w:rsidRPr="00C94E10" w:rsidRDefault="00191B7A" w:rsidP="00936D1E">
            <w:pPr>
              <w:spacing w:after="0" w:line="240" w:lineRule="auto"/>
              <w:ind w:left="317"/>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-олимпиады по русскому языку</w:t>
            </w:r>
          </w:p>
          <w:p w:rsidR="00191B7A" w:rsidRPr="00C94E10" w:rsidRDefault="00191B7A" w:rsidP="00936D1E">
            <w:pPr>
              <w:spacing w:after="0" w:line="240" w:lineRule="auto"/>
              <w:ind w:left="317"/>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-дни русского языка и культуры</w:t>
            </w:r>
          </w:p>
          <w:p w:rsidR="00191B7A" w:rsidRPr="00C94E10" w:rsidRDefault="00191B7A" w:rsidP="00936D1E">
            <w:pPr>
              <w:spacing w:after="0" w:line="240" w:lineRule="auto"/>
              <w:ind w:left="317"/>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 xml:space="preserve">-научно-практические конференции </w:t>
            </w:r>
          </w:p>
          <w:p w:rsidR="00191B7A" w:rsidRPr="00C94E10" w:rsidRDefault="00191B7A" w:rsidP="00936D1E">
            <w:pPr>
              <w:spacing w:after="0" w:line="240" w:lineRule="auto"/>
              <w:ind w:left="317"/>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-межуниверситетские спортивные соревнования</w:t>
            </w:r>
          </w:p>
        </w:tc>
        <w:tc>
          <w:tcPr>
            <w:tcW w:w="2172" w:type="dxa"/>
            <w:shd w:val="clear" w:color="auto" w:fill="auto"/>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u w:color="000000"/>
                <w:lang w:eastAsia="ru-RU"/>
              </w:rPr>
            </w:pPr>
            <w:r w:rsidRPr="00C94E10">
              <w:rPr>
                <w:rFonts w:ascii="Times New Roman" w:eastAsia="Times New Roman" w:hAnsi="Times New Roman" w:cs="Times New Roman"/>
                <w:color w:val="000000"/>
                <w:sz w:val="24"/>
                <w:szCs w:val="24"/>
                <w:u w:color="000000"/>
                <w:lang w:eastAsia="ru-RU"/>
              </w:rPr>
              <w:t>31.12.2019 – 31.12.2024</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ФГБОУ ВО «Тувинский государственный университет»</w:t>
            </w:r>
          </w:p>
        </w:tc>
      </w:tr>
      <w:tr w:rsidR="00191B7A" w:rsidRPr="00C94E10" w:rsidTr="00BD0CCF">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1.13.</w:t>
            </w:r>
          </w:p>
        </w:tc>
        <w:tc>
          <w:tcPr>
            <w:tcW w:w="8319"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Разработаны дистанционные курсы по направлению подготовки «</w:t>
            </w:r>
            <w:proofErr w:type="spellStart"/>
            <w:r w:rsidRPr="00C94E10">
              <w:rPr>
                <w:rFonts w:ascii="Times New Roman" w:eastAsia="Times New Roman" w:hAnsi="Times New Roman" w:cs="Times New Roman"/>
                <w:color w:val="000000"/>
                <w:sz w:val="24"/>
                <w:szCs w:val="24"/>
                <w:lang w:eastAsia="ru-RU"/>
              </w:rPr>
              <w:t>Энергоэффективность</w:t>
            </w:r>
            <w:proofErr w:type="spellEnd"/>
            <w:r w:rsidRPr="00C94E10">
              <w:rPr>
                <w:rFonts w:ascii="Times New Roman" w:eastAsia="Times New Roman" w:hAnsi="Times New Roman" w:cs="Times New Roman"/>
                <w:color w:val="000000"/>
                <w:sz w:val="24"/>
                <w:szCs w:val="24"/>
                <w:lang w:eastAsia="ru-RU"/>
              </w:rPr>
              <w:t xml:space="preserve"> и </w:t>
            </w:r>
            <w:proofErr w:type="spellStart"/>
            <w:r w:rsidRPr="00C94E10">
              <w:rPr>
                <w:rFonts w:ascii="Times New Roman" w:eastAsia="Times New Roman" w:hAnsi="Times New Roman" w:cs="Times New Roman"/>
                <w:color w:val="000000"/>
                <w:sz w:val="24"/>
                <w:szCs w:val="24"/>
                <w:lang w:eastAsia="ru-RU"/>
              </w:rPr>
              <w:t>экологичность</w:t>
            </w:r>
            <w:proofErr w:type="spellEnd"/>
            <w:r w:rsidRPr="00C94E10">
              <w:rPr>
                <w:rFonts w:ascii="Times New Roman" w:eastAsia="Times New Roman" w:hAnsi="Times New Roman" w:cs="Times New Roman"/>
                <w:color w:val="000000"/>
                <w:sz w:val="24"/>
                <w:szCs w:val="24"/>
                <w:lang w:eastAsia="ru-RU"/>
              </w:rPr>
              <w:t xml:space="preserve"> зданий» на инженерно-техническом </w:t>
            </w:r>
            <w:r w:rsidRPr="00C94E10">
              <w:rPr>
                <w:rFonts w:ascii="Times New Roman" w:eastAsia="Times New Roman" w:hAnsi="Times New Roman" w:cs="Times New Roman"/>
                <w:color w:val="000000"/>
                <w:sz w:val="24"/>
                <w:szCs w:val="24"/>
                <w:lang w:eastAsia="ru-RU"/>
              </w:rPr>
              <w:lastRenderedPageBreak/>
              <w:t xml:space="preserve">факультете </w:t>
            </w:r>
            <w:proofErr w:type="spellStart"/>
            <w:r w:rsidRPr="00C94E10">
              <w:rPr>
                <w:rFonts w:ascii="Times New Roman" w:eastAsia="Times New Roman" w:hAnsi="Times New Roman" w:cs="Times New Roman"/>
                <w:color w:val="000000"/>
                <w:sz w:val="24"/>
                <w:szCs w:val="24"/>
                <w:lang w:eastAsia="ru-RU"/>
              </w:rPr>
              <w:t>ТувГУ</w:t>
            </w:r>
            <w:proofErr w:type="spellEnd"/>
            <w:r w:rsidRPr="00C94E10">
              <w:rPr>
                <w:rFonts w:ascii="Times New Roman" w:eastAsia="Times New Roman" w:hAnsi="Times New Roman" w:cs="Times New Roman"/>
                <w:color w:val="000000"/>
                <w:sz w:val="24"/>
                <w:szCs w:val="24"/>
                <w:lang w:eastAsia="ru-RU"/>
              </w:rPr>
              <w:t xml:space="preserve"> в рамках международного проекта </w:t>
            </w:r>
            <w:proofErr w:type="spellStart"/>
            <w:r w:rsidRPr="00C94E10">
              <w:rPr>
                <w:rFonts w:ascii="Times New Roman" w:eastAsia="Times New Roman" w:hAnsi="Times New Roman" w:cs="Times New Roman"/>
                <w:color w:val="000000"/>
                <w:sz w:val="24"/>
                <w:szCs w:val="24"/>
                <w:lang w:eastAsia="ru-RU"/>
              </w:rPr>
              <w:t>Эразмус</w:t>
            </w:r>
            <w:proofErr w:type="spellEnd"/>
            <w:r w:rsidRPr="00C94E10">
              <w:rPr>
                <w:rFonts w:ascii="Times New Roman" w:eastAsia="Times New Roman" w:hAnsi="Times New Roman" w:cs="Times New Roman"/>
                <w:color w:val="000000"/>
                <w:sz w:val="24"/>
                <w:szCs w:val="24"/>
                <w:lang w:eastAsia="ru-RU"/>
              </w:rPr>
              <w:t>+ для пользования иностранными студентами вузов-партнеров</w:t>
            </w:r>
          </w:p>
        </w:tc>
        <w:tc>
          <w:tcPr>
            <w:tcW w:w="2172" w:type="dxa"/>
            <w:shd w:val="clear" w:color="auto" w:fill="auto"/>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u w:color="000000"/>
                <w:lang w:eastAsia="ru-RU"/>
              </w:rPr>
            </w:pPr>
            <w:r w:rsidRPr="00C94E10">
              <w:rPr>
                <w:rFonts w:ascii="Times New Roman" w:eastAsia="Times New Roman" w:hAnsi="Times New Roman" w:cs="Times New Roman"/>
                <w:color w:val="000000"/>
                <w:sz w:val="24"/>
                <w:szCs w:val="24"/>
                <w:u w:color="000000"/>
                <w:lang w:eastAsia="ru-RU"/>
              </w:rPr>
              <w:lastRenderedPageBreak/>
              <w:t>31.12.2019 – 31.12.2024</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ФГБОУ ВО «Тувинский государственный университет»</w:t>
            </w:r>
          </w:p>
        </w:tc>
      </w:tr>
      <w:tr w:rsidR="00191B7A" w:rsidRPr="00C94E10" w:rsidTr="00BD0CCF">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lastRenderedPageBreak/>
              <w:t>1.14.</w:t>
            </w:r>
          </w:p>
        </w:tc>
        <w:tc>
          <w:tcPr>
            <w:tcW w:w="8319"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 xml:space="preserve">Разработаны курсы на английском языке по направлению подготовки «Продукты питания животного происхождения» на сельскохозяйственном факультете </w:t>
            </w:r>
            <w:proofErr w:type="spellStart"/>
            <w:r w:rsidRPr="00C94E10">
              <w:rPr>
                <w:rFonts w:ascii="Times New Roman" w:eastAsia="Times New Roman" w:hAnsi="Times New Roman" w:cs="Times New Roman"/>
                <w:color w:val="000000"/>
                <w:sz w:val="24"/>
                <w:szCs w:val="24"/>
                <w:lang w:eastAsia="ru-RU"/>
              </w:rPr>
              <w:t>ТувГУ</w:t>
            </w:r>
            <w:proofErr w:type="spellEnd"/>
            <w:r w:rsidRPr="00C94E10">
              <w:rPr>
                <w:rFonts w:ascii="Times New Roman" w:eastAsia="Times New Roman" w:hAnsi="Times New Roman" w:cs="Times New Roman"/>
                <w:color w:val="000000"/>
                <w:sz w:val="24"/>
                <w:szCs w:val="24"/>
                <w:lang w:eastAsia="ru-RU"/>
              </w:rPr>
              <w:t xml:space="preserve"> в рамках международного проекта </w:t>
            </w:r>
            <w:proofErr w:type="spellStart"/>
            <w:r w:rsidRPr="00C94E10">
              <w:rPr>
                <w:rFonts w:ascii="Times New Roman" w:eastAsia="Times New Roman" w:hAnsi="Times New Roman" w:cs="Times New Roman"/>
                <w:color w:val="000000"/>
                <w:sz w:val="24"/>
                <w:szCs w:val="24"/>
                <w:lang w:eastAsia="ru-RU"/>
              </w:rPr>
              <w:t>Темпус</w:t>
            </w:r>
            <w:proofErr w:type="spellEnd"/>
          </w:p>
        </w:tc>
        <w:tc>
          <w:tcPr>
            <w:tcW w:w="2172" w:type="dxa"/>
            <w:shd w:val="clear" w:color="auto" w:fill="auto"/>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u w:color="000000"/>
                <w:lang w:eastAsia="ru-RU"/>
              </w:rPr>
            </w:pPr>
            <w:r w:rsidRPr="00C94E10">
              <w:rPr>
                <w:rFonts w:ascii="Times New Roman" w:eastAsia="Times New Roman" w:hAnsi="Times New Roman" w:cs="Times New Roman"/>
                <w:color w:val="000000"/>
                <w:sz w:val="24"/>
                <w:szCs w:val="24"/>
                <w:u w:color="000000"/>
                <w:lang w:eastAsia="ru-RU"/>
              </w:rPr>
              <w:t>31.12.2019 – 31.12.2024</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ФГБОУ ВО «Тувинский государственный университет»</w:t>
            </w:r>
          </w:p>
        </w:tc>
      </w:tr>
      <w:tr w:rsidR="00191B7A" w:rsidRPr="00C94E10" w:rsidTr="00BD0CCF">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sz w:val="24"/>
                <w:szCs w:val="24"/>
                <w:lang w:eastAsia="ru-RU"/>
              </w:rPr>
            </w:pPr>
            <w:r w:rsidRPr="00C94E10">
              <w:rPr>
                <w:rFonts w:ascii="Times New Roman" w:eastAsia="Times New Roman" w:hAnsi="Times New Roman" w:cs="Times New Roman"/>
                <w:sz w:val="24"/>
                <w:szCs w:val="24"/>
                <w:lang w:eastAsia="ru-RU"/>
              </w:rPr>
              <w:t>1.15.</w:t>
            </w:r>
          </w:p>
        </w:tc>
        <w:tc>
          <w:tcPr>
            <w:tcW w:w="8319"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sz w:val="24"/>
                <w:szCs w:val="24"/>
                <w:lang w:eastAsia="ru-RU"/>
              </w:rPr>
            </w:pPr>
            <w:r w:rsidRPr="00C94E10">
              <w:rPr>
                <w:rFonts w:ascii="Times New Roman" w:eastAsia="Times New Roman" w:hAnsi="Times New Roman" w:cs="Times New Roman"/>
                <w:sz w:val="24"/>
                <w:szCs w:val="24"/>
                <w:lang w:eastAsia="ru-RU"/>
              </w:rPr>
              <w:t xml:space="preserve">Проведены ежегодные информационные кампании по привлечению иностранных граждан к обучению в Тувинском государственном университете. С этой целью увеличить количество информационных материалов о </w:t>
            </w:r>
            <w:proofErr w:type="spellStart"/>
            <w:r w:rsidRPr="00C94E10">
              <w:rPr>
                <w:rFonts w:ascii="Times New Roman" w:eastAsia="Times New Roman" w:hAnsi="Times New Roman" w:cs="Times New Roman"/>
                <w:sz w:val="24"/>
                <w:szCs w:val="24"/>
                <w:lang w:eastAsia="ru-RU"/>
              </w:rPr>
              <w:t>ТувГУ</w:t>
            </w:r>
            <w:proofErr w:type="spellEnd"/>
            <w:r w:rsidRPr="00C94E10">
              <w:rPr>
                <w:rFonts w:ascii="Times New Roman" w:eastAsia="Times New Roman" w:hAnsi="Times New Roman" w:cs="Times New Roman"/>
                <w:sz w:val="24"/>
                <w:szCs w:val="24"/>
                <w:lang w:eastAsia="ru-RU"/>
              </w:rPr>
              <w:t xml:space="preserve"> на иностранных языках (буклеты и т.д.) и организовать выступления в СМИ </w:t>
            </w:r>
          </w:p>
        </w:tc>
        <w:tc>
          <w:tcPr>
            <w:tcW w:w="2172" w:type="dxa"/>
            <w:shd w:val="clear" w:color="auto" w:fill="auto"/>
          </w:tcPr>
          <w:p w:rsidR="00191B7A" w:rsidRPr="00C94E10" w:rsidRDefault="00191B7A" w:rsidP="00936D1E">
            <w:pPr>
              <w:spacing w:after="0" w:line="240" w:lineRule="auto"/>
              <w:contextualSpacing/>
              <w:jc w:val="center"/>
              <w:rPr>
                <w:rFonts w:ascii="Times New Roman" w:eastAsia="Times New Roman" w:hAnsi="Times New Roman" w:cs="Times New Roman"/>
                <w:sz w:val="24"/>
                <w:szCs w:val="24"/>
                <w:u w:color="000000"/>
                <w:lang w:eastAsia="ru-RU"/>
              </w:rPr>
            </w:pPr>
            <w:r w:rsidRPr="00C94E10">
              <w:rPr>
                <w:rFonts w:ascii="Times New Roman" w:eastAsia="Times New Roman" w:hAnsi="Times New Roman" w:cs="Times New Roman"/>
                <w:sz w:val="24"/>
                <w:szCs w:val="24"/>
                <w:u w:color="000000"/>
                <w:lang w:eastAsia="ru-RU"/>
              </w:rPr>
              <w:t>31.12.2019 – 31.12.2024</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sz w:val="24"/>
                <w:szCs w:val="24"/>
                <w:lang w:eastAsia="ru-RU"/>
              </w:rPr>
            </w:pPr>
            <w:r w:rsidRPr="00C94E10">
              <w:rPr>
                <w:rFonts w:ascii="Times New Roman" w:eastAsia="Times New Roman" w:hAnsi="Times New Roman" w:cs="Times New Roman"/>
                <w:sz w:val="24"/>
                <w:szCs w:val="24"/>
                <w:lang w:eastAsia="ru-RU"/>
              </w:rPr>
              <w:t>ФГБОУ ВО «Тувинский государственный университет»</w:t>
            </w:r>
          </w:p>
        </w:tc>
      </w:tr>
      <w:tr w:rsidR="00191B7A" w:rsidRPr="00C94E10" w:rsidTr="00BD0CCF">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sz w:val="24"/>
                <w:szCs w:val="24"/>
                <w:lang w:eastAsia="ru-RU"/>
              </w:rPr>
            </w:pPr>
            <w:r w:rsidRPr="00C94E10">
              <w:rPr>
                <w:rFonts w:ascii="Times New Roman" w:eastAsia="Times New Roman" w:hAnsi="Times New Roman" w:cs="Times New Roman"/>
                <w:sz w:val="24"/>
                <w:szCs w:val="24"/>
                <w:lang w:eastAsia="ru-RU"/>
              </w:rPr>
              <w:t>1.16.</w:t>
            </w:r>
          </w:p>
        </w:tc>
        <w:tc>
          <w:tcPr>
            <w:tcW w:w="8319"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sz w:val="24"/>
                <w:szCs w:val="24"/>
                <w:lang w:eastAsia="ru-RU"/>
              </w:rPr>
            </w:pPr>
            <w:r w:rsidRPr="00C94E10">
              <w:rPr>
                <w:rFonts w:ascii="Times New Roman" w:eastAsia="Times New Roman" w:hAnsi="Times New Roman" w:cs="Times New Roman"/>
                <w:sz w:val="24"/>
                <w:szCs w:val="24"/>
                <w:lang w:eastAsia="ru-RU"/>
              </w:rPr>
              <w:t>Приняты участия в образовательных выставках, проводимых Министерством науки и высшего образования РФ в Китае, Монголии и странах СНГ</w:t>
            </w:r>
          </w:p>
        </w:tc>
        <w:tc>
          <w:tcPr>
            <w:tcW w:w="2172" w:type="dxa"/>
            <w:shd w:val="clear" w:color="auto" w:fill="auto"/>
          </w:tcPr>
          <w:p w:rsidR="00191B7A" w:rsidRPr="00C94E10" w:rsidRDefault="00191B7A" w:rsidP="00936D1E">
            <w:pPr>
              <w:spacing w:after="0" w:line="240" w:lineRule="auto"/>
              <w:contextualSpacing/>
              <w:jc w:val="center"/>
              <w:rPr>
                <w:rFonts w:ascii="Times New Roman" w:eastAsia="Times New Roman" w:hAnsi="Times New Roman" w:cs="Times New Roman"/>
                <w:sz w:val="24"/>
                <w:szCs w:val="24"/>
                <w:u w:color="000000"/>
                <w:lang w:eastAsia="ru-RU"/>
              </w:rPr>
            </w:pPr>
            <w:r w:rsidRPr="00C94E10">
              <w:rPr>
                <w:rFonts w:ascii="Times New Roman" w:eastAsia="Times New Roman" w:hAnsi="Times New Roman" w:cs="Times New Roman"/>
                <w:sz w:val="24"/>
                <w:szCs w:val="24"/>
                <w:u w:color="000000"/>
                <w:lang w:eastAsia="ru-RU"/>
              </w:rPr>
              <w:t>31.12.2019 – 31.12.2024</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sz w:val="24"/>
                <w:szCs w:val="24"/>
                <w:lang w:eastAsia="ru-RU"/>
              </w:rPr>
            </w:pPr>
            <w:r w:rsidRPr="00C94E10">
              <w:rPr>
                <w:rFonts w:ascii="Times New Roman" w:eastAsia="Times New Roman" w:hAnsi="Times New Roman" w:cs="Times New Roman"/>
                <w:sz w:val="24"/>
                <w:szCs w:val="24"/>
                <w:lang w:eastAsia="ru-RU"/>
              </w:rPr>
              <w:t>ФГБОУ ВО «Тувинский государственный университет»</w:t>
            </w:r>
          </w:p>
        </w:tc>
      </w:tr>
      <w:tr w:rsidR="00191B7A" w:rsidRPr="00C94E10" w:rsidTr="00BD0CCF">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sz w:val="24"/>
                <w:szCs w:val="24"/>
                <w:lang w:eastAsia="ru-RU"/>
              </w:rPr>
            </w:pPr>
            <w:r w:rsidRPr="00C94E10">
              <w:rPr>
                <w:rFonts w:ascii="Times New Roman" w:eastAsia="Times New Roman" w:hAnsi="Times New Roman" w:cs="Times New Roman"/>
                <w:sz w:val="24"/>
                <w:szCs w:val="24"/>
                <w:lang w:eastAsia="ru-RU"/>
              </w:rPr>
              <w:t>1.17.</w:t>
            </w:r>
          </w:p>
        </w:tc>
        <w:tc>
          <w:tcPr>
            <w:tcW w:w="8319"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sz w:val="24"/>
                <w:szCs w:val="24"/>
                <w:lang w:eastAsia="ru-RU"/>
              </w:rPr>
            </w:pPr>
            <w:r w:rsidRPr="00C94E10">
              <w:rPr>
                <w:rFonts w:ascii="Times New Roman" w:eastAsia="Times New Roman" w:hAnsi="Times New Roman" w:cs="Times New Roman"/>
                <w:sz w:val="24"/>
                <w:szCs w:val="24"/>
                <w:lang w:eastAsia="ru-RU"/>
              </w:rPr>
              <w:t>Проведена  работа по набору иностранных студентов в Монголии и странах СНГ и довести количество иностранных студентов до 90 чел.</w:t>
            </w:r>
          </w:p>
        </w:tc>
        <w:tc>
          <w:tcPr>
            <w:tcW w:w="2172" w:type="dxa"/>
            <w:shd w:val="clear" w:color="auto" w:fill="auto"/>
          </w:tcPr>
          <w:p w:rsidR="00191B7A" w:rsidRPr="00C94E10" w:rsidRDefault="00191B7A" w:rsidP="00936D1E">
            <w:pPr>
              <w:spacing w:after="0" w:line="240" w:lineRule="auto"/>
              <w:contextualSpacing/>
              <w:jc w:val="center"/>
              <w:rPr>
                <w:rFonts w:ascii="Times New Roman" w:eastAsia="Times New Roman" w:hAnsi="Times New Roman" w:cs="Times New Roman"/>
                <w:sz w:val="24"/>
                <w:szCs w:val="24"/>
                <w:u w:color="000000"/>
                <w:lang w:eastAsia="ru-RU"/>
              </w:rPr>
            </w:pPr>
            <w:r w:rsidRPr="00C94E10">
              <w:rPr>
                <w:rFonts w:ascii="Times New Roman" w:eastAsia="Times New Roman" w:hAnsi="Times New Roman" w:cs="Times New Roman"/>
                <w:sz w:val="24"/>
                <w:szCs w:val="24"/>
                <w:u w:color="000000"/>
                <w:lang w:eastAsia="ru-RU"/>
              </w:rPr>
              <w:t>31.12.2019 – 31.12.2024</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sz w:val="24"/>
                <w:szCs w:val="24"/>
                <w:lang w:eastAsia="ru-RU"/>
              </w:rPr>
            </w:pPr>
            <w:r w:rsidRPr="00C94E10">
              <w:rPr>
                <w:rFonts w:ascii="Times New Roman" w:eastAsia="Times New Roman" w:hAnsi="Times New Roman" w:cs="Times New Roman"/>
                <w:sz w:val="24"/>
                <w:szCs w:val="24"/>
                <w:lang w:eastAsia="ru-RU"/>
              </w:rPr>
              <w:t>ФГБОУ ВО «Тувинский государственный университет»</w:t>
            </w:r>
          </w:p>
        </w:tc>
      </w:tr>
      <w:tr w:rsidR="00191B7A" w:rsidRPr="00C94E10" w:rsidTr="00BD0CCF">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sz w:val="24"/>
                <w:szCs w:val="24"/>
                <w:lang w:eastAsia="ru-RU"/>
              </w:rPr>
            </w:pPr>
            <w:r w:rsidRPr="00C94E10">
              <w:rPr>
                <w:rFonts w:ascii="Times New Roman" w:eastAsia="Times New Roman" w:hAnsi="Times New Roman" w:cs="Times New Roman"/>
                <w:sz w:val="24"/>
                <w:szCs w:val="24"/>
                <w:lang w:eastAsia="ru-RU"/>
              </w:rPr>
              <w:t>1.18.</w:t>
            </w:r>
          </w:p>
        </w:tc>
        <w:tc>
          <w:tcPr>
            <w:tcW w:w="8319"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sz w:val="24"/>
                <w:szCs w:val="24"/>
                <w:lang w:eastAsia="ru-RU"/>
              </w:rPr>
            </w:pPr>
            <w:r w:rsidRPr="00C94E10">
              <w:rPr>
                <w:rFonts w:ascii="Times New Roman" w:eastAsia="Times New Roman" w:hAnsi="Times New Roman" w:cs="Times New Roman"/>
                <w:sz w:val="24"/>
                <w:szCs w:val="24"/>
                <w:lang w:eastAsia="ru-RU"/>
              </w:rPr>
              <w:t>Организованы на факультетах Тувинского государственного университета семинары по подаче заявок для участия в международных проектах</w:t>
            </w:r>
          </w:p>
        </w:tc>
        <w:tc>
          <w:tcPr>
            <w:tcW w:w="2172" w:type="dxa"/>
            <w:shd w:val="clear" w:color="auto" w:fill="auto"/>
          </w:tcPr>
          <w:p w:rsidR="00191B7A" w:rsidRPr="00C94E10" w:rsidRDefault="00191B7A" w:rsidP="00936D1E">
            <w:pPr>
              <w:spacing w:after="0" w:line="240" w:lineRule="auto"/>
              <w:contextualSpacing/>
              <w:jc w:val="center"/>
              <w:rPr>
                <w:rFonts w:ascii="Times New Roman" w:eastAsia="Times New Roman" w:hAnsi="Times New Roman" w:cs="Times New Roman"/>
                <w:sz w:val="24"/>
                <w:szCs w:val="24"/>
                <w:u w:color="000000"/>
                <w:lang w:eastAsia="ru-RU"/>
              </w:rPr>
            </w:pPr>
            <w:r w:rsidRPr="00C94E10">
              <w:rPr>
                <w:rFonts w:ascii="Times New Roman" w:eastAsia="Times New Roman" w:hAnsi="Times New Roman" w:cs="Times New Roman"/>
                <w:sz w:val="24"/>
                <w:szCs w:val="24"/>
                <w:u w:color="000000"/>
                <w:lang w:eastAsia="ru-RU"/>
              </w:rPr>
              <w:t>31.12.2019 – 31.12.2024</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sz w:val="24"/>
                <w:szCs w:val="24"/>
                <w:lang w:eastAsia="ru-RU"/>
              </w:rPr>
            </w:pPr>
            <w:r w:rsidRPr="00C94E10">
              <w:rPr>
                <w:rFonts w:ascii="Times New Roman" w:eastAsia="Times New Roman" w:hAnsi="Times New Roman" w:cs="Times New Roman"/>
                <w:sz w:val="24"/>
                <w:szCs w:val="24"/>
                <w:lang w:eastAsia="ru-RU"/>
              </w:rPr>
              <w:t>ФГБОУ ВО «Тувинский государственный университет»</w:t>
            </w:r>
          </w:p>
        </w:tc>
      </w:tr>
      <w:tr w:rsidR="00191B7A" w:rsidRPr="00C94E10" w:rsidTr="00BD0CCF">
        <w:tc>
          <w:tcPr>
            <w:tcW w:w="817"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sz w:val="24"/>
                <w:szCs w:val="24"/>
                <w:lang w:eastAsia="ru-RU"/>
              </w:rPr>
            </w:pPr>
            <w:r w:rsidRPr="00C94E10">
              <w:rPr>
                <w:rFonts w:ascii="Times New Roman" w:eastAsia="Times New Roman" w:hAnsi="Times New Roman" w:cs="Times New Roman"/>
                <w:sz w:val="24"/>
                <w:szCs w:val="24"/>
                <w:lang w:eastAsia="ru-RU"/>
              </w:rPr>
              <w:t>1.19.</w:t>
            </w:r>
          </w:p>
        </w:tc>
        <w:tc>
          <w:tcPr>
            <w:tcW w:w="8319"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sz w:val="24"/>
                <w:szCs w:val="24"/>
                <w:lang w:eastAsia="ru-RU"/>
              </w:rPr>
            </w:pPr>
            <w:r w:rsidRPr="00C94E10">
              <w:rPr>
                <w:rFonts w:ascii="Times New Roman" w:eastAsia="Times New Roman" w:hAnsi="Times New Roman" w:cs="Times New Roman"/>
                <w:sz w:val="24"/>
                <w:szCs w:val="24"/>
                <w:lang w:eastAsia="ru-RU"/>
              </w:rPr>
              <w:t>Организовано участие иностранных студентов в предметных олимпиадах регионального и российского уровней.</w:t>
            </w:r>
          </w:p>
        </w:tc>
        <w:tc>
          <w:tcPr>
            <w:tcW w:w="2172" w:type="dxa"/>
            <w:shd w:val="clear" w:color="auto" w:fill="auto"/>
          </w:tcPr>
          <w:p w:rsidR="00191B7A" w:rsidRPr="00C94E10" w:rsidRDefault="00191B7A" w:rsidP="00936D1E">
            <w:pPr>
              <w:spacing w:after="0" w:line="240" w:lineRule="auto"/>
              <w:contextualSpacing/>
              <w:jc w:val="center"/>
              <w:rPr>
                <w:rFonts w:ascii="Times New Roman" w:eastAsia="Times New Roman" w:hAnsi="Times New Roman" w:cs="Times New Roman"/>
                <w:sz w:val="24"/>
                <w:szCs w:val="24"/>
                <w:u w:color="000000"/>
                <w:lang w:eastAsia="ru-RU"/>
              </w:rPr>
            </w:pPr>
            <w:r w:rsidRPr="00C94E10">
              <w:rPr>
                <w:rFonts w:ascii="Times New Roman" w:eastAsia="Times New Roman" w:hAnsi="Times New Roman" w:cs="Times New Roman"/>
                <w:sz w:val="24"/>
                <w:szCs w:val="24"/>
                <w:u w:color="000000"/>
                <w:lang w:eastAsia="ru-RU"/>
              </w:rPr>
              <w:t>31.12.2019 – 31.12.2024</w:t>
            </w:r>
          </w:p>
        </w:tc>
        <w:tc>
          <w:tcPr>
            <w:tcW w:w="3505" w:type="dxa"/>
            <w:shd w:val="clear" w:color="auto" w:fill="auto"/>
          </w:tcPr>
          <w:p w:rsidR="00191B7A" w:rsidRPr="00C94E10" w:rsidRDefault="00191B7A" w:rsidP="00936D1E">
            <w:pPr>
              <w:spacing w:after="0" w:line="240" w:lineRule="auto"/>
              <w:contextualSpacing/>
              <w:jc w:val="both"/>
              <w:rPr>
                <w:rFonts w:ascii="Times New Roman" w:eastAsia="Times New Roman" w:hAnsi="Times New Roman" w:cs="Times New Roman"/>
                <w:sz w:val="24"/>
                <w:szCs w:val="24"/>
                <w:lang w:eastAsia="ru-RU"/>
              </w:rPr>
            </w:pPr>
            <w:r w:rsidRPr="00C94E10">
              <w:rPr>
                <w:rFonts w:ascii="Times New Roman" w:eastAsia="Times New Roman" w:hAnsi="Times New Roman" w:cs="Times New Roman"/>
                <w:sz w:val="24"/>
                <w:szCs w:val="24"/>
                <w:lang w:eastAsia="ru-RU"/>
              </w:rPr>
              <w:t>ФГБОУ ВО «Тувинский государственный университет»</w:t>
            </w:r>
          </w:p>
        </w:tc>
      </w:tr>
    </w:tbl>
    <w:p w:rsidR="00191B7A"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420D3A" w:rsidRDefault="00420D3A"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191B7A" w:rsidRPr="00420D3A" w:rsidRDefault="00191B7A" w:rsidP="00936D1E">
      <w:pPr>
        <w:numPr>
          <w:ilvl w:val="0"/>
          <w:numId w:val="1"/>
        </w:numPr>
        <w:spacing w:after="0" w:line="240" w:lineRule="auto"/>
        <w:contextualSpacing/>
        <w:jc w:val="center"/>
        <w:rPr>
          <w:rFonts w:ascii="Times New Roman" w:eastAsia="Times New Roman" w:hAnsi="Times New Roman" w:cs="Times New Roman"/>
          <w:color w:val="000000"/>
          <w:sz w:val="28"/>
          <w:szCs w:val="24"/>
          <w:lang w:eastAsia="ru-RU"/>
        </w:rPr>
      </w:pPr>
      <w:r w:rsidRPr="00420D3A">
        <w:rPr>
          <w:rFonts w:ascii="Times New Roman" w:eastAsia="Times New Roman" w:hAnsi="Times New Roman" w:cs="Times New Roman"/>
          <w:color w:val="000000"/>
          <w:sz w:val="28"/>
          <w:szCs w:val="24"/>
          <w:lang w:eastAsia="ru-RU"/>
        </w:rPr>
        <w:t>Финансовое обеспечение реализации регионального проекта</w:t>
      </w:r>
    </w:p>
    <w:p w:rsidR="00420D3A" w:rsidRPr="00C94E10" w:rsidRDefault="00420D3A" w:rsidP="00420D3A">
      <w:pPr>
        <w:spacing w:after="0" w:line="240" w:lineRule="auto"/>
        <w:contextualSpacing/>
        <w:rPr>
          <w:rFonts w:ascii="Times New Roman" w:eastAsia="Times New Roman" w:hAnsi="Times New Roman" w:cs="Times New Roman"/>
          <w:color w:val="000000"/>
          <w:sz w:val="24"/>
          <w:szCs w:val="24"/>
          <w:lang w:eastAsia="ru-RU"/>
        </w:rPr>
      </w:pPr>
    </w:p>
    <w:tbl>
      <w:tblPr>
        <w:tblW w:w="14757" w:type="dxa"/>
        <w:tblInd w:w="93" w:type="dxa"/>
        <w:tblLook w:val="04A0" w:firstRow="1" w:lastRow="0" w:firstColumn="1" w:lastColumn="0" w:noHBand="0" w:noVBand="1"/>
      </w:tblPr>
      <w:tblGrid>
        <w:gridCol w:w="608"/>
        <w:gridCol w:w="4416"/>
        <w:gridCol w:w="1396"/>
        <w:gridCol w:w="1397"/>
        <w:gridCol w:w="1451"/>
        <w:gridCol w:w="1396"/>
        <w:gridCol w:w="1321"/>
        <w:gridCol w:w="1321"/>
        <w:gridCol w:w="1451"/>
      </w:tblGrid>
      <w:tr w:rsidR="00880628" w:rsidRPr="00C94E10" w:rsidTr="00880628">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B7A" w:rsidRPr="00C94E10" w:rsidRDefault="00191B7A" w:rsidP="00936D1E">
            <w:pPr>
              <w:spacing w:after="0" w:line="240" w:lineRule="auto"/>
              <w:contextualSpacing/>
              <w:jc w:val="both"/>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w:t>
            </w:r>
          </w:p>
        </w:tc>
        <w:tc>
          <w:tcPr>
            <w:tcW w:w="4416" w:type="dxa"/>
            <w:vMerge w:val="restart"/>
            <w:tcBorders>
              <w:top w:val="single" w:sz="4" w:space="0" w:color="auto"/>
              <w:left w:val="nil"/>
              <w:right w:val="single" w:sz="4" w:space="0" w:color="auto"/>
            </w:tcBorders>
            <w:shd w:val="clear" w:color="auto" w:fill="auto"/>
            <w:vAlign w:val="center"/>
          </w:tcPr>
          <w:p w:rsidR="00191B7A" w:rsidRPr="00C94E10" w:rsidRDefault="00191B7A" w:rsidP="00936D1E">
            <w:pPr>
              <w:spacing w:after="0" w:line="240" w:lineRule="auto"/>
              <w:contextualSpacing/>
              <w:jc w:val="both"/>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Региональный  проект «Экспорт образования», в том числе</w:t>
            </w:r>
          </w:p>
        </w:tc>
        <w:tc>
          <w:tcPr>
            <w:tcW w:w="1396"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2019</w:t>
            </w:r>
          </w:p>
        </w:tc>
        <w:tc>
          <w:tcPr>
            <w:tcW w:w="1397"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2020</w:t>
            </w:r>
          </w:p>
        </w:tc>
        <w:tc>
          <w:tcPr>
            <w:tcW w:w="1451"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2021</w:t>
            </w:r>
          </w:p>
        </w:tc>
        <w:tc>
          <w:tcPr>
            <w:tcW w:w="1396"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2022</w:t>
            </w:r>
          </w:p>
        </w:tc>
        <w:tc>
          <w:tcPr>
            <w:tcW w:w="1321"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2023</w:t>
            </w:r>
          </w:p>
        </w:tc>
        <w:tc>
          <w:tcPr>
            <w:tcW w:w="1321"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2024</w:t>
            </w:r>
          </w:p>
        </w:tc>
        <w:tc>
          <w:tcPr>
            <w:tcW w:w="1451"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Всего (</w:t>
            </w:r>
            <w:proofErr w:type="spellStart"/>
            <w:r w:rsidRPr="00C94E10">
              <w:rPr>
                <w:rFonts w:ascii="Times New Roman" w:eastAsia="Times New Roman" w:hAnsi="Times New Roman" w:cs="Times New Roman"/>
                <w:b/>
                <w:bCs/>
                <w:color w:val="000000"/>
                <w:sz w:val="24"/>
                <w:szCs w:val="24"/>
                <w:lang w:eastAsia="ru-RU"/>
              </w:rPr>
              <w:t>млн.руб</w:t>
            </w:r>
            <w:proofErr w:type="spellEnd"/>
            <w:r w:rsidRPr="00C94E10">
              <w:rPr>
                <w:rFonts w:ascii="Times New Roman" w:eastAsia="Times New Roman" w:hAnsi="Times New Roman" w:cs="Times New Roman"/>
                <w:b/>
                <w:bCs/>
                <w:color w:val="000000"/>
                <w:sz w:val="24"/>
                <w:szCs w:val="24"/>
                <w:lang w:eastAsia="ru-RU"/>
              </w:rPr>
              <w:t>.)</w:t>
            </w:r>
          </w:p>
        </w:tc>
      </w:tr>
      <w:tr w:rsidR="00880628" w:rsidRPr="00C94E10" w:rsidTr="00880628">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B7A" w:rsidRPr="00C94E10" w:rsidRDefault="00191B7A" w:rsidP="00936D1E">
            <w:pPr>
              <w:spacing w:after="0" w:line="240" w:lineRule="auto"/>
              <w:contextualSpacing/>
              <w:jc w:val="both"/>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1</w:t>
            </w:r>
          </w:p>
        </w:tc>
        <w:tc>
          <w:tcPr>
            <w:tcW w:w="4416" w:type="dxa"/>
            <w:vMerge/>
            <w:tcBorders>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both"/>
              <w:rPr>
                <w:rFonts w:ascii="Times New Roman" w:eastAsia="Times New Roman" w:hAnsi="Times New Roman" w:cs="Times New Roman"/>
                <w:b/>
                <w:bCs/>
                <w:color w:val="000000"/>
                <w:sz w:val="24"/>
                <w:szCs w:val="24"/>
                <w:lang w:eastAsia="ru-RU"/>
              </w:rPr>
            </w:pPr>
          </w:p>
        </w:tc>
        <w:tc>
          <w:tcPr>
            <w:tcW w:w="1396"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0,250</w:t>
            </w:r>
          </w:p>
        </w:tc>
        <w:tc>
          <w:tcPr>
            <w:tcW w:w="1397"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0,250</w:t>
            </w:r>
          </w:p>
        </w:tc>
        <w:tc>
          <w:tcPr>
            <w:tcW w:w="1451"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0,250</w:t>
            </w:r>
          </w:p>
        </w:tc>
        <w:tc>
          <w:tcPr>
            <w:tcW w:w="1396"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0,250</w:t>
            </w:r>
          </w:p>
        </w:tc>
        <w:tc>
          <w:tcPr>
            <w:tcW w:w="1321"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0,250</w:t>
            </w:r>
          </w:p>
        </w:tc>
        <w:tc>
          <w:tcPr>
            <w:tcW w:w="1321"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0,250</w:t>
            </w:r>
          </w:p>
        </w:tc>
        <w:tc>
          <w:tcPr>
            <w:tcW w:w="1451"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0,15</w:t>
            </w:r>
          </w:p>
        </w:tc>
      </w:tr>
      <w:tr w:rsidR="00191B7A" w:rsidRPr="00C94E10" w:rsidTr="00474C23">
        <w:trPr>
          <w:trHeight w:val="57"/>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2</w:t>
            </w:r>
          </w:p>
        </w:tc>
        <w:tc>
          <w:tcPr>
            <w:tcW w:w="4416" w:type="dxa"/>
            <w:tcBorders>
              <w:top w:val="single" w:sz="4" w:space="0" w:color="auto"/>
              <w:left w:val="nil"/>
              <w:bottom w:val="single" w:sz="4" w:space="0" w:color="auto"/>
              <w:right w:val="single" w:sz="4" w:space="0" w:color="auto"/>
            </w:tcBorders>
            <w:shd w:val="clear" w:color="auto" w:fill="auto"/>
            <w:vAlign w:val="center"/>
            <w:hideMark/>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федеральный бюджет</w:t>
            </w:r>
          </w:p>
        </w:tc>
        <w:tc>
          <w:tcPr>
            <w:tcW w:w="1396"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397"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451"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396"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321"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321"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451" w:type="dxa"/>
            <w:tcBorders>
              <w:top w:val="single" w:sz="4" w:space="0" w:color="auto"/>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r>
      <w:tr w:rsidR="00191B7A" w:rsidRPr="00C94E10" w:rsidTr="00474C23">
        <w:trPr>
          <w:trHeight w:val="57"/>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3</w:t>
            </w:r>
          </w:p>
        </w:tc>
        <w:tc>
          <w:tcPr>
            <w:tcW w:w="4416" w:type="dxa"/>
            <w:tcBorders>
              <w:top w:val="nil"/>
              <w:left w:val="nil"/>
              <w:bottom w:val="single" w:sz="4" w:space="0" w:color="auto"/>
              <w:right w:val="single" w:sz="4" w:space="0" w:color="auto"/>
            </w:tcBorders>
            <w:shd w:val="clear" w:color="auto" w:fill="auto"/>
            <w:vAlign w:val="center"/>
            <w:hideMark/>
          </w:tcPr>
          <w:p w:rsidR="00191B7A" w:rsidRPr="00C94E10" w:rsidRDefault="00191B7A" w:rsidP="00936D1E">
            <w:pPr>
              <w:spacing w:after="0" w:line="240" w:lineRule="auto"/>
              <w:contextualSpacing/>
              <w:jc w:val="both"/>
              <w:rPr>
                <w:rFonts w:ascii="Times New Roman" w:eastAsia="Times New Roman" w:hAnsi="Times New Roman" w:cs="Times New Roman"/>
                <w:i/>
                <w:iCs/>
                <w:color w:val="000000"/>
                <w:sz w:val="24"/>
                <w:szCs w:val="24"/>
                <w:lang w:eastAsia="ru-RU"/>
              </w:rPr>
            </w:pPr>
            <w:r w:rsidRPr="00C94E10">
              <w:rPr>
                <w:rFonts w:ascii="Times New Roman" w:eastAsia="Times New Roman" w:hAnsi="Times New Roman" w:cs="Times New Roman"/>
                <w:i/>
                <w:iCs/>
                <w:color w:val="000000"/>
                <w:sz w:val="24"/>
                <w:szCs w:val="24"/>
                <w:lang w:eastAsia="ru-RU"/>
              </w:rPr>
              <w:t>из них межбюджетные трансферты бюджету(</w:t>
            </w:r>
            <w:proofErr w:type="spellStart"/>
            <w:r w:rsidRPr="00C94E10">
              <w:rPr>
                <w:rFonts w:ascii="Times New Roman" w:eastAsia="Times New Roman" w:hAnsi="Times New Roman" w:cs="Times New Roman"/>
                <w:i/>
                <w:iCs/>
                <w:color w:val="000000"/>
                <w:sz w:val="24"/>
                <w:szCs w:val="24"/>
                <w:lang w:eastAsia="ru-RU"/>
              </w:rPr>
              <w:t>ам</w:t>
            </w:r>
            <w:proofErr w:type="spellEnd"/>
            <w:r w:rsidRPr="00C94E10">
              <w:rPr>
                <w:rFonts w:ascii="Times New Roman" w:eastAsia="Times New Roman" w:hAnsi="Times New Roman" w:cs="Times New Roman"/>
                <w:i/>
                <w:iCs/>
                <w:color w:val="000000"/>
                <w:sz w:val="24"/>
                <w:szCs w:val="24"/>
                <w:lang w:eastAsia="ru-RU"/>
              </w:rPr>
              <w:t>)</w:t>
            </w:r>
          </w:p>
        </w:tc>
        <w:tc>
          <w:tcPr>
            <w:tcW w:w="1396"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397"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451"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396"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321"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321"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451"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r>
      <w:tr w:rsidR="00191B7A" w:rsidRPr="00C94E10" w:rsidTr="00474C23">
        <w:trPr>
          <w:trHeight w:val="57"/>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4</w:t>
            </w:r>
          </w:p>
        </w:tc>
        <w:tc>
          <w:tcPr>
            <w:tcW w:w="4416" w:type="dxa"/>
            <w:tcBorders>
              <w:top w:val="nil"/>
              <w:left w:val="nil"/>
              <w:bottom w:val="single" w:sz="4" w:space="0" w:color="auto"/>
              <w:right w:val="single" w:sz="4" w:space="0" w:color="auto"/>
            </w:tcBorders>
            <w:shd w:val="clear" w:color="auto" w:fill="auto"/>
            <w:vAlign w:val="center"/>
            <w:hideMark/>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бюджеты государственных внебюджетных фондов Республики Тыва</w:t>
            </w:r>
          </w:p>
        </w:tc>
        <w:tc>
          <w:tcPr>
            <w:tcW w:w="1396"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397"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451"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396"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321"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321"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451"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r>
      <w:tr w:rsidR="00191B7A" w:rsidRPr="00C94E10" w:rsidTr="00474C23">
        <w:trPr>
          <w:trHeight w:val="57"/>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5</w:t>
            </w:r>
          </w:p>
        </w:tc>
        <w:tc>
          <w:tcPr>
            <w:tcW w:w="4416" w:type="dxa"/>
            <w:tcBorders>
              <w:top w:val="nil"/>
              <w:left w:val="nil"/>
              <w:bottom w:val="single" w:sz="4" w:space="0" w:color="auto"/>
              <w:right w:val="single" w:sz="4" w:space="0" w:color="auto"/>
            </w:tcBorders>
            <w:shd w:val="clear" w:color="auto" w:fill="auto"/>
            <w:vAlign w:val="center"/>
            <w:hideMark/>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консолидированные бюджеты Республики Тыва</w:t>
            </w:r>
          </w:p>
        </w:tc>
        <w:tc>
          <w:tcPr>
            <w:tcW w:w="1396"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397"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451"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396"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321"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321"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c>
          <w:tcPr>
            <w:tcW w:w="1451" w:type="dxa"/>
            <w:tcBorders>
              <w:top w:val="nil"/>
              <w:left w:val="nil"/>
              <w:bottom w:val="single" w:sz="4" w:space="0" w:color="auto"/>
              <w:right w:val="single" w:sz="4" w:space="0" w:color="auto"/>
            </w:tcBorders>
            <w:shd w:val="clear" w:color="auto" w:fill="auto"/>
            <w:vAlign w:val="center"/>
          </w:tcPr>
          <w:p w:rsidR="00191B7A" w:rsidRPr="00C94E10" w:rsidRDefault="00191B7A" w:rsidP="00936D1E">
            <w:pPr>
              <w:spacing w:after="0" w:line="240" w:lineRule="auto"/>
              <w:contextualSpacing/>
              <w:jc w:val="center"/>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0,00</w:t>
            </w:r>
          </w:p>
        </w:tc>
      </w:tr>
      <w:tr w:rsidR="00191B7A" w:rsidRPr="00C94E10" w:rsidTr="00474C23">
        <w:trPr>
          <w:trHeight w:val="57"/>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r w:rsidRPr="00C94E10">
              <w:rPr>
                <w:rFonts w:ascii="Times New Roman" w:eastAsia="Times New Roman" w:hAnsi="Times New Roman" w:cs="Times New Roman"/>
                <w:color w:val="000000"/>
                <w:sz w:val="24"/>
                <w:szCs w:val="24"/>
                <w:lang w:eastAsia="ru-RU"/>
              </w:rPr>
              <w:t>6</w:t>
            </w:r>
          </w:p>
        </w:tc>
        <w:tc>
          <w:tcPr>
            <w:tcW w:w="4416" w:type="dxa"/>
            <w:tcBorders>
              <w:top w:val="single" w:sz="4" w:space="0" w:color="auto"/>
              <w:left w:val="nil"/>
              <w:bottom w:val="single" w:sz="4" w:space="0" w:color="auto"/>
              <w:right w:val="single" w:sz="4" w:space="0" w:color="auto"/>
            </w:tcBorders>
            <w:shd w:val="clear" w:color="auto" w:fill="auto"/>
            <w:vAlign w:val="center"/>
            <w:hideMark/>
          </w:tcPr>
          <w:p w:rsidR="00191B7A" w:rsidRPr="00C94E10" w:rsidRDefault="00191B7A" w:rsidP="00936D1E">
            <w:pPr>
              <w:spacing w:after="0" w:line="240" w:lineRule="auto"/>
              <w:contextualSpacing/>
              <w:jc w:val="both"/>
              <w:rPr>
                <w:rFonts w:ascii="Times New Roman" w:eastAsia="Times New Roman" w:hAnsi="Times New Roman" w:cs="Times New Roman"/>
                <w:i/>
                <w:iCs/>
                <w:color w:val="000000"/>
                <w:sz w:val="24"/>
                <w:szCs w:val="24"/>
                <w:lang w:eastAsia="ru-RU"/>
              </w:rPr>
            </w:pPr>
            <w:r w:rsidRPr="00C94E10">
              <w:rPr>
                <w:rFonts w:ascii="Times New Roman" w:eastAsia="Times New Roman" w:hAnsi="Times New Roman" w:cs="Times New Roman"/>
                <w:i/>
                <w:iCs/>
                <w:color w:val="000000"/>
                <w:sz w:val="24"/>
                <w:szCs w:val="24"/>
                <w:lang w:eastAsia="ru-RU"/>
              </w:rPr>
              <w:t>из них межбюджетные трансферты бюджету(</w:t>
            </w:r>
            <w:proofErr w:type="spellStart"/>
            <w:r w:rsidRPr="00C94E10">
              <w:rPr>
                <w:rFonts w:ascii="Times New Roman" w:eastAsia="Times New Roman" w:hAnsi="Times New Roman" w:cs="Times New Roman"/>
                <w:i/>
                <w:iCs/>
                <w:color w:val="000000"/>
                <w:sz w:val="24"/>
                <w:szCs w:val="24"/>
                <w:lang w:eastAsia="ru-RU"/>
              </w:rPr>
              <w:t>ам</w:t>
            </w:r>
            <w:proofErr w:type="spellEnd"/>
            <w:r w:rsidRPr="00C94E10">
              <w:rPr>
                <w:rFonts w:ascii="Times New Roman" w:eastAsia="Times New Roman" w:hAnsi="Times New Roman" w:cs="Times New Roman"/>
                <w:i/>
                <w:iCs/>
                <w:color w:val="000000"/>
                <w:sz w:val="24"/>
                <w:szCs w:val="24"/>
                <w:lang w:eastAsia="ru-RU"/>
              </w:rPr>
              <w:t>)</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191B7A" w:rsidRPr="00C94E10" w:rsidRDefault="00191B7A" w:rsidP="00936D1E">
            <w:pPr>
              <w:spacing w:after="0" w:line="240" w:lineRule="auto"/>
              <w:contextualSpacing/>
              <w:jc w:val="center"/>
              <w:rPr>
                <w:rFonts w:ascii="Times New Roman" w:eastAsia="Times New Roman" w:hAnsi="Times New Roman" w:cs="Times New Roman"/>
                <w:i/>
                <w:iCs/>
                <w:color w:val="000000"/>
                <w:sz w:val="24"/>
                <w:szCs w:val="24"/>
                <w:lang w:eastAsia="ru-RU"/>
              </w:rPr>
            </w:pPr>
            <w:r w:rsidRPr="00C94E10">
              <w:rPr>
                <w:rFonts w:ascii="Times New Roman" w:eastAsia="Times New Roman" w:hAnsi="Times New Roman" w:cs="Times New Roman"/>
                <w:i/>
                <w:iCs/>
                <w:color w:val="000000"/>
                <w:sz w:val="24"/>
                <w:szCs w:val="24"/>
                <w:lang w:eastAsia="ru-RU"/>
              </w:rPr>
              <w:t>0,00</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191B7A" w:rsidRPr="00C94E10" w:rsidRDefault="00191B7A" w:rsidP="00936D1E">
            <w:pPr>
              <w:spacing w:after="0" w:line="240" w:lineRule="auto"/>
              <w:contextualSpacing/>
              <w:jc w:val="center"/>
              <w:rPr>
                <w:rFonts w:ascii="Times New Roman" w:eastAsia="Times New Roman" w:hAnsi="Times New Roman" w:cs="Times New Roman"/>
                <w:i/>
                <w:iCs/>
                <w:color w:val="000000"/>
                <w:sz w:val="24"/>
                <w:szCs w:val="24"/>
                <w:lang w:eastAsia="ru-RU"/>
              </w:rPr>
            </w:pPr>
            <w:r w:rsidRPr="00C94E10">
              <w:rPr>
                <w:rFonts w:ascii="Times New Roman" w:eastAsia="Times New Roman" w:hAnsi="Times New Roman" w:cs="Times New Roman"/>
                <w:i/>
                <w:iCs/>
                <w:color w:val="000000"/>
                <w:sz w:val="24"/>
                <w:szCs w:val="24"/>
                <w:lang w:eastAsia="ru-RU"/>
              </w:rPr>
              <w:t>0,00</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191B7A" w:rsidRPr="00C94E10" w:rsidRDefault="00191B7A" w:rsidP="00936D1E">
            <w:pPr>
              <w:spacing w:after="0" w:line="240" w:lineRule="auto"/>
              <w:contextualSpacing/>
              <w:jc w:val="center"/>
              <w:rPr>
                <w:rFonts w:ascii="Times New Roman" w:eastAsia="Times New Roman" w:hAnsi="Times New Roman" w:cs="Times New Roman"/>
                <w:i/>
                <w:iCs/>
                <w:color w:val="000000"/>
                <w:sz w:val="24"/>
                <w:szCs w:val="24"/>
                <w:lang w:eastAsia="ru-RU"/>
              </w:rPr>
            </w:pPr>
            <w:r w:rsidRPr="00C94E10">
              <w:rPr>
                <w:rFonts w:ascii="Times New Roman" w:eastAsia="Times New Roman" w:hAnsi="Times New Roman" w:cs="Times New Roman"/>
                <w:i/>
                <w:iCs/>
                <w:color w:val="000000"/>
                <w:sz w:val="24"/>
                <w:szCs w:val="24"/>
                <w:lang w:eastAsia="ru-RU"/>
              </w:rPr>
              <w:t>0,00</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191B7A" w:rsidRPr="00C94E10" w:rsidRDefault="00191B7A" w:rsidP="00936D1E">
            <w:pPr>
              <w:spacing w:after="0" w:line="240" w:lineRule="auto"/>
              <w:contextualSpacing/>
              <w:jc w:val="center"/>
              <w:rPr>
                <w:rFonts w:ascii="Times New Roman" w:eastAsia="Times New Roman" w:hAnsi="Times New Roman" w:cs="Times New Roman"/>
                <w:i/>
                <w:iCs/>
                <w:color w:val="000000"/>
                <w:sz w:val="24"/>
                <w:szCs w:val="24"/>
                <w:lang w:eastAsia="ru-RU"/>
              </w:rPr>
            </w:pPr>
            <w:r w:rsidRPr="00C94E10">
              <w:rPr>
                <w:rFonts w:ascii="Times New Roman" w:eastAsia="Times New Roman" w:hAnsi="Times New Roman" w:cs="Times New Roman"/>
                <w:i/>
                <w:iCs/>
                <w:color w:val="000000"/>
                <w:sz w:val="24"/>
                <w:szCs w:val="24"/>
                <w:lang w:eastAsia="ru-RU"/>
              </w:rPr>
              <w:t>0,00</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191B7A" w:rsidRPr="00C94E10" w:rsidRDefault="00191B7A" w:rsidP="00936D1E">
            <w:pPr>
              <w:spacing w:after="0" w:line="240" w:lineRule="auto"/>
              <w:contextualSpacing/>
              <w:jc w:val="center"/>
              <w:rPr>
                <w:rFonts w:ascii="Times New Roman" w:eastAsia="Times New Roman" w:hAnsi="Times New Roman" w:cs="Times New Roman"/>
                <w:i/>
                <w:iCs/>
                <w:color w:val="000000"/>
                <w:sz w:val="24"/>
                <w:szCs w:val="24"/>
                <w:lang w:eastAsia="ru-RU"/>
              </w:rPr>
            </w:pPr>
            <w:r w:rsidRPr="00C94E10">
              <w:rPr>
                <w:rFonts w:ascii="Times New Roman" w:eastAsia="Times New Roman" w:hAnsi="Times New Roman" w:cs="Times New Roman"/>
                <w:i/>
                <w:iCs/>
                <w:color w:val="000000"/>
                <w:sz w:val="24"/>
                <w:szCs w:val="24"/>
                <w:lang w:eastAsia="ru-RU"/>
              </w:rPr>
              <w:t>0,00</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191B7A" w:rsidRPr="00C94E10" w:rsidRDefault="00191B7A" w:rsidP="00936D1E">
            <w:pPr>
              <w:spacing w:after="0" w:line="240" w:lineRule="auto"/>
              <w:contextualSpacing/>
              <w:jc w:val="center"/>
              <w:rPr>
                <w:rFonts w:ascii="Times New Roman" w:eastAsia="Times New Roman" w:hAnsi="Times New Roman" w:cs="Times New Roman"/>
                <w:i/>
                <w:iCs/>
                <w:color w:val="000000"/>
                <w:sz w:val="24"/>
                <w:szCs w:val="24"/>
                <w:lang w:eastAsia="ru-RU"/>
              </w:rPr>
            </w:pPr>
            <w:r w:rsidRPr="00C94E10">
              <w:rPr>
                <w:rFonts w:ascii="Times New Roman" w:eastAsia="Times New Roman" w:hAnsi="Times New Roman" w:cs="Times New Roman"/>
                <w:i/>
                <w:iCs/>
                <w:color w:val="000000"/>
                <w:sz w:val="24"/>
                <w:szCs w:val="24"/>
                <w:lang w:eastAsia="ru-RU"/>
              </w:rPr>
              <w:t>0,00</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191B7A" w:rsidRPr="00C94E10" w:rsidRDefault="00191B7A" w:rsidP="00936D1E">
            <w:pPr>
              <w:spacing w:after="0" w:line="240" w:lineRule="auto"/>
              <w:contextualSpacing/>
              <w:jc w:val="center"/>
              <w:rPr>
                <w:rFonts w:ascii="Times New Roman" w:eastAsia="Times New Roman" w:hAnsi="Times New Roman" w:cs="Times New Roman"/>
                <w:b/>
                <w:bCs/>
                <w:color w:val="000000"/>
                <w:sz w:val="24"/>
                <w:szCs w:val="24"/>
                <w:lang w:eastAsia="ru-RU"/>
              </w:rPr>
            </w:pPr>
            <w:r w:rsidRPr="00C94E10">
              <w:rPr>
                <w:rFonts w:ascii="Times New Roman" w:eastAsia="Times New Roman" w:hAnsi="Times New Roman" w:cs="Times New Roman"/>
                <w:b/>
                <w:bCs/>
                <w:color w:val="000000"/>
                <w:sz w:val="24"/>
                <w:szCs w:val="24"/>
                <w:lang w:eastAsia="ru-RU"/>
              </w:rPr>
              <w:t>0,00</w:t>
            </w:r>
          </w:p>
        </w:tc>
      </w:tr>
    </w:tbl>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191B7A" w:rsidRPr="00420D3A" w:rsidRDefault="00191B7A" w:rsidP="00936D1E">
      <w:pPr>
        <w:numPr>
          <w:ilvl w:val="0"/>
          <w:numId w:val="1"/>
        </w:numPr>
        <w:spacing w:after="0" w:line="240" w:lineRule="auto"/>
        <w:contextualSpacing/>
        <w:jc w:val="center"/>
        <w:rPr>
          <w:rFonts w:ascii="Times New Roman" w:eastAsia="Times New Roman" w:hAnsi="Times New Roman" w:cs="Times New Roman"/>
          <w:color w:val="000000"/>
          <w:sz w:val="28"/>
          <w:szCs w:val="24"/>
          <w:lang w:eastAsia="ru-RU"/>
        </w:rPr>
      </w:pPr>
      <w:r w:rsidRPr="00420D3A">
        <w:rPr>
          <w:rFonts w:ascii="Times New Roman" w:eastAsia="Times New Roman" w:hAnsi="Times New Roman" w:cs="Times New Roman"/>
          <w:color w:val="000000"/>
          <w:sz w:val="28"/>
          <w:szCs w:val="24"/>
          <w:lang w:eastAsia="ru-RU"/>
        </w:rPr>
        <w:t>Участники регионального проекта</w:t>
      </w:r>
    </w:p>
    <w:p w:rsidR="00420D3A" w:rsidRPr="00C94E10" w:rsidRDefault="00420D3A" w:rsidP="00420D3A">
      <w:pPr>
        <w:spacing w:after="0" w:line="240" w:lineRule="auto"/>
        <w:contextualSpacing/>
        <w:rPr>
          <w:rFonts w:ascii="Times New Roman" w:eastAsia="Times New Roman" w:hAnsi="Times New Roman" w:cs="Times New Roman"/>
          <w:color w:val="000000"/>
          <w:sz w:val="24"/>
          <w:szCs w:val="24"/>
          <w:lang w:eastAsia="ru-RU"/>
        </w:rPr>
      </w:pPr>
    </w:p>
    <w:tbl>
      <w:tblPr>
        <w:tblStyle w:val="12"/>
        <w:tblW w:w="14876" w:type="dxa"/>
        <w:tblInd w:w="108" w:type="dxa"/>
        <w:tblLook w:val="04A0" w:firstRow="1" w:lastRow="0" w:firstColumn="1" w:lastColumn="0" w:noHBand="0" w:noVBand="1"/>
      </w:tblPr>
      <w:tblGrid>
        <w:gridCol w:w="718"/>
        <w:gridCol w:w="3607"/>
        <w:gridCol w:w="3183"/>
        <w:gridCol w:w="2577"/>
        <w:gridCol w:w="2505"/>
        <w:gridCol w:w="2286"/>
      </w:tblGrid>
      <w:tr w:rsidR="00191B7A" w:rsidRPr="00C94E10" w:rsidTr="00BD0CCF">
        <w:tc>
          <w:tcPr>
            <w:tcW w:w="718"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w:t>
            </w:r>
          </w:p>
        </w:tc>
        <w:tc>
          <w:tcPr>
            <w:tcW w:w="3607"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Роль в проекте</w:t>
            </w:r>
          </w:p>
        </w:tc>
        <w:tc>
          <w:tcPr>
            <w:tcW w:w="3183"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Ф.И.О.</w:t>
            </w:r>
          </w:p>
        </w:tc>
        <w:tc>
          <w:tcPr>
            <w:tcW w:w="2577"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Должность</w:t>
            </w:r>
          </w:p>
        </w:tc>
        <w:tc>
          <w:tcPr>
            <w:tcW w:w="2505"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Непосредственный руководитель</w:t>
            </w:r>
          </w:p>
        </w:tc>
        <w:tc>
          <w:tcPr>
            <w:tcW w:w="2286"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Занятость в проект(%)</w:t>
            </w:r>
          </w:p>
        </w:tc>
      </w:tr>
      <w:tr w:rsidR="00191B7A" w:rsidRPr="00C94E10" w:rsidTr="00BD0CCF">
        <w:tc>
          <w:tcPr>
            <w:tcW w:w="718"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1.</w:t>
            </w:r>
          </w:p>
        </w:tc>
        <w:tc>
          <w:tcPr>
            <w:tcW w:w="3607"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Руководитель проекта</w:t>
            </w:r>
          </w:p>
        </w:tc>
        <w:tc>
          <w:tcPr>
            <w:tcW w:w="3183"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Arial Unicode MS" w:hAnsi="Times New Roman" w:cs="Times New Roman"/>
                <w:color w:val="000000"/>
                <w:sz w:val="24"/>
                <w:szCs w:val="24"/>
                <w:u w:color="000000"/>
              </w:rPr>
              <w:t xml:space="preserve">Е.В. </w:t>
            </w:r>
            <w:proofErr w:type="spellStart"/>
            <w:r w:rsidRPr="00C94E10">
              <w:rPr>
                <w:rFonts w:ascii="Times New Roman" w:eastAsia="Arial Unicode MS" w:hAnsi="Times New Roman" w:cs="Times New Roman"/>
                <w:color w:val="000000"/>
                <w:sz w:val="24"/>
                <w:szCs w:val="24"/>
                <w:u w:color="000000"/>
              </w:rPr>
              <w:t>Хардикова</w:t>
            </w:r>
            <w:proofErr w:type="spellEnd"/>
          </w:p>
        </w:tc>
        <w:tc>
          <w:tcPr>
            <w:tcW w:w="2577"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Arial Unicode MS" w:hAnsi="Times New Roman" w:cs="Times New Roman"/>
                <w:color w:val="000000"/>
                <w:sz w:val="24"/>
                <w:szCs w:val="24"/>
                <w:u w:color="000000"/>
              </w:rPr>
              <w:t>заместитель министра образования и науки Республики Тыва</w:t>
            </w:r>
          </w:p>
        </w:tc>
        <w:tc>
          <w:tcPr>
            <w:tcW w:w="2505"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 xml:space="preserve">Т.О. </w:t>
            </w:r>
            <w:proofErr w:type="spellStart"/>
            <w:r w:rsidRPr="00C94E10">
              <w:rPr>
                <w:rFonts w:ascii="Times New Roman" w:eastAsia="Times New Roman" w:hAnsi="Times New Roman" w:cs="Times New Roman"/>
                <w:color w:val="000000"/>
                <w:sz w:val="24"/>
                <w:szCs w:val="24"/>
              </w:rPr>
              <w:t>Санчаа</w:t>
            </w:r>
            <w:proofErr w:type="spellEnd"/>
            <w:r w:rsidRPr="00C94E10">
              <w:rPr>
                <w:rFonts w:ascii="Times New Roman" w:eastAsia="Times New Roman" w:hAnsi="Times New Roman" w:cs="Times New Roman"/>
                <w:color w:val="000000"/>
                <w:sz w:val="24"/>
                <w:szCs w:val="24"/>
              </w:rPr>
              <w:t>, министр образования и науки Республики  Тыва</w:t>
            </w:r>
          </w:p>
        </w:tc>
        <w:tc>
          <w:tcPr>
            <w:tcW w:w="2286"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30</w:t>
            </w:r>
          </w:p>
        </w:tc>
      </w:tr>
      <w:tr w:rsidR="00191B7A" w:rsidRPr="00C94E10" w:rsidTr="00BD0CCF">
        <w:tc>
          <w:tcPr>
            <w:tcW w:w="718"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2.</w:t>
            </w:r>
          </w:p>
        </w:tc>
        <w:tc>
          <w:tcPr>
            <w:tcW w:w="3607"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Администратор</w:t>
            </w:r>
          </w:p>
        </w:tc>
        <w:tc>
          <w:tcPr>
            <w:tcW w:w="3183" w:type="dxa"/>
          </w:tcPr>
          <w:p w:rsidR="00191B7A" w:rsidRPr="00C94E10" w:rsidRDefault="00B166D4"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 xml:space="preserve">О.Д. </w:t>
            </w:r>
            <w:proofErr w:type="spellStart"/>
            <w:r w:rsidRPr="00C94E10">
              <w:rPr>
                <w:rFonts w:ascii="Times New Roman" w:eastAsia="Times New Roman" w:hAnsi="Times New Roman" w:cs="Times New Roman"/>
                <w:color w:val="000000"/>
                <w:sz w:val="24"/>
                <w:szCs w:val="24"/>
              </w:rPr>
              <w:t>Очур</w:t>
            </w:r>
            <w:proofErr w:type="spellEnd"/>
          </w:p>
        </w:tc>
        <w:tc>
          <w:tcPr>
            <w:tcW w:w="2577"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начальник отдела науки, профессионального образования и подготовки кадров</w:t>
            </w:r>
          </w:p>
        </w:tc>
        <w:tc>
          <w:tcPr>
            <w:tcW w:w="2505"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 xml:space="preserve">Т.О. </w:t>
            </w:r>
            <w:proofErr w:type="spellStart"/>
            <w:r w:rsidRPr="00C94E10">
              <w:rPr>
                <w:rFonts w:ascii="Times New Roman" w:eastAsia="Times New Roman" w:hAnsi="Times New Roman" w:cs="Times New Roman"/>
                <w:color w:val="000000"/>
                <w:sz w:val="24"/>
                <w:szCs w:val="24"/>
              </w:rPr>
              <w:t>Санчаа</w:t>
            </w:r>
            <w:proofErr w:type="spellEnd"/>
            <w:r w:rsidRPr="00C94E10">
              <w:rPr>
                <w:rFonts w:ascii="Times New Roman" w:eastAsia="Times New Roman" w:hAnsi="Times New Roman" w:cs="Times New Roman"/>
                <w:color w:val="000000"/>
                <w:sz w:val="24"/>
                <w:szCs w:val="24"/>
              </w:rPr>
              <w:t>, министр образования и науки Республики  Тыва</w:t>
            </w:r>
          </w:p>
        </w:tc>
        <w:tc>
          <w:tcPr>
            <w:tcW w:w="2286"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40</w:t>
            </w:r>
          </w:p>
        </w:tc>
      </w:tr>
      <w:tr w:rsidR="00191B7A" w:rsidRPr="00C94E10" w:rsidTr="00BD0CCF">
        <w:tc>
          <w:tcPr>
            <w:tcW w:w="718"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3.</w:t>
            </w:r>
          </w:p>
        </w:tc>
        <w:tc>
          <w:tcPr>
            <w:tcW w:w="3607"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Администратор</w:t>
            </w:r>
          </w:p>
        </w:tc>
        <w:tc>
          <w:tcPr>
            <w:tcW w:w="3183"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 xml:space="preserve">О.М. </w:t>
            </w:r>
            <w:proofErr w:type="spellStart"/>
            <w:r w:rsidRPr="00C94E10">
              <w:rPr>
                <w:rFonts w:ascii="Times New Roman" w:eastAsia="Times New Roman" w:hAnsi="Times New Roman" w:cs="Times New Roman"/>
                <w:color w:val="000000"/>
                <w:sz w:val="24"/>
                <w:szCs w:val="24"/>
              </w:rPr>
              <w:t>Хомушку</w:t>
            </w:r>
            <w:proofErr w:type="spellEnd"/>
          </w:p>
        </w:tc>
        <w:tc>
          <w:tcPr>
            <w:tcW w:w="2577"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ректор ФГБОУ ВО «Тувинский государственный университет»</w:t>
            </w:r>
            <w:r w:rsidRPr="00C94E10">
              <w:rPr>
                <w:rFonts w:ascii="Times New Roman" w:eastAsia="Times New Roman" w:hAnsi="Times New Roman" w:cs="Times New Roman"/>
                <w:color w:val="000000"/>
                <w:sz w:val="24"/>
                <w:szCs w:val="24"/>
              </w:rPr>
              <w:tab/>
            </w:r>
          </w:p>
        </w:tc>
        <w:tc>
          <w:tcPr>
            <w:tcW w:w="2505"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 xml:space="preserve">О.Д. </w:t>
            </w:r>
            <w:proofErr w:type="spellStart"/>
            <w:r w:rsidRPr="00C94E10">
              <w:rPr>
                <w:rFonts w:ascii="Times New Roman" w:eastAsia="Times New Roman" w:hAnsi="Times New Roman" w:cs="Times New Roman"/>
                <w:color w:val="000000"/>
                <w:sz w:val="24"/>
                <w:szCs w:val="24"/>
              </w:rPr>
              <w:t>Натсак</w:t>
            </w:r>
            <w:proofErr w:type="spellEnd"/>
            <w:r w:rsidRPr="00C94E10">
              <w:rPr>
                <w:rFonts w:ascii="Times New Roman" w:eastAsia="Times New Roman" w:hAnsi="Times New Roman" w:cs="Times New Roman"/>
                <w:color w:val="000000"/>
                <w:sz w:val="24"/>
                <w:szCs w:val="24"/>
              </w:rPr>
              <w:t>, первый заместитель Председателя Правительства Республики Тыва</w:t>
            </w:r>
          </w:p>
        </w:tc>
        <w:tc>
          <w:tcPr>
            <w:tcW w:w="2286"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50</w:t>
            </w:r>
          </w:p>
        </w:tc>
      </w:tr>
    </w:tbl>
    <w:p w:rsidR="00191B7A" w:rsidRPr="00C94E10" w:rsidRDefault="00191B7A" w:rsidP="00936D1E">
      <w:pPr>
        <w:spacing w:after="0" w:line="240" w:lineRule="auto"/>
        <w:contextualSpacing/>
        <w:jc w:val="both"/>
        <w:rPr>
          <w:rFonts w:ascii="Times New Roman" w:eastAsia="Times New Roman" w:hAnsi="Times New Roman" w:cs="Times New Roman"/>
          <w:color w:val="000000"/>
          <w:sz w:val="24"/>
          <w:szCs w:val="24"/>
          <w:lang w:eastAsia="ru-RU"/>
        </w:rPr>
      </w:pPr>
    </w:p>
    <w:p w:rsidR="00191B7A" w:rsidRDefault="00191B7A" w:rsidP="00936D1E">
      <w:pPr>
        <w:spacing w:after="0" w:line="240" w:lineRule="auto"/>
        <w:ind w:left="567" w:right="74"/>
        <w:contextualSpacing/>
        <w:jc w:val="center"/>
        <w:rPr>
          <w:rFonts w:ascii="Times New Roman" w:eastAsia="Times New Roman" w:hAnsi="Times New Roman" w:cs="Times New Roman"/>
          <w:color w:val="000000"/>
          <w:sz w:val="28"/>
          <w:szCs w:val="24"/>
          <w:lang w:eastAsia="ru-RU"/>
        </w:rPr>
      </w:pPr>
      <w:r w:rsidRPr="00E52D12">
        <w:rPr>
          <w:rFonts w:ascii="Times New Roman" w:eastAsia="Times New Roman" w:hAnsi="Times New Roman" w:cs="Times New Roman"/>
          <w:color w:val="000000"/>
          <w:sz w:val="28"/>
          <w:szCs w:val="24"/>
          <w:lang w:eastAsia="ru-RU"/>
        </w:rPr>
        <w:t>План мероприятий по реализации регионального проекта</w:t>
      </w:r>
    </w:p>
    <w:p w:rsidR="00E52D12" w:rsidRPr="00E52D12" w:rsidRDefault="00E52D12" w:rsidP="00E52D12">
      <w:pPr>
        <w:spacing w:after="0" w:line="240" w:lineRule="auto"/>
        <w:ind w:right="74"/>
        <w:contextualSpacing/>
        <w:rPr>
          <w:rFonts w:ascii="Times New Roman" w:eastAsia="Times New Roman" w:hAnsi="Times New Roman" w:cs="Times New Roman"/>
          <w:color w:val="000000"/>
          <w:sz w:val="28"/>
          <w:szCs w:val="24"/>
          <w:lang w:eastAsia="ru-RU"/>
        </w:rPr>
      </w:pPr>
    </w:p>
    <w:tbl>
      <w:tblPr>
        <w:tblStyle w:val="12"/>
        <w:tblW w:w="14742" w:type="dxa"/>
        <w:tblInd w:w="250" w:type="dxa"/>
        <w:tblLayout w:type="fixed"/>
        <w:tblLook w:val="04A0" w:firstRow="1" w:lastRow="0" w:firstColumn="1" w:lastColumn="0" w:noHBand="0" w:noVBand="1"/>
      </w:tblPr>
      <w:tblGrid>
        <w:gridCol w:w="559"/>
        <w:gridCol w:w="4261"/>
        <w:gridCol w:w="1701"/>
        <w:gridCol w:w="1559"/>
        <w:gridCol w:w="3402"/>
        <w:gridCol w:w="3260"/>
      </w:tblGrid>
      <w:tr w:rsidR="00191B7A" w:rsidRPr="00C94E10" w:rsidTr="00BD0CCF">
        <w:trPr>
          <w:trHeight w:val="435"/>
        </w:trPr>
        <w:tc>
          <w:tcPr>
            <w:tcW w:w="559" w:type="dxa"/>
            <w:vMerge w:val="restart"/>
            <w:vAlign w:val="bottom"/>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hAnsi="Times New Roman" w:cs="Times New Roman"/>
                <w:color w:val="000000"/>
                <w:sz w:val="24"/>
                <w:szCs w:val="24"/>
                <w:lang w:bidi="ru-RU"/>
              </w:rPr>
              <w:t>№</w:t>
            </w:r>
          </w:p>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hAnsi="Times New Roman" w:cs="Times New Roman"/>
                <w:color w:val="000000"/>
                <w:sz w:val="24"/>
                <w:szCs w:val="24"/>
                <w:lang w:bidi="ru-RU"/>
              </w:rPr>
              <w:t>п/п</w:t>
            </w:r>
          </w:p>
        </w:tc>
        <w:tc>
          <w:tcPr>
            <w:tcW w:w="4261" w:type="dxa"/>
            <w:vMerge w:val="restart"/>
            <w:vAlign w:val="bottom"/>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hAnsi="Times New Roman" w:cs="Times New Roman"/>
                <w:color w:val="000000"/>
                <w:sz w:val="24"/>
                <w:szCs w:val="24"/>
                <w:lang w:bidi="ru-RU"/>
              </w:rPr>
              <w:t>Наименование контрольной точки</w:t>
            </w:r>
          </w:p>
        </w:tc>
        <w:tc>
          <w:tcPr>
            <w:tcW w:w="3260" w:type="dxa"/>
            <w:gridSpan w:val="2"/>
          </w:tcPr>
          <w:p w:rsidR="00191B7A" w:rsidRPr="00C94E10" w:rsidRDefault="00191B7A" w:rsidP="00936D1E">
            <w:pPr>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Сроки реализации</w:t>
            </w:r>
          </w:p>
        </w:tc>
        <w:tc>
          <w:tcPr>
            <w:tcW w:w="3402" w:type="dxa"/>
            <w:vMerge w:val="restart"/>
            <w:vAlign w:val="bottom"/>
          </w:tcPr>
          <w:p w:rsidR="00191B7A" w:rsidRPr="00C94E10" w:rsidRDefault="00191B7A" w:rsidP="00936D1E">
            <w:pPr>
              <w:contextualSpacing/>
              <w:jc w:val="center"/>
              <w:rPr>
                <w:rFonts w:ascii="Times New Roman" w:eastAsia="Times New Roman" w:hAnsi="Times New Roman" w:cs="Times New Roman"/>
                <w:color w:val="000000"/>
                <w:sz w:val="24"/>
                <w:szCs w:val="24"/>
              </w:rPr>
            </w:pPr>
            <w:r w:rsidRPr="00C94E10">
              <w:rPr>
                <w:rFonts w:ascii="Times New Roman" w:hAnsi="Times New Roman" w:cs="Times New Roman"/>
                <w:color w:val="000000"/>
                <w:sz w:val="24"/>
                <w:szCs w:val="24"/>
                <w:lang w:bidi="ru-RU"/>
              </w:rPr>
              <w:t>Тип завершения</w:t>
            </w:r>
          </w:p>
        </w:tc>
        <w:tc>
          <w:tcPr>
            <w:tcW w:w="3260" w:type="dxa"/>
            <w:vMerge w:val="restart"/>
            <w:vAlign w:val="bottom"/>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hAnsi="Times New Roman" w:cs="Times New Roman"/>
                <w:color w:val="000000"/>
                <w:sz w:val="24"/>
                <w:szCs w:val="24"/>
                <w:lang w:bidi="ru-RU"/>
              </w:rPr>
              <w:t>Ответственный</w:t>
            </w:r>
          </w:p>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hAnsi="Times New Roman" w:cs="Times New Roman"/>
                <w:color w:val="000000"/>
                <w:sz w:val="24"/>
                <w:szCs w:val="24"/>
                <w:lang w:bidi="ru-RU"/>
              </w:rPr>
              <w:t>исполнитель</w:t>
            </w:r>
          </w:p>
        </w:tc>
      </w:tr>
      <w:tr w:rsidR="00191B7A" w:rsidRPr="00C94E10" w:rsidTr="00BD0CCF">
        <w:trPr>
          <w:trHeight w:val="390"/>
        </w:trPr>
        <w:tc>
          <w:tcPr>
            <w:tcW w:w="559" w:type="dxa"/>
            <w:vMerge/>
            <w:vAlign w:val="bottom"/>
          </w:tcPr>
          <w:p w:rsidR="00191B7A" w:rsidRPr="00C94E10" w:rsidRDefault="00191B7A" w:rsidP="00936D1E">
            <w:pPr>
              <w:contextualSpacing/>
              <w:jc w:val="both"/>
              <w:rPr>
                <w:rFonts w:ascii="Times New Roman" w:hAnsi="Times New Roman" w:cs="Times New Roman"/>
                <w:color w:val="000000"/>
                <w:sz w:val="24"/>
                <w:szCs w:val="24"/>
                <w:lang w:bidi="ru-RU"/>
              </w:rPr>
            </w:pPr>
          </w:p>
        </w:tc>
        <w:tc>
          <w:tcPr>
            <w:tcW w:w="4261" w:type="dxa"/>
            <w:vMerge/>
            <w:vAlign w:val="bottom"/>
          </w:tcPr>
          <w:p w:rsidR="00191B7A" w:rsidRPr="00C94E10" w:rsidRDefault="00191B7A" w:rsidP="00936D1E">
            <w:pPr>
              <w:contextualSpacing/>
              <w:jc w:val="both"/>
              <w:rPr>
                <w:rFonts w:ascii="Times New Roman" w:hAnsi="Times New Roman" w:cs="Times New Roman"/>
                <w:color w:val="000000"/>
                <w:sz w:val="24"/>
                <w:szCs w:val="24"/>
                <w:lang w:bidi="ru-RU"/>
              </w:rPr>
            </w:pPr>
          </w:p>
        </w:tc>
        <w:tc>
          <w:tcPr>
            <w:tcW w:w="1701"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Начало</w:t>
            </w:r>
          </w:p>
        </w:tc>
        <w:tc>
          <w:tcPr>
            <w:tcW w:w="1559" w:type="dxa"/>
          </w:tcPr>
          <w:p w:rsidR="00191B7A" w:rsidRPr="00C94E10" w:rsidRDefault="00191B7A" w:rsidP="00936D1E">
            <w:pPr>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Окончание</w:t>
            </w:r>
          </w:p>
        </w:tc>
        <w:tc>
          <w:tcPr>
            <w:tcW w:w="3402" w:type="dxa"/>
            <w:vMerge/>
            <w:vAlign w:val="bottom"/>
          </w:tcPr>
          <w:p w:rsidR="00191B7A" w:rsidRPr="00C94E10" w:rsidRDefault="00191B7A" w:rsidP="00936D1E">
            <w:pPr>
              <w:contextualSpacing/>
              <w:jc w:val="center"/>
              <w:rPr>
                <w:rFonts w:ascii="Times New Roman" w:hAnsi="Times New Roman" w:cs="Times New Roman"/>
                <w:color w:val="000000"/>
                <w:sz w:val="24"/>
                <w:szCs w:val="24"/>
                <w:lang w:bidi="ru-RU"/>
              </w:rPr>
            </w:pPr>
          </w:p>
        </w:tc>
        <w:tc>
          <w:tcPr>
            <w:tcW w:w="3260" w:type="dxa"/>
            <w:vMerge/>
            <w:vAlign w:val="bottom"/>
          </w:tcPr>
          <w:p w:rsidR="00191B7A" w:rsidRPr="00C94E10" w:rsidRDefault="00191B7A" w:rsidP="00936D1E">
            <w:pPr>
              <w:contextualSpacing/>
              <w:jc w:val="both"/>
              <w:rPr>
                <w:rFonts w:ascii="Times New Roman" w:hAnsi="Times New Roman" w:cs="Times New Roman"/>
                <w:color w:val="000000"/>
                <w:sz w:val="24"/>
                <w:szCs w:val="24"/>
                <w:lang w:bidi="ru-RU"/>
              </w:rPr>
            </w:pPr>
          </w:p>
        </w:tc>
      </w:tr>
      <w:tr w:rsidR="00191B7A" w:rsidRPr="00C94E10" w:rsidTr="00BD0CCF">
        <w:trPr>
          <w:trHeight w:val="315"/>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1</w:t>
            </w:r>
          </w:p>
        </w:tc>
        <w:tc>
          <w:tcPr>
            <w:tcW w:w="4261"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 xml:space="preserve">Реализован план мероприятий  по популяризации русского языка в </w:t>
            </w:r>
            <w:proofErr w:type="spellStart"/>
            <w:r w:rsidRPr="00C94E10">
              <w:rPr>
                <w:rFonts w:ascii="Times New Roman" w:eastAsia="Times New Roman" w:hAnsi="Times New Roman" w:cs="Times New Roman"/>
                <w:color w:val="000000"/>
                <w:sz w:val="24"/>
                <w:szCs w:val="24"/>
              </w:rPr>
              <w:t>Увс</w:t>
            </w:r>
            <w:proofErr w:type="spellEnd"/>
            <w:r w:rsidRPr="00C94E10">
              <w:rPr>
                <w:rFonts w:ascii="Times New Roman" w:eastAsia="Times New Roman" w:hAnsi="Times New Roman" w:cs="Times New Roman"/>
                <w:color w:val="000000"/>
                <w:sz w:val="24"/>
                <w:szCs w:val="24"/>
              </w:rPr>
              <w:t xml:space="preserve"> Аймак Монголия и повышение уровня владения русским языком среди педагогов образовательных организаций</w:t>
            </w:r>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Министерство образования и науки Республики Тыва</w:t>
            </w:r>
          </w:p>
        </w:tc>
      </w:tr>
      <w:tr w:rsidR="00191B7A" w:rsidRPr="00C94E10" w:rsidTr="00BD0CCF">
        <w:trPr>
          <w:trHeight w:val="510"/>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2</w:t>
            </w:r>
          </w:p>
        </w:tc>
        <w:tc>
          <w:tcPr>
            <w:tcW w:w="4261" w:type="dxa"/>
          </w:tcPr>
          <w:p w:rsidR="00191B7A" w:rsidRPr="00C94E10" w:rsidRDefault="00191B7A" w:rsidP="00936D1E">
            <w:pPr>
              <w:contextualSpacing/>
              <w:jc w:val="both"/>
              <w:rPr>
                <w:rFonts w:ascii="Times New Roman" w:eastAsia="Calibri" w:hAnsi="Times New Roman" w:cs="Times New Roman"/>
                <w:color w:val="000000"/>
                <w:sz w:val="24"/>
                <w:szCs w:val="24"/>
              </w:rPr>
            </w:pPr>
            <w:r w:rsidRPr="00C94E10">
              <w:rPr>
                <w:rFonts w:ascii="Times New Roman" w:eastAsia="Calibri" w:hAnsi="Times New Roman" w:cs="Times New Roman"/>
                <w:color w:val="000000"/>
                <w:sz w:val="24"/>
                <w:szCs w:val="24"/>
              </w:rPr>
              <w:t>Проведен комплекс мероприятий, посвященных Дню тувинского языка (</w:t>
            </w:r>
            <w:proofErr w:type="spellStart"/>
            <w:r w:rsidRPr="00C94E10">
              <w:rPr>
                <w:rFonts w:ascii="Times New Roman" w:eastAsia="Calibri" w:hAnsi="Times New Roman" w:cs="Times New Roman"/>
                <w:color w:val="000000"/>
                <w:sz w:val="24"/>
                <w:szCs w:val="24"/>
              </w:rPr>
              <w:t>Увс</w:t>
            </w:r>
            <w:proofErr w:type="spellEnd"/>
            <w:r w:rsidRPr="00C94E10">
              <w:rPr>
                <w:rFonts w:ascii="Times New Roman" w:eastAsia="Calibri" w:hAnsi="Times New Roman" w:cs="Times New Roman"/>
                <w:color w:val="000000"/>
                <w:sz w:val="24"/>
                <w:szCs w:val="24"/>
              </w:rPr>
              <w:t xml:space="preserve"> Аймак Монголии) </w:t>
            </w:r>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Министерство образования и науки Республики Тыва</w:t>
            </w:r>
          </w:p>
        </w:tc>
      </w:tr>
      <w:tr w:rsidR="00191B7A" w:rsidRPr="00C94E10" w:rsidTr="00BD0CCF">
        <w:trPr>
          <w:trHeight w:val="510"/>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3</w:t>
            </w:r>
          </w:p>
        </w:tc>
        <w:tc>
          <w:tcPr>
            <w:tcW w:w="4261"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 xml:space="preserve">Не менее 10 иностранных школьников ежегодно проводят каникулы на базе летних оздоровительных лагерей Республики Тыва в рамках </w:t>
            </w:r>
            <w:r w:rsidRPr="00C94E10">
              <w:rPr>
                <w:rFonts w:ascii="Times New Roman" w:eastAsia="Times New Roman" w:hAnsi="Times New Roman" w:cs="Times New Roman"/>
                <w:color w:val="000000"/>
                <w:sz w:val="24"/>
                <w:szCs w:val="24"/>
              </w:rPr>
              <w:lastRenderedPageBreak/>
              <w:t>приоритетного проекта («Тува для друзей»)</w:t>
            </w:r>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lastRenderedPageBreak/>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Министерство образования и науки Республики Тыва</w:t>
            </w:r>
          </w:p>
        </w:tc>
      </w:tr>
      <w:tr w:rsidR="00191B7A" w:rsidRPr="00C94E10" w:rsidTr="00BD0CCF">
        <w:trPr>
          <w:trHeight w:val="510"/>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lastRenderedPageBreak/>
              <w:t>4</w:t>
            </w:r>
          </w:p>
        </w:tc>
        <w:tc>
          <w:tcPr>
            <w:tcW w:w="4261"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 xml:space="preserve">Проведена межнациональная научно-практическая конференция </w:t>
            </w:r>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color w:val="000000"/>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Министерство образования и науки Республики Тыва</w:t>
            </w:r>
          </w:p>
        </w:tc>
      </w:tr>
      <w:tr w:rsidR="00191B7A" w:rsidRPr="00C94E10" w:rsidTr="00BD0CCF">
        <w:trPr>
          <w:trHeight w:val="510"/>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5</w:t>
            </w:r>
          </w:p>
        </w:tc>
        <w:tc>
          <w:tcPr>
            <w:tcW w:w="4261"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 xml:space="preserve">Обеспечено ежегодное участие обучающихся образовательных организаций </w:t>
            </w:r>
            <w:proofErr w:type="spellStart"/>
            <w:r w:rsidRPr="00C94E10">
              <w:rPr>
                <w:rFonts w:ascii="Times New Roman" w:eastAsia="Times New Roman" w:hAnsi="Times New Roman" w:cs="Times New Roman"/>
                <w:color w:val="000000"/>
                <w:sz w:val="24"/>
                <w:szCs w:val="24"/>
              </w:rPr>
              <w:t>Увс</w:t>
            </w:r>
            <w:proofErr w:type="spellEnd"/>
            <w:r w:rsidRPr="00C94E10">
              <w:rPr>
                <w:rFonts w:ascii="Times New Roman" w:eastAsia="Times New Roman" w:hAnsi="Times New Roman" w:cs="Times New Roman"/>
                <w:color w:val="000000"/>
                <w:sz w:val="24"/>
                <w:szCs w:val="24"/>
              </w:rPr>
              <w:t xml:space="preserve"> Аймак Монголии в республиканских конкурсах «Математические Бои»  </w:t>
            </w:r>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color w:val="000000"/>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Министерство образования и науки Республики Тыва</w:t>
            </w:r>
          </w:p>
        </w:tc>
      </w:tr>
      <w:tr w:rsidR="00191B7A" w:rsidRPr="00C94E10" w:rsidTr="00BD0CCF">
        <w:trPr>
          <w:trHeight w:val="510"/>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6</w:t>
            </w:r>
          </w:p>
        </w:tc>
        <w:tc>
          <w:tcPr>
            <w:tcW w:w="4261"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Реализовано Соглашения по международному сотрудничеству учреждений среднего профессионального образования Республики Тыва с политехническим колледжем «</w:t>
            </w:r>
            <w:proofErr w:type="spellStart"/>
            <w:r w:rsidRPr="00C94E10">
              <w:rPr>
                <w:rFonts w:ascii="Times New Roman" w:eastAsia="Times New Roman" w:hAnsi="Times New Roman" w:cs="Times New Roman"/>
                <w:color w:val="000000"/>
                <w:sz w:val="24"/>
                <w:szCs w:val="24"/>
              </w:rPr>
              <w:t>Улаангом</w:t>
            </w:r>
            <w:proofErr w:type="spellEnd"/>
            <w:r w:rsidRPr="00C94E10">
              <w:rPr>
                <w:rFonts w:ascii="Times New Roman" w:eastAsia="Times New Roman" w:hAnsi="Times New Roman" w:cs="Times New Roman"/>
                <w:color w:val="000000"/>
                <w:sz w:val="24"/>
                <w:szCs w:val="24"/>
              </w:rPr>
              <w:t xml:space="preserve">» </w:t>
            </w:r>
            <w:proofErr w:type="spellStart"/>
            <w:r w:rsidRPr="00C94E10">
              <w:rPr>
                <w:rFonts w:ascii="Times New Roman" w:eastAsia="Times New Roman" w:hAnsi="Times New Roman" w:cs="Times New Roman"/>
                <w:color w:val="000000"/>
                <w:sz w:val="24"/>
                <w:szCs w:val="24"/>
              </w:rPr>
              <w:t>Увс</w:t>
            </w:r>
            <w:proofErr w:type="spellEnd"/>
            <w:r w:rsidRPr="00C94E10">
              <w:rPr>
                <w:rFonts w:ascii="Times New Roman" w:eastAsia="Times New Roman" w:hAnsi="Times New Roman" w:cs="Times New Roman"/>
                <w:color w:val="000000"/>
                <w:sz w:val="24"/>
                <w:szCs w:val="24"/>
              </w:rPr>
              <w:t xml:space="preserve"> Аймака Монголии</w:t>
            </w:r>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color w:val="000000"/>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Министерство образования и науки Республики Тыва</w:t>
            </w:r>
          </w:p>
        </w:tc>
      </w:tr>
      <w:tr w:rsidR="00191B7A" w:rsidRPr="00C94E10" w:rsidTr="00BD0CCF">
        <w:trPr>
          <w:trHeight w:val="510"/>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7</w:t>
            </w:r>
          </w:p>
        </w:tc>
        <w:tc>
          <w:tcPr>
            <w:tcW w:w="4261"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Разработано и выставлено на сайт университета в разделе международной деятельности условия приема в Тувинский государственный университет на следующих иностранных языках для поступления иностранных студентов в университет (английский, китайский, монгольский, корейский)</w:t>
            </w:r>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color w:val="000000"/>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ФГБОУ ВО «Тувинский государственный университет»</w:t>
            </w:r>
          </w:p>
        </w:tc>
      </w:tr>
      <w:tr w:rsidR="00191B7A" w:rsidRPr="00C94E10" w:rsidTr="00BD0CCF">
        <w:trPr>
          <w:trHeight w:val="510"/>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8</w:t>
            </w:r>
          </w:p>
        </w:tc>
        <w:tc>
          <w:tcPr>
            <w:tcW w:w="426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rPr>
              <w:t xml:space="preserve">Создано в Тувинском государственном университете Центр по изучению русского языка как иностранного и увеличено количество иностранных граждан, изучающих русский язык как иностранный </w:t>
            </w:r>
            <w:r w:rsidRPr="00C94E10">
              <w:rPr>
                <w:rFonts w:ascii="Times New Roman" w:eastAsia="Times New Roman" w:hAnsi="Times New Roman" w:cs="Times New Roman"/>
                <w:sz w:val="24"/>
                <w:szCs w:val="24"/>
              </w:rPr>
              <w:t>до 10 чел.</w:t>
            </w:r>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ФГБОУ ВО «Тувинский государственный университет»</w:t>
            </w:r>
          </w:p>
        </w:tc>
      </w:tr>
      <w:tr w:rsidR="00191B7A" w:rsidRPr="00C94E10" w:rsidTr="00BD0CCF">
        <w:trPr>
          <w:trHeight w:val="510"/>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9</w:t>
            </w:r>
          </w:p>
        </w:tc>
        <w:tc>
          <w:tcPr>
            <w:tcW w:w="4261"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Созданы Центры русского языка и культуры:</w:t>
            </w:r>
          </w:p>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 xml:space="preserve">- при филиале </w:t>
            </w:r>
            <w:proofErr w:type="spellStart"/>
            <w:r w:rsidRPr="00C94E10">
              <w:rPr>
                <w:rFonts w:ascii="Times New Roman" w:eastAsia="Times New Roman" w:hAnsi="Times New Roman" w:cs="Times New Roman"/>
                <w:color w:val="000000"/>
                <w:sz w:val="24"/>
                <w:szCs w:val="24"/>
              </w:rPr>
              <w:t>Ховдского</w:t>
            </w:r>
            <w:proofErr w:type="spellEnd"/>
            <w:r w:rsidRPr="00C94E10">
              <w:rPr>
                <w:rFonts w:ascii="Times New Roman" w:eastAsia="Times New Roman" w:hAnsi="Times New Roman" w:cs="Times New Roman"/>
                <w:color w:val="000000"/>
                <w:sz w:val="24"/>
                <w:szCs w:val="24"/>
              </w:rPr>
              <w:t xml:space="preserve"> государственного университета в Баян-</w:t>
            </w:r>
            <w:proofErr w:type="spellStart"/>
            <w:r w:rsidRPr="00C94E10">
              <w:rPr>
                <w:rFonts w:ascii="Times New Roman" w:eastAsia="Times New Roman" w:hAnsi="Times New Roman" w:cs="Times New Roman"/>
                <w:color w:val="000000"/>
                <w:sz w:val="24"/>
                <w:szCs w:val="24"/>
              </w:rPr>
              <w:t>Ульгийском</w:t>
            </w:r>
            <w:proofErr w:type="spellEnd"/>
            <w:r w:rsidRPr="00C94E10">
              <w:rPr>
                <w:rFonts w:ascii="Times New Roman" w:eastAsia="Times New Roman" w:hAnsi="Times New Roman" w:cs="Times New Roman"/>
                <w:color w:val="000000"/>
                <w:sz w:val="24"/>
                <w:szCs w:val="24"/>
              </w:rPr>
              <w:t xml:space="preserve"> аймаке Монголии</w:t>
            </w:r>
          </w:p>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lastRenderedPageBreak/>
              <w:t>- в Педагогическом университете Внутренней Монголии Китайской Народной Республики</w:t>
            </w:r>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lastRenderedPageBreak/>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ФГБОУ ВО «Тувинский государственный университет»</w:t>
            </w:r>
          </w:p>
        </w:tc>
      </w:tr>
      <w:tr w:rsidR="00191B7A" w:rsidRPr="00C94E10" w:rsidTr="00BD0CCF">
        <w:trPr>
          <w:trHeight w:val="510"/>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lastRenderedPageBreak/>
              <w:t>10</w:t>
            </w:r>
          </w:p>
        </w:tc>
        <w:tc>
          <w:tcPr>
            <w:tcW w:w="4261"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 xml:space="preserve">Продолжено взаимодействие с Центром русского языка и культуры </w:t>
            </w:r>
            <w:proofErr w:type="spellStart"/>
            <w:r w:rsidRPr="00C94E10">
              <w:rPr>
                <w:rFonts w:ascii="Times New Roman" w:eastAsia="Times New Roman" w:hAnsi="Times New Roman" w:cs="Times New Roman"/>
                <w:color w:val="000000"/>
                <w:sz w:val="24"/>
                <w:szCs w:val="24"/>
              </w:rPr>
              <w:t>Увс</w:t>
            </w:r>
            <w:proofErr w:type="spellEnd"/>
            <w:r w:rsidRPr="00C94E10">
              <w:rPr>
                <w:rFonts w:ascii="Times New Roman" w:eastAsia="Times New Roman" w:hAnsi="Times New Roman" w:cs="Times New Roman"/>
                <w:color w:val="000000"/>
                <w:sz w:val="24"/>
                <w:szCs w:val="24"/>
              </w:rPr>
              <w:t xml:space="preserve"> аймака Монголии по распространению русского языка среди иностранных граждан</w:t>
            </w:r>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color w:val="000000"/>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ФГБОУ ВО «Тувинский государственный университет»</w:t>
            </w:r>
          </w:p>
        </w:tc>
      </w:tr>
      <w:tr w:rsidR="00191B7A" w:rsidRPr="00C94E10" w:rsidTr="00BD0CCF">
        <w:trPr>
          <w:trHeight w:val="510"/>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11</w:t>
            </w:r>
          </w:p>
        </w:tc>
        <w:tc>
          <w:tcPr>
            <w:tcW w:w="4261"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 xml:space="preserve">Продолжена работа Учебно-информационного центра Тувинского государственного университета при </w:t>
            </w:r>
            <w:proofErr w:type="spellStart"/>
            <w:r w:rsidRPr="00C94E10">
              <w:rPr>
                <w:rFonts w:ascii="Times New Roman" w:eastAsia="Times New Roman" w:hAnsi="Times New Roman" w:cs="Times New Roman"/>
                <w:color w:val="000000"/>
                <w:sz w:val="24"/>
                <w:szCs w:val="24"/>
              </w:rPr>
              <w:t>Ховдском</w:t>
            </w:r>
            <w:proofErr w:type="spellEnd"/>
            <w:r w:rsidRPr="00C94E10">
              <w:rPr>
                <w:rFonts w:ascii="Times New Roman" w:eastAsia="Times New Roman" w:hAnsi="Times New Roman" w:cs="Times New Roman"/>
                <w:color w:val="000000"/>
                <w:sz w:val="24"/>
                <w:szCs w:val="24"/>
              </w:rPr>
              <w:t xml:space="preserve"> государственном университете и увеличить количество проводимых там мероприятий:</w:t>
            </w:r>
          </w:p>
          <w:p w:rsidR="00191B7A" w:rsidRPr="00C94E10" w:rsidRDefault="008644E4" w:rsidP="00936D1E">
            <w:pPr>
              <w:ind w:left="317"/>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 курсы русского языка;</w:t>
            </w:r>
          </w:p>
          <w:p w:rsidR="00191B7A" w:rsidRPr="00C94E10" w:rsidRDefault="00191B7A" w:rsidP="00936D1E">
            <w:pPr>
              <w:ind w:left="317"/>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w:t>
            </w:r>
            <w:r w:rsidR="008644E4" w:rsidRPr="00C94E10">
              <w:rPr>
                <w:rFonts w:ascii="Times New Roman" w:eastAsia="Times New Roman" w:hAnsi="Times New Roman" w:cs="Times New Roman"/>
                <w:color w:val="000000"/>
                <w:sz w:val="24"/>
                <w:szCs w:val="24"/>
              </w:rPr>
              <w:t> </w:t>
            </w:r>
            <w:r w:rsidRPr="00C94E10">
              <w:rPr>
                <w:rFonts w:ascii="Times New Roman" w:eastAsia="Times New Roman" w:hAnsi="Times New Roman" w:cs="Times New Roman"/>
                <w:color w:val="000000"/>
                <w:sz w:val="24"/>
                <w:szCs w:val="24"/>
              </w:rPr>
              <w:t>олимпиады по русскому языку</w:t>
            </w:r>
            <w:r w:rsidR="008644E4" w:rsidRPr="00C94E10">
              <w:rPr>
                <w:rFonts w:ascii="Times New Roman" w:eastAsia="Times New Roman" w:hAnsi="Times New Roman" w:cs="Times New Roman"/>
                <w:color w:val="000000"/>
                <w:sz w:val="24"/>
                <w:szCs w:val="24"/>
              </w:rPr>
              <w:t>;</w:t>
            </w:r>
          </w:p>
          <w:p w:rsidR="00191B7A" w:rsidRPr="00C94E10" w:rsidRDefault="00191B7A" w:rsidP="00936D1E">
            <w:pPr>
              <w:ind w:left="317"/>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w:t>
            </w:r>
            <w:r w:rsidR="008644E4" w:rsidRPr="00C94E10">
              <w:rPr>
                <w:rFonts w:ascii="Times New Roman" w:eastAsia="Times New Roman" w:hAnsi="Times New Roman" w:cs="Times New Roman"/>
                <w:color w:val="000000"/>
                <w:sz w:val="24"/>
                <w:szCs w:val="24"/>
              </w:rPr>
              <w:t> </w:t>
            </w:r>
            <w:r w:rsidRPr="00C94E10">
              <w:rPr>
                <w:rFonts w:ascii="Times New Roman" w:eastAsia="Times New Roman" w:hAnsi="Times New Roman" w:cs="Times New Roman"/>
                <w:color w:val="000000"/>
                <w:sz w:val="24"/>
                <w:szCs w:val="24"/>
              </w:rPr>
              <w:t>дни русского языка и культуры</w:t>
            </w:r>
            <w:r w:rsidR="008644E4" w:rsidRPr="00C94E10">
              <w:rPr>
                <w:rFonts w:ascii="Times New Roman" w:eastAsia="Times New Roman" w:hAnsi="Times New Roman" w:cs="Times New Roman"/>
                <w:color w:val="000000"/>
                <w:sz w:val="24"/>
                <w:szCs w:val="24"/>
              </w:rPr>
              <w:t>;</w:t>
            </w:r>
          </w:p>
          <w:p w:rsidR="00191B7A" w:rsidRPr="00C94E10" w:rsidRDefault="00191B7A" w:rsidP="00936D1E">
            <w:pPr>
              <w:ind w:left="317"/>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w:t>
            </w:r>
            <w:r w:rsidR="008644E4" w:rsidRPr="00C94E10">
              <w:rPr>
                <w:rFonts w:ascii="Times New Roman" w:eastAsia="Times New Roman" w:hAnsi="Times New Roman" w:cs="Times New Roman"/>
                <w:color w:val="000000"/>
                <w:sz w:val="24"/>
                <w:szCs w:val="24"/>
              </w:rPr>
              <w:t> научно-практические конференции;</w:t>
            </w:r>
          </w:p>
          <w:p w:rsidR="00191B7A" w:rsidRPr="00C94E10" w:rsidRDefault="00191B7A" w:rsidP="00936D1E">
            <w:pPr>
              <w:ind w:left="317"/>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w:t>
            </w:r>
            <w:r w:rsidR="008644E4" w:rsidRPr="00C94E10">
              <w:rPr>
                <w:rFonts w:ascii="Times New Roman" w:eastAsia="Times New Roman" w:hAnsi="Times New Roman" w:cs="Times New Roman"/>
                <w:color w:val="000000"/>
                <w:sz w:val="24"/>
                <w:szCs w:val="24"/>
              </w:rPr>
              <w:t> </w:t>
            </w:r>
            <w:r w:rsidRPr="00C94E10">
              <w:rPr>
                <w:rFonts w:ascii="Times New Roman" w:eastAsia="Times New Roman" w:hAnsi="Times New Roman" w:cs="Times New Roman"/>
                <w:color w:val="000000"/>
                <w:sz w:val="24"/>
                <w:szCs w:val="24"/>
              </w:rPr>
              <w:t>межуниверситетские спортивные соревнования</w:t>
            </w:r>
            <w:r w:rsidR="008644E4" w:rsidRPr="00C94E10">
              <w:rPr>
                <w:rFonts w:ascii="Times New Roman" w:eastAsia="Times New Roman" w:hAnsi="Times New Roman" w:cs="Times New Roman"/>
                <w:color w:val="000000"/>
                <w:sz w:val="24"/>
                <w:szCs w:val="24"/>
              </w:rPr>
              <w:t>.</w:t>
            </w:r>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color w:val="000000"/>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ФГБОУ ВО «Тувинский государственный университет»</w:t>
            </w:r>
          </w:p>
        </w:tc>
      </w:tr>
      <w:tr w:rsidR="00191B7A" w:rsidRPr="00C94E10" w:rsidTr="00BD0CCF">
        <w:trPr>
          <w:trHeight w:val="510"/>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12</w:t>
            </w:r>
          </w:p>
        </w:tc>
        <w:tc>
          <w:tcPr>
            <w:tcW w:w="4261"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Разработаны дистанционные курсы по направлению подготовки «</w:t>
            </w:r>
            <w:proofErr w:type="spellStart"/>
            <w:r w:rsidRPr="00C94E10">
              <w:rPr>
                <w:rFonts w:ascii="Times New Roman" w:eastAsia="Times New Roman" w:hAnsi="Times New Roman" w:cs="Times New Roman"/>
                <w:color w:val="000000"/>
                <w:sz w:val="24"/>
                <w:szCs w:val="24"/>
              </w:rPr>
              <w:t>Энергоэффективность</w:t>
            </w:r>
            <w:proofErr w:type="spellEnd"/>
            <w:r w:rsidRPr="00C94E10">
              <w:rPr>
                <w:rFonts w:ascii="Times New Roman" w:eastAsia="Times New Roman" w:hAnsi="Times New Roman" w:cs="Times New Roman"/>
                <w:color w:val="000000"/>
                <w:sz w:val="24"/>
                <w:szCs w:val="24"/>
              </w:rPr>
              <w:t xml:space="preserve"> и </w:t>
            </w:r>
            <w:proofErr w:type="spellStart"/>
            <w:r w:rsidRPr="00C94E10">
              <w:rPr>
                <w:rFonts w:ascii="Times New Roman" w:eastAsia="Times New Roman" w:hAnsi="Times New Roman" w:cs="Times New Roman"/>
                <w:color w:val="000000"/>
                <w:sz w:val="24"/>
                <w:szCs w:val="24"/>
              </w:rPr>
              <w:t>экологичность</w:t>
            </w:r>
            <w:proofErr w:type="spellEnd"/>
            <w:r w:rsidRPr="00C94E10">
              <w:rPr>
                <w:rFonts w:ascii="Times New Roman" w:eastAsia="Times New Roman" w:hAnsi="Times New Roman" w:cs="Times New Roman"/>
                <w:color w:val="000000"/>
                <w:sz w:val="24"/>
                <w:szCs w:val="24"/>
              </w:rPr>
              <w:t xml:space="preserve"> зданий» на инженерно-техническом факультете </w:t>
            </w:r>
            <w:proofErr w:type="spellStart"/>
            <w:r w:rsidRPr="00C94E10">
              <w:rPr>
                <w:rFonts w:ascii="Times New Roman" w:eastAsia="Times New Roman" w:hAnsi="Times New Roman" w:cs="Times New Roman"/>
                <w:color w:val="000000"/>
                <w:sz w:val="24"/>
                <w:szCs w:val="24"/>
              </w:rPr>
              <w:t>ТувГУ</w:t>
            </w:r>
            <w:proofErr w:type="spellEnd"/>
            <w:r w:rsidRPr="00C94E10">
              <w:rPr>
                <w:rFonts w:ascii="Times New Roman" w:eastAsia="Times New Roman" w:hAnsi="Times New Roman" w:cs="Times New Roman"/>
                <w:color w:val="000000"/>
                <w:sz w:val="24"/>
                <w:szCs w:val="24"/>
              </w:rPr>
              <w:t xml:space="preserve"> в рамках международного проекта </w:t>
            </w:r>
            <w:proofErr w:type="spellStart"/>
            <w:r w:rsidRPr="00C94E10">
              <w:rPr>
                <w:rFonts w:ascii="Times New Roman" w:eastAsia="Times New Roman" w:hAnsi="Times New Roman" w:cs="Times New Roman"/>
                <w:color w:val="000000"/>
                <w:sz w:val="24"/>
                <w:szCs w:val="24"/>
              </w:rPr>
              <w:t>Эразмус</w:t>
            </w:r>
            <w:proofErr w:type="spellEnd"/>
            <w:r w:rsidRPr="00C94E10">
              <w:rPr>
                <w:rFonts w:ascii="Times New Roman" w:eastAsia="Times New Roman" w:hAnsi="Times New Roman" w:cs="Times New Roman"/>
                <w:color w:val="000000"/>
                <w:sz w:val="24"/>
                <w:szCs w:val="24"/>
              </w:rPr>
              <w:t>+ для пользования иностранными студентами вузов-партнеров</w:t>
            </w:r>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color w:val="000000"/>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ФГБОУ ВО «Тувинский государственный университет»</w:t>
            </w:r>
          </w:p>
        </w:tc>
      </w:tr>
      <w:tr w:rsidR="00191B7A" w:rsidRPr="00C94E10" w:rsidTr="00BD0CCF">
        <w:trPr>
          <w:trHeight w:val="510"/>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13</w:t>
            </w:r>
          </w:p>
        </w:tc>
        <w:tc>
          <w:tcPr>
            <w:tcW w:w="4261"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 xml:space="preserve">Разработаны курсы на английском языке по направлению подготовки «Продукты питания животного происхождения» на сельскохозяйственном факультете </w:t>
            </w:r>
            <w:proofErr w:type="spellStart"/>
            <w:r w:rsidRPr="00C94E10">
              <w:rPr>
                <w:rFonts w:ascii="Times New Roman" w:eastAsia="Times New Roman" w:hAnsi="Times New Roman" w:cs="Times New Roman"/>
                <w:color w:val="000000"/>
                <w:sz w:val="24"/>
                <w:szCs w:val="24"/>
              </w:rPr>
              <w:lastRenderedPageBreak/>
              <w:t>ТувГУ</w:t>
            </w:r>
            <w:proofErr w:type="spellEnd"/>
            <w:r w:rsidRPr="00C94E10">
              <w:rPr>
                <w:rFonts w:ascii="Times New Roman" w:eastAsia="Times New Roman" w:hAnsi="Times New Roman" w:cs="Times New Roman"/>
                <w:color w:val="000000"/>
                <w:sz w:val="24"/>
                <w:szCs w:val="24"/>
              </w:rPr>
              <w:t xml:space="preserve"> в рамках международного проекта </w:t>
            </w:r>
            <w:proofErr w:type="spellStart"/>
            <w:r w:rsidRPr="00C94E10">
              <w:rPr>
                <w:rFonts w:ascii="Times New Roman" w:eastAsia="Times New Roman" w:hAnsi="Times New Roman" w:cs="Times New Roman"/>
                <w:color w:val="000000"/>
                <w:sz w:val="24"/>
                <w:szCs w:val="24"/>
              </w:rPr>
              <w:t>Темпус</w:t>
            </w:r>
            <w:proofErr w:type="spellEnd"/>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lastRenderedPageBreak/>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color w:val="000000"/>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ФГБОУ ВО «Тувинский государственный университет»</w:t>
            </w:r>
          </w:p>
        </w:tc>
      </w:tr>
      <w:tr w:rsidR="00191B7A" w:rsidRPr="00C94E10" w:rsidTr="00BD0CCF">
        <w:trPr>
          <w:trHeight w:val="510"/>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lastRenderedPageBreak/>
              <w:t>14</w:t>
            </w:r>
          </w:p>
        </w:tc>
        <w:tc>
          <w:tcPr>
            <w:tcW w:w="4261" w:type="dxa"/>
          </w:tcPr>
          <w:p w:rsidR="00191B7A" w:rsidRPr="00C94E10" w:rsidRDefault="00191B7A" w:rsidP="00936D1E">
            <w:pPr>
              <w:contextualSpacing/>
              <w:jc w:val="both"/>
              <w:rPr>
                <w:rFonts w:ascii="Times New Roman" w:eastAsia="Times New Roman" w:hAnsi="Times New Roman" w:cs="Times New Roman"/>
                <w:sz w:val="24"/>
                <w:szCs w:val="24"/>
              </w:rPr>
            </w:pPr>
            <w:r w:rsidRPr="00C94E10">
              <w:rPr>
                <w:rFonts w:ascii="Times New Roman" w:eastAsia="Times New Roman" w:hAnsi="Times New Roman" w:cs="Times New Roman"/>
                <w:sz w:val="24"/>
                <w:szCs w:val="24"/>
              </w:rPr>
              <w:t xml:space="preserve">Проведены ежегодные информационные кампании по привлечению иностранных граждан к обучению в Тувинском государственном университете. С этой целью увеличить количество информационных материалов о </w:t>
            </w:r>
            <w:proofErr w:type="spellStart"/>
            <w:r w:rsidRPr="00C94E10">
              <w:rPr>
                <w:rFonts w:ascii="Times New Roman" w:eastAsia="Times New Roman" w:hAnsi="Times New Roman" w:cs="Times New Roman"/>
                <w:sz w:val="24"/>
                <w:szCs w:val="24"/>
              </w:rPr>
              <w:t>ТувГУ</w:t>
            </w:r>
            <w:proofErr w:type="spellEnd"/>
            <w:r w:rsidRPr="00C94E10">
              <w:rPr>
                <w:rFonts w:ascii="Times New Roman" w:eastAsia="Times New Roman" w:hAnsi="Times New Roman" w:cs="Times New Roman"/>
                <w:sz w:val="24"/>
                <w:szCs w:val="24"/>
              </w:rPr>
              <w:t xml:space="preserve"> на иностранных языках (буклеты и т.д.) и организовать выступления в СМИ </w:t>
            </w:r>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color w:val="000000"/>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sz w:val="24"/>
                <w:szCs w:val="24"/>
              </w:rPr>
            </w:pPr>
            <w:r w:rsidRPr="00C94E10">
              <w:rPr>
                <w:rFonts w:ascii="Times New Roman" w:eastAsia="Times New Roman" w:hAnsi="Times New Roman" w:cs="Times New Roman"/>
                <w:sz w:val="24"/>
                <w:szCs w:val="24"/>
              </w:rPr>
              <w:t>ФГБОУ ВО «Тувинский государственный университет»</w:t>
            </w:r>
          </w:p>
        </w:tc>
      </w:tr>
      <w:tr w:rsidR="00191B7A" w:rsidRPr="00C94E10" w:rsidTr="00BD0CCF">
        <w:trPr>
          <w:trHeight w:val="510"/>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15</w:t>
            </w:r>
          </w:p>
        </w:tc>
        <w:tc>
          <w:tcPr>
            <w:tcW w:w="4261" w:type="dxa"/>
          </w:tcPr>
          <w:p w:rsidR="00191B7A" w:rsidRPr="00C94E10" w:rsidRDefault="00191B7A" w:rsidP="00936D1E">
            <w:pPr>
              <w:contextualSpacing/>
              <w:jc w:val="both"/>
              <w:rPr>
                <w:rFonts w:ascii="Times New Roman" w:eastAsia="Times New Roman" w:hAnsi="Times New Roman" w:cs="Times New Roman"/>
                <w:sz w:val="24"/>
                <w:szCs w:val="24"/>
              </w:rPr>
            </w:pPr>
            <w:r w:rsidRPr="00C94E10">
              <w:rPr>
                <w:rFonts w:ascii="Times New Roman" w:eastAsia="Times New Roman" w:hAnsi="Times New Roman" w:cs="Times New Roman"/>
                <w:sz w:val="24"/>
                <w:szCs w:val="24"/>
              </w:rPr>
              <w:t>Приняты участия в образовательных выставках, проводимых Министерством науки и высшего образования РФ в Китае, Монголии и странах СНГ</w:t>
            </w:r>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color w:val="000000"/>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sz w:val="24"/>
                <w:szCs w:val="24"/>
              </w:rPr>
            </w:pPr>
            <w:r w:rsidRPr="00C94E10">
              <w:rPr>
                <w:rFonts w:ascii="Times New Roman" w:eastAsia="Times New Roman" w:hAnsi="Times New Roman" w:cs="Times New Roman"/>
                <w:sz w:val="24"/>
                <w:szCs w:val="24"/>
              </w:rPr>
              <w:t>ФГБОУ ВО «Тувинский государственный университет»</w:t>
            </w:r>
          </w:p>
        </w:tc>
      </w:tr>
      <w:tr w:rsidR="00191B7A" w:rsidRPr="00C94E10" w:rsidTr="00BD0CCF">
        <w:trPr>
          <w:trHeight w:val="510"/>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16</w:t>
            </w:r>
          </w:p>
        </w:tc>
        <w:tc>
          <w:tcPr>
            <w:tcW w:w="4261" w:type="dxa"/>
          </w:tcPr>
          <w:p w:rsidR="00191B7A" w:rsidRPr="00C94E10" w:rsidRDefault="00191B7A" w:rsidP="00936D1E">
            <w:pPr>
              <w:contextualSpacing/>
              <w:jc w:val="both"/>
              <w:rPr>
                <w:rFonts w:ascii="Times New Roman" w:eastAsia="Times New Roman" w:hAnsi="Times New Roman" w:cs="Times New Roman"/>
                <w:sz w:val="24"/>
                <w:szCs w:val="24"/>
              </w:rPr>
            </w:pPr>
            <w:r w:rsidRPr="00C94E10">
              <w:rPr>
                <w:rFonts w:ascii="Times New Roman" w:eastAsia="Times New Roman" w:hAnsi="Times New Roman" w:cs="Times New Roman"/>
                <w:sz w:val="24"/>
                <w:szCs w:val="24"/>
              </w:rPr>
              <w:t>Проведена  работа по набору иностранных студентов в Монголии и странах СНГ и довести количество иностранных студентов до 90 чел.</w:t>
            </w:r>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color w:val="000000"/>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sz w:val="24"/>
                <w:szCs w:val="24"/>
              </w:rPr>
            </w:pPr>
            <w:r w:rsidRPr="00C94E10">
              <w:rPr>
                <w:rFonts w:ascii="Times New Roman" w:eastAsia="Times New Roman" w:hAnsi="Times New Roman" w:cs="Times New Roman"/>
                <w:sz w:val="24"/>
                <w:szCs w:val="24"/>
              </w:rPr>
              <w:t>ФГБОУ ВО «Тувинский государственный университет»</w:t>
            </w:r>
          </w:p>
        </w:tc>
      </w:tr>
      <w:tr w:rsidR="00191B7A" w:rsidRPr="00C94E10" w:rsidTr="00BD0CCF">
        <w:trPr>
          <w:trHeight w:val="510"/>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17</w:t>
            </w:r>
          </w:p>
        </w:tc>
        <w:tc>
          <w:tcPr>
            <w:tcW w:w="4261" w:type="dxa"/>
          </w:tcPr>
          <w:p w:rsidR="00191B7A" w:rsidRPr="00C94E10" w:rsidRDefault="00191B7A" w:rsidP="00936D1E">
            <w:pPr>
              <w:contextualSpacing/>
              <w:jc w:val="both"/>
              <w:rPr>
                <w:rFonts w:ascii="Times New Roman" w:eastAsia="Times New Roman" w:hAnsi="Times New Roman" w:cs="Times New Roman"/>
                <w:sz w:val="24"/>
                <w:szCs w:val="24"/>
              </w:rPr>
            </w:pPr>
            <w:r w:rsidRPr="00C94E10">
              <w:rPr>
                <w:rFonts w:ascii="Times New Roman" w:eastAsia="Times New Roman" w:hAnsi="Times New Roman" w:cs="Times New Roman"/>
                <w:sz w:val="24"/>
                <w:szCs w:val="24"/>
              </w:rPr>
              <w:t>Организованы на факультетах Тувинского государственного университета семинары по подаче заявок для участия в международных проектах</w:t>
            </w:r>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color w:val="000000"/>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sz w:val="24"/>
                <w:szCs w:val="24"/>
              </w:rPr>
            </w:pPr>
            <w:r w:rsidRPr="00C94E10">
              <w:rPr>
                <w:rFonts w:ascii="Times New Roman" w:eastAsia="Times New Roman" w:hAnsi="Times New Roman" w:cs="Times New Roman"/>
                <w:sz w:val="24"/>
                <w:szCs w:val="24"/>
              </w:rPr>
              <w:t>ФГБОУ ВО «Тувинский государственный университет»</w:t>
            </w:r>
          </w:p>
        </w:tc>
      </w:tr>
      <w:tr w:rsidR="00191B7A" w:rsidRPr="00C94E10" w:rsidTr="00BD0CCF">
        <w:trPr>
          <w:trHeight w:val="510"/>
        </w:trPr>
        <w:tc>
          <w:tcPr>
            <w:tcW w:w="559" w:type="dxa"/>
          </w:tcPr>
          <w:p w:rsidR="00191B7A" w:rsidRPr="00C94E10" w:rsidRDefault="00191B7A" w:rsidP="00936D1E">
            <w:pPr>
              <w:contextualSpacing/>
              <w:jc w:val="both"/>
              <w:rPr>
                <w:rFonts w:ascii="Times New Roman" w:eastAsia="Times New Roman" w:hAnsi="Times New Roman" w:cs="Times New Roman"/>
                <w:color w:val="000000"/>
                <w:sz w:val="24"/>
                <w:szCs w:val="24"/>
              </w:rPr>
            </w:pPr>
            <w:r w:rsidRPr="00C94E10">
              <w:rPr>
                <w:rFonts w:ascii="Times New Roman" w:eastAsia="Times New Roman" w:hAnsi="Times New Roman" w:cs="Times New Roman"/>
                <w:color w:val="000000"/>
                <w:sz w:val="24"/>
                <w:szCs w:val="24"/>
              </w:rPr>
              <w:t>18</w:t>
            </w:r>
          </w:p>
        </w:tc>
        <w:tc>
          <w:tcPr>
            <w:tcW w:w="4261" w:type="dxa"/>
          </w:tcPr>
          <w:p w:rsidR="00191B7A" w:rsidRPr="00C94E10" w:rsidRDefault="00191B7A" w:rsidP="00936D1E">
            <w:pPr>
              <w:contextualSpacing/>
              <w:jc w:val="both"/>
              <w:rPr>
                <w:rFonts w:ascii="Times New Roman" w:eastAsia="Times New Roman" w:hAnsi="Times New Roman" w:cs="Times New Roman"/>
                <w:sz w:val="24"/>
                <w:szCs w:val="24"/>
              </w:rPr>
            </w:pPr>
            <w:r w:rsidRPr="00C94E10">
              <w:rPr>
                <w:rFonts w:ascii="Times New Roman" w:eastAsia="Times New Roman" w:hAnsi="Times New Roman" w:cs="Times New Roman"/>
                <w:sz w:val="24"/>
                <w:szCs w:val="24"/>
              </w:rPr>
              <w:t>Организовано участие иностранных студентов в предметных олимпиадах регионального и российского уровней.</w:t>
            </w:r>
          </w:p>
        </w:tc>
        <w:tc>
          <w:tcPr>
            <w:tcW w:w="1701" w:type="dxa"/>
          </w:tcPr>
          <w:p w:rsidR="00191B7A" w:rsidRPr="00C94E10" w:rsidRDefault="00191B7A" w:rsidP="00936D1E">
            <w:pPr>
              <w:contextualSpacing/>
              <w:jc w:val="both"/>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31.12.2019 г.</w:t>
            </w:r>
          </w:p>
        </w:tc>
        <w:tc>
          <w:tcPr>
            <w:tcW w:w="1559" w:type="dxa"/>
          </w:tcPr>
          <w:p w:rsidR="00191B7A" w:rsidRPr="00C94E10" w:rsidRDefault="00191B7A" w:rsidP="00936D1E">
            <w:pPr>
              <w:contextualSpacing/>
              <w:jc w:val="center"/>
              <w:rPr>
                <w:rFonts w:ascii="Times New Roman" w:eastAsia="Times New Roman" w:hAnsi="Times New Roman" w:cs="Times New Roman"/>
                <w:b/>
                <w:color w:val="000000"/>
                <w:sz w:val="24"/>
                <w:szCs w:val="24"/>
              </w:rPr>
            </w:pPr>
            <w:r w:rsidRPr="00C94E10">
              <w:rPr>
                <w:rFonts w:ascii="Times New Roman" w:eastAsia="Times New Roman" w:hAnsi="Times New Roman" w:cs="Times New Roman"/>
                <w:color w:val="000000"/>
                <w:sz w:val="24"/>
                <w:szCs w:val="24"/>
                <w:u w:color="000000"/>
              </w:rPr>
              <w:t>31.12.2024 г.</w:t>
            </w:r>
          </w:p>
        </w:tc>
        <w:tc>
          <w:tcPr>
            <w:tcW w:w="3402" w:type="dxa"/>
          </w:tcPr>
          <w:p w:rsidR="00191B7A" w:rsidRPr="00C94E10" w:rsidRDefault="00191B7A" w:rsidP="00936D1E">
            <w:pPr>
              <w:contextualSpacing/>
              <w:jc w:val="center"/>
              <w:rPr>
                <w:rFonts w:ascii="Times New Roman" w:eastAsia="Times New Roman" w:hAnsi="Times New Roman" w:cs="Times New Roman"/>
                <w:color w:val="000000"/>
              </w:rPr>
            </w:pPr>
            <w:r w:rsidRPr="00C94E10">
              <w:rPr>
                <w:rFonts w:ascii="Times New Roman" w:eastAsia="Times New Roman" w:hAnsi="Times New Roman" w:cs="Times New Roman"/>
                <w:color w:val="000000"/>
                <w:sz w:val="24"/>
                <w:szCs w:val="24"/>
              </w:rPr>
              <w:t>Контрольная точка</w:t>
            </w:r>
          </w:p>
        </w:tc>
        <w:tc>
          <w:tcPr>
            <w:tcW w:w="3260" w:type="dxa"/>
          </w:tcPr>
          <w:p w:rsidR="00191B7A" w:rsidRPr="00C94E10" w:rsidRDefault="00191B7A" w:rsidP="00936D1E">
            <w:pPr>
              <w:contextualSpacing/>
              <w:jc w:val="both"/>
              <w:rPr>
                <w:rFonts w:ascii="Times New Roman" w:eastAsia="Times New Roman" w:hAnsi="Times New Roman" w:cs="Times New Roman"/>
                <w:sz w:val="24"/>
                <w:szCs w:val="24"/>
              </w:rPr>
            </w:pPr>
            <w:r w:rsidRPr="00C94E10">
              <w:rPr>
                <w:rFonts w:ascii="Times New Roman" w:eastAsia="Times New Roman" w:hAnsi="Times New Roman" w:cs="Times New Roman"/>
                <w:sz w:val="24"/>
                <w:szCs w:val="24"/>
              </w:rPr>
              <w:t>ФГБОУ ВО «Тувинский государственный университет»</w:t>
            </w:r>
          </w:p>
        </w:tc>
      </w:tr>
    </w:tbl>
    <w:p w:rsidR="00DA79F6" w:rsidRDefault="00DA79F6" w:rsidP="00936D1E">
      <w:pPr>
        <w:spacing w:after="0" w:line="240" w:lineRule="auto"/>
        <w:contextualSpacing/>
        <w:rPr>
          <w:rFonts w:ascii="Times New Roman" w:hAnsi="Times New Roman" w:cs="Times New Roman"/>
          <w:sz w:val="28"/>
          <w:szCs w:val="28"/>
        </w:rPr>
      </w:pPr>
    </w:p>
    <w:p w:rsidR="00A64C39" w:rsidRDefault="00A64C39" w:rsidP="00936D1E">
      <w:pPr>
        <w:spacing w:after="0" w:line="240" w:lineRule="auto"/>
        <w:contextualSpacing/>
        <w:rPr>
          <w:rFonts w:ascii="Times New Roman" w:hAnsi="Times New Roman" w:cs="Times New Roman"/>
          <w:sz w:val="28"/>
          <w:szCs w:val="28"/>
        </w:rPr>
      </w:pPr>
    </w:p>
    <w:p w:rsidR="00A64C39" w:rsidRDefault="00A64C39" w:rsidP="00936D1E">
      <w:pPr>
        <w:spacing w:after="0" w:line="240" w:lineRule="auto"/>
        <w:contextualSpacing/>
        <w:rPr>
          <w:rFonts w:ascii="Times New Roman" w:hAnsi="Times New Roman" w:cs="Times New Roman"/>
          <w:sz w:val="28"/>
          <w:szCs w:val="28"/>
        </w:rPr>
      </w:pPr>
    </w:p>
    <w:p w:rsidR="00A64C39" w:rsidRDefault="00A64C39" w:rsidP="00936D1E">
      <w:pPr>
        <w:spacing w:after="0" w:line="240" w:lineRule="auto"/>
        <w:contextualSpacing/>
        <w:rPr>
          <w:rFonts w:ascii="Times New Roman" w:hAnsi="Times New Roman" w:cs="Times New Roman"/>
          <w:sz w:val="28"/>
          <w:szCs w:val="28"/>
        </w:rPr>
      </w:pPr>
    </w:p>
    <w:p w:rsidR="00A64C39" w:rsidRDefault="00A64C39" w:rsidP="00936D1E">
      <w:pPr>
        <w:spacing w:after="0" w:line="240" w:lineRule="auto"/>
        <w:contextualSpacing/>
        <w:rPr>
          <w:rFonts w:ascii="Times New Roman" w:hAnsi="Times New Roman" w:cs="Times New Roman"/>
          <w:sz w:val="28"/>
          <w:szCs w:val="28"/>
        </w:rPr>
      </w:pPr>
    </w:p>
    <w:p w:rsidR="00A64C39" w:rsidRDefault="00A64C39" w:rsidP="00936D1E">
      <w:pPr>
        <w:spacing w:after="0" w:line="240" w:lineRule="auto"/>
        <w:contextualSpacing/>
        <w:rPr>
          <w:rFonts w:ascii="Times New Roman" w:hAnsi="Times New Roman" w:cs="Times New Roman"/>
          <w:sz w:val="28"/>
          <w:szCs w:val="28"/>
        </w:rPr>
      </w:pPr>
    </w:p>
    <w:p w:rsidR="00A64C39" w:rsidRDefault="00A64C39" w:rsidP="00936D1E">
      <w:pPr>
        <w:spacing w:after="0" w:line="240" w:lineRule="auto"/>
        <w:contextualSpacing/>
        <w:rPr>
          <w:rFonts w:ascii="Times New Roman" w:hAnsi="Times New Roman" w:cs="Times New Roman"/>
          <w:sz w:val="28"/>
          <w:szCs w:val="28"/>
        </w:rPr>
      </w:pPr>
    </w:p>
    <w:p w:rsidR="00A64C39" w:rsidRDefault="00A64C39" w:rsidP="00936D1E">
      <w:pPr>
        <w:spacing w:after="0" w:line="240" w:lineRule="auto"/>
        <w:contextualSpacing/>
        <w:rPr>
          <w:rFonts w:ascii="Times New Roman" w:hAnsi="Times New Roman" w:cs="Times New Roman"/>
          <w:sz w:val="28"/>
          <w:szCs w:val="28"/>
        </w:rPr>
      </w:pPr>
    </w:p>
    <w:p w:rsidR="00A64C39" w:rsidRDefault="00A64C39" w:rsidP="00936D1E">
      <w:pPr>
        <w:spacing w:after="0" w:line="240" w:lineRule="auto"/>
        <w:contextualSpacing/>
        <w:rPr>
          <w:rFonts w:ascii="Times New Roman" w:hAnsi="Times New Roman" w:cs="Times New Roman"/>
          <w:sz w:val="28"/>
          <w:szCs w:val="28"/>
        </w:rPr>
      </w:pPr>
    </w:p>
    <w:p w:rsidR="00A64C39" w:rsidRDefault="00A64C39" w:rsidP="00936D1E">
      <w:pPr>
        <w:spacing w:after="0" w:line="240" w:lineRule="auto"/>
        <w:contextualSpacing/>
        <w:rPr>
          <w:rFonts w:ascii="Times New Roman" w:hAnsi="Times New Roman" w:cs="Times New Roman"/>
          <w:sz w:val="28"/>
          <w:szCs w:val="28"/>
        </w:rPr>
      </w:pPr>
    </w:p>
    <w:p w:rsidR="00A64C39" w:rsidRDefault="00A64C39" w:rsidP="00936D1E">
      <w:pPr>
        <w:spacing w:after="0" w:line="240" w:lineRule="auto"/>
        <w:contextualSpacing/>
        <w:rPr>
          <w:rFonts w:ascii="Times New Roman" w:hAnsi="Times New Roman" w:cs="Times New Roman"/>
          <w:sz w:val="28"/>
          <w:szCs w:val="28"/>
        </w:rPr>
      </w:pPr>
    </w:p>
    <w:p w:rsidR="00A64C39" w:rsidRPr="00C94E10" w:rsidRDefault="00A64C39" w:rsidP="00936D1E">
      <w:pPr>
        <w:spacing w:after="0" w:line="240" w:lineRule="auto"/>
        <w:contextualSpacing/>
        <w:rPr>
          <w:rFonts w:ascii="Times New Roman" w:hAnsi="Times New Roman" w:cs="Times New Roman"/>
          <w:sz w:val="28"/>
          <w:szCs w:val="28"/>
        </w:rPr>
      </w:pPr>
    </w:p>
    <w:p w:rsidR="005F0B4B" w:rsidRPr="00856BAA" w:rsidRDefault="005F0B4B" w:rsidP="00936D1E">
      <w:pPr>
        <w:spacing w:after="0" w:line="240" w:lineRule="auto"/>
        <w:contextualSpacing/>
        <w:jc w:val="center"/>
        <w:rPr>
          <w:rFonts w:ascii="Times New Roman" w:hAnsi="Times New Roman" w:cs="Times New Roman"/>
          <w:b/>
          <w:sz w:val="28"/>
          <w:szCs w:val="28"/>
        </w:rPr>
      </w:pPr>
      <w:r w:rsidRPr="00856BAA">
        <w:rPr>
          <w:rFonts w:ascii="Times New Roman" w:hAnsi="Times New Roman" w:cs="Times New Roman"/>
          <w:b/>
          <w:sz w:val="28"/>
          <w:szCs w:val="28"/>
        </w:rPr>
        <w:t>4.4.3.  Экспорт услуг</w:t>
      </w:r>
      <w:r w:rsidR="006178E5" w:rsidRPr="00856BAA">
        <w:rPr>
          <w:rFonts w:ascii="Times New Roman" w:hAnsi="Times New Roman" w:cs="Times New Roman"/>
          <w:b/>
          <w:sz w:val="28"/>
          <w:szCs w:val="28"/>
        </w:rPr>
        <w:t xml:space="preserve"> в сфере культуры и отдыха</w:t>
      </w:r>
    </w:p>
    <w:p w:rsidR="00D15044" w:rsidRPr="00C94E10" w:rsidRDefault="00D15044" w:rsidP="00936D1E">
      <w:pPr>
        <w:spacing w:after="0" w:line="240" w:lineRule="auto"/>
        <w:contextualSpacing/>
        <w:rPr>
          <w:rFonts w:ascii="Times New Roman" w:hAnsi="Times New Roman" w:cs="Times New Roman"/>
          <w:sz w:val="28"/>
          <w:szCs w:val="28"/>
        </w:rPr>
      </w:pPr>
    </w:p>
    <w:p w:rsidR="00D15044" w:rsidRPr="00C94E10" w:rsidRDefault="00D15044" w:rsidP="00936D1E">
      <w:pPr>
        <w:spacing w:after="0" w:line="240" w:lineRule="auto"/>
        <w:contextualSpacing/>
        <w:jc w:val="center"/>
        <w:rPr>
          <w:rFonts w:ascii="Times New Roman" w:hAnsi="Times New Roman" w:cs="Times New Roman"/>
          <w:sz w:val="28"/>
          <w:szCs w:val="28"/>
        </w:rPr>
      </w:pPr>
      <w:r w:rsidRPr="00C94E10">
        <w:rPr>
          <w:rFonts w:ascii="Times New Roman" w:hAnsi="Times New Roman" w:cs="Times New Roman"/>
          <w:sz w:val="28"/>
          <w:szCs w:val="28"/>
        </w:rPr>
        <w:t>1.  Основные положения</w:t>
      </w:r>
    </w:p>
    <w:p w:rsidR="00D15044" w:rsidRPr="00C94E10" w:rsidRDefault="00D15044" w:rsidP="00936D1E">
      <w:pPr>
        <w:spacing w:after="0" w:line="240" w:lineRule="auto"/>
        <w:contextualSpacing/>
        <w:rPr>
          <w:rFonts w:ascii="Times New Roman" w:hAnsi="Times New Roman" w:cs="Times New Roman"/>
          <w:sz w:val="28"/>
          <w:szCs w:val="28"/>
        </w:rPr>
      </w:pPr>
    </w:p>
    <w:tbl>
      <w:tblPr>
        <w:tblStyle w:val="41"/>
        <w:tblW w:w="14575" w:type="dxa"/>
        <w:tblLook w:val="04A0" w:firstRow="1" w:lastRow="0" w:firstColumn="1" w:lastColumn="0" w:noHBand="0" w:noVBand="1"/>
      </w:tblPr>
      <w:tblGrid>
        <w:gridCol w:w="3955"/>
        <w:gridCol w:w="3540"/>
        <w:gridCol w:w="3540"/>
        <w:gridCol w:w="3540"/>
      </w:tblGrid>
      <w:tr w:rsidR="00D15044" w:rsidRPr="00C94E10" w:rsidTr="00C741F1">
        <w:tc>
          <w:tcPr>
            <w:tcW w:w="3955" w:type="dxa"/>
          </w:tcPr>
          <w:p w:rsidR="00D15044" w:rsidRPr="00C94E10" w:rsidRDefault="00D15044" w:rsidP="00936D1E">
            <w:pPr>
              <w:contextualSpacing/>
              <w:rPr>
                <w:rFonts w:ascii="Times New Roman" w:hAnsi="Times New Roman" w:cs="Times New Roman"/>
                <w:sz w:val="28"/>
                <w:szCs w:val="28"/>
              </w:rPr>
            </w:pPr>
            <w:r w:rsidRPr="00C94E10">
              <w:rPr>
                <w:rFonts w:ascii="Times New Roman" w:hAnsi="Times New Roman" w:cs="Times New Roman"/>
                <w:sz w:val="28"/>
                <w:szCs w:val="28"/>
              </w:rPr>
              <w:t>Наименование регионального проекта</w:t>
            </w:r>
          </w:p>
        </w:tc>
        <w:tc>
          <w:tcPr>
            <w:tcW w:w="10620" w:type="dxa"/>
            <w:gridSpan w:val="3"/>
          </w:tcPr>
          <w:p w:rsidR="00D15044" w:rsidRPr="00C94E10" w:rsidRDefault="00D15044" w:rsidP="00936D1E">
            <w:pPr>
              <w:contextualSpacing/>
              <w:rPr>
                <w:rFonts w:ascii="Times New Roman" w:hAnsi="Times New Roman" w:cs="Times New Roman"/>
                <w:sz w:val="28"/>
                <w:szCs w:val="28"/>
              </w:rPr>
            </w:pPr>
            <w:r w:rsidRPr="00C94E10">
              <w:rPr>
                <w:rFonts w:ascii="Times New Roman" w:hAnsi="Times New Roman" w:cs="Times New Roman"/>
                <w:sz w:val="28"/>
                <w:szCs w:val="28"/>
              </w:rPr>
              <w:t>Экспорт услуг в сфере культуры и отдыха</w:t>
            </w:r>
          </w:p>
        </w:tc>
      </w:tr>
      <w:tr w:rsidR="00D15044" w:rsidRPr="00C94E10" w:rsidTr="00C741F1">
        <w:tc>
          <w:tcPr>
            <w:tcW w:w="3955" w:type="dxa"/>
          </w:tcPr>
          <w:p w:rsidR="00D15044" w:rsidRPr="00C94E10" w:rsidRDefault="00D15044" w:rsidP="00936D1E">
            <w:pPr>
              <w:contextualSpacing/>
              <w:rPr>
                <w:rFonts w:ascii="Times New Roman" w:hAnsi="Times New Roman" w:cs="Times New Roman"/>
                <w:sz w:val="28"/>
                <w:szCs w:val="28"/>
              </w:rPr>
            </w:pPr>
            <w:r w:rsidRPr="00C94E10">
              <w:rPr>
                <w:rFonts w:ascii="Times New Roman" w:hAnsi="Times New Roman" w:cs="Times New Roman"/>
                <w:sz w:val="28"/>
                <w:szCs w:val="28"/>
              </w:rPr>
              <w:t>Краткое наименование регионального проекта</w:t>
            </w:r>
          </w:p>
        </w:tc>
        <w:tc>
          <w:tcPr>
            <w:tcW w:w="3540" w:type="dxa"/>
          </w:tcPr>
          <w:p w:rsidR="00D15044" w:rsidRPr="00C94E10" w:rsidRDefault="00D15044" w:rsidP="00936D1E">
            <w:pPr>
              <w:contextualSpacing/>
              <w:rPr>
                <w:rFonts w:ascii="Times New Roman" w:hAnsi="Times New Roman" w:cs="Times New Roman"/>
                <w:sz w:val="28"/>
                <w:szCs w:val="28"/>
              </w:rPr>
            </w:pPr>
            <w:r w:rsidRPr="00C94E10">
              <w:rPr>
                <w:rFonts w:ascii="Times New Roman" w:hAnsi="Times New Roman" w:cs="Times New Roman"/>
                <w:sz w:val="28"/>
                <w:szCs w:val="28"/>
              </w:rPr>
              <w:t>Экспорт услуг в сфере культуры и отдыха</w:t>
            </w:r>
          </w:p>
        </w:tc>
        <w:tc>
          <w:tcPr>
            <w:tcW w:w="3540" w:type="dxa"/>
          </w:tcPr>
          <w:p w:rsidR="00D15044" w:rsidRPr="00C94E10" w:rsidRDefault="00D15044" w:rsidP="00936D1E">
            <w:pPr>
              <w:contextualSpacing/>
              <w:rPr>
                <w:rFonts w:ascii="Times New Roman" w:hAnsi="Times New Roman" w:cs="Times New Roman"/>
                <w:sz w:val="28"/>
                <w:szCs w:val="28"/>
              </w:rPr>
            </w:pPr>
            <w:r w:rsidRPr="00C94E10">
              <w:rPr>
                <w:rFonts w:ascii="Times New Roman" w:hAnsi="Times New Roman" w:cs="Times New Roman"/>
                <w:sz w:val="28"/>
                <w:szCs w:val="28"/>
              </w:rPr>
              <w:t>Срок начала и окончания проекта</w:t>
            </w:r>
          </w:p>
        </w:tc>
        <w:tc>
          <w:tcPr>
            <w:tcW w:w="3540" w:type="dxa"/>
          </w:tcPr>
          <w:p w:rsidR="00D15044" w:rsidRPr="00C94E10" w:rsidRDefault="00D15044" w:rsidP="00936D1E">
            <w:pPr>
              <w:contextualSpacing/>
              <w:rPr>
                <w:rFonts w:ascii="Times New Roman" w:hAnsi="Times New Roman" w:cs="Times New Roman"/>
                <w:sz w:val="28"/>
                <w:szCs w:val="28"/>
              </w:rPr>
            </w:pPr>
            <w:r w:rsidRPr="00C94E10">
              <w:rPr>
                <w:rFonts w:ascii="Times New Roman" w:hAnsi="Times New Roman" w:cs="Times New Roman"/>
                <w:sz w:val="28"/>
                <w:szCs w:val="28"/>
              </w:rPr>
              <w:t>1.12.2018 – 31.12.2024</w:t>
            </w:r>
          </w:p>
        </w:tc>
      </w:tr>
      <w:tr w:rsidR="00D15044" w:rsidRPr="00C94E10" w:rsidTr="00C741F1">
        <w:tc>
          <w:tcPr>
            <w:tcW w:w="3955" w:type="dxa"/>
          </w:tcPr>
          <w:p w:rsidR="00D15044" w:rsidRPr="00C94E10" w:rsidRDefault="00D15044" w:rsidP="00936D1E">
            <w:pPr>
              <w:contextualSpacing/>
              <w:rPr>
                <w:rFonts w:ascii="Times New Roman" w:hAnsi="Times New Roman" w:cs="Times New Roman"/>
                <w:sz w:val="28"/>
                <w:szCs w:val="28"/>
              </w:rPr>
            </w:pPr>
            <w:r w:rsidRPr="00C94E10">
              <w:rPr>
                <w:rFonts w:ascii="Times New Roman" w:hAnsi="Times New Roman" w:cs="Times New Roman"/>
                <w:sz w:val="28"/>
                <w:szCs w:val="28"/>
              </w:rPr>
              <w:t>Куратор регионального проекта</w:t>
            </w:r>
          </w:p>
        </w:tc>
        <w:tc>
          <w:tcPr>
            <w:tcW w:w="10620" w:type="dxa"/>
            <w:gridSpan w:val="3"/>
          </w:tcPr>
          <w:p w:rsidR="00D15044" w:rsidRPr="00C94E10" w:rsidRDefault="00D15044" w:rsidP="00936D1E">
            <w:pPr>
              <w:contextualSpacing/>
              <w:jc w:val="both"/>
              <w:rPr>
                <w:rFonts w:ascii="Times New Roman" w:hAnsi="Times New Roman" w:cs="Times New Roman"/>
                <w:sz w:val="28"/>
                <w:szCs w:val="28"/>
              </w:rPr>
            </w:pPr>
            <w:proofErr w:type="spellStart"/>
            <w:r w:rsidRPr="00C94E10">
              <w:rPr>
                <w:rFonts w:ascii="Times New Roman" w:hAnsi="Times New Roman" w:cs="Times New Roman"/>
                <w:sz w:val="28"/>
                <w:szCs w:val="28"/>
                <w:lang w:bidi="ru-RU"/>
              </w:rPr>
              <w:t>Брокерт</w:t>
            </w:r>
            <w:proofErr w:type="spellEnd"/>
            <w:r w:rsidRPr="00C94E10">
              <w:rPr>
                <w:rFonts w:ascii="Times New Roman" w:hAnsi="Times New Roman" w:cs="Times New Roman"/>
                <w:sz w:val="28"/>
                <w:szCs w:val="28"/>
                <w:lang w:bidi="ru-RU"/>
              </w:rPr>
              <w:t xml:space="preserve"> Александр Владимирович – заместитель Председателя Правительства Республики Тыва</w:t>
            </w:r>
          </w:p>
        </w:tc>
      </w:tr>
      <w:tr w:rsidR="00D15044" w:rsidRPr="00C94E10" w:rsidTr="00C741F1">
        <w:tc>
          <w:tcPr>
            <w:tcW w:w="3955" w:type="dxa"/>
          </w:tcPr>
          <w:p w:rsidR="00D15044" w:rsidRPr="00C94E10" w:rsidRDefault="00D15044" w:rsidP="00936D1E">
            <w:pPr>
              <w:contextualSpacing/>
              <w:rPr>
                <w:rFonts w:ascii="Times New Roman" w:hAnsi="Times New Roman" w:cs="Times New Roman"/>
                <w:sz w:val="28"/>
                <w:szCs w:val="28"/>
              </w:rPr>
            </w:pPr>
            <w:r w:rsidRPr="00C94E10">
              <w:rPr>
                <w:rFonts w:ascii="Times New Roman" w:hAnsi="Times New Roman" w:cs="Times New Roman"/>
                <w:sz w:val="28"/>
                <w:szCs w:val="28"/>
              </w:rPr>
              <w:t>Руководитель регионального проекта</w:t>
            </w:r>
          </w:p>
        </w:tc>
        <w:tc>
          <w:tcPr>
            <w:tcW w:w="10620" w:type="dxa"/>
            <w:gridSpan w:val="3"/>
          </w:tcPr>
          <w:p w:rsidR="00D15044" w:rsidRPr="00C94E10" w:rsidRDefault="00D15044" w:rsidP="00936D1E">
            <w:pPr>
              <w:contextualSpacing/>
              <w:jc w:val="both"/>
              <w:rPr>
                <w:rFonts w:ascii="Times New Roman" w:hAnsi="Times New Roman" w:cs="Times New Roman"/>
                <w:sz w:val="28"/>
                <w:szCs w:val="28"/>
              </w:rPr>
            </w:pPr>
            <w:proofErr w:type="spellStart"/>
            <w:r w:rsidRPr="00C94E10">
              <w:rPr>
                <w:rFonts w:ascii="Times New Roman" w:hAnsi="Times New Roman" w:cs="Times New Roman"/>
                <w:sz w:val="28"/>
                <w:szCs w:val="28"/>
                <w:lang w:bidi="ru-RU"/>
              </w:rPr>
              <w:t>Тамдын</w:t>
            </w:r>
            <w:proofErr w:type="spellEnd"/>
            <w:r w:rsidRPr="00C94E10">
              <w:rPr>
                <w:rFonts w:ascii="Times New Roman" w:hAnsi="Times New Roman" w:cs="Times New Roman"/>
                <w:sz w:val="28"/>
                <w:szCs w:val="28"/>
                <w:lang w:bidi="ru-RU"/>
              </w:rPr>
              <w:t xml:space="preserve"> </w:t>
            </w:r>
            <w:proofErr w:type="spellStart"/>
            <w:r w:rsidRPr="00C94E10">
              <w:rPr>
                <w:rFonts w:ascii="Times New Roman" w:hAnsi="Times New Roman" w:cs="Times New Roman"/>
                <w:sz w:val="28"/>
                <w:szCs w:val="28"/>
                <w:lang w:bidi="ru-RU"/>
              </w:rPr>
              <w:t>Алдар</w:t>
            </w:r>
            <w:proofErr w:type="spellEnd"/>
            <w:r w:rsidRPr="00C94E10">
              <w:rPr>
                <w:rFonts w:ascii="Times New Roman" w:hAnsi="Times New Roman" w:cs="Times New Roman"/>
                <w:sz w:val="28"/>
                <w:szCs w:val="28"/>
                <w:lang w:bidi="ru-RU"/>
              </w:rPr>
              <w:t xml:space="preserve"> Константинович –министр культуры и туризма Республики Тыва</w:t>
            </w:r>
          </w:p>
        </w:tc>
      </w:tr>
      <w:tr w:rsidR="00D15044" w:rsidRPr="00C94E10" w:rsidTr="00C741F1">
        <w:tc>
          <w:tcPr>
            <w:tcW w:w="3955" w:type="dxa"/>
          </w:tcPr>
          <w:p w:rsidR="00D15044" w:rsidRPr="00C94E10" w:rsidRDefault="00D15044" w:rsidP="00936D1E">
            <w:pPr>
              <w:contextualSpacing/>
              <w:rPr>
                <w:rFonts w:ascii="Times New Roman" w:hAnsi="Times New Roman" w:cs="Times New Roman"/>
                <w:sz w:val="28"/>
                <w:szCs w:val="28"/>
              </w:rPr>
            </w:pPr>
            <w:r w:rsidRPr="00C94E10">
              <w:rPr>
                <w:rFonts w:ascii="Times New Roman" w:hAnsi="Times New Roman" w:cs="Times New Roman"/>
                <w:sz w:val="28"/>
                <w:szCs w:val="28"/>
              </w:rPr>
              <w:t>Администратор регионального проекта</w:t>
            </w:r>
          </w:p>
        </w:tc>
        <w:tc>
          <w:tcPr>
            <w:tcW w:w="10620" w:type="dxa"/>
            <w:gridSpan w:val="3"/>
          </w:tcPr>
          <w:p w:rsidR="00D15044" w:rsidRPr="00C94E10" w:rsidRDefault="00D15044" w:rsidP="00936D1E">
            <w:pPr>
              <w:contextualSpacing/>
              <w:jc w:val="both"/>
              <w:rPr>
                <w:rFonts w:ascii="Times New Roman" w:hAnsi="Times New Roman" w:cs="Times New Roman"/>
                <w:sz w:val="28"/>
                <w:szCs w:val="28"/>
              </w:rPr>
            </w:pPr>
            <w:proofErr w:type="spellStart"/>
            <w:r w:rsidRPr="00C94E10">
              <w:rPr>
                <w:rFonts w:ascii="Times New Roman" w:hAnsi="Times New Roman" w:cs="Times New Roman"/>
                <w:sz w:val="28"/>
                <w:szCs w:val="28"/>
              </w:rPr>
              <w:t>Табаев</w:t>
            </w:r>
            <w:proofErr w:type="spellEnd"/>
            <w:r w:rsidRPr="00C94E10">
              <w:rPr>
                <w:rFonts w:ascii="Times New Roman" w:hAnsi="Times New Roman" w:cs="Times New Roman"/>
                <w:sz w:val="28"/>
                <w:szCs w:val="28"/>
              </w:rPr>
              <w:t xml:space="preserve"> Михаил Владимирович – первый заместитель министр культуры и туризма Республики Тыва</w:t>
            </w:r>
          </w:p>
        </w:tc>
      </w:tr>
      <w:tr w:rsidR="00D15044" w:rsidRPr="00C94E10" w:rsidTr="00C741F1">
        <w:tc>
          <w:tcPr>
            <w:tcW w:w="3955" w:type="dxa"/>
          </w:tcPr>
          <w:p w:rsidR="00D15044" w:rsidRPr="00C94E10" w:rsidRDefault="00D15044" w:rsidP="00936D1E">
            <w:pPr>
              <w:contextualSpacing/>
              <w:rPr>
                <w:rFonts w:ascii="Times New Roman" w:hAnsi="Times New Roman" w:cs="Times New Roman"/>
                <w:sz w:val="28"/>
                <w:szCs w:val="28"/>
              </w:rPr>
            </w:pPr>
            <w:r w:rsidRPr="00C94E10">
              <w:rPr>
                <w:rFonts w:ascii="Times New Roman" w:hAnsi="Times New Roman" w:cs="Times New Roman"/>
                <w:sz w:val="28"/>
                <w:szCs w:val="28"/>
              </w:rPr>
              <w:t xml:space="preserve">Связь с государственными программами </w:t>
            </w:r>
          </w:p>
        </w:tc>
        <w:tc>
          <w:tcPr>
            <w:tcW w:w="10620" w:type="dxa"/>
            <w:gridSpan w:val="3"/>
          </w:tcPr>
          <w:p w:rsidR="00D15044" w:rsidRPr="00C94E10" w:rsidRDefault="00D15044" w:rsidP="00936D1E">
            <w:pPr>
              <w:contextualSpacing/>
              <w:rPr>
                <w:rFonts w:ascii="Times New Roman" w:hAnsi="Times New Roman" w:cs="Times New Roman"/>
                <w:sz w:val="28"/>
                <w:szCs w:val="28"/>
              </w:rPr>
            </w:pPr>
            <w:r w:rsidRPr="00C94E10">
              <w:rPr>
                <w:rFonts w:ascii="Times New Roman" w:hAnsi="Times New Roman" w:cs="Times New Roman"/>
                <w:sz w:val="28"/>
                <w:szCs w:val="28"/>
              </w:rPr>
              <w:t>Федеральная целевая программа «Развитие внутреннего и въездного туризма в Российской Федерации (2019 — 2025 годы)»</w:t>
            </w:r>
          </w:p>
          <w:p w:rsidR="00D15044" w:rsidRPr="00C94E10" w:rsidRDefault="00D15044" w:rsidP="00936D1E">
            <w:pPr>
              <w:contextualSpacing/>
              <w:rPr>
                <w:rFonts w:ascii="Times New Roman" w:hAnsi="Times New Roman" w:cs="Times New Roman"/>
                <w:sz w:val="28"/>
                <w:szCs w:val="28"/>
              </w:rPr>
            </w:pPr>
            <w:r w:rsidRPr="00C94E10">
              <w:rPr>
                <w:rFonts w:ascii="Times New Roman" w:hAnsi="Times New Roman" w:cs="Times New Roman"/>
                <w:sz w:val="28"/>
                <w:szCs w:val="28"/>
              </w:rPr>
              <w:t>Государственная программа «Развитие культуры и туризма в Республике Тыва на 2013 – 2020 гг.»</w:t>
            </w:r>
          </w:p>
        </w:tc>
      </w:tr>
    </w:tbl>
    <w:p w:rsidR="00D15044" w:rsidRPr="00C94E10" w:rsidRDefault="00D15044" w:rsidP="00936D1E">
      <w:pPr>
        <w:spacing w:after="0" w:line="240" w:lineRule="auto"/>
        <w:contextualSpacing/>
        <w:rPr>
          <w:rFonts w:ascii="Times New Roman" w:hAnsi="Times New Roman" w:cs="Times New Roman"/>
          <w:sz w:val="28"/>
          <w:szCs w:val="28"/>
        </w:rPr>
      </w:pPr>
    </w:p>
    <w:p w:rsidR="00D15044" w:rsidRPr="00C94E10" w:rsidRDefault="00D15044" w:rsidP="00DC5C81">
      <w:pPr>
        <w:spacing w:after="0" w:line="240" w:lineRule="auto"/>
        <w:contextualSpacing/>
        <w:rPr>
          <w:rFonts w:ascii="Times New Roman" w:hAnsi="Times New Roman" w:cs="Times New Roman"/>
          <w:sz w:val="28"/>
          <w:szCs w:val="28"/>
        </w:rPr>
      </w:pPr>
    </w:p>
    <w:p w:rsidR="00D15044" w:rsidRPr="00C94E10" w:rsidRDefault="00D15044" w:rsidP="00DC5C81">
      <w:pPr>
        <w:spacing w:after="0" w:line="240" w:lineRule="auto"/>
        <w:contextualSpacing/>
        <w:rPr>
          <w:rFonts w:ascii="Times New Roman" w:hAnsi="Times New Roman" w:cs="Times New Roman"/>
          <w:sz w:val="28"/>
          <w:szCs w:val="28"/>
        </w:rPr>
      </w:pPr>
    </w:p>
    <w:p w:rsidR="00D15044" w:rsidRPr="00C94E10" w:rsidRDefault="00D15044" w:rsidP="00DC5C81">
      <w:pPr>
        <w:spacing w:after="0" w:line="240" w:lineRule="auto"/>
        <w:contextualSpacing/>
        <w:rPr>
          <w:rFonts w:ascii="Times New Roman" w:hAnsi="Times New Roman" w:cs="Times New Roman"/>
          <w:sz w:val="28"/>
          <w:szCs w:val="28"/>
        </w:rPr>
      </w:pPr>
    </w:p>
    <w:p w:rsidR="009D5EF7" w:rsidRPr="00C94E10" w:rsidRDefault="009D5EF7" w:rsidP="00DC5C81">
      <w:pPr>
        <w:spacing w:after="0" w:line="240" w:lineRule="auto"/>
        <w:contextualSpacing/>
        <w:rPr>
          <w:rFonts w:ascii="Times New Roman" w:hAnsi="Times New Roman" w:cs="Times New Roman"/>
          <w:sz w:val="28"/>
          <w:szCs w:val="28"/>
        </w:rPr>
      </w:pPr>
    </w:p>
    <w:p w:rsidR="00D15044" w:rsidRPr="00C94E10" w:rsidRDefault="00D15044" w:rsidP="00DC5C81">
      <w:pPr>
        <w:spacing w:after="0" w:line="240" w:lineRule="auto"/>
        <w:contextualSpacing/>
        <w:rPr>
          <w:rFonts w:ascii="Times New Roman" w:hAnsi="Times New Roman" w:cs="Times New Roman"/>
          <w:sz w:val="28"/>
          <w:szCs w:val="28"/>
        </w:rPr>
      </w:pPr>
    </w:p>
    <w:p w:rsidR="009D5EF7" w:rsidRDefault="009D5EF7" w:rsidP="00DC5C81">
      <w:pPr>
        <w:spacing w:after="0" w:line="240" w:lineRule="auto"/>
        <w:contextualSpacing/>
        <w:rPr>
          <w:rFonts w:ascii="Times New Roman" w:hAnsi="Times New Roman" w:cs="Times New Roman"/>
          <w:sz w:val="28"/>
          <w:szCs w:val="28"/>
        </w:rPr>
      </w:pPr>
    </w:p>
    <w:p w:rsidR="00DC5C81" w:rsidRPr="00C94E10" w:rsidRDefault="00DC5C81" w:rsidP="00DC5C81">
      <w:pPr>
        <w:spacing w:after="0" w:line="240" w:lineRule="auto"/>
        <w:contextualSpacing/>
        <w:rPr>
          <w:rFonts w:ascii="Times New Roman" w:hAnsi="Times New Roman" w:cs="Times New Roman"/>
          <w:sz w:val="28"/>
          <w:szCs w:val="28"/>
        </w:rPr>
      </w:pPr>
    </w:p>
    <w:p w:rsidR="009D5EF7" w:rsidRPr="00C94E10" w:rsidRDefault="009D5EF7" w:rsidP="00DC5C81">
      <w:pPr>
        <w:spacing w:after="0" w:line="240" w:lineRule="auto"/>
        <w:contextualSpacing/>
        <w:rPr>
          <w:rFonts w:ascii="Times New Roman" w:hAnsi="Times New Roman" w:cs="Times New Roman"/>
          <w:sz w:val="28"/>
          <w:szCs w:val="28"/>
        </w:rPr>
      </w:pPr>
    </w:p>
    <w:p w:rsidR="00D15044" w:rsidRPr="00C94E10" w:rsidRDefault="00D15044" w:rsidP="00DC5C81">
      <w:pPr>
        <w:spacing w:after="0" w:line="240" w:lineRule="auto"/>
        <w:contextualSpacing/>
        <w:rPr>
          <w:rFonts w:ascii="Times New Roman" w:hAnsi="Times New Roman" w:cs="Times New Roman"/>
          <w:sz w:val="28"/>
          <w:szCs w:val="28"/>
        </w:rPr>
      </w:pPr>
    </w:p>
    <w:p w:rsidR="00D15044" w:rsidRPr="00C94E10" w:rsidRDefault="00D15044" w:rsidP="00936D1E">
      <w:pPr>
        <w:spacing w:after="0" w:line="240" w:lineRule="auto"/>
        <w:contextualSpacing/>
        <w:jc w:val="center"/>
        <w:rPr>
          <w:rFonts w:ascii="Times New Roman" w:hAnsi="Times New Roman" w:cs="Times New Roman"/>
          <w:sz w:val="28"/>
          <w:szCs w:val="28"/>
        </w:rPr>
      </w:pPr>
      <w:r w:rsidRPr="00C94E10">
        <w:rPr>
          <w:rFonts w:ascii="Times New Roman" w:hAnsi="Times New Roman" w:cs="Times New Roman"/>
          <w:sz w:val="28"/>
          <w:szCs w:val="28"/>
        </w:rPr>
        <w:t>2.  Цель и показатели регионального проекта</w:t>
      </w:r>
    </w:p>
    <w:p w:rsidR="00D15044" w:rsidRPr="00C94E10" w:rsidRDefault="00D15044" w:rsidP="00936D1E">
      <w:pPr>
        <w:spacing w:after="0" w:line="240" w:lineRule="auto"/>
        <w:contextualSpacing/>
        <w:rPr>
          <w:rFonts w:ascii="Times New Roman" w:hAnsi="Times New Roman" w:cs="Times New Roman"/>
          <w:sz w:val="28"/>
          <w:szCs w:val="28"/>
        </w:rPr>
      </w:pPr>
    </w:p>
    <w:tbl>
      <w:tblPr>
        <w:tblStyle w:val="41"/>
        <w:tblW w:w="14575" w:type="dxa"/>
        <w:tblLook w:val="04A0" w:firstRow="1" w:lastRow="0" w:firstColumn="1" w:lastColumn="0" w:noHBand="0" w:noVBand="1"/>
      </w:tblPr>
      <w:tblGrid>
        <w:gridCol w:w="470"/>
        <w:gridCol w:w="2003"/>
        <w:gridCol w:w="1448"/>
        <w:gridCol w:w="1237"/>
        <w:gridCol w:w="1296"/>
        <w:gridCol w:w="783"/>
        <w:gridCol w:w="1263"/>
        <w:gridCol w:w="1263"/>
        <w:gridCol w:w="1023"/>
        <w:gridCol w:w="1263"/>
        <w:gridCol w:w="1263"/>
        <w:gridCol w:w="1263"/>
      </w:tblGrid>
      <w:tr w:rsidR="00D15044" w:rsidRPr="00C94E10" w:rsidTr="00C741F1">
        <w:tc>
          <w:tcPr>
            <w:tcW w:w="14575" w:type="dxa"/>
            <w:gridSpan w:val="12"/>
          </w:tcPr>
          <w:p w:rsidR="00D15044" w:rsidRPr="00C94E10" w:rsidRDefault="00D15044" w:rsidP="00936D1E">
            <w:pPr>
              <w:contextualSpacing/>
              <w:jc w:val="both"/>
              <w:rPr>
                <w:rFonts w:ascii="Times New Roman" w:hAnsi="Times New Roman" w:cs="Times New Roman"/>
                <w:sz w:val="28"/>
                <w:szCs w:val="28"/>
              </w:rPr>
            </w:pPr>
            <w:r w:rsidRPr="00C94E10">
              <w:rPr>
                <w:rFonts w:ascii="Times New Roman" w:hAnsi="Times New Roman" w:cs="Times New Roman"/>
                <w:sz w:val="28"/>
                <w:szCs w:val="28"/>
              </w:rPr>
              <w:t xml:space="preserve">Цель проекта: </w:t>
            </w:r>
            <w:r w:rsidRPr="00C94E10">
              <w:rPr>
                <w:rFonts w:ascii="Times New Roman" w:hAnsi="Times New Roman" w:cs="Times New Roman"/>
                <w:color w:val="000000"/>
                <w:spacing w:val="2"/>
                <w:sz w:val="26"/>
                <w:szCs w:val="26"/>
              </w:rPr>
              <w:t>Создать условия для устойчивого долгосрочного роста экспорта туристских услуг за счет снижения административных барьеров, а также комплекса универсальных и специализированных отраслевых мер финансовой и нефинансовой поддержки.</w:t>
            </w:r>
          </w:p>
        </w:tc>
      </w:tr>
      <w:tr w:rsidR="00D15044" w:rsidRPr="00C94E10" w:rsidTr="00C741F1">
        <w:trPr>
          <w:trHeight w:val="486"/>
        </w:trPr>
        <w:tc>
          <w:tcPr>
            <w:tcW w:w="470" w:type="dxa"/>
            <w:vMerge w:val="restart"/>
            <w:vAlign w:val="center"/>
          </w:tcPr>
          <w:p w:rsidR="00D15044" w:rsidRPr="00DC5C81" w:rsidRDefault="00D15044" w:rsidP="00936D1E">
            <w:pPr>
              <w:contextualSpacing/>
              <w:jc w:val="center"/>
              <w:rPr>
                <w:rFonts w:ascii="Times New Roman" w:hAnsi="Times New Roman" w:cs="Times New Roman"/>
                <w:sz w:val="24"/>
                <w:szCs w:val="28"/>
              </w:rPr>
            </w:pPr>
            <w:r w:rsidRPr="00DC5C81">
              <w:rPr>
                <w:rFonts w:ascii="Times New Roman" w:hAnsi="Times New Roman" w:cs="Times New Roman"/>
                <w:sz w:val="24"/>
                <w:szCs w:val="28"/>
              </w:rPr>
              <w:t>№</w:t>
            </w:r>
          </w:p>
        </w:tc>
        <w:tc>
          <w:tcPr>
            <w:tcW w:w="2003" w:type="dxa"/>
            <w:vMerge w:val="restart"/>
            <w:vAlign w:val="center"/>
          </w:tcPr>
          <w:p w:rsidR="00D15044" w:rsidRPr="00DC5C81" w:rsidRDefault="00D15044" w:rsidP="00936D1E">
            <w:pPr>
              <w:contextualSpacing/>
              <w:jc w:val="center"/>
              <w:rPr>
                <w:rFonts w:ascii="Times New Roman" w:hAnsi="Times New Roman" w:cs="Times New Roman"/>
                <w:sz w:val="24"/>
                <w:szCs w:val="28"/>
              </w:rPr>
            </w:pPr>
            <w:r w:rsidRPr="00DC5C81">
              <w:rPr>
                <w:rFonts w:ascii="Times New Roman" w:hAnsi="Times New Roman" w:cs="Times New Roman"/>
                <w:sz w:val="24"/>
                <w:szCs w:val="28"/>
              </w:rPr>
              <w:t>Наименование показателя</w:t>
            </w:r>
          </w:p>
        </w:tc>
        <w:tc>
          <w:tcPr>
            <w:tcW w:w="1448" w:type="dxa"/>
            <w:vMerge w:val="restart"/>
            <w:vAlign w:val="center"/>
          </w:tcPr>
          <w:p w:rsidR="00D15044" w:rsidRPr="00DC5C81" w:rsidRDefault="00D15044" w:rsidP="00936D1E">
            <w:pPr>
              <w:contextualSpacing/>
              <w:jc w:val="center"/>
              <w:rPr>
                <w:rFonts w:ascii="Times New Roman" w:hAnsi="Times New Roman" w:cs="Times New Roman"/>
                <w:sz w:val="24"/>
                <w:szCs w:val="28"/>
              </w:rPr>
            </w:pPr>
            <w:r w:rsidRPr="00DC5C81">
              <w:rPr>
                <w:rFonts w:ascii="Times New Roman" w:hAnsi="Times New Roman" w:cs="Times New Roman"/>
                <w:sz w:val="24"/>
                <w:szCs w:val="28"/>
              </w:rPr>
              <w:t>Тип показателя</w:t>
            </w:r>
          </w:p>
        </w:tc>
        <w:tc>
          <w:tcPr>
            <w:tcW w:w="2533" w:type="dxa"/>
            <w:gridSpan w:val="2"/>
            <w:vAlign w:val="center"/>
          </w:tcPr>
          <w:p w:rsidR="00D15044" w:rsidRPr="00DC5C81" w:rsidRDefault="00D15044" w:rsidP="00936D1E">
            <w:pPr>
              <w:contextualSpacing/>
              <w:jc w:val="center"/>
              <w:rPr>
                <w:rFonts w:ascii="Times New Roman" w:hAnsi="Times New Roman" w:cs="Times New Roman"/>
                <w:sz w:val="24"/>
                <w:szCs w:val="28"/>
              </w:rPr>
            </w:pPr>
            <w:r w:rsidRPr="00DC5C81">
              <w:rPr>
                <w:rFonts w:ascii="Times New Roman" w:hAnsi="Times New Roman" w:cs="Times New Roman"/>
                <w:sz w:val="24"/>
                <w:szCs w:val="28"/>
              </w:rPr>
              <w:t>Базовое значение</w:t>
            </w:r>
          </w:p>
        </w:tc>
        <w:tc>
          <w:tcPr>
            <w:tcW w:w="8121" w:type="dxa"/>
            <w:gridSpan w:val="7"/>
            <w:vAlign w:val="center"/>
          </w:tcPr>
          <w:p w:rsidR="00D15044" w:rsidRPr="00DC5C81" w:rsidRDefault="00D15044" w:rsidP="00936D1E">
            <w:pPr>
              <w:contextualSpacing/>
              <w:jc w:val="center"/>
              <w:rPr>
                <w:rFonts w:ascii="Times New Roman" w:hAnsi="Times New Roman" w:cs="Times New Roman"/>
                <w:sz w:val="24"/>
                <w:szCs w:val="28"/>
              </w:rPr>
            </w:pPr>
            <w:r w:rsidRPr="00DC5C81">
              <w:rPr>
                <w:rFonts w:ascii="Times New Roman" w:hAnsi="Times New Roman" w:cs="Times New Roman"/>
                <w:sz w:val="24"/>
                <w:szCs w:val="28"/>
              </w:rPr>
              <w:t>Период, год</w:t>
            </w:r>
          </w:p>
        </w:tc>
      </w:tr>
      <w:tr w:rsidR="00D15044" w:rsidRPr="00C94E10" w:rsidTr="00C741F1">
        <w:trPr>
          <w:trHeight w:val="443"/>
        </w:trPr>
        <w:tc>
          <w:tcPr>
            <w:tcW w:w="470" w:type="dxa"/>
            <w:vMerge/>
            <w:vAlign w:val="center"/>
          </w:tcPr>
          <w:p w:rsidR="00D15044" w:rsidRPr="00DC5C81" w:rsidRDefault="00D15044" w:rsidP="00936D1E">
            <w:pPr>
              <w:contextualSpacing/>
              <w:jc w:val="center"/>
              <w:rPr>
                <w:rFonts w:ascii="Times New Roman" w:hAnsi="Times New Roman" w:cs="Times New Roman"/>
                <w:sz w:val="24"/>
                <w:szCs w:val="28"/>
              </w:rPr>
            </w:pPr>
          </w:p>
        </w:tc>
        <w:tc>
          <w:tcPr>
            <w:tcW w:w="2003" w:type="dxa"/>
            <w:vMerge/>
            <w:vAlign w:val="center"/>
          </w:tcPr>
          <w:p w:rsidR="00D15044" w:rsidRPr="00DC5C81" w:rsidRDefault="00D15044" w:rsidP="00936D1E">
            <w:pPr>
              <w:contextualSpacing/>
              <w:jc w:val="center"/>
              <w:rPr>
                <w:rFonts w:ascii="Times New Roman" w:hAnsi="Times New Roman" w:cs="Times New Roman"/>
                <w:sz w:val="24"/>
                <w:szCs w:val="28"/>
              </w:rPr>
            </w:pPr>
          </w:p>
        </w:tc>
        <w:tc>
          <w:tcPr>
            <w:tcW w:w="1448" w:type="dxa"/>
            <w:vMerge/>
            <w:vAlign w:val="center"/>
          </w:tcPr>
          <w:p w:rsidR="00D15044" w:rsidRPr="00DC5C81" w:rsidRDefault="00D15044" w:rsidP="00936D1E">
            <w:pPr>
              <w:contextualSpacing/>
              <w:jc w:val="center"/>
              <w:rPr>
                <w:rFonts w:ascii="Times New Roman" w:hAnsi="Times New Roman" w:cs="Times New Roman"/>
                <w:sz w:val="24"/>
                <w:szCs w:val="28"/>
              </w:rPr>
            </w:pPr>
          </w:p>
        </w:tc>
        <w:tc>
          <w:tcPr>
            <w:tcW w:w="1237" w:type="dxa"/>
            <w:vAlign w:val="center"/>
          </w:tcPr>
          <w:p w:rsidR="00D15044" w:rsidRPr="00DC5C81" w:rsidRDefault="00D15044" w:rsidP="00936D1E">
            <w:pPr>
              <w:contextualSpacing/>
              <w:jc w:val="center"/>
              <w:rPr>
                <w:rFonts w:ascii="Times New Roman" w:hAnsi="Times New Roman" w:cs="Times New Roman"/>
                <w:sz w:val="24"/>
                <w:szCs w:val="28"/>
              </w:rPr>
            </w:pPr>
            <w:r w:rsidRPr="00DC5C81">
              <w:rPr>
                <w:rFonts w:ascii="Times New Roman" w:hAnsi="Times New Roman" w:cs="Times New Roman"/>
                <w:sz w:val="24"/>
                <w:szCs w:val="28"/>
              </w:rPr>
              <w:t>Значение</w:t>
            </w:r>
          </w:p>
        </w:tc>
        <w:tc>
          <w:tcPr>
            <w:tcW w:w="1296" w:type="dxa"/>
            <w:vAlign w:val="center"/>
          </w:tcPr>
          <w:p w:rsidR="00D15044" w:rsidRPr="00DC5C81" w:rsidRDefault="00D15044" w:rsidP="00936D1E">
            <w:pPr>
              <w:contextualSpacing/>
              <w:jc w:val="center"/>
              <w:rPr>
                <w:rFonts w:ascii="Times New Roman" w:hAnsi="Times New Roman" w:cs="Times New Roman"/>
                <w:sz w:val="24"/>
                <w:szCs w:val="28"/>
              </w:rPr>
            </w:pPr>
            <w:r w:rsidRPr="00DC5C81">
              <w:rPr>
                <w:rFonts w:ascii="Times New Roman" w:hAnsi="Times New Roman" w:cs="Times New Roman"/>
                <w:sz w:val="24"/>
                <w:szCs w:val="28"/>
              </w:rPr>
              <w:t>Дата</w:t>
            </w:r>
          </w:p>
        </w:tc>
        <w:tc>
          <w:tcPr>
            <w:tcW w:w="783" w:type="dxa"/>
            <w:vAlign w:val="center"/>
          </w:tcPr>
          <w:p w:rsidR="00D15044" w:rsidRPr="00DC5C81" w:rsidRDefault="00D15044" w:rsidP="00936D1E">
            <w:pPr>
              <w:contextualSpacing/>
              <w:jc w:val="center"/>
              <w:rPr>
                <w:rFonts w:ascii="Times New Roman" w:hAnsi="Times New Roman" w:cs="Times New Roman"/>
                <w:sz w:val="24"/>
                <w:szCs w:val="28"/>
              </w:rPr>
            </w:pPr>
            <w:r w:rsidRPr="00DC5C81">
              <w:rPr>
                <w:rFonts w:ascii="Times New Roman" w:hAnsi="Times New Roman" w:cs="Times New Roman"/>
                <w:sz w:val="24"/>
                <w:szCs w:val="28"/>
              </w:rPr>
              <w:t>2018</w:t>
            </w:r>
          </w:p>
        </w:tc>
        <w:tc>
          <w:tcPr>
            <w:tcW w:w="1263" w:type="dxa"/>
            <w:vAlign w:val="center"/>
          </w:tcPr>
          <w:p w:rsidR="00D15044" w:rsidRPr="00DC5C81" w:rsidRDefault="00D15044" w:rsidP="00936D1E">
            <w:pPr>
              <w:contextualSpacing/>
              <w:jc w:val="center"/>
              <w:rPr>
                <w:rFonts w:ascii="Times New Roman" w:hAnsi="Times New Roman" w:cs="Times New Roman"/>
                <w:sz w:val="24"/>
                <w:szCs w:val="28"/>
              </w:rPr>
            </w:pPr>
            <w:r w:rsidRPr="00DC5C81">
              <w:rPr>
                <w:rFonts w:ascii="Times New Roman" w:hAnsi="Times New Roman" w:cs="Times New Roman"/>
                <w:sz w:val="24"/>
                <w:szCs w:val="28"/>
              </w:rPr>
              <w:t>2019</w:t>
            </w:r>
          </w:p>
        </w:tc>
        <w:tc>
          <w:tcPr>
            <w:tcW w:w="1263" w:type="dxa"/>
            <w:vAlign w:val="center"/>
          </w:tcPr>
          <w:p w:rsidR="00D15044" w:rsidRPr="00DC5C81" w:rsidRDefault="00D15044" w:rsidP="00936D1E">
            <w:pPr>
              <w:contextualSpacing/>
              <w:jc w:val="center"/>
              <w:rPr>
                <w:rFonts w:ascii="Times New Roman" w:hAnsi="Times New Roman" w:cs="Times New Roman"/>
                <w:sz w:val="24"/>
                <w:szCs w:val="28"/>
              </w:rPr>
            </w:pPr>
            <w:r w:rsidRPr="00DC5C81">
              <w:rPr>
                <w:rFonts w:ascii="Times New Roman" w:hAnsi="Times New Roman" w:cs="Times New Roman"/>
                <w:sz w:val="24"/>
                <w:szCs w:val="28"/>
              </w:rPr>
              <w:t>2020</w:t>
            </w:r>
          </w:p>
        </w:tc>
        <w:tc>
          <w:tcPr>
            <w:tcW w:w="1023" w:type="dxa"/>
            <w:vAlign w:val="center"/>
          </w:tcPr>
          <w:p w:rsidR="00D15044" w:rsidRPr="00DC5C81" w:rsidRDefault="00D15044" w:rsidP="00936D1E">
            <w:pPr>
              <w:contextualSpacing/>
              <w:jc w:val="center"/>
              <w:rPr>
                <w:rFonts w:ascii="Times New Roman" w:hAnsi="Times New Roman" w:cs="Times New Roman"/>
                <w:sz w:val="24"/>
                <w:szCs w:val="28"/>
              </w:rPr>
            </w:pPr>
            <w:r w:rsidRPr="00DC5C81">
              <w:rPr>
                <w:rFonts w:ascii="Times New Roman" w:hAnsi="Times New Roman" w:cs="Times New Roman"/>
                <w:sz w:val="24"/>
                <w:szCs w:val="28"/>
              </w:rPr>
              <w:t>2021</w:t>
            </w:r>
          </w:p>
        </w:tc>
        <w:tc>
          <w:tcPr>
            <w:tcW w:w="1263" w:type="dxa"/>
            <w:vAlign w:val="center"/>
          </w:tcPr>
          <w:p w:rsidR="00D15044" w:rsidRPr="00DC5C81" w:rsidRDefault="00D15044" w:rsidP="00936D1E">
            <w:pPr>
              <w:contextualSpacing/>
              <w:jc w:val="center"/>
              <w:rPr>
                <w:rFonts w:ascii="Times New Roman" w:hAnsi="Times New Roman" w:cs="Times New Roman"/>
                <w:sz w:val="24"/>
                <w:szCs w:val="28"/>
              </w:rPr>
            </w:pPr>
            <w:r w:rsidRPr="00DC5C81">
              <w:rPr>
                <w:rFonts w:ascii="Times New Roman" w:hAnsi="Times New Roman" w:cs="Times New Roman"/>
                <w:sz w:val="24"/>
                <w:szCs w:val="28"/>
              </w:rPr>
              <w:t>2022</w:t>
            </w:r>
          </w:p>
        </w:tc>
        <w:tc>
          <w:tcPr>
            <w:tcW w:w="1263" w:type="dxa"/>
            <w:vAlign w:val="center"/>
          </w:tcPr>
          <w:p w:rsidR="00D15044" w:rsidRPr="00DC5C81" w:rsidRDefault="00D15044" w:rsidP="00936D1E">
            <w:pPr>
              <w:contextualSpacing/>
              <w:jc w:val="center"/>
              <w:rPr>
                <w:rFonts w:ascii="Times New Roman" w:hAnsi="Times New Roman" w:cs="Times New Roman"/>
                <w:sz w:val="24"/>
                <w:szCs w:val="28"/>
              </w:rPr>
            </w:pPr>
            <w:r w:rsidRPr="00DC5C81">
              <w:rPr>
                <w:rFonts w:ascii="Times New Roman" w:hAnsi="Times New Roman" w:cs="Times New Roman"/>
                <w:sz w:val="24"/>
                <w:szCs w:val="28"/>
              </w:rPr>
              <w:t>2023</w:t>
            </w:r>
          </w:p>
        </w:tc>
        <w:tc>
          <w:tcPr>
            <w:tcW w:w="1263" w:type="dxa"/>
            <w:vAlign w:val="center"/>
          </w:tcPr>
          <w:p w:rsidR="00D15044" w:rsidRPr="00DC5C81" w:rsidRDefault="00D15044" w:rsidP="00936D1E">
            <w:pPr>
              <w:contextualSpacing/>
              <w:jc w:val="center"/>
              <w:rPr>
                <w:rFonts w:ascii="Times New Roman" w:hAnsi="Times New Roman" w:cs="Times New Roman"/>
                <w:sz w:val="24"/>
                <w:szCs w:val="28"/>
              </w:rPr>
            </w:pPr>
            <w:r w:rsidRPr="00DC5C81">
              <w:rPr>
                <w:rFonts w:ascii="Times New Roman" w:hAnsi="Times New Roman" w:cs="Times New Roman"/>
                <w:sz w:val="24"/>
                <w:szCs w:val="28"/>
              </w:rPr>
              <w:t>2024</w:t>
            </w:r>
          </w:p>
        </w:tc>
      </w:tr>
      <w:tr w:rsidR="00D15044" w:rsidRPr="00C94E10" w:rsidTr="00C741F1">
        <w:trPr>
          <w:trHeight w:val="1019"/>
        </w:trPr>
        <w:tc>
          <w:tcPr>
            <w:tcW w:w="470" w:type="dxa"/>
          </w:tcPr>
          <w:p w:rsidR="00D15044" w:rsidRPr="00C94E10" w:rsidRDefault="00D15044" w:rsidP="00936D1E">
            <w:pPr>
              <w:contextualSpacing/>
              <w:rPr>
                <w:rFonts w:ascii="Times New Roman" w:hAnsi="Times New Roman" w:cs="Times New Roman"/>
                <w:sz w:val="28"/>
                <w:szCs w:val="28"/>
              </w:rPr>
            </w:pPr>
            <w:r w:rsidRPr="00C94E10">
              <w:rPr>
                <w:rFonts w:ascii="Times New Roman" w:hAnsi="Times New Roman" w:cs="Times New Roman"/>
                <w:sz w:val="28"/>
                <w:szCs w:val="28"/>
              </w:rPr>
              <w:t>1</w:t>
            </w:r>
          </w:p>
        </w:tc>
        <w:tc>
          <w:tcPr>
            <w:tcW w:w="2003" w:type="dxa"/>
          </w:tcPr>
          <w:p w:rsidR="00D15044" w:rsidRPr="00C94E10" w:rsidRDefault="00D15044" w:rsidP="00936D1E">
            <w:pPr>
              <w:contextualSpacing/>
              <w:jc w:val="both"/>
              <w:rPr>
                <w:rFonts w:ascii="Times New Roman" w:hAnsi="Times New Roman" w:cs="Times New Roman"/>
                <w:sz w:val="26"/>
                <w:szCs w:val="26"/>
              </w:rPr>
            </w:pPr>
            <w:r w:rsidRPr="00C94E10">
              <w:rPr>
                <w:rFonts w:ascii="Times New Roman" w:hAnsi="Times New Roman" w:cs="Times New Roman"/>
                <w:sz w:val="26"/>
                <w:szCs w:val="26"/>
              </w:rPr>
              <w:t>Объем платных услуг туристской деятельности (млн. рублях)</w:t>
            </w:r>
          </w:p>
        </w:tc>
        <w:tc>
          <w:tcPr>
            <w:tcW w:w="1448" w:type="dxa"/>
          </w:tcPr>
          <w:p w:rsidR="00D15044" w:rsidRPr="00C94E10" w:rsidRDefault="00D15044" w:rsidP="00936D1E">
            <w:pPr>
              <w:contextualSpacing/>
              <w:jc w:val="center"/>
              <w:rPr>
                <w:rFonts w:ascii="Times New Roman" w:hAnsi="Times New Roman" w:cs="Times New Roman"/>
                <w:sz w:val="26"/>
                <w:szCs w:val="26"/>
              </w:rPr>
            </w:pPr>
            <w:r w:rsidRPr="00C94E10">
              <w:rPr>
                <w:rFonts w:ascii="Times New Roman" w:hAnsi="Times New Roman" w:cs="Times New Roman"/>
                <w:sz w:val="26"/>
                <w:szCs w:val="26"/>
              </w:rPr>
              <w:t>основной</w:t>
            </w:r>
          </w:p>
        </w:tc>
        <w:tc>
          <w:tcPr>
            <w:tcW w:w="1237"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136,1</w:t>
            </w:r>
          </w:p>
        </w:tc>
        <w:tc>
          <w:tcPr>
            <w:tcW w:w="1296" w:type="dxa"/>
          </w:tcPr>
          <w:p w:rsidR="00D15044" w:rsidRPr="00C94E10" w:rsidRDefault="00D15044" w:rsidP="00936D1E">
            <w:pPr>
              <w:contextualSpacing/>
              <w:rPr>
                <w:rFonts w:ascii="Times New Roman" w:hAnsi="Times New Roman" w:cs="Times New Roman"/>
                <w:sz w:val="24"/>
                <w:szCs w:val="28"/>
              </w:rPr>
            </w:pPr>
            <w:r w:rsidRPr="00C94E10">
              <w:rPr>
                <w:rFonts w:ascii="Times New Roman" w:hAnsi="Times New Roman" w:cs="Times New Roman"/>
                <w:sz w:val="24"/>
                <w:szCs w:val="28"/>
              </w:rPr>
              <w:t>01.11.2018</w:t>
            </w:r>
          </w:p>
        </w:tc>
        <w:tc>
          <w:tcPr>
            <w:tcW w:w="78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139,0</w:t>
            </w:r>
          </w:p>
        </w:tc>
        <w:tc>
          <w:tcPr>
            <w:tcW w:w="126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140,4</w:t>
            </w:r>
          </w:p>
        </w:tc>
        <w:tc>
          <w:tcPr>
            <w:tcW w:w="126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143,2</w:t>
            </w:r>
          </w:p>
        </w:tc>
        <w:tc>
          <w:tcPr>
            <w:tcW w:w="102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147,5</w:t>
            </w:r>
          </w:p>
        </w:tc>
        <w:tc>
          <w:tcPr>
            <w:tcW w:w="126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156,4</w:t>
            </w:r>
          </w:p>
        </w:tc>
        <w:tc>
          <w:tcPr>
            <w:tcW w:w="126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165,8</w:t>
            </w:r>
          </w:p>
        </w:tc>
        <w:tc>
          <w:tcPr>
            <w:tcW w:w="126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177,4</w:t>
            </w:r>
          </w:p>
        </w:tc>
      </w:tr>
      <w:tr w:rsidR="00D15044" w:rsidRPr="00C94E10" w:rsidTr="00C741F1">
        <w:trPr>
          <w:trHeight w:val="1019"/>
        </w:trPr>
        <w:tc>
          <w:tcPr>
            <w:tcW w:w="470" w:type="dxa"/>
          </w:tcPr>
          <w:p w:rsidR="00D15044" w:rsidRPr="00C94E10" w:rsidRDefault="00D15044" w:rsidP="00936D1E">
            <w:pPr>
              <w:contextualSpacing/>
              <w:rPr>
                <w:rFonts w:ascii="Times New Roman" w:hAnsi="Times New Roman" w:cs="Times New Roman"/>
                <w:sz w:val="28"/>
                <w:szCs w:val="28"/>
              </w:rPr>
            </w:pPr>
            <w:r w:rsidRPr="00C94E10">
              <w:rPr>
                <w:rFonts w:ascii="Times New Roman" w:hAnsi="Times New Roman" w:cs="Times New Roman"/>
                <w:sz w:val="28"/>
                <w:szCs w:val="28"/>
              </w:rPr>
              <w:t>2</w:t>
            </w:r>
          </w:p>
        </w:tc>
        <w:tc>
          <w:tcPr>
            <w:tcW w:w="2003" w:type="dxa"/>
          </w:tcPr>
          <w:p w:rsidR="00D15044" w:rsidRPr="00C94E10" w:rsidRDefault="00D15044" w:rsidP="00936D1E">
            <w:pPr>
              <w:contextualSpacing/>
              <w:jc w:val="both"/>
              <w:rPr>
                <w:rFonts w:ascii="Times New Roman" w:hAnsi="Times New Roman" w:cs="Times New Roman"/>
                <w:sz w:val="26"/>
                <w:szCs w:val="26"/>
              </w:rPr>
            </w:pPr>
            <w:r w:rsidRPr="00C94E10">
              <w:rPr>
                <w:rFonts w:ascii="Times New Roman" w:hAnsi="Times New Roman" w:cs="Times New Roman"/>
                <w:sz w:val="26"/>
                <w:szCs w:val="26"/>
              </w:rPr>
              <w:t>Увеличение туристского потока  (тыс. человек)</w:t>
            </w:r>
          </w:p>
        </w:tc>
        <w:tc>
          <w:tcPr>
            <w:tcW w:w="1448" w:type="dxa"/>
          </w:tcPr>
          <w:p w:rsidR="00D15044" w:rsidRPr="00C94E10" w:rsidRDefault="00D15044" w:rsidP="00936D1E">
            <w:pPr>
              <w:contextualSpacing/>
              <w:jc w:val="center"/>
              <w:rPr>
                <w:rFonts w:ascii="Times New Roman" w:hAnsi="Times New Roman" w:cs="Times New Roman"/>
                <w:sz w:val="26"/>
                <w:szCs w:val="26"/>
              </w:rPr>
            </w:pPr>
            <w:r w:rsidRPr="00C94E10">
              <w:rPr>
                <w:rFonts w:ascii="Times New Roman" w:hAnsi="Times New Roman" w:cs="Times New Roman"/>
                <w:sz w:val="26"/>
                <w:szCs w:val="26"/>
              </w:rPr>
              <w:t>дополни</w:t>
            </w:r>
          </w:p>
          <w:p w:rsidR="00D15044" w:rsidRPr="00C94E10" w:rsidRDefault="00D15044" w:rsidP="00936D1E">
            <w:pPr>
              <w:contextualSpacing/>
              <w:jc w:val="center"/>
              <w:rPr>
                <w:rFonts w:ascii="Times New Roman" w:hAnsi="Times New Roman" w:cs="Times New Roman"/>
                <w:sz w:val="26"/>
                <w:szCs w:val="26"/>
              </w:rPr>
            </w:pPr>
            <w:r w:rsidRPr="00C94E10">
              <w:rPr>
                <w:rFonts w:ascii="Times New Roman" w:hAnsi="Times New Roman" w:cs="Times New Roman"/>
                <w:sz w:val="26"/>
                <w:szCs w:val="26"/>
              </w:rPr>
              <w:t>тельный</w:t>
            </w:r>
          </w:p>
        </w:tc>
        <w:tc>
          <w:tcPr>
            <w:tcW w:w="1237"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90,0</w:t>
            </w:r>
          </w:p>
        </w:tc>
        <w:tc>
          <w:tcPr>
            <w:tcW w:w="1296" w:type="dxa"/>
          </w:tcPr>
          <w:p w:rsidR="00D15044" w:rsidRPr="00C94E10" w:rsidRDefault="00D15044" w:rsidP="00936D1E">
            <w:pPr>
              <w:contextualSpacing/>
              <w:rPr>
                <w:rFonts w:ascii="Times New Roman" w:hAnsi="Times New Roman" w:cs="Times New Roman"/>
                <w:sz w:val="24"/>
                <w:szCs w:val="28"/>
              </w:rPr>
            </w:pPr>
            <w:r w:rsidRPr="00C94E10">
              <w:rPr>
                <w:rFonts w:ascii="Times New Roman" w:hAnsi="Times New Roman" w:cs="Times New Roman"/>
                <w:sz w:val="24"/>
                <w:szCs w:val="28"/>
              </w:rPr>
              <w:t>01.12.2018</w:t>
            </w:r>
          </w:p>
        </w:tc>
        <w:tc>
          <w:tcPr>
            <w:tcW w:w="78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90,0</w:t>
            </w:r>
          </w:p>
        </w:tc>
        <w:tc>
          <w:tcPr>
            <w:tcW w:w="1263" w:type="dxa"/>
          </w:tcPr>
          <w:p w:rsidR="00D15044" w:rsidRPr="00C94E10" w:rsidRDefault="00D15044" w:rsidP="00936D1E">
            <w:pPr>
              <w:contextualSpacing/>
              <w:jc w:val="center"/>
              <w:rPr>
                <w:rFonts w:ascii="Times New Roman" w:hAnsi="Times New Roman" w:cs="Times New Roman"/>
                <w:sz w:val="16"/>
                <w:szCs w:val="16"/>
              </w:rPr>
            </w:pPr>
            <w:r w:rsidRPr="00C94E10">
              <w:rPr>
                <w:rFonts w:ascii="Times New Roman" w:hAnsi="Times New Roman" w:cs="Times New Roman"/>
                <w:sz w:val="24"/>
                <w:szCs w:val="28"/>
              </w:rPr>
              <w:t>100,0</w:t>
            </w:r>
          </w:p>
        </w:tc>
        <w:tc>
          <w:tcPr>
            <w:tcW w:w="126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110,0</w:t>
            </w:r>
          </w:p>
          <w:p w:rsidR="00D15044" w:rsidRPr="00C94E10" w:rsidRDefault="00D15044" w:rsidP="00936D1E">
            <w:pPr>
              <w:contextualSpacing/>
              <w:jc w:val="center"/>
              <w:rPr>
                <w:rFonts w:ascii="Times New Roman" w:hAnsi="Times New Roman" w:cs="Times New Roman"/>
                <w:sz w:val="24"/>
                <w:szCs w:val="28"/>
              </w:rPr>
            </w:pPr>
          </w:p>
        </w:tc>
        <w:tc>
          <w:tcPr>
            <w:tcW w:w="1023" w:type="dxa"/>
          </w:tcPr>
          <w:p w:rsidR="00D15044" w:rsidRPr="00C94E10" w:rsidRDefault="00D15044" w:rsidP="00936D1E">
            <w:pPr>
              <w:contextualSpacing/>
              <w:jc w:val="center"/>
              <w:rPr>
                <w:rFonts w:ascii="Times New Roman" w:hAnsi="Times New Roman" w:cs="Times New Roman"/>
                <w:sz w:val="16"/>
                <w:szCs w:val="16"/>
              </w:rPr>
            </w:pPr>
            <w:r w:rsidRPr="00C94E10">
              <w:rPr>
                <w:rFonts w:ascii="Times New Roman" w:hAnsi="Times New Roman" w:cs="Times New Roman"/>
                <w:sz w:val="24"/>
                <w:szCs w:val="28"/>
              </w:rPr>
              <w:t>135,0</w:t>
            </w:r>
          </w:p>
          <w:p w:rsidR="00D15044" w:rsidRPr="00C94E10" w:rsidRDefault="00D15044" w:rsidP="00936D1E">
            <w:pPr>
              <w:contextualSpacing/>
              <w:jc w:val="center"/>
              <w:rPr>
                <w:rFonts w:ascii="Times New Roman" w:hAnsi="Times New Roman" w:cs="Times New Roman"/>
                <w:sz w:val="16"/>
                <w:szCs w:val="16"/>
              </w:rPr>
            </w:pPr>
          </w:p>
        </w:tc>
        <w:tc>
          <w:tcPr>
            <w:tcW w:w="126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145,0</w:t>
            </w:r>
          </w:p>
        </w:tc>
        <w:tc>
          <w:tcPr>
            <w:tcW w:w="126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155,0</w:t>
            </w:r>
          </w:p>
        </w:tc>
        <w:tc>
          <w:tcPr>
            <w:tcW w:w="126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200,0</w:t>
            </w:r>
          </w:p>
        </w:tc>
      </w:tr>
      <w:tr w:rsidR="00D15044" w:rsidRPr="00C94E10" w:rsidTr="00C741F1">
        <w:trPr>
          <w:trHeight w:val="1019"/>
        </w:trPr>
        <w:tc>
          <w:tcPr>
            <w:tcW w:w="470" w:type="dxa"/>
          </w:tcPr>
          <w:p w:rsidR="00D15044" w:rsidRPr="00C94E10" w:rsidRDefault="00D15044" w:rsidP="00936D1E">
            <w:pPr>
              <w:contextualSpacing/>
              <w:rPr>
                <w:rFonts w:ascii="Times New Roman" w:hAnsi="Times New Roman" w:cs="Times New Roman"/>
                <w:sz w:val="28"/>
                <w:szCs w:val="28"/>
              </w:rPr>
            </w:pPr>
            <w:r w:rsidRPr="00C94E10">
              <w:rPr>
                <w:rFonts w:ascii="Times New Roman" w:hAnsi="Times New Roman" w:cs="Times New Roman"/>
                <w:sz w:val="28"/>
                <w:szCs w:val="28"/>
              </w:rPr>
              <w:t>3</w:t>
            </w:r>
          </w:p>
        </w:tc>
        <w:tc>
          <w:tcPr>
            <w:tcW w:w="2003" w:type="dxa"/>
          </w:tcPr>
          <w:p w:rsidR="00D15044" w:rsidRPr="00C94E10" w:rsidRDefault="00D15044" w:rsidP="00936D1E">
            <w:pPr>
              <w:contextualSpacing/>
              <w:rPr>
                <w:rFonts w:ascii="Times New Roman" w:hAnsi="Times New Roman" w:cs="Times New Roman"/>
                <w:sz w:val="26"/>
                <w:szCs w:val="26"/>
              </w:rPr>
            </w:pPr>
            <w:r w:rsidRPr="00C94E10">
              <w:rPr>
                <w:rFonts w:ascii="Times New Roman" w:hAnsi="Times New Roman" w:cs="Times New Roman"/>
                <w:sz w:val="26"/>
                <w:szCs w:val="26"/>
              </w:rPr>
              <w:t>Увеличение иностранного туристского потока (тыс. человек)</w:t>
            </w:r>
          </w:p>
        </w:tc>
        <w:tc>
          <w:tcPr>
            <w:tcW w:w="1448" w:type="dxa"/>
          </w:tcPr>
          <w:p w:rsidR="00D15044" w:rsidRPr="00C94E10" w:rsidRDefault="00D15044" w:rsidP="00936D1E">
            <w:pPr>
              <w:contextualSpacing/>
              <w:jc w:val="center"/>
              <w:rPr>
                <w:rFonts w:ascii="Times New Roman" w:hAnsi="Times New Roman" w:cs="Times New Roman"/>
                <w:sz w:val="26"/>
                <w:szCs w:val="26"/>
              </w:rPr>
            </w:pPr>
            <w:r w:rsidRPr="00C94E10">
              <w:rPr>
                <w:rFonts w:ascii="Times New Roman" w:hAnsi="Times New Roman" w:cs="Times New Roman"/>
                <w:sz w:val="26"/>
                <w:szCs w:val="26"/>
              </w:rPr>
              <w:t>дополни</w:t>
            </w:r>
          </w:p>
          <w:p w:rsidR="00D15044" w:rsidRPr="00C94E10" w:rsidRDefault="00D15044" w:rsidP="00936D1E">
            <w:pPr>
              <w:contextualSpacing/>
              <w:jc w:val="center"/>
              <w:rPr>
                <w:rFonts w:ascii="Times New Roman" w:hAnsi="Times New Roman" w:cs="Times New Roman"/>
                <w:sz w:val="26"/>
                <w:szCs w:val="26"/>
              </w:rPr>
            </w:pPr>
            <w:r w:rsidRPr="00C94E10">
              <w:rPr>
                <w:rFonts w:ascii="Times New Roman" w:hAnsi="Times New Roman" w:cs="Times New Roman"/>
                <w:sz w:val="26"/>
                <w:szCs w:val="26"/>
              </w:rPr>
              <w:t xml:space="preserve">тельный </w:t>
            </w:r>
          </w:p>
        </w:tc>
        <w:tc>
          <w:tcPr>
            <w:tcW w:w="1237"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3,0</w:t>
            </w:r>
          </w:p>
        </w:tc>
        <w:tc>
          <w:tcPr>
            <w:tcW w:w="1296" w:type="dxa"/>
          </w:tcPr>
          <w:p w:rsidR="00D15044" w:rsidRPr="00C94E10" w:rsidRDefault="00D15044" w:rsidP="00936D1E">
            <w:pPr>
              <w:contextualSpacing/>
              <w:rPr>
                <w:rFonts w:ascii="Times New Roman" w:hAnsi="Times New Roman" w:cs="Times New Roman"/>
                <w:sz w:val="24"/>
                <w:szCs w:val="28"/>
              </w:rPr>
            </w:pPr>
            <w:r w:rsidRPr="00C94E10">
              <w:rPr>
                <w:rFonts w:ascii="Times New Roman" w:hAnsi="Times New Roman" w:cs="Times New Roman"/>
                <w:sz w:val="24"/>
                <w:szCs w:val="28"/>
              </w:rPr>
              <w:t>01.12.2018</w:t>
            </w:r>
          </w:p>
        </w:tc>
        <w:tc>
          <w:tcPr>
            <w:tcW w:w="78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3,0</w:t>
            </w:r>
          </w:p>
        </w:tc>
        <w:tc>
          <w:tcPr>
            <w:tcW w:w="126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3,3</w:t>
            </w:r>
          </w:p>
        </w:tc>
        <w:tc>
          <w:tcPr>
            <w:tcW w:w="126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3,6</w:t>
            </w:r>
          </w:p>
        </w:tc>
        <w:tc>
          <w:tcPr>
            <w:tcW w:w="102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4,1</w:t>
            </w:r>
          </w:p>
        </w:tc>
        <w:tc>
          <w:tcPr>
            <w:tcW w:w="126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4,4</w:t>
            </w:r>
          </w:p>
        </w:tc>
        <w:tc>
          <w:tcPr>
            <w:tcW w:w="126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4,7</w:t>
            </w:r>
          </w:p>
        </w:tc>
        <w:tc>
          <w:tcPr>
            <w:tcW w:w="1263" w:type="dxa"/>
          </w:tcPr>
          <w:p w:rsidR="00D15044" w:rsidRPr="00C94E10" w:rsidRDefault="00D15044" w:rsidP="00936D1E">
            <w:pPr>
              <w:contextualSpacing/>
              <w:jc w:val="center"/>
              <w:rPr>
                <w:rFonts w:ascii="Times New Roman" w:hAnsi="Times New Roman" w:cs="Times New Roman"/>
                <w:sz w:val="24"/>
                <w:szCs w:val="28"/>
              </w:rPr>
            </w:pPr>
            <w:r w:rsidRPr="00C94E10">
              <w:rPr>
                <w:rFonts w:ascii="Times New Roman" w:hAnsi="Times New Roman" w:cs="Times New Roman"/>
                <w:sz w:val="24"/>
                <w:szCs w:val="28"/>
              </w:rPr>
              <w:t>5,0</w:t>
            </w:r>
          </w:p>
        </w:tc>
      </w:tr>
    </w:tbl>
    <w:p w:rsidR="00D15044" w:rsidRPr="00C94E10" w:rsidRDefault="00D15044" w:rsidP="00936D1E">
      <w:pPr>
        <w:spacing w:after="0" w:line="240" w:lineRule="auto"/>
        <w:contextualSpacing/>
        <w:rPr>
          <w:rFonts w:ascii="Times New Roman" w:hAnsi="Times New Roman" w:cs="Times New Roman"/>
          <w:sz w:val="28"/>
          <w:szCs w:val="28"/>
        </w:rPr>
      </w:pPr>
    </w:p>
    <w:p w:rsidR="00D15044" w:rsidRPr="00C94E10" w:rsidRDefault="00D15044" w:rsidP="00936D1E">
      <w:pPr>
        <w:spacing w:after="0" w:line="240" w:lineRule="auto"/>
        <w:contextualSpacing/>
        <w:rPr>
          <w:rFonts w:ascii="Times New Roman" w:hAnsi="Times New Roman" w:cs="Times New Roman"/>
          <w:sz w:val="28"/>
          <w:szCs w:val="28"/>
        </w:rPr>
      </w:pPr>
    </w:p>
    <w:p w:rsidR="00D15044" w:rsidRPr="00C94E10" w:rsidRDefault="00D15044" w:rsidP="00936D1E">
      <w:pPr>
        <w:spacing w:after="0" w:line="240" w:lineRule="auto"/>
        <w:contextualSpacing/>
        <w:rPr>
          <w:rFonts w:ascii="Times New Roman" w:hAnsi="Times New Roman" w:cs="Times New Roman"/>
          <w:sz w:val="28"/>
          <w:szCs w:val="28"/>
        </w:rPr>
      </w:pPr>
    </w:p>
    <w:p w:rsidR="00D15044" w:rsidRPr="00C94E10" w:rsidRDefault="00D15044" w:rsidP="00936D1E">
      <w:pPr>
        <w:spacing w:after="0" w:line="240" w:lineRule="auto"/>
        <w:contextualSpacing/>
        <w:rPr>
          <w:rFonts w:ascii="Times New Roman" w:hAnsi="Times New Roman" w:cs="Times New Roman"/>
          <w:sz w:val="28"/>
          <w:szCs w:val="28"/>
        </w:rPr>
      </w:pPr>
    </w:p>
    <w:p w:rsidR="00D15044" w:rsidRPr="00C94E10" w:rsidRDefault="00D15044" w:rsidP="00936D1E">
      <w:pPr>
        <w:spacing w:after="0" w:line="240" w:lineRule="auto"/>
        <w:contextualSpacing/>
        <w:rPr>
          <w:rFonts w:ascii="Times New Roman" w:hAnsi="Times New Roman" w:cs="Times New Roman"/>
          <w:sz w:val="28"/>
          <w:szCs w:val="28"/>
        </w:rPr>
      </w:pPr>
    </w:p>
    <w:p w:rsidR="00D15044" w:rsidRPr="00C94E10" w:rsidRDefault="00D15044" w:rsidP="00936D1E">
      <w:pPr>
        <w:spacing w:after="0" w:line="240" w:lineRule="auto"/>
        <w:contextualSpacing/>
        <w:rPr>
          <w:rFonts w:ascii="Times New Roman" w:hAnsi="Times New Roman" w:cs="Times New Roman"/>
          <w:sz w:val="28"/>
          <w:szCs w:val="28"/>
        </w:rPr>
      </w:pPr>
    </w:p>
    <w:p w:rsidR="00D15044" w:rsidRPr="00C94E10" w:rsidRDefault="00D15044" w:rsidP="00936D1E">
      <w:pPr>
        <w:spacing w:after="0" w:line="240" w:lineRule="auto"/>
        <w:contextualSpacing/>
        <w:rPr>
          <w:rFonts w:ascii="Times New Roman" w:hAnsi="Times New Roman" w:cs="Times New Roman"/>
          <w:sz w:val="28"/>
          <w:szCs w:val="28"/>
        </w:rPr>
      </w:pPr>
    </w:p>
    <w:p w:rsidR="00D15044" w:rsidRPr="00C94E10" w:rsidRDefault="00D15044" w:rsidP="00936D1E">
      <w:pPr>
        <w:spacing w:after="0" w:line="240" w:lineRule="auto"/>
        <w:contextualSpacing/>
        <w:rPr>
          <w:rFonts w:ascii="Times New Roman" w:hAnsi="Times New Roman" w:cs="Times New Roman"/>
          <w:sz w:val="28"/>
          <w:szCs w:val="28"/>
        </w:rPr>
      </w:pPr>
    </w:p>
    <w:p w:rsidR="00D15044" w:rsidRPr="00C94E10" w:rsidRDefault="00D15044" w:rsidP="00936D1E">
      <w:pPr>
        <w:spacing w:after="0" w:line="240" w:lineRule="auto"/>
        <w:contextualSpacing/>
        <w:jc w:val="center"/>
        <w:rPr>
          <w:rFonts w:ascii="Times New Roman" w:hAnsi="Times New Roman" w:cs="Times New Roman"/>
          <w:sz w:val="28"/>
          <w:szCs w:val="28"/>
        </w:rPr>
      </w:pPr>
      <w:r w:rsidRPr="00C94E10">
        <w:rPr>
          <w:rFonts w:ascii="Times New Roman" w:hAnsi="Times New Roman" w:cs="Times New Roman"/>
          <w:sz w:val="28"/>
          <w:szCs w:val="28"/>
        </w:rPr>
        <w:lastRenderedPageBreak/>
        <w:t>3.  Задачи и результаты регионального проекта</w:t>
      </w:r>
    </w:p>
    <w:p w:rsidR="00D15044" w:rsidRPr="00C94E10" w:rsidRDefault="00D15044" w:rsidP="00936D1E">
      <w:pPr>
        <w:spacing w:after="0" w:line="240" w:lineRule="auto"/>
        <w:contextualSpacing/>
        <w:rPr>
          <w:rFonts w:ascii="Times New Roman" w:hAnsi="Times New Roman" w:cs="Times New Roman"/>
          <w:sz w:val="28"/>
          <w:szCs w:val="28"/>
        </w:rPr>
      </w:pPr>
    </w:p>
    <w:tbl>
      <w:tblPr>
        <w:tblStyle w:val="41"/>
        <w:tblW w:w="0" w:type="auto"/>
        <w:tblLook w:val="04A0" w:firstRow="1" w:lastRow="0" w:firstColumn="1" w:lastColumn="0" w:noHBand="0" w:noVBand="1"/>
      </w:tblPr>
      <w:tblGrid>
        <w:gridCol w:w="957"/>
        <w:gridCol w:w="7196"/>
        <w:gridCol w:w="6407"/>
      </w:tblGrid>
      <w:tr w:rsidR="00D15044" w:rsidRPr="00C94E10" w:rsidTr="00C741F1">
        <w:tc>
          <w:tcPr>
            <w:tcW w:w="988" w:type="dxa"/>
          </w:tcPr>
          <w:p w:rsidR="00D15044" w:rsidRPr="00C94E10" w:rsidRDefault="00D15044"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w:t>
            </w:r>
          </w:p>
        </w:tc>
        <w:tc>
          <w:tcPr>
            <w:tcW w:w="7512" w:type="dxa"/>
          </w:tcPr>
          <w:p w:rsidR="00D15044" w:rsidRPr="00C94E10" w:rsidRDefault="00D15044"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Наименование задачи, результата</w:t>
            </w:r>
          </w:p>
        </w:tc>
        <w:tc>
          <w:tcPr>
            <w:tcW w:w="6060" w:type="dxa"/>
          </w:tcPr>
          <w:p w:rsidR="00D15044" w:rsidRPr="00C94E10" w:rsidRDefault="00D15044"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Характеристика результата</w:t>
            </w:r>
          </w:p>
        </w:tc>
      </w:tr>
      <w:tr w:rsidR="00D15044" w:rsidRPr="00C94E10" w:rsidTr="00C741F1">
        <w:tc>
          <w:tcPr>
            <w:tcW w:w="14560" w:type="dxa"/>
            <w:gridSpan w:val="3"/>
          </w:tcPr>
          <w:p w:rsidR="00D15044" w:rsidRPr="00C94E10" w:rsidRDefault="00D15044" w:rsidP="00936D1E">
            <w:pPr>
              <w:contextualSpacing/>
              <w:rPr>
                <w:rFonts w:ascii="Times New Roman" w:hAnsi="Times New Roman" w:cs="Times New Roman"/>
                <w:sz w:val="28"/>
                <w:szCs w:val="28"/>
              </w:rPr>
            </w:pPr>
          </w:p>
        </w:tc>
      </w:tr>
      <w:tr w:rsidR="00D15044" w:rsidRPr="00C94E10" w:rsidTr="00C741F1">
        <w:tc>
          <w:tcPr>
            <w:tcW w:w="988" w:type="dxa"/>
          </w:tcPr>
          <w:p w:rsidR="00D15044" w:rsidRPr="00C94E10" w:rsidRDefault="00D15044"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1</w:t>
            </w:r>
          </w:p>
        </w:tc>
        <w:tc>
          <w:tcPr>
            <w:tcW w:w="7512" w:type="dxa"/>
          </w:tcPr>
          <w:p w:rsidR="00D15044" w:rsidRPr="00C94E10" w:rsidRDefault="00D15044" w:rsidP="00936D1E">
            <w:pPr>
              <w:contextualSpacing/>
              <w:jc w:val="both"/>
              <w:rPr>
                <w:rFonts w:ascii="Times New Roman" w:hAnsi="Times New Roman" w:cs="Times New Roman"/>
                <w:sz w:val="28"/>
                <w:szCs w:val="28"/>
              </w:rPr>
            </w:pPr>
            <w:r w:rsidRPr="00C94E10">
              <w:rPr>
                <w:rFonts w:ascii="Times New Roman" w:hAnsi="Times New Roman" w:cs="Times New Roman"/>
                <w:sz w:val="28"/>
                <w:szCs w:val="28"/>
              </w:rPr>
              <w:t>Создан единый Событийный календарный план мероприятий проводимых на территории Республики Тыва</w:t>
            </w:r>
          </w:p>
        </w:tc>
        <w:tc>
          <w:tcPr>
            <w:tcW w:w="6060" w:type="dxa"/>
          </w:tcPr>
          <w:p w:rsidR="00D15044" w:rsidRPr="00C94E10" w:rsidRDefault="00D15044" w:rsidP="00936D1E">
            <w:pPr>
              <w:contextualSpacing/>
              <w:jc w:val="both"/>
              <w:rPr>
                <w:rFonts w:ascii="Times New Roman" w:hAnsi="Times New Roman" w:cs="Times New Roman"/>
                <w:sz w:val="28"/>
                <w:szCs w:val="28"/>
              </w:rPr>
            </w:pPr>
            <w:r w:rsidRPr="00C94E10">
              <w:rPr>
                <w:rFonts w:ascii="Times New Roman" w:hAnsi="Times New Roman" w:cs="Times New Roman"/>
                <w:sz w:val="28"/>
                <w:szCs w:val="28"/>
              </w:rPr>
              <w:t>Организаторы мероприятий в обязательном порядке извещают Ростуризм о данном мероприятии за определенный срок до его проведения.</w:t>
            </w:r>
          </w:p>
          <w:p w:rsidR="00D15044" w:rsidRPr="00C94E10" w:rsidRDefault="00D15044" w:rsidP="00936D1E">
            <w:pPr>
              <w:contextualSpacing/>
              <w:jc w:val="both"/>
              <w:rPr>
                <w:rFonts w:ascii="Times New Roman" w:hAnsi="Times New Roman" w:cs="Times New Roman"/>
                <w:sz w:val="28"/>
                <w:szCs w:val="28"/>
              </w:rPr>
            </w:pPr>
            <w:r w:rsidRPr="00C94E10">
              <w:rPr>
                <w:rFonts w:ascii="Times New Roman" w:hAnsi="Times New Roman" w:cs="Times New Roman"/>
                <w:sz w:val="28"/>
                <w:szCs w:val="28"/>
              </w:rPr>
              <w:t>Ростуризм осуществляет на постоянной основе ведение календарного плана мероприятий, который публикуется в открытых источниках и обновляется на ежемесячной основе.</w:t>
            </w:r>
          </w:p>
        </w:tc>
      </w:tr>
      <w:tr w:rsidR="00D15044" w:rsidRPr="00C94E10" w:rsidTr="00C741F1">
        <w:tc>
          <w:tcPr>
            <w:tcW w:w="988" w:type="dxa"/>
          </w:tcPr>
          <w:p w:rsidR="00D15044" w:rsidRPr="00C94E10" w:rsidRDefault="00D15044"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2</w:t>
            </w:r>
          </w:p>
        </w:tc>
        <w:tc>
          <w:tcPr>
            <w:tcW w:w="7512" w:type="dxa"/>
          </w:tcPr>
          <w:p w:rsidR="00D15044" w:rsidRPr="00C94E10" w:rsidRDefault="00D15044" w:rsidP="00936D1E">
            <w:pPr>
              <w:contextualSpacing/>
              <w:jc w:val="both"/>
              <w:rPr>
                <w:rFonts w:ascii="Times New Roman" w:hAnsi="Times New Roman" w:cs="Times New Roman"/>
                <w:sz w:val="28"/>
                <w:szCs w:val="28"/>
              </w:rPr>
            </w:pPr>
            <w:r w:rsidRPr="00C94E10">
              <w:rPr>
                <w:rFonts w:ascii="Times New Roman" w:hAnsi="Times New Roman" w:cs="Times New Roman"/>
                <w:color w:val="000000"/>
                <w:spacing w:val="2"/>
                <w:sz w:val="28"/>
                <w:szCs w:val="28"/>
              </w:rPr>
              <w:t>Осуществлен отбор, сформирован перечень не менее 10 ключевых маршрутов (продуктов), ориентированных на въездной туризм</w:t>
            </w:r>
          </w:p>
        </w:tc>
        <w:tc>
          <w:tcPr>
            <w:tcW w:w="6060" w:type="dxa"/>
          </w:tcPr>
          <w:p w:rsidR="00D15044" w:rsidRPr="00C94E10" w:rsidRDefault="00D15044" w:rsidP="00936D1E">
            <w:pPr>
              <w:contextualSpacing/>
              <w:jc w:val="both"/>
              <w:rPr>
                <w:rFonts w:ascii="Times New Roman" w:hAnsi="Times New Roman" w:cs="Times New Roman"/>
                <w:sz w:val="28"/>
                <w:szCs w:val="28"/>
              </w:rPr>
            </w:pPr>
            <w:r w:rsidRPr="00C94E10">
              <w:rPr>
                <w:rFonts w:ascii="Times New Roman" w:hAnsi="Times New Roman" w:cs="Times New Roman"/>
                <w:color w:val="000000"/>
                <w:spacing w:val="2"/>
                <w:sz w:val="28"/>
                <w:szCs w:val="28"/>
              </w:rPr>
              <w:t>Определены критерии и осуществлен отбор не менее 10 ключевых маршрутов (продуктов), ориентированных на въездной туризм.</w:t>
            </w:r>
          </w:p>
        </w:tc>
      </w:tr>
      <w:tr w:rsidR="00D15044" w:rsidRPr="00C94E10" w:rsidTr="00C741F1">
        <w:tc>
          <w:tcPr>
            <w:tcW w:w="988" w:type="dxa"/>
          </w:tcPr>
          <w:p w:rsidR="00D15044" w:rsidRPr="00C94E10" w:rsidRDefault="00D15044"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2</w:t>
            </w:r>
          </w:p>
        </w:tc>
        <w:tc>
          <w:tcPr>
            <w:tcW w:w="7512" w:type="dxa"/>
          </w:tcPr>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Сформирована проектная команда, разработана стратегия Центра кластерного развития Республики Тыва туристского сервиса и маркетинга и программа поддержки и реализации ключевых маршрутов (продуктов), ориентированных на въездной туризм</w:t>
            </w:r>
          </w:p>
          <w:p w:rsidR="00D15044" w:rsidRPr="00C94E10" w:rsidRDefault="00D15044" w:rsidP="00936D1E">
            <w:pPr>
              <w:contextualSpacing/>
              <w:jc w:val="both"/>
              <w:rPr>
                <w:rFonts w:ascii="Times New Roman" w:hAnsi="Times New Roman" w:cs="Times New Roman"/>
                <w:color w:val="FF0000"/>
                <w:spacing w:val="2"/>
                <w:sz w:val="28"/>
                <w:szCs w:val="28"/>
              </w:rPr>
            </w:pPr>
          </w:p>
        </w:tc>
        <w:tc>
          <w:tcPr>
            <w:tcW w:w="6060" w:type="dxa"/>
          </w:tcPr>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1.</w:t>
            </w:r>
            <w:r w:rsidRPr="00C94E10">
              <w:rPr>
                <w:rFonts w:ascii="Times New Roman" w:hAnsi="Times New Roman" w:cs="Times New Roman"/>
                <w:color w:val="000000"/>
                <w:spacing w:val="2"/>
                <w:sz w:val="28"/>
                <w:szCs w:val="28"/>
              </w:rPr>
              <w:tab/>
              <w:t>Разработаны</w:t>
            </w:r>
            <w:r w:rsidRPr="00C94E10">
              <w:rPr>
                <w:rFonts w:ascii="Times New Roman" w:hAnsi="Times New Roman" w:cs="Times New Roman"/>
                <w:color w:val="000000"/>
                <w:spacing w:val="2"/>
                <w:sz w:val="28"/>
                <w:szCs w:val="28"/>
              </w:rPr>
              <w:tab/>
              <w:t xml:space="preserve">и утверждены положение и стратегия работы Центра кластерного </w:t>
            </w:r>
            <w:proofErr w:type="gramStart"/>
            <w:r w:rsidRPr="00C94E10">
              <w:rPr>
                <w:rFonts w:ascii="Times New Roman" w:hAnsi="Times New Roman" w:cs="Times New Roman"/>
                <w:color w:val="000000"/>
                <w:spacing w:val="2"/>
                <w:sz w:val="28"/>
                <w:szCs w:val="28"/>
              </w:rPr>
              <w:t>развития  (</w:t>
            </w:r>
            <w:proofErr w:type="gramEnd"/>
            <w:r w:rsidRPr="00C94E10">
              <w:rPr>
                <w:rFonts w:ascii="Times New Roman" w:hAnsi="Times New Roman" w:cs="Times New Roman"/>
                <w:color w:val="000000"/>
                <w:spacing w:val="2"/>
                <w:sz w:val="28"/>
                <w:szCs w:val="28"/>
              </w:rPr>
              <w:t>ЦКР).</w:t>
            </w:r>
          </w:p>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2.</w:t>
            </w:r>
            <w:r w:rsidRPr="00C94E10">
              <w:rPr>
                <w:rFonts w:ascii="Times New Roman" w:hAnsi="Times New Roman" w:cs="Times New Roman"/>
                <w:color w:val="000000"/>
                <w:spacing w:val="2"/>
                <w:sz w:val="28"/>
                <w:szCs w:val="28"/>
              </w:rPr>
              <w:tab/>
              <w:t>Сформированы</w:t>
            </w:r>
            <w:r w:rsidRPr="00C94E10">
              <w:rPr>
                <w:rFonts w:ascii="Times New Roman" w:hAnsi="Times New Roman" w:cs="Times New Roman"/>
                <w:color w:val="000000"/>
                <w:spacing w:val="2"/>
                <w:sz w:val="28"/>
                <w:szCs w:val="28"/>
              </w:rPr>
              <w:tab/>
              <w:t xml:space="preserve">рабочие группы в регионах с участием экспертов </w:t>
            </w:r>
            <w:proofErr w:type="spellStart"/>
            <w:r w:rsidRPr="00C94E10">
              <w:rPr>
                <w:rFonts w:ascii="Times New Roman" w:hAnsi="Times New Roman" w:cs="Times New Roman"/>
                <w:color w:val="000000"/>
                <w:spacing w:val="2"/>
                <w:sz w:val="28"/>
                <w:szCs w:val="28"/>
              </w:rPr>
              <w:t>ЦКРдля</w:t>
            </w:r>
            <w:proofErr w:type="spellEnd"/>
            <w:r w:rsidRPr="00C94E10">
              <w:rPr>
                <w:rFonts w:ascii="Times New Roman" w:hAnsi="Times New Roman" w:cs="Times New Roman"/>
                <w:color w:val="000000"/>
                <w:spacing w:val="2"/>
                <w:sz w:val="28"/>
                <w:szCs w:val="28"/>
              </w:rPr>
              <w:t xml:space="preserve"> обучения и поддержки продвижения ключевых туристских маршрутов (продуктов) (не менее 7 человек на каждый маршрут (продукт), не менее 5 команд).</w:t>
            </w:r>
          </w:p>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3.</w:t>
            </w:r>
            <w:r w:rsidRPr="00C94E10">
              <w:rPr>
                <w:rFonts w:ascii="Times New Roman" w:hAnsi="Times New Roman" w:cs="Times New Roman"/>
                <w:color w:val="000000"/>
                <w:spacing w:val="2"/>
                <w:sz w:val="28"/>
                <w:szCs w:val="28"/>
              </w:rPr>
              <w:tab/>
              <w:t>Проектной командой ЦКР разработана программа поддержки с индивидуальными планами сопровождения каждого ключевого маршрута</w:t>
            </w:r>
          </w:p>
        </w:tc>
      </w:tr>
      <w:tr w:rsidR="00D15044" w:rsidRPr="00C94E10" w:rsidTr="00C741F1">
        <w:tc>
          <w:tcPr>
            <w:tcW w:w="988" w:type="dxa"/>
          </w:tcPr>
          <w:p w:rsidR="00D15044" w:rsidRPr="00C94E10" w:rsidRDefault="00D15044"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3</w:t>
            </w:r>
          </w:p>
        </w:tc>
        <w:tc>
          <w:tcPr>
            <w:tcW w:w="7512" w:type="dxa"/>
          </w:tcPr>
          <w:p w:rsidR="00D15044" w:rsidRPr="00C94E10" w:rsidRDefault="00D15044" w:rsidP="00936D1E">
            <w:pPr>
              <w:contextualSpacing/>
              <w:jc w:val="both"/>
              <w:rPr>
                <w:rFonts w:ascii="Times New Roman" w:hAnsi="Times New Roman" w:cs="Times New Roman"/>
                <w:color w:val="FF0000"/>
                <w:spacing w:val="2"/>
                <w:sz w:val="28"/>
                <w:szCs w:val="28"/>
              </w:rPr>
            </w:pPr>
            <w:r w:rsidRPr="00C94E10">
              <w:rPr>
                <w:rFonts w:ascii="Times New Roman" w:hAnsi="Times New Roman" w:cs="Times New Roman"/>
                <w:color w:val="000000"/>
                <w:spacing w:val="2"/>
                <w:sz w:val="28"/>
                <w:szCs w:val="28"/>
              </w:rPr>
              <w:t>Разработан механизм финансовой поддержки в форме предоставления субсидий, направленных на стимулирование въездного туристского потока</w:t>
            </w:r>
          </w:p>
        </w:tc>
        <w:tc>
          <w:tcPr>
            <w:tcW w:w="6060" w:type="dxa"/>
          </w:tcPr>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Сформирована правовая основа механизма оказания поддержки в форме субсидий:</w:t>
            </w:r>
          </w:p>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w:t>
            </w:r>
            <w:r w:rsidRPr="00C94E10">
              <w:rPr>
                <w:rFonts w:ascii="Times New Roman" w:hAnsi="Times New Roman" w:cs="Times New Roman"/>
                <w:color w:val="000000"/>
                <w:spacing w:val="2"/>
                <w:sz w:val="28"/>
                <w:szCs w:val="28"/>
              </w:rPr>
              <w:tab/>
              <w:t>разработана и утверждена концепция;</w:t>
            </w:r>
          </w:p>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lastRenderedPageBreak/>
              <w:t>-</w:t>
            </w:r>
            <w:r w:rsidRPr="00C94E10">
              <w:rPr>
                <w:rFonts w:ascii="Times New Roman" w:hAnsi="Times New Roman" w:cs="Times New Roman"/>
                <w:color w:val="000000"/>
                <w:spacing w:val="2"/>
                <w:sz w:val="28"/>
                <w:szCs w:val="28"/>
              </w:rPr>
              <w:tab/>
              <w:t>приняты необходимые нормативно -правовые акты;</w:t>
            </w:r>
          </w:p>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w:t>
            </w:r>
            <w:r w:rsidRPr="00C94E10">
              <w:rPr>
                <w:rFonts w:ascii="Times New Roman" w:hAnsi="Times New Roman" w:cs="Times New Roman"/>
                <w:color w:val="000000"/>
                <w:spacing w:val="2"/>
                <w:sz w:val="28"/>
                <w:szCs w:val="28"/>
              </w:rPr>
              <w:tab/>
              <w:t>утверждены объёмы субсидирования на плановые годы.</w:t>
            </w:r>
          </w:p>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Создан и реализован механизм субсидирования, направленного на стимулирование въездного туристского потока</w:t>
            </w:r>
          </w:p>
        </w:tc>
      </w:tr>
      <w:tr w:rsidR="00D15044" w:rsidRPr="00C94E10" w:rsidTr="00C741F1">
        <w:tc>
          <w:tcPr>
            <w:tcW w:w="988" w:type="dxa"/>
          </w:tcPr>
          <w:p w:rsidR="00D15044" w:rsidRPr="00C94E10" w:rsidRDefault="00D15044"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lastRenderedPageBreak/>
              <w:t>6</w:t>
            </w:r>
          </w:p>
        </w:tc>
        <w:tc>
          <w:tcPr>
            <w:tcW w:w="7512" w:type="dxa"/>
          </w:tcPr>
          <w:p w:rsidR="00D15044" w:rsidRPr="00C94E10" w:rsidRDefault="00D15044" w:rsidP="00936D1E">
            <w:pPr>
              <w:widowControl w:val="0"/>
              <w:contextualSpacing/>
              <w:jc w:val="both"/>
              <w:rPr>
                <w:rFonts w:ascii="Times New Roman" w:eastAsia="Times New Roman" w:hAnsi="Times New Roman" w:cs="Times New Roman"/>
                <w:sz w:val="28"/>
                <w:szCs w:val="28"/>
              </w:rPr>
            </w:pPr>
            <w:r w:rsidRPr="00C94E10">
              <w:rPr>
                <w:rFonts w:ascii="Times New Roman" w:eastAsia="Times New Roman" w:hAnsi="Times New Roman" w:cs="Times New Roman"/>
                <w:color w:val="000000"/>
                <w:spacing w:val="2"/>
                <w:sz w:val="28"/>
                <w:szCs w:val="28"/>
              </w:rPr>
              <w:t>Создан портфель брендов по ключевым маршрутам (продуктам) с соответствующим набором информационных и промо материалов, сформирована стратегия их позиционирования и продвижения на приоритетных рынках (не менее 2 стран) с использованием инструментов продвижения с учетом предпочтений целевых сегментов иностранных туристов</w:t>
            </w:r>
          </w:p>
          <w:p w:rsidR="00D15044" w:rsidRPr="00C94E10" w:rsidRDefault="00D15044" w:rsidP="00936D1E">
            <w:pPr>
              <w:contextualSpacing/>
              <w:jc w:val="both"/>
              <w:rPr>
                <w:rFonts w:ascii="Times New Roman" w:hAnsi="Times New Roman" w:cs="Times New Roman"/>
                <w:color w:val="000000"/>
                <w:spacing w:val="2"/>
                <w:sz w:val="28"/>
                <w:szCs w:val="28"/>
              </w:rPr>
            </w:pPr>
          </w:p>
        </w:tc>
        <w:tc>
          <w:tcPr>
            <w:tcW w:w="6060" w:type="dxa"/>
          </w:tcPr>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1.</w:t>
            </w:r>
            <w:r w:rsidRPr="00C94E10">
              <w:rPr>
                <w:rFonts w:ascii="Times New Roman" w:hAnsi="Times New Roman" w:cs="Times New Roman"/>
                <w:color w:val="000000"/>
                <w:spacing w:val="2"/>
                <w:sz w:val="28"/>
                <w:szCs w:val="28"/>
              </w:rPr>
              <w:tab/>
              <w:t>Скорректированы и гармонизированы бренды ключевых маршрутов (продуктов) и их продвижение на приоритетных рынках (не менее 2 стран). Разработаны тематический и календарный планы маркетингового проекта, креативные решения для рекламной кампании.</w:t>
            </w:r>
          </w:p>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2.</w:t>
            </w:r>
            <w:r w:rsidRPr="00C94E10">
              <w:rPr>
                <w:rFonts w:ascii="Times New Roman" w:hAnsi="Times New Roman" w:cs="Times New Roman"/>
                <w:color w:val="000000"/>
                <w:spacing w:val="2"/>
                <w:sz w:val="28"/>
                <w:szCs w:val="28"/>
              </w:rPr>
              <w:tab/>
              <w:t>Сформирован перечень необходимой рекламно- информационной и промо-продукции (</w:t>
            </w:r>
            <w:proofErr w:type="spellStart"/>
            <w:r w:rsidRPr="00C94E10">
              <w:rPr>
                <w:rFonts w:ascii="Times New Roman" w:hAnsi="Times New Roman" w:cs="Times New Roman"/>
                <w:color w:val="000000"/>
                <w:spacing w:val="2"/>
                <w:sz w:val="28"/>
                <w:szCs w:val="28"/>
              </w:rPr>
              <w:t>флаеры</w:t>
            </w:r>
            <w:proofErr w:type="spellEnd"/>
            <w:r w:rsidRPr="00C94E10">
              <w:rPr>
                <w:rFonts w:ascii="Times New Roman" w:hAnsi="Times New Roman" w:cs="Times New Roman"/>
                <w:color w:val="000000"/>
                <w:spacing w:val="2"/>
                <w:sz w:val="28"/>
                <w:szCs w:val="28"/>
              </w:rPr>
              <w:t xml:space="preserve">, буклеты, каталоги, сувенирная продукция и </w:t>
            </w:r>
            <w:proofErr w:type="spellStart"/>
            <w:r w:rsidRPr="00C94E10">
              <w:rPr>
                <w:rFonts w:ascii="Times New Roman" w:hAnsi="Times New Roman" w:cs="Times New Roman"/>
                <w:color w:val="000000"/>
                <w:spacing w:val="2"/>
                <w:sz w:val="28"/>
                <w:szCs w:val="28"/>
              </w:rPr>
              <w:t>пр</w:t>
            </w:r>
            <w:proofErr w:type="spellEnd"/>
            <w:r w:rsidRPr="00C94E10">
              <w:rPr>
                <w:rFonts w:ascii="Times New Roman" w:hAnsi="Times New Roman" w:cs="Times New Roman"/>
                <w:color w:val="000000"/>
                <w:spacing w:val="2"/>
                <w:sz w:val="28"/>
                <w:szCs w:val="28"/>
              </w:rPr>
              <w:t>).</w:t>
            </w:r>
          </w:p>
        </w:tc>
      </w:tr>
      <w:tr w:rsidR="00D15044" w:rsidRPr="00C94E10" w:rsidTr="00C741F1">
        <w:tc>
          <w:tcPr>
            <w:tcW w:w="988" w:type="dxa"/>
          </w:tcPr>
          <w:p w:rsidR="00D15044" w:rsidRPr="00C94E10" w:rsidRDefault="00D15044"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7</w:t>
            </w:r>
          </w:p>
        </w:tc>
        <w:tc>
          <w:tcPr>
            <w:tcW w:w="7512" w:type="dxa"/>
          </w:tcPr>
          <w:p w:rsidR="00D15044" w:rsidRPr="00C94E10" w:rsidRDefault="00D15044" w:rsidP="00936D1E">
            <w:pPr>
              <w:widowControl w:val="0"/>
              <w:contextualSpacing/>
              <w:jc w:val="both"/>
              <w:rPr>
                <w:rFonts w:ascii="Times New Roman" w:eastAsia="Times New Roman" w:hAnsi="Times New Roman" w:cs="Times New Roman"/>
                <w:color w:val="000000"/>
                <w:spacing w:val="2"/>
                <w:sz w:val="28"/>
                <w:szCs w:val="28"/>
              </w:rPr>
            </w:pPr>
            <w:r w:rsidRPr="00C94E10">
              <w:rPr>
                <w:rFonts w:ascii="Times New Roman" w:eastAsia="Times New Roman" w:hAnsi="Times New Roman" w:cs="Times New Roman"/>
                <w:color w:val="000000"/>
                <w:spacing w:val="2"/>
                <w:sz w:val="28"/>
                <w:szCs w:val="28"/>
              </w:rPr>
              <w:t>Реализована промо кампания 2019-2020 гг. по продвижению ключевых маршрутов (продуктов), ориентированных на въездной туризм на целевые сегменты не менее 2 стран (реклама в сети Интернет, социальных сетях, привлечение бренд-</w:t>
            </w:r>
            <w:proofErr w:type="spellStart"/>
            <w:r w:rsidRPr="00C94E10">
              <w:rPr>
                <w:rFonts w:ascii="Times New Roman" w:eastAsia="Times New Roman" w:hAnsi="Times New Roman" w:cs="Times New Roman"/>
                <w:color w:val="000000"/>
                <w:spacing w:val="2"/>
                <w:sz w:val="28"/>
                <w:szCs w:val="28"/>
              </w:rPr>
              <w:t>амбассадоров</w:t>
            </w:r>
            <w:proofErr w:type="spellEnd"/>
            <w:r w:rsidRPr="00C94E10">
              <w:rPr>
                <w:rFonts w:ascii="Times New Roman" w:eastAsia="Times New Roman" w:hAnsi="Times New Roman" w:cs="Times New Roman"/>
                <w:color w:val="000000"/>
                <w:spacing w:val="2"/>
                <w:sz w:val="28"/>
                <w:szCs w:val="28"/>
              </w:rPr>
              <w:t>, установка туристских информационных интерактивных арт-объектов и пр.) с охватом не менее 2 млн. человек из числа потенциальной целевой аудитории</w:t>
            </w:r>
          </w:p>
        </w:tc>
        <w:tc>
          <w:tcPr>
            <w:tcW w:w="6060" w:type="dxa"/>
          </w:tcPr>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1.</w:t>
            </w:r>
            <w:r w:rsidRPr="00C94E10">
              <w:rPr>
                <w:rFonts w:ascii="Times New Roman" w:hAnsi="Times New Roman" w:cs="Times New Roman"/>
                <w:color w:val="000000"/>
                <w:spacing w:val="2"/>
                <w:sz w:val="28"/>
                <w:szCs w:val="28"/>
              </w:rPr>
              <w:tab/>
              <w:t xml:space="preserve">Организованы и проведены информационные туры для представителей туроператоров (не менее 1 раза в год), пресс-туров для представителей СМИ и </w:t>
            </w:r>
            <w:proofErr w:type="spellStart"/>
            <w:r w:rsidRPr="00C94E10">
              <w:rPr>
                <w:rFonts w:ascii="Times New Roman" w:hAnsi="Times New Roman" w:cs="Times New Roman"/>
                <w:color w:val="000000"/>
                <w:spacing w:val="2"/>
                <w:sz w:val="28"/>
                <w:szCs w:val="28"/>
              </w:rPr>
              <w:t>блогеров</w:t>
            </w:r>
            <w:proofErr w:type="spellEnd"/>
            <w:r w:rsidRPr="00C94E10">
              <w:rPr>
                <w:rFonts w:ascii="Times New Roman" w:hAnsi="Times New Roman" w:cs="Times New Roman"/>
                <w:color w:val="000000"/>
                <w:spacing w:val="2"/>
                <w:sz w:val="28"/>
                <w:szCs w:val="28"/>
              </w:rPr>
              <w:t xml:space="preserve"> (не менее 1 раза в год), мероприятия международных организаций (ЮНВТО, ОЭСР, БРИКС, АТЭС и др.) в Республике Тыва (семинары, заседания отраслевых рабочих групп и комитетов) для продвижения российских туристских услуг на приоритетные рынки (не менее 2 в год).</w:t>
            </w:r>
          </w:p>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2.</w:t>
            </w:r>
            <w:r w:rsidRPr="00C94E10">
              <w:rPr>
                <w:rFonts w:ascii="Times New Roman" w:hAnsi="Times New Roman" w:cs="Times New Roman"/>
                <w:color w:val="000000"/>
                <w:spacing w:val="2"/>
                <w:sz w:val="28"/>
                <w:szCs w:val="28"/>
              </w:rPr>
              <w:tab/>
              <w:t xml:space="preserve">Реализована информационная кампания по продвижению ключевых маршрутов (продуктов) в приоритетных зарубежных странах через интернет, участие в международных выставках, </w:t>
            </w:r>
            <w:r w:rsidRPr="00C94E10">
              <w:rPr>
                <w:rFonts w:ascii="Times New Roman" w:hAnsi="Times New Roman" w:cs="Times New Roman"/>
                <w:color w:val="000000"/>
                <w:spacing w:val="2"/>
                <w:sz w:val="28"/>
                <w:szCs w:val="28"/>
              </w:rPr>
              <w:lastRenderedPageBreak/>
              <w:t>использование информационных интерактивных арт-объектов в местах скопления людей за рубежом (аэропорты, торговые центры) для популяризации путешествий в Россию и формированию предпочтений российского туристского продукта у иностранных потребителей.</w:t>
            </w:r>
          </w:p>
        </w:tc>
      </w:tr>
      <w:tr w:rsidR="00D15044" w:rsidRPr="00C94E10" w:rsidTr="00C741F1">
        <w:tc>
          <w:tcPr>
            <w:tcW w:w="988" w:type="dxa"/>
          </w:tcPr>
          <w:p w:rsidR="00D15044" w:rsidRPr="00C94E10" w:rsidRDefault="00D15044"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lastRenderedPageBreak/>
              <w:t>8</w:t>
            </w:r>
          </w:p>
        </w:tc>
        <w:tc>
          <w:tcPr>
            <w:tcW w:w="7512" w:type="dxa"/>
          </w:tcPr>
          <w:p w:rsidR="00D15044" w:rsidRPr="00C94E10" w:rsidRDefault="00D15044" w:rsidP="00936D1E">
            <w:pPr>
              <w:widowControl w:val="0"/>
              <w:contextualSpacing/>
              <w:rPr>
                <w:rFonts w:ascii="Times New Roman" w:eastAsia="Times New Roman" w:hAnsi="Times New Roman" w:cs="Times New Roman"/>
                <w:color w:val="000000"/>
                <w:spacing w:val="2"/>
                <w:sz w:val="28"/>
                <w:szCs w:val="28"/>
              </w:rPr>
            </w:pPr>
            <w:r w:rsidRPr="00C94E10">
              <w:rPr>
                <w:rFonts w:ascii="Times New Roman" w:eastAsia="Times New Roman" w:hAnsi="Times New Roman" w:cs="Times New Roman"/>
                <w:color w:val="000000"/>
                <w:spacing w:val="2"/>
                <w:sz w:val="28"/>
                <w:szCs w:val="28"/>
              </w:rPr>
              <w:t>Осуществлено сопровождение и проведено обучение не менее 50 представителей туристского бизнеса и органов местного самоуправления основам туристского сервиса и маркетинга</w:t>
            </w:r>
          </w:p>
        </w:tc>
        <w:tc>
          <w:tcPr>
            <w:tcW w:w="6060" w:type="dxa"/>
          </w:tcPr>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 xml:space="preserve">Пользователями услуг ЦКР по основам маркетинга и сервиса, ориентированного на работу с иностранными туристами (семинары, тренинги, курсы </w:t>
            </w:r>
            <w:proofErr w:type="spellStart"/>
            <w:r w:rsidRPr="00C94E10">
              <w:rPr>
                <w:rFonts w:ascii="Times New Roman" w:hAnsi="Times New Roman" w:cs="Times New Roman"/>
                <w:color w:val="000000"/>
                <w:spacing w:val="2"/>
                <w:sz w:val="28"/>
                <w:szCs w:val="28"/>
              </w:rPr>
              <w:t>Wordskills</w:t>
            </w:r>
            <w:proofErr w:type="spellEnd"/>
            <w:r w:rsidRPr="00C94E10">
              <w:rPr>
                <w:rFonts w:ascii="Times New Roman" w:hAnsi="Times New Roman" w:cs="Times New Roman"/>
                <w:color w:val="000000"/>
                <w:spacing w:val="2"/>
                <w:sz w:val="28"/>
                <w:szCs w:val="28"/>
              </w:rPr>
              <w:t xml:space="preserve"> в индустрии туризма и гостеприимства, </w:t>
            </w:r>
            <w:proofErr w:type="spellStart"/>
            <w:r w:rsidRPr="00C94E10">
              <w:rPr>
                <w:rFonts w:ascii="Times New Roman" w:hAnsi="Times New Roman" w:cs="Times New Roman"/>
                <w:color w:val="000000"/>
                <w:spacing w:val="2"/>
                <w:sz w:val="28"/>
                <w:szCs w:val="28"/>
              </w:rPr>
              <w:t>стратсессии</w:t>
            </w:r>
            <w:proofErr w:type="spellEnd"/>
            <w:r w:rsidRPr="00C94E10">
              <w:rPr>
                <w:rFonts w:ascii="Times New Roman" w:hAnsi="Times New Roman" w:cs="Times New Roman"/>
                <w:color w:val="000000"/>
                <w:spacing w:val="2"/>
                <w:sz w:val="28"/>
                <w:szCs w:val="28"/>
              </w:rPr>
              <w:t xml:space="preserve"> и сессии и др.) стали не менее 29 представителей туристского бизнеса и 19 представителей муниципальных образований.</w:t>
            </w:r>
          </w:p>
        </w:tc>
      </w:tr>
      <w:tr w:rsidR="00D15044" w:rsidRPr="00C94E10" w:rsidTr="00C741F1">
        <w:tc>
          <w:tcPr>
            <w:tcW w:w="988" w:type="dxa"/>
          </w:tcPr>
          <w:p w:rsidR="00D15044" w:rsidRPr="00C94E10" w:rsidRDefault="00D15044"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9</w:t>
            </w:r>
          </w:p>
        </w:tc>
        <w:tc>
          <w:tcPr>
            <w:tcW w:w="7512" w:type="dxa"/>
          </w:tcPr>
          <w:p w:rsidR="00D15044" w:rsidRPr="00C94E10" w:rsidRDefault="00D15044" w:rsidP="00936D1E">
            <w:pPr>
              <w:widowControl w:val="0"/>
              <w:ind w:left="20" w:right="20"/>
              <w:contextualSpacing/>
              <w:jc w:val="both"/>
              <w:rPr>
                <w:rFonts w:ascii="Times New Roman" w:eastAsia="Times New Roman" w:hAnsi="Times New Roman" w:cs="Times New Roman"/>
                <w:color w:val="000000"/>
                <w:spacing w:val="2"/>
                <w:sz w:val="28"/>
                <w:szCs w:val="28"/>
              </w:rPr>
            </w:pPr>
            <w:r w:rsidRPr="00C94E10">
              <w:rPr>
                <w:rFonts w:ascii="Times New Roman" w:eastAsia="Times New Roman" w:hAnsi="Times New Roman" w:cs="Times New Roman"/>
                <w:color w:val="000000"/>
                <w:spacing w:val="2"/>
                <w:sz w:val="28"/>
                <w:szCs w:val="28"/>
              </w:rPr>
              <w:t>Запущена финансовая поддержка в форме предоставления субсидий, направленных на стимулирование въездного туристского потока из целевых стран (не менее 1 туроператоров, реализующих основной поток) и на продвижение туристских услуг за рубежом (не менее 2 стран)</w:t>
            </w:r>
          </w:p>
        </w:tc>
        <w:tc>
          <w:tcPr>
            <w:tcW w:w="6060" w:type="dxa"/>
          </w:tcPr>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Реализован механизм предоставления субсидий, направленных на стимулирование въездного туристского потока и компенсацию части затрат туристских компаний на возмещение маркетинговых контрибуций (предоставлены субсидии на компенсацию части затрат туристских компаний, обеспечивших наибольший приток иностранных туристов, на возмещение маркетинговых контрибуций по продвижению приоритетных туристских маршрутов (продуктов), ориентированных на въездной туризм (без участия в выставках и иных мероприятиях) в размере не более 20 % расходов на рекламную кампанию в 1 целевой стране).</w:t>
            </w:r>
          </w:p>
        </w:tc>
      </w:tr>
      <w:tr w:rsidR="00D15044" w:rsidRPr="00C94E10" w:rsidTr="00C741F1">
        <w:tc>
          <w:tcPr>
            <w:tcW w:w="988" w:type="dxa"/>
          </w:tcPr>
          <w:p w:rsidR="00D15044" w:rsidRPr="00C94E10" w:rsidRDefault="00D15044"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10</w:t>
            </w:r>
          </w:p>
        </w:tc>
        <w:tc>
          <w:tcPr>
            <w:tcW w:w="7512" w:type="dxa"/>
          </w:tcPr>
          <w:p w:rsidR="00D15044" w:rsidRPr="00C94E10" w:rsidRDefault="00D15044" w:rsidP="00936D1E">
            <w:pPr>
              <w:widowControl w:val="0"/>
              <w:contextualSpacing/>
              <w:jc w:val="both"/>
              <w:rPr>
                <w:rFonts w:ascii="Times New Roman" w:eastAsia="Times New Roman" w:hAnsi="Times New Roman" w:cs="Times New Roman"/>
                <w:color w:val="000000"/>
                <w:spacing w:val="2"/>
                <w:sz w:val="28"/>
                <w:szCs w:val="28"/>
              </w:rPr>
            </w:pPr>
            <w:r w:rsidRPr="00C94E10">
              <w:rPr>
                <w:rFonts w:ascii="Times New Roman" w:eastAsia="Times New Roman" w:hAnsi="Times New Roman" w:cs="Times New Roman"/>
                <w:color w:val="000000"/>
                <w:spacing w:val="2"/>
                <w:sz w:val="28"/>
                <w:szCs w:val="28"/>
              </w:rPr>
              <w:t xml:space="preserve">Реализован комплекс первоочередных мероприятий по подготовке регионов к приему иностранных туристов в рамках не менее 10 ключевых маршрутов (продуктов), </w:t>
            </w:r>
            <w:r w:rsidRPr="00C94E10">
              <w:rPr>
                <w:rFonts w:ascii="Times New Roman" w:eastAsia="Times New Roman" w:hAnsi="Times New Roman" w:cs="Times New Roman"/>
                <w:color w:val="000000"/>
                <w:spacing w:val="2"/>
                <w:sz w:val="28"/>
                <w:szCs w:val="28"/>
              </w:rPr>
              <w:lastRenderedPageBreak/>
              <w:t>ориентированных на въездной туризм (подготовка инфраструктуры и адаптация маршрутов к приему иностранных туристов (по мере необходимости: установка навигации, доработка логистики в рамках маршрута, и пр.))</w:t>
            </w:r>
          </w:p>
        </w:tc>
        <w:tc>
          <w:tcPr>
            <w:tcW w:w="6060" w:type="dxa"/>
          </w:tcPr>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lastRenderedPageBreak/>
              <w:t>1.</w:t>
            </w:r>
            <w:r w:rsidRPr="00C94E10">
              <w:rPr>
                <w:rFonts w:ascii="Times New Roman" w:hAnsi="Times New Roman" w:cs="Times New Roman"/>
                <w:color w:val="000000"/>
                <w:spacing w:val="2"/>
                <w:sz w:val="28"/>
                <w:szCs w:val="28"/>
              </w:rPr>
              <w:tab/>
              <w:t xml:space="preserve">Силами региональных властей и субъектов турбизнеса осуществлена подготовка инфраструктуры и адаптация маршрутов к приему </w:t>
            </w:r>
            <w:r w:rsidRPr="00C94E10">
              <w:rPr>
                <w:rFonts w:ascii="Times New Roman" w:hAnsi="Times New Roman" w:cs="Times New Roman"/>
                <w:color w:val="000000"/>
                <w:spacing w:val="2"/>
                <w:sz w:val="28"/>
                <w:szCs w:val="28"/>
              </w:rPr>
              <w:lastRenderedPageBreak/>
              <w:t>иностранных туристов (по мере необходимости: установка навигации, доработка логистики в рамках маршрута, создание «горячей линии» для туристов и пр.)</w:t>
            </w:r>
          </w:p>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2.</w:t>
            </w:r>
            <w:r w:rsidRPr="00C94E10">
              <w:rPr>
                <w:rFonts w:ascii="Times New Roman" w:hAnsi="Times New Roman" w:cs="Times New Roman"/>
                <w:color w:val="000000"/>
                <w:spacing w:val="2"/>
                <w:sz w:val="28"/>
                <w:szCs w:val="28"/>
              </w:rPr>
              <w:tab/>
              <w:t>Заключено не менее 15 Корпоративных программ международной конкурентоспособности (КПМК) с субъектами туристического бизнеса в части экспорта туристских услуг в рамках перечня ключевых маршрутов (продуктов), ориентированных на въездной туризм.</w:t>
            </w:r>
          </w:p>
        </w:tc>
      </w:tr>
      <w:tr w:rsidR="00D15044" w:rsidRPr="00C94E10" w:rsidTr="00C741F1">
        <w:tc>
          <w:tcPr>
            <w:tcW w:w="988" w:type="dxa"/>
          </w:tcPr>
          <w:p w:rsidR="00D15044" w:rsidRPr="00C94E10" w:rsidRDefault="00D15044"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lastRenderedPageBreak/>
              <w:t>11</w:t>
            </w:r>
          </w:p>
        </w:tc>
        <w:tc>
          <w:tcPr>
            <w:tcW w:w="7512" w:type="dxa"/>
          </w:tcPr>
          <w:p w:rsidR="00D15044" w:rsidRPr="00C94E10" w:rsidRDefault="00D15044" w:rsidP="00936D1E">
            <w:pPr>
              <w:widowControl w:val="0"/>
              <w:contextualSpacing/>
              <w:jc w:val="both"/>
              <w:rPr>
                <w:rFonts w:ascii="Times New Roman" w:eastAsia="Times New Roman" w:hAnsi="Times New Roman" w:cs="Times New Roman"/>
                <w:color w:val="000000"/>
                <w:spacing w:val="2"/>
                <w:sz w:val="28"/>
                <w:szCs w:val="28"/>
              </w:rPr>
            </w:pPr>
            <w:r w:rsidRPr="00C94E10">
              <w:rPr>
                <w:rFonts w:ascii="Times New Roman" w:eastAsia="Times New Roman" w:hAnsi="Times New Roman" w:cs="Times New Roman"/>
                <w:color w:val="000000"/>
                <w:spacing w:val="2"/>
                <w:sz w:val="28"/>
                <w:szCs w:val="28"/>
              </w:rPr>
              <w:t>Проведена оценка удовлетворенности иностранных туристов, ставших пользователями ключевых маршрутов (продуктов), ориентированных на въездной туризм</w:t>
            </w:r>
          </w:p>
        </w:tc>
        <w:tc>
          <w:tcPr>
            <w:tcW w:w="6060" w:type="dxa"/>
          </w:tcPr>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Налажен регулярный мониторинг запросов и предпочтений туристов, восприятия ими России как туристского направления для корректировки стратегии продвижения и адаптации услуг.</w:t>
            </w:r>
          </w:p>
        </w:tc>
      </w:tr>
      <w:tr w:rsidR="00D15044" w:rsidRPr="00C94E10" w:rsidTr="00C741F1">
        <w:tc>
          <w:tcPr>
            <w:tcW w:w="988" w:type="dxa"/>
          </w:tcPr>
          <w:p w:rsidR="00D15044" w:rsidRPr="00C94E10" w:rsidRDefault="00D15044" w:rsidP="00936D1E">
            <w:pPr>
              <w:contextualSpacing/>
              <w:jc w:val="center"/>
              <w:rPr>
                <w:rFonts w:ascii="Times New Roman" w:hAnsi="Times New Roman" w:cs="Times New Roman"/>
                <w:sz w:val="28"/>
                <w:szCs w:val="28"/>
              </w:rPr>
            </w:pPr>
            <w:r w:rsidRPr="00C94E10">
              <w:rPr>
                <w:rFonts w:ascii="Times New Roman" w:hAnsi="Times New Roman" w:cs="Times New Roman"/>
                <w:sz w:val="28"/>
                <w:szCs w:val="28"/>
              </w:rPr>
              <w:t>12</w:t>
            </w:r>
          </w:p>
        </w:tc>
        <w:tc>
          <w:tcPr>
            <w:tcW w:w="7512" w:type="dxa"/>
          </w:tcPr>
          <w:p w:rsidR="00D15044" w:rsidRPr="00C94E10" w:rsidRDefault="00D15044" w:rsidP="00936D1E">
            <w:pPr>
              <w:widowControl w:val="0"/>
              <w:contextualSpacing/>
              <w:jc w:val="both"/>
              <w:rPr>
                <w:rFonts w:ascii="Times New Roman" w:eastAsia="Times New Roman" w:hAnsi="Times New Roman" w:cs="Times New Roman"/>
                <w:color w:val="000000"/>
                <w:spacing w:val="2"/>
                <w:sz w:val="28"/>
                <w:szCs w:val="28"/>
              </w:rPr>
            </w:pPr>
            <w:r w:rsidRPr="00C94E10">
              <w:rPr>
                <w:rFonts w:ascii="Times New Roman" w:eastAsia="Times New Roman" w:hAnsi="Times New Roman" w:cs="Times New Roman"/>
                <w:color w:val="000000"/>
                <w:spacing w:val="2"/>
                <w:sz w:val="28"/>
                <w:szCs w:val="28"/>
              </w:rPr>
              <w:t>Проведен анализ результативности реализованных финансовых мер поддержки, эффективности программы продвижения не менее 10 ключевых маршрутов, ориентированных на въездной туризм, и корректировка плана мероприятий</w:t>
            </w:r>
          </w:p>
        </w:tc>
        <w:tc>
          <w:tcPr>
            <w:tcW w:w="6060" w:type="dxa"/>
          </w:tcPr>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Проведён анализ эффективности программ субсидирования по итогам работы механизма в 2019¬2020 гг.;</w:t>
            </w:r>
          </w:p>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w:t>
            </w:r>
            <w:r w:rsidRPr="00C94E10">
              <w:rPr>
                <w:rFonts w:ascii="Times New Roman" w:hAnsi="Times New Roman" w:cs="Times New Roman"/>
                <w:color w:val="000000"/>
                <w:spacing w:val="2"/>
                <w:sz w:val="28"/>
                <w:szCs w:val="28"/>
              </w:rPr>
              <w:tab/>
              <w:t xml:space="preserve">Сформирован перечень необходимых мер по доработке и совершенствованию механизма субсидирования представителей </w:t>
            </w:r>
            <w:proofErr w:type="spellStart"/>
            <w:r w:rsidRPr="00C94E10">
              <w:rPr>
                <w:rFonts w:ascii="Times New Roman" w:hAnsi="Times New Roman" w:cs="Times New Roman"/>
                <w:color w:val="000000"/>
                <w:spacing w:val="2"/>
                <w:sz w:val="28"/>
                <w:szCs w:val="28"/>
              </w:rPr>
              <w:t>туротрасли</w:t>
            </w:r>
            <w:proofErr w:type="spellEnd"/>
            <w:r w:rsidRPr="00C94E10">
              <w:rPr>
                <w:rFonts w:ascii="Times New Roman" w:hAnsi="Times New Roman" w:cs="Times New Roman"/>
                <w:color w:val="000000"/>
                <w:spacing w:val="2"/>
                <w:sz w:val="28"/>
                <w:szCs w:val="28"/>
              </w:rPr>
              <w:t xml:space="preserve"> (перечень, размеры и требования к получателям);</w:t>
            </w:r>
          </w:p>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w:t>
            </w:r>
            <w:r w:rsidRPr="00C94E10">
              <w:rPr>
                <w:rFonts w:ascii="Times New Roman" w:hAnsi="Times New Roman" w:cs="Times New Roman"/>
                <w:color w:val="000000"/>
                <w:spacing w:val="2"/>
                <w:sz w:val="28"/>
                <w:szCs w:val="28"/>
              </w:rPr>
              <w:tab/>
              <w:t>На основе аналитики обратной связи от туристов осуществлена доработка адаптации маршрутов для приема иностранных туристов (силами региональных властей и субъектов турбизнеса);</w:t>
            </w:r>
          </w:p>
          <w:p w:rsidR="00D15044" w:rsidRPr="00C94E10" w:rsidRDefault="00D15044" w:rsidP="00936D1E">
            <w:pPr>
              <w:contextualSpacing/>
              <w:jc w:val="both"/>
              <w:rPr>
                <w:rFonts w:ascii="Times New Roman" w:hAnsi="Times New Roman" w:cs="Times New Roman"/>
                <w:color w:val="000000"/>
                <w:spacing w:val="2"/>
                <w:sz w:val="28"/>
                <w:szCs w:val="28"/>
              </w:rPr>
            </w:pPr>
            <w:r w:rsidRPr="00C94E10">
              <w:rPr>
                <w:rFonts w:ascii="Times New Roman" w:hAnsi="Times New Roman" w:cs="Times New Roman"/>
                <w:color w:val="000000"/>
                <w:spacing w:val="2"/>
                <w:sz w:val="28"/>
                <w:szCs w:val="28"/>
              </w:rPr>
              <w:t>-</w:t>
            </w:r>
            <w:r w:rsidRPr="00C94E10">
              <w:rPr>
                <w:rFonts w:ascii="Times New Roman" w:hAnsi="Times New Roman" w:cs="Times New Roman"/>
                <w:color w:val="000000"/>
                <w:spacing w:val="2"/>
                <w:sz w:val="28"/>
                <w:szCs w:val="28"/>
              </w:rPr>
              <w:tab/>
              <w:t xml:space="preserve">На основе специальных обследований деятельности туристических компаний и аналитики запросов и предпочтений иностранных туристов дополнена и реализована программа </w:t>
            </w:r>
            <w:r w:rsidRPr="00C94E10">
              <w:rPr>
                <w:rFonts w:ascii="Times New Roman" w:hAnsi="Times New Roman" w:cs="Times New Roman"/>
                <w:color w:val="000000"/>
                <w:spacing w:val="2"/>
                <w:sz w:val="28"/>
                <w:szCs w:val="28"/>
              </w:rPr>
              <w:lastRenderedPageBreak/>
              <w:t>обучения субъектов туристического бизнеса и профильных органов исполнительной власти.</w:t>
            </w:r>
          </w:p>
        </w:tc>
      </w:tr>
    </w:tbl>
    <w:p w:rsidR="00D15044" w:rsidRPr="00C94E10" w:rsidRDefault="00D15044" w:rsidP="00936D1E">
      <w:pPr>
        <w:spacing w:after="0" w:line="240" w:lineRule="auto"/>
        <w:contextualSpacing/>
        <w:rPr>
          <w:rFonts w:ascii="Times New Roman" w:hAnsi="Times New Roman" w:cs="Times New Roman"/>
          <w:sz w:val="28"/>
          <w:szCs w:val="28"/>
        </w:rPr>
      </w:pPr>
    </w:p>
    <w:p w:rsidR="009D5EF7" w:rsidRPr="00C94E10" w:rsidRDefault="009D5EF7" w:rsidP="00936D1E">
      <w:pPr>
        <w:spacing w:after="0" w:line="240" w:lineRule="auto"/>
        <w:contextualSpacing/>
        <w:rPr>
          <w:rFonts w:ascii="Times New Roman" w:hAnsi="Times New Roman" w:cs="Times New Roman"/>
          <w:sz w:val="28"/>
          <w:szCs w:val="28"/>
        </w:rPr>
      </w:pPr>
    </w:p>
    <w:p w:rsidR="009D5EF7" w:rsidRPr="00C94E10" w:rsidRDefault="009D5EF7" w:rsidP="00936D1E">
      <w:pPr>
        <w:spacing w:after="0" w:line="240" w:lineRule="auto"/>
        <w:contextualSpacing/>
        <w:rPr>
          <w:rFonts w:ascii="Times New Roman" w:hAnsi="Times New Roman" w:cs="Times New Roman"/>
          <w:sz w:val="28"/>
          <w:szCs w:val="28"/>
        </w:rPr>
      </w:pPr>
    </w:p>
    <w:p w:rsidR="009D5EF7" w:rsidRDefault="009D5EF7" w:rsidP="00936D1E">
      <w:pPr>
        <w:spacing w:after="0" w:line="240" w:lineRule="auto"/>
        <w:contextualSpacing/>
        <w:rPr>
          <w:rFonts w:ascii="Times New Roman" w:hAnsi="Times New Roman" w:cs="Times New Roman"/>
          <w:sz w:val="28"/>
          <w:szCs w:val="28"/>
        </w:rPr>
      </w:pPr>
    </w:p>
    <w:p w:rsidR="00DC5C81" w:rsidRDefault="00DC5C81" w:rsidP="00936D1E">
      <w:pPr>
        <w:spacing w:after="0" w:line="240" w:lineRule="auto"/>
        <w:contextualSpacing/>
        <w:rPr>
          <w:rFonts w:ascii="Times New Roman" w:hAnsi="Times New Roman" w:cs="Times New Roman"/>
          <w:sz w:val="28"/>
          <w:szCs w:val="28"/>
        </w:rPr>
      </w:pPr>
    </w:p>
    <w:p w:rsidR="00DC5C81" w:rsidRDefault="00DC5C81" w:rsidP="00936D1E">
      <w:pPr>
        <w:spacing w:after="0" w:line="240" w:lineRule="auto"/>
        <w:contextualSpacing/>
        <w:rPr>
          <w:rFonts w:ascii="Times New Roman" w:hAnsi="Times New Roman" w:cs="Times New Roman"/>
          <w:sz w:val="28"/>
          <w:szCs w:val="28"/>
        </w:rPr>
      </w:pPr>
    </w:p>
    <w:p w:rsidR="00DC5C81" w:rsidRDefault="00DC5C81" w:rsidP="00936D1E">
      <w:pPr>
        <w:spacing w:after="0" w:line="240" w:lineRule="auto"/>
        <w:contextualSpacing/>
        <w:rPr>
          <w:rFonts w:ascii="Times New Roman" w:hAnsi="Times New Roman" w:cs="Times New Roman"/>
          <w:sz w:val="28"/>
          <w:szCs w:val="28"/>
        </w:rPr>
      </w:pPr>
    </w:p>
    <w:p w:rsidR="00DC5C81" w:rsidRDefault="00DC5C81" w:rsidP="00936D1E">
      <w:pPr>
        <w:spacing w:after="0" w:line="240" w:lineRule="auto"/>
        <w:contextualSpacing/>
        <w:rPr>
          <w:rFonts w:ascii="Times New Roman" w:hAnsi="Times New Roman" w:cs="Times New Roman"/>
          <w:sz w:val="28"/>
          <w:szCs w:val="28"/>
        </w:rPr>
      </w:pPr>
    </w:p>
    <w:p w:rsidR="00DC5C81" w:rsidRDefault="00DC5C81" w:rsidP="00936D1E">
      <w:pPr>
        <w:spacing w:after="0" w:line="240" w:lineRule="auto"/>
        <w:contextualSpacing/>
        <w:rPr>
          <w:rFonts w:ascii="Times New Roman" w:hAnsi="Times New Roman" w:cs="Times New Roman"/>
          <w:sz w:val="28"/>
          <w:szCs w:val="28"/>
        </w:rPr>
      </w:pPr>
    </w:p>
    <w:p w:rsidR="00DC5C81" w:rsidRDefault="00DC5C81" w:rsidP="00936D1E">
      <w:pPr>
        <w:spacing w:after="0" w:line="240" w:lineRule="auto"/>
        <w:contextualSpacing/>
        <w:rPr>
          <w:rFonts w:ascii="Times New Roman" w:hAnsi="Times New Roman" w:cs="Times New Roman"/>
          <w:sz w:val="28"/>
          <w:szCs w:val="28"/>
        </w:rPr>
      </w:pPr>
    </w:p>
    <w:p w:rsidR="00DC5C81" w:rsidRDefault="00DC5C81" w:rsidP="00936D1E">
      <w:pPr>
        <w:spacing w:after="0" w:line="240" w:lineRule="auto"/>
        <w:contextualSpacing/>
        <w:rPr>
          <w:rFonts w:ascii="Times New Roman" w:hAnsi="Times New Roman" w:cs="Times New Roman"/>
          <w:sz w:val="28"/>
          <w:szCs w:val="28"/>
        </w:rPr>
      </w:pPr>
    </w:p>
    <w:p w:rsidR="00DC5C81" w:rsidRDefault="00DC5C81" w:rsidP="00936D1E">
      <w:pPr>
        <w:spacing w:after="0" w:line="240" w:lineRule="auto"/>
        <w:contextualSpacing/>
        <w:rPr>
          <w:rFonts w:ascii="Times New Roman" w:hAnsi="Times New Roman" w:cs="Times New Roman"/>
          <w:sz w:val="28"/>
          <w:szCs w:val="28"/>
        </w:rPr>
      </w:pPr>
    </w:p>
    <w:p w:rsidR="00DC5C81" w:rsidRDefault="00DC5C81" w:rsidP="00936D1E">
      <w:pPr>
        <w:spacing w:after="0" w:line="240" w:lineRule="auto"/>
        <w:contextualSpacing/>
        <w:rPr>
          <w:rFonts w:ascii="Times New Roman" w:hAnsi="Times New Roman" w:cs="Times New Roman"/>
          <w:sz w:val="28"/>
          <w:szCs w:val="28"/>
        </w:rPr>
      </w:pPr>
    </w:p>
    <w:p w:rsidR="00DC5C81" w:rsidRPr="00C94E10" w:rsidRDefault="00DC5C81" w:rsidP="00936D1E">
      <w:pPr>
        <w:spacing w:after="0" w:line="240" w:lineRule="auto"/>
        <w:contextualSpacing/>
        <w:rPr>
          <w:rFonts w:ascii="Times New Roman" w:hAnsi="Times New Roman" w:cs="Times New Roman"/>
          <w:sz w:val="28"/>
          <w:szCs w:val="28"/>
        </w:rPr>
      </w:pPr>
    </w:p>
    <w:p w:rsidR="009D5EF7" w:rsidRPr="00C94E10" w:rsidRDefault="009D5EF7" w:rsidP="00936D1E">
      <w:pPr>
        <w:spacing w:after="0" w:line="240" w:lineRule="auto"/>
        <w:contextualSpacing/>
        <w:rPr>
          <w:rFonts w:ascii="Times New Roman" w:hAnsi="Times New Roman" w:cs="Times New Roman"/>
          <w:sz w:val="28"/>
          <w:szCs w:val="28"/>
        </w:rPr>
      </w:pPr>
    </w:p>
    <w:p w:rsidR="00D15044" w:rsidRPr="00C94E10" w:rsidRDefault="00D15044" w:rsidP="00936D1E">
      <w:pPr>
        <w:spacing w:after="0" w:line="240" w:lineRule="auto"/>
        <w:contextualSpacing/>
        <w:jc w:val="center"/>
        <w:rPr>
          <w:rFonts w:ascii="Times New Roman" w:hAnsi="Times New Roman" w:cs="Times New Roman"/>
          <w:sz w:val="28"/>
          <w:szCs w:val="28"/>
        </w:rPr>
      </w:pPr>
      <w:r w:rsidRPr="00C94E10">
        <w:rPr>
          <w:rFonts w:ascii="Times New Roman" w:hAnsi="Times New Roman" w:cs="Times New Roman"/>
          <w:sz w:val="28"/>
          <w:szCs w:val="28"/>
        </w:rPr>
        <w:t>4.  Финансовое обеспечение реализации регионального проекта</w:t>
      </w:r>
    </w:p>
    <w:p w:rsidR="00D15044" w:rsidRPr="00C94E10" w:rsidRDefault="00D15044" w:rsidP="00936D1E">
      <w:pPr>
        <w:spacing w:after="0" w:line="240" w:lineRule="auto"/>
        <w:contextualSpacing/>
        <w:rPr>
          <w:rFonts w:ascii="Times New Roman" w:hAnsi="Times New Roman" w:cs="Times New Roman"/>
          <w:sz w:val="28"/>
          <w:szCs w:val="28"/>
        </w:rPr>
      </w:pPr>
    </w:p>
    <w:tbl>
      <w:tblPr>
        <w:tblStyle w:val="41"/>
        <w:tblW w:w="15021" w:type="dxa"/>
        <w:tblLook w:val="04A0" w:firstRow="1" w:lastRow="0" w:firstColumn="1" w:lastColumn="0" w:noHBand="0" w:noVBand="1"/>
      </w:tblPr>
      <w:tblGrid>
        <w:gridCol w:w="507"/>
        <w:gridCol w:w="5442"/>
        <w:gridCol w:w="1134"/>
        <w:gridCol w:w="1134"/>
        <w:gridCol w:w="1134"/>
        <w:gridCol w:w="1134"/>
        <w:gridCol w:w="1134"/>
        <w:gridCol w:w="1134"/>
        <w:gridCol w:w="1134"/>
        <w:gridCol w:w="1134"/>
      </w:tblGrid>
      <w:tr w:rsidR="00D15044" w:rsidRPr="00C94E10" w:rsidTr="00C741F1">
        <w:trPr>
          <w:trHeight w:val="486"/>
        </w:trPr>
        <w:tc>
          <w:tcPr>
            <w:tcW w:w="507" w:type="dxa"/>
            <w:vMerge w:val="restart"/>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w:t>
            </w:r>
          </w:p>
        </w:tc>
        <w:tc>
          <w:tcPr>
            <w:tcW w:w="5442" w:type="dxa"/>
            <w:vMerge w:val="restart"/>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Наименование результата и источники финансирования</w:t>
            </w:r>
          </w:p>
        </w:tc>
        <w:tc>
          <w:tcPr>
            <w:tcW w:w="7938" w:type="dxa"/>
            <w:gridSpan w:val="7"/>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Объем финансового обеспечения по годам реализации</w:t>
            </w:r>
          </w:p>
        </w:tc>
        <w:tc>
          <w:tcPr>
            <w:tcW w:w="1134" w:type="dxa"/>
            <w:vMerge w:val="restart"/>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Всего</w:t>
            </w:r>
          </w:p>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(млн.</w:t>
            </w:r>
          </w:p>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sz w:val="24"/>
                <w:szCs w:val="24"/>
              </w:rPr>
              <w:t>рублей)</w:t>
            </w:r>
          </w:p>
        </w:tc>
      </w:tr>
      <w:tr w:rsidR="00D15044" w:rsidRPr="00C94E10" w:rsidTr="00C741F1">
        <w:trPr>
          <w:trHeight w:val="510"/>
        </w:trPr>
        <w:tc>
          <w:tcPr>
            <w:tcW w:w="507" w:type="dxa"/>
            <w:vMerge/>
            <w:vAlign w:val="center"/>
          </w:tcPr>
          <w:p w:rsidR="00D15044" w:rsidRPr="00C94E10" w:rsidRDefault="00D15044" w:rsidP="00936D1E">
            <w:pPr>
              <w:contextualSpacing/>
              <w:jc w:val="center"/>
              <w:rPr>
                <w:rFonts w:ascii="Times New Roman" w:hAnsi="Times New Roman" w:cs="Times New Roman"/>
                <w:b/>
                <w:sz w:val="24"/>
                <w:szCs w:val="24"/>
              </w:rPr>
            </w:pPr>
          </w:p>
        </w:tc>
        <w:tc>
          <w:tcPr>
            <w:tcW w:w="5442" w:type="dxa"/>
            <w:vMerge/>
            <w:vAlign w:val="center"/>
          </w:tcPr>
          <w:p w:rsidR="00D15044" w:rsidRPr="00C94E10" w:rsidRDefault="00D15044" w:rsidP="00936D1E">
            <w:pPr>
              <w:contextualSpacing/>
              <w:jc w:val="center"/>
              <w:rPr>
                <w:rFonts w:ascii="Times New Roman" w:hAnsi="Times New Roman" w:cs="Times New Roman"/>
                <w:b/>
                <w:sz w:val="24"/>
                <w:szCs w:val="24"/>
              </w:rPr>
            </w:pPr>
          </w:p>
        </w:tc>
        <w:tc>
          <w:tcPr>
            <w:tcW w:w="1134" w:type="dxa"/>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2018</w:t>
            </w:r>
          </w:p>
        </w:tc>
        <w:tc>
          <w:tcPr>
            <w:tcW w:w="1134" w:type="dxa"/>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2019</w:t>
            </w:r>
          </w:p>
        </w:tc>
        <w:tc>
          <w:tcPr>
            <w:tcW w:w="1134" w:type="dxa"/>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2020</w:t>
            </w:r>
          </w:p>
        </w:tc>
        <w:tc>
          <w:tcPr>
            <w:tcW w:w="1134" w:type="dxa"/>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2021</w:t>
            </w:r>
          </w:p>
        </w:tc>
        <w:tc>
          <w:tcPr>
            <w:tcW w:w="1134" w:type="dxa"/>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2022</w:t>
            </w:r>
          </w:p>
        </w:tc>
        <w:tc>
          <w:tcPr>
            <w:tcW w:w="1134" w:type="dxa"/>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2023</w:t>
            </w:r>
          </w:p>
        </w:tc>
        <w:tc>
          <w:tcPr>
            <w:tcW w:w="1134" w:type="dxa"/>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2024</w:t>
            </w:r>
          </w:p>
        </w:tc>
        <w:tc>
          <w:tcPr>
            <w:tcW w:w="1134" w:type="dxa"/>
            <w:vMerge/>
          </w:tcPr>
          <w:p w:rsidR="00D15044" w:rsidRPr="00C94E10" w:rsidRDefault="00D15044" w:rsidP="00936D1E">
            <w:pPr>
              <w:contextualSpacing/>
              <w:jc w:val="center"/>
              <w:rPr>
                <w:rFonts w:ascii="Times New Roman" w:hAnsi="Times New Roman" w:cs="Times New Roman"/>
                <w:b/>
                <w:sz w:val="24"/>
                <w:szCs w:val="24"/>
              </w:rPr>
            </w:pPr>
          </w:p>
        </w:tc>
      </w:tr>
      <w:tr w:rsidR="00D15044" w:rsidRPr="00C94E10" w:rsidTr="00C741F1">
        <w:trPr>
          <w:trHeight w:val="220"/>
        </w:trPr>
        <w:tc>
          <w:tcPr>
            <w:tcW w:w="15021" w:type="dxa"/>
            <w:gridSpan w:val="10"/>
          </w:tcPr>
          <w:p w:rsidR="00D15044" w:rsidRPr="00C94E10" w:rsidRDefault="00D15044" w:rsidP="00936D1E">
            <w:pPr>
              <w:contextualSpacing/>
              <w:rPr>
                <w:rFonts w:ascii="Times New Roman" w:hAnsi="Times New Roman" w:cs="Times New Roman"/>
                <w:sz w:val="24"/>
                <w:szCs w:val="24"/>
              </w:rPr>
            </w:pPr>
          </w:p>
        </w:tc>
      </w:tr>
      <w:tr w:rsidR="00D15044" w:rsidRPr="00C94E10" w:rsidTr="009D5EF7">
        <w:trPr>
          <w:trHeight w:val="397"/>
        </w:trPr>
        <w:tc>
          <w:tcPr>
            <w:tcW w:w="507"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1</w:t>
            </w:r>
          </w:p>
        </w:tc>
        <w:tc>
          <w:tcPr>
            <w:tcW w:w="5442" w:type="dxa"/>
          </w:tcPr>
          <w:p w:rsidR="00D15044" w:rsidRPr="00C94E10" w:rsidRDefault="00D15044" w:rsidP="00936D1E">
            <w:pPr>
              <w:contextualSpacing/>
              <w:jc w:val="both"/>
              <w:rPr>
                <w:rFonts w:ascii="Times New Roman" w:hAnsi="Times New Roman" w:cs="Times New Roman"/>
                <w:sz w:val="24"/>
                <w:szCs w:val="26"/>
              </w:rPr>
            </w:pPr>
            <w:r w:rsidRPr="00C94E10">
              <w:rPr>
                <w:rFonts w:ascii="Times New Roman" w:hAnsi="Times New Roman" w:cs="Times New Roman"/>
                <w:sz w:val="24"/>
                <w:szCs w:val="26"/>
              </w:rPr>
              <w:t>Федеральный бюджет</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0,00</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3 900,0</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4 200,0</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4 600,0</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5 000,0</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5 300,0</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5 500,0</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28 500,0</w:t>
            </w:r>
          </w:p>
        </w:tc>
      </w:tr>
      <w:tr w:rsidR="00D15044" w:rsidRPr="00C94E10" w:rsidTr="009D5EF7">
        <w:trPr>
          <w:trHeight w:val="397"/>
        </w:trPr>
        <w:tc>
          <w:tcPr>
            <w:tcW w:w="507"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2</w:t>
            </w:r>
          </w:p>
        </w:tc>
        <w:tc>
          <w:tcPr>
            <w:tcW w:w="5442" w:type="dxa"/>
          </w:tcPr>
          <w:p w:rsidR="00D15044" w:rsidRPr="00C94E10" w:rsidRDefault="00D15044" w:rsidP="00936D1E">
            <w:pPr>
              <w:contextualSpacing/>
              <w:jc w:val="both"/>
              <w:rPr>
                <w:rFonts w:ascii="Times New Roman" w:hAnsi="Times New Roman" w:cs="Times New Roman"/>
                <w:sz w:val="24"/>
                <w:szCs w:val="26"/>
              </w:rPr>
            </w:pPr>
            <w:r w:rsidRPr="00C94E10">
              <w:rPr>
                <w:rFonts w:ascii="Times New Roman" w:hAnsi="Times New Roman" w:cs="Times New Roman"/>
                <w:sz w:val="24"/>
                <w:szCs w:val="26"/>
              </w:rPr>
              <w:t>Консолидированный бюджет Республики Тыва</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0,00</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0,02</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0,022</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0,024</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0,026</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0,028</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0,03</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 xml:space="preserve">0,15 </w:t>
            </w:r>
          </w:p>
        </w:tc>
      </w:tr>
      <w:tr w:rsidR="00D15044" w:rsidRPr="00C94E10" w:rsidTr="009D5EF7">
        <w:trPr>
          <w:trHeight w:val="397"/>
        </w:trPr>
        <w:tc>
          <w:tcPr>
            <w:tcW w:w="507"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3</w:t>
            </w:r>
          </w:p>
        </w:tc>
        <w:tc>
          <w:tcPr>
            <w:tcW w:w="5442" w:type="dxa"/>
          </w:tcPr>
          <w:p w:rsidR="00D15044" w:rsidRPr="00C94E10" w:rsidRDefault="00D15044" w:rsidP="00936D1E">
            <w:pPr>
              <w:contextualSpacing/>
              <w:jc w:val="both"/>
              <w:rPr>
                <w:rFonts w:ascii="Times New Roman" w:hAnsi="Times New Roman" w:cs="Times New Roman"/>
                <w:sz w:val="24"/>
                <w:szCs w:val="26"/>
              </w:rPr>
            </w:pPr>
            <w:r w:rsidRPr="00C94E10">
              <w:rPr>
                <w:rFonts w:ascii="Times New Roman" w:hAnsi="Times New Roman" w:cs="Times New Roman"/>
                <w:sz w:val="24"/>
                <w:szCs w:val="26"/>
              </w:rPr>
              <w:t>Бюджеты государственных внебюджетных фондов</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0,00</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0,00</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0,00</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0,00</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0,00</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0,00</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0,00</w:t>
            </w:r>
          </w:p>
        </w:tc>
        <w:tc>
          <w:tcPr>
            <w:tcW w:w="113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0,00</w:t>
            </w:r>
          </w:p>
        </w:tc>
      </w:tr>
      <w:tr w:rsidR="00D15044" w:rsidRPr="00C94E10" w:rsidTr="00C741F1">
        <w:trPr>
          <w:trHeight w:val="567"/>
        </w:trPr>
        <w:tc>
          <w:tcPr>
            <w:tcW w:w="5949" w:type="dxa"/>
            <w:gridSpan w:val="2"/>
          </w:tcPr>
          <w:p w:rsidR="00D15044" w:rsidRPr="00C94E10" w:rsidRDefault="00D15044" w:rsidP="00936D1E">
            <w:pPr>
              <w:contextualSpacing/>
              <w:jc w:val="both"/>
              <w:rPr>
                <w:rFonts w:ascii="Times New Roman" w:hAnsi="Times New Roman" w:cs="Times New Roman"/>
                <w:sz w:val="26"/>
                <w:szCs w:val="26"/>
              </w:rPr>
            </w:pPr>
            <w:r w:rsidRPr="00C94E10">
              <w:rPr>
                <w:rFonts w:ascii="Times New Roman" w:hAnsi="Times New Roman" w:cs="Times New Roman"/>
                <w:sz w:val="26"/>
                <w:szCs w:val="26"/>
              </w:rPr>
              <w:t>Всего по региональному проекту:</w:t>
            </w:r>
          </w:p>
        </w:tc>
        <w:tc>
          <w:tcPr>
            <w:tcW w:w="1134" w:type="dxa"/>
          </w:tcPr>
          <w:p w:rsidR="00D15044" w:rsidRPr="00C94E10" w:rsidRDefault="00D15044" w:rsidP="00936D1E">
            <w:pPr>
              <w:contextualSpacing/>
              <w:rPr>
                <w:rFonts w:ascii="Times New Roman" w:hAnsi="Times New Roman" w:cs="Times New Roman"/>
                <w:sz w:val="24"/>
                <w:szCs w:val="24"/>
              </w:rPr>
            </w:pPr>
          </w:p>
        </w:tc>
        <w:tc>
          <w:tcPr>
            <w:tcW w:w="1134" w:type="dxa"/>
          </w:tcPr>
          <w:p w:rsidR="00D15044" w:rsidRPr="00C94E10" w:rsidRDefault="00D15044" w:rsidP="00936D1E">
            <w:pPr>
              <w:contextualSpacing/>
              <w:rPr>
                <w:rFonts w:ascii="Times New Roman" w:hAnsi="Times New Roman" w:cs="Times New Roman"/>
                <w:sz w:val="24"/>
                <w:szCs w:val="24"/>
              </w:rPr>
            </w:pPr>
          </w:p>
        </w:tc>
        <w:tc>
          <w:tcPr>
            <w:tcW w:w="1134" w:type="dxa"/>
          </w:tcPr>
          <w:p w:rsidR="00D15044" w:rsidRPr="00C94E10" w:rsidRDefault="00D15044" w:rsidP="00936D1E">
            <w:pPr>
              <w:contextualSpacing/>
              <w:rPr>
                <w:rFonts w:ascii="Times New Roman" w:hAnsi="Times New Roman" w:cs="Times New Roman"/>
                <w:sz w:val="24"/>
                <w:szCs w:val="24"/>
              </w:rPr>
            </w:pPr>
          </w:p>
        </w:tc>
        <w:tc>
          <w:tcPr>
            <w:tcW w:w="1134" w:type="dxa"/>
          </w:tcPr>
          <w:p w:rsidR="00D15044" w:rsidRPr="00C94E10" w:rsidRDefault="00D15044" w:rsidP="00936D1E">
            <w:pPr>
              <w:contextualSpacing/>
              <w:rPr>
                <w:rFonts w:ascii="Times New Roman" w:hAnsi="Times New Roman" w:cs="Times New Roman"/>
                <w:sz w:val="24"/>
                <w:szCs w:val="24"/>
              </w:rPr>
            </w:pPr>
          </w:p>
        </w:tc>
        <w:tc>
          <w:tcPr>
            <w:tcW w:w="1134" w:type="dxa"/>
          </w:tcPr>
          <w:p w:rsidR="00D15044" w:rsidRPr="00C94E10" w:rsidRDefault="00D15044" w:rsidP="00936D1E">
            <w:pPr>
              <w:contextualSpacing/>
              <w:rPr>
                <w:rFonts w:ascii="Times New Roman" w:hAnsi="Times New Roman" w:cs="Times New Roman"/>
                <w:sz w:val="24"/>
                <w:szCs w:val="24"/>
              </w:rPr>
            </w:pPr>
          </w:p>
        </w:tc>
        <w:tc>
          <w:tcPr>
            <w:tcW w:w="1134" w:type="dxa"/>
          </w:tcPr>
          <w:p w:rsidR="00D15044" w:rsidRPr="00C94E10" w:rsidRDefault="00D15044" w:rsidP="00936D1E">
            <w:pPr>
              <w:contextualSpacing/>
              <w:rPr>
                <w:rFonts w:ascii="Times New Roman" w:hAnsi="Times New Roman" w:cs="Times New Roman"/>
                <w:sz w:val="24"/>
                <w:szCs w:val="24"/>
              </w:rPr>
            </w:pPr>
          </w:p>
        </w:tc>
        <w:tc>
          <w:tcPr>
            <w:tcW w:w="1134" w:type="dxa"/>
          </w:tcPr>
          <w:p w:rsidR="00D15044" w:rsidRPr="00C94E10" w:rsidRDefault="00D15044" w:rsidP="00936D1E">
            <w:pPr>
              <w:contextualSpacing/>
              <w:rPr>
                <w:rFonts w:ascii="Times New Roman" w:hAnsi="Times New Roman" w:cs="Times New Roman"/>
                <w:sz w:val="24"/>
                <w:szCs w:val="24"/>
              </w:rPr>
            </w:pPr>
          </w:p>
        </w:tc>
        <w:tc>
          <w:tcPr>
            <w:tcW w:w="1134" w:type="dxa"/>
          </w:tcPr>
          <w:p w:rsidR="00D15044" w:rsidRPr="00C94E10" w:rsidRDefault="00D15044" w:rsidP="00936D1E">
            <w:pPr>
              <w:contextualSpacing/>
              <w:rPr>
                <w:rFonts w:ascii="Times New Roman" w:hAnsi="Times New Roman" w:cs="Times New Roman"/>
                <w:sz w:val="24"/>
                <w:szCs w:val="24"/>
              </w:rPr>
            </w:pPr>
          </w:p>
        </w:tc>
      </w:tr>
    </w:tbl>
    <w:p w:rsidR="00DC5C81" w:rsidRDefault="00DC5C81" w:rsidP="00936D1E">
      <w:pPr>
        <w:spacing w:after="0" w:line="240" w:lineRule="auto"/>
        <w:contextualSpacing/>
        <w:rPr>
          <w:rFonts w:ascii="Times New Roman" w:hAnsi="Times New Roman" w:cs="Times New Roman"/>
          <w:sz w:val="28"/>
          <w:szCs w:val="28"/>
        </w:rPr>
      </w:pPr>
    </w:p>
    <w:p w:rsidR="00DC5C81" w:rsidRDefault="00DC5C81" w:rsidP="00936D1E">
      <w:pPr>
        <w:spacing w:after="0" w:line="240" w:lineRule="auto"/>
        <w:contextualSpacing/>
        <w:rPr>
          <w:rFonts w:ascii="Times New Roman" w:hAnsi="Times New Roman" w:cs="Times New Roman"/>
          <w:sz w:val="28"/>
          <w:szCs w:val="28"/>
        </w:rPr>
      </w:pPr>
    </w:p>
    <w:p w:rsidR="00DC5C81" w:rsidRPr="00C94E10" w:rsidRDefault="00DC5C81" w:rsidP="00936D1E">
      <w:pPr>
        <w:spacing w:after="0" w:line="240" w:lineRule="auto"/>
        <w:contextualSpacing/>
        <w:rPr>
          <w:rFonts w:ascii="Times New Roman" w:hAnsi="Times New Roman" w:cs="Times New Roman"/>
          <w:sz w:val="28"/>
          <w:szCs w:val="28"/>
        </w:rPr>
      </w:pPr>
    </w:p>
    <w:p w:rsidR="00D15044" w:rsidRPr="00C94E10" w:rsidRDefault="00D15044" w:rsidP="00936D1E">
      <w:pPr>
        <w:spacing w:after="0" w:line="240" w:lineRule="auto"/>
        <w:contextualSpacing/>
        <w:jc w:val="center"/>
        <w:rPr>
          <w:rFonts w:ascii="Times New Roman" w:hAnsi="Times New Roman" w:cs="Times New Roman"/>
          <w:sz w:val="28"/>
          <w:szCs w:val="28"/>
        </w:rPr>
      </w:pPr>
      <w:r w:rsidRPr="00C94E10">
        <w:rPr>
          <w:rFonts w:ascii="Times New Roman" w:hAnsi="Times New Roman" w:cs="Times New Roman"/>
          <w:sz w:val="28"/>
          <w:szCs w:val="28"/>
        </w:rPr>
        <w:t>5.  Участники регионального проекта</w:t>
      </w:r>
    </w:p>
    <w:p w:rsidR="00D15044" w:rsidRPr="00C94E10" w:rsidRDefault="00D15044" w:rsidP="00936D1E">
      <w:pPr>
        <w:spacing w:after="0" w:line="240" w:lineRule="auto"/>
        <w:contextualSpacing/>
        <w:rPr>
          <w:rFonts w:ascii="Times New Roman" w:hAnsi="Times New Roman" w:cs="Times New Roman"/>
          <w:sz w:val="28"/>
          <w:szCs w:val="28"/>
        </w:rPr>
      </w:pPr>
    </w:p>
    <w:tbl>
      <w:tblPr>
        <w:tblStyle w:val="41"/>
        <w:tblW w:w="14575" w:type="dxa"/>
        <w:tblLook w:val="04A0" w:firstRow="1" w:lastRow="0" w:firstColumn="1" w:lastColumn="0" w:noHBand="0" w:noVBand="1"/>
      </w:tblPr>
      <w:tblGrid>
        <w:gridCol w:w="484"/>
        <w:gridCol w:w="2205"/>
        <w:gridCol w:w="1842"/>
        <w:gridCol w:w="5245"/>
        <w:gridCol w:w="4799"/>
      </w:tblGrid>
      <w:tr w:rsidR="00D15044" w:rsidRPr="00C94E10" w:rsidTr="00D15044">
        <w:tc>
          <w:tcPr>
            <w:tcW w:w="484" w:type="dxa"/>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w:t>
            </w:r>
          </w:p>
        </w:tc>
        <w:tc>
          <w:tcPr>
            <w:tcW w:w="2205" w:type="dxa"/>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Роль в проекте</w:t>
            </w:r>
          </w:p>
        </w:tc>
        <w:tc>
          <w:tcPr>
            <w:tcW w:w="1842" w:type="dxa"/>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ФИО</w:t>
            </w:r>
          </w:p>
        </w:tc>
        <w:tc>
          <w:tcPr>
            <w:tcW w:w="5245" w:type="dxa"/>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Должность</w:t>
            </w:r>
          </w:p>
        </w:tc>
        <w:tc>
          <w:tcPr>
            <w:tcW w:w="4799" w:type="dxa"/>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Непосредственный руководитель</w:t>
            </w:r>
          </w:p>
        </w:tc>
      </w:tr>
      <w:tr w:rsidR="00D15044" w:rsidRPr="00C94E10" w:rsidTr="00D15044">
        <w:tc>
          <w:tcPr>
            <w:tcW w:w="48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1</w:t>
            </w:r>
          </w:p>
        </w:tc>
        <w:tc>
          <w:tcPr>
            <w:tcW w:w="2205"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 xml:space="preserve">Руководитель регионального проекта </w:t>
            </w:r>
          </w:p>
        </w:tc>
        <w:tc>
          <w:tcPr>
            <w:tcW w:w="1842" w:type="dxa"/>
          </w:tcPr>
          <w:p w:rsidR="00D15044" w:rsidRPr="00C94E10" w:rsidRDefault="00D15044"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Тамдын</w:t>
            </w:r>
            <w:proofErr w:type="spellEnd"/>
            <w:r w:rsidRPr="00C94E10">
              <w:rPr>
                <w:rFonts w:ascii="Times New Roman" w:hAnsi="Times New Roman" w:cs="Times New Roman"/>
                <w:sz w:val="24"/>
                <w:szCs w:val="24"/>
              </w:rPr>
              <w:t xml:space="preserve"> А.К.</w:t>
            </w:r>
          </w:p>
        </w:tc>
        <w:tc>
          <w:tcPr>
            <w:tcW w:w="5245"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Министр культуры и туризма Республики Тыва</w:t>
            </w:r>
          </w:p>
        </w:tc>
        <w:tc>
          <w:tcPr>
            <w:tcW w:w="4799" w:type="dxa"/>
          </w:tcPr>
          <w:p w:rsidR="00D15044" w:rsidRPr="00C94E10" w:rsidRDefault="00D15044"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Брокерт</w:t>
            </w:r>
            <w:proofErr w:type="spellEnd"/>
            <w:r w:rsidRPr="00C94E10">
              <w:rPr>
                <w:rFonts w:ascii="Times New Roman" w:hAnsi="Times New Roman" w:cs="Times New Roman"/>
                <w:sz w:val="24"/>
                <w:szCs w:val="24"/>
              </w:rPr>
              <w:t xml:space="preserve"> А.В. – заместитель Председателя Правительства Республики Тыва</w:t>
            </w:r>
          </w:p>
        </w:tc>
      </w:tr>
      <w:tr w:rsidR="00D15044" w:rsidRPr="00C94E10" w:rsidTr="00D15044">
        <w:tc>
          <w:tcPr>
            <w:tcW w:w="48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2</w:t>
            </w:r>
          </w:p>
        </w:tc>
        <w:tc>
          <w:tcPr>
            <w:tcW w:w="2205"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Администратор регионального проекта</w:t>
            </w:r>
          </w:p>
        </w:tc>
        <w:tc>
          <w:tcPr>
            <w:tcW w:w="1842" w:type="dxa"/>
          </w:tcPr>
          <w:p w:rsidR="00D15044" w:rsidRPr="00C94E10" w:rsidRDefault="00D15044"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Табаев</w:t>
            </w:r>
            <w:proofErr w:type="spellEnd"/>
            <w:r w:rsidRPr="00C94E10">
              <w:rPr>
                <w:rFonts w:ascii="Times New Roman" w:hAnsi="Times New Roman" w:cs="Times New Roman"/>
                <w:sz w:val="24"/>
                <w:szCs w:val="24"/>
              </w:rPr>
              <w:t xml:space="preserve"> М.В.</w:t>
            </w:r>
          </w:p>
        </w:tc>
        <w:tc>
          <w:tcPr>
            <w:tcW w:w="5245" w:type="dxa"/>
          </w:tcPr>
          <w:p w:rsidR="00D15044" w:rsidRPr="00C94E10" w:rsidRDefault="00D15044"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Заместитель министра культуры и туризма Республики Тыва</w:t>
            </w:r>
          </w:p>
        </w:tc>
        <w:tc>
          <w:tcPr>
            <w:tcW w:w="4799" w:type="dxa"/>
          </w:tcPr>
          <w:p w:rsidR="00D15044" w:rsidRPr="00C94E10" w:rsidRDefault="00D15044"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Тамдын</w:t>
            </w:r>
            <w:proofErr w:type="spellEnd"/>
            <w:r w:rsidRPr="00C94E10">
              <w:rPr>
                <w:rFonts w:ascii="Times New Roman" w:hAnsi="Times New Roman" w:cs="Times New Roman"/>
                <w:sz w:val="24"/>
                <w:szCs w:val="24"/>
              </w:rPr>
              <w:t xml:space="preserve"> А.К. – министр культуры и туризма Республики Тыва</w:t>
            </w:r>
          </w:p>
        </w:tc>
      </w:tr>
      <w:tr w:rsidR="00D15044" w:rsidRPr="00C94E10" w:rsidTr="00D15044">
        <w:tc>
          <w:tcPr>
            <w:tcW w:w="48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3</w:t>
            </w:r>
          </w:p>
        </w:tc>
        <w:tc>
          <w:tcPr>
            <w:tcW w:w="2205"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Разработчики паспорта</w:t>
            </w:r>
          </w:p>
        </w:tc>
        <w:tc>
          <w:tcPr>
            <w:tcW w:w="1842" w:type="dxa"/>
          </w:tcPr>
          <w:p w:rsidR="00D15044" w:rsidRPr="00C94E10" w:rsidRDefault="00D15044"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Монгуш</w:t>
            </w:r>
            <w:proofErr w:type="spellEnd"/>
            <w:r w:rsidRPr="00C94E10">
              <w:rPr>
                <w:rFonts w:ascii="Times New Roman" w:hAnsi="Times New Roman" w:cs="Times New Roman"/>
                <w:sz w:val="24"/>
                <w:szCs w:val="24"/>
              </w:rPr>
              <w:t xml:space="preserve"> О.Г. </w:t>
            </w:r>
          </w:p>
          <w:p w:rsidR="00D15044" w:rsidRPr="00C94E10" w:rsidRDefault="00D15044"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Кандан</w:t>
            </w:r>
            <w:proofErr w:type="spellEnd"/>
            <w:r w:rsidRPr="00C94E10">
              <w:rPr>
                <w:rFonts w:ascii="Times New Roman" w:hAnsi="Times New Roman" w:cs="Times New Roman"/>
                <w:sz w:val="24"/>
                <w:szCs w:val="24"/>
              </w:rPr>
              <w:t xml:space="preserve"> Ч.С.</w:t>
            </w:r>
          </w:p>
        </w:tc>
        <w:tc>
          <w:tcPr>
            <w:tcW w:w="5245" w:type="dxa"/>
          </w:tcPr>
          <w:p w:rsidR="00D15044" w:rsidRPr="00C94E10" w:rsidRDefault="00D15044"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начальник отдела продвижения и привлечения инвестиций,</w:t>
            </w:r>
          </w:p>
          <w:p w:rsidR="00D15044" w:rsidRPr="00C94E10" w:rsidRDefault="00D15044"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начальник отдела развития туристско-рекреационного комплекса и бальнеологический ресурсов</w:t>
            </w:r>
          </w:p>
        </w:tc>
        <w:tc>
          <w:tcPr>
            <w:tcW w:w="4799" w:type="dxa"/>
          </w:tcPr>
          <w:p w:rsidR="00D15044" w:rsidRPr="00C94E10" w:rsidRDefault="00D15044"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Табаев</w:t>
            </w:r>
            <w:proofErr w:type="spellEnd"/>
            <w:r w:rsidRPr="00C94E10">
              <w:rPr>
                <w:rFonts w:ascii="Times New Roman" w:hAnsi="Times New Roman" w:cs="Times New Roman"/>
                <w:sz w:val="24"/>
                <w:szCs w:val="24"/>
              </w:rPr>
              <w:t xml:space="preserve"> М.В. – заместитель министра культуры и туризма Республики Тыва</w:t>
            </w:r>
          </w:p>
        </w:tc>
      </w:tr>
      <w:tr w:rsidR="00D15044" w:rsidRPr="00C94E10" w:rsidTr="00D15044">
        <w:tc>
          <w:tcPr>
            <w:tcW w:w="484"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4</w:t>
            </w:r>
          </w:p>
        </w:tc>
        <w:tc>
          <w:tcPr>
            <w:tcW w:w="2205"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Администратор проектного офиса</w:t>
            </w:r>
          </w:p>
        </w:tc>
        <w:tc>
          <w:tcPr>
            <w:tcW w:w="1842" w:type="dxa"/>
          </w:tcPr>
          <w:p w:rsidR="00D15044" w:rsidRPr="00C94E10" w:rsidRDefault="00D15044"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Оюн</w:t>
            </w:r>
            <w:proofErr w:type="spellEnd"/>
            <w:r w:rsidRPr="00C94E10">
              <w:rPr>
                <w:rFonts w:ascii="Times New Roman" w:hAnsi="Times New Roman" w:cs="Times New Roman"/>
                <w:sz w:val="24"/>
                <w:szCs w:val="24"/>
              </w:rPr>
              <w:t xml:space="preserve"> О.Б.</w:t>
            </w:r>
          </w:p>
        </w:tc>
        <w:tc>
          <w:tcPr>
            <w:tcW w:w="5245" w:type="dxa"/>
          </w:tcPr>
          <w:p w:rsidR="00D15044" w:rsidRPr="00C94E10" w:rsidRDefault="00D15044" w:rsidP="00936D1E">
            <w:pPr>
              <w:contextualSpacing/>
              <w:jc w:val="both"/>
              <w:rPr>
                <w:rFonts w:ascii="Times New Roman" w:hAnsi="Times New Roman" w:cs="Times New Roman"/>
                <w:sz w:val="24"/>
                <w:szCs w:val="24"/>
              </w:rPr>
            </w:pPr>
            <w:r w:rsidRPr="00C94E10">
              <w:rPr>
                <w:rFonts w:ascii="Times New Roman" w:hAnsi="Times New Roman" w:cs="Times New Roman"/>
                <w:sz w:val="24"/>
                <w:szCs w:val="24"/>
              </w:rPr>
              <w:t xml:space="preserve">специалист Департамента по туризму </w:t>
            </w:r>
          </w:p>
        </w:tc>
        <w:tc>
          <w:tcPr>
            <w:tcW w:w="4799" w:type="dxa"/>
          </w:tcPr>
          <w:p w:rsidR="00D15044" w:rsidRPr="00C94E10" w:rsidRDefault="00D15044" w:rsidP="00936D1E">
            <w:pPr>
              <w:contextualSpacing/>
              <w:rPr>
                <w:rFonts w:ascii="Times New Roman" w:hAnsi="Times New Roman" w:cs="Times New Roman"/>
                <w:sz w:val="24"/>
                <w:szCs w:val="24"/>
              </w:rPr>
            </w:pPr>
            <w:proofErr w:type="spellStart"/>
            <w:r w:rsidRPr="00C94E10">
              <w:rPr>
                <w:rFonts w:ascii="Times New Roman" w:hAnsi="Times New Roman" w:cs="Times New Roman"/>
                <w:sz w:val="24"/>
                <w:szCs w:val="24"/>
              </w:rPr>
              <w:t>Табаев</w:t>
            </w:r>
            <w:proofErr w:type="spellEnd"/>
            <w:r w:rsidRPr="00C94E10">
              <w:rPr>
                <w:rFonts w:ascii="Times New Roman" w:hAnsi="Times New Roman" w:cs="Times New Roman"/>
                <w:sz w:val="24"/>
                <w:szCs w:val="24"/>
              </w:rPr>
              <w:t xml:space="preserve"> М.В. – заместитель министра культуры и туризма Республики Тыва</w:t>
            </w:r>
          </w:p>
        </w:tc>
      </w:tr>
    </w:tbl>
    <w:p w:rsidR="00D15044" w:rsidRPr="00C94E10" w:rsidRDefault="00D15044" w:rsidP="00936D1E">
      <w:pPr>
        <w:spacing w:after="0" w:line="240" w:lineRule="auto"/>
        <w:contextualSpacing/>
        <w:jc w:val="center"/>
        <w:rPr>
          <w:rFonts w:ascii="Times New Roman" w:hAnsi="Times New Roman" w:cs="Times New Roman"/>
          <w:sz w:val="28"/>
          <w:szCs w:val="28"/>
        </w:rPr>
      </w:pPr>
      <w:r w:rsidRPr="00C94E10">
        <w:rPr>
          <w:rFonts w:ascii="Times New Roman" w:hAnsi="Times New Roman" w:cs="Times New Roman"/>
          <w:sz w:val="28"/>
          <w:szCs w:val="28"/>
        </w:rPr>
        <w:t>План мероприятий по реализации регионального проекта</w:t>
      </w:r>
    </w:p>
    <w:p w:rsidR="00D15044" w:rsidRPr="00C94E10" w:rsidRDefault="00D15044" w:rsidP="00936D1E">
      <w:pPr>
        <w:spacing w:after="0" w:line="240" w:lineRule="auto"/>
        <w:contextualSpacing/>
        <w:rPr>
          <w:rFonts w:ascii="Times New Roman" w:hAnsi="Times New Roman" w:cs="Times New Roman"/>
          <w:sz w:val="28"/>
          <w:szCs w:val="28"/>
        </w:rPr>
      </w:pPr>
    </w:p>
    <w:tbl>
      <w:tblPr>
        <w:tblStyle w:val="41"/>
        <w:tblW w:w="14651" w:type="dxa"/>
        <w:tblLook w:val="04A0" w:firstRow="1" w:lastRow="0" w:firstColumn="1" w:lastColumn="0" w:noHBand="0" w:noVBand="1"/>
      </w:tblPr>
      <w:tblGrid>
        <w:gridCol w:w="560"/>
        <w:gridCol w:w="4655"/>
        <w:gridCol w:w="1360"/>
        <w:gridCol w:w="1393"/>
        <w:gridCol w:w="2533"/>
        <w:gridCol w:w="2079"/>
        <w:gridCol w:w="2071"/>
      </w:tblGrid>
      <w:tr w:rsidR="00D15044" w:rsidRPr="00C94E10" w:rsidTr="00DC5C81">
        <w:tc>
          <w:tcPr>
            <w:tcW w:w="560" w:type="dxa"/>
            <w:vMerge w:val="restart"/>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w:t>
            </w:r>
          </w:p>
        </w:tc>
        <w:tc>
          <w:tcPr>
            <w:tcW w:w="4655" w:type="dxa"/>
            <w:vMerge w:val="restart"/>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Наименование результата, мероприятия, контрольной точки</w:t>
            </w:r>
          </w:p>
        </w:tc>
        <w:tc>
          <w:tcPr>
            <w:tcW w:w="2753" w:type="dxa"/>
            <w:gridSpan w:val="2"/>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Сроки реализации</w:t>
            </w:r>
          </w:p>
        </w:tc>
        <w:tc>
          <w:tcPr>
            <w:tcW w:w="2533" w:type="dxa"/>
            <w:vMerge w:val="restart"/>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Ответственный исполнитель</w:t>
            </w:r>
          </w:p>
        </w:tc>
        <w:tc>
          <w:tcPr>
            <w:tcW w:w="2079" w:type="dxa"/>
            <w:vMerge w:val="restart"/>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Вид документа и характеристика результата</w:t>
            </w:r>
          </w:p>
        </w:tc>
        <w:tc>
          <w:tcPr>
            <w:tcW w:w="2071" w:type="dxa"/>
            <w:vMerge w:val="restart"/>
            <w:vAlign w:val="center"/>
          </w:tcPr>
          <w:p w:rsidR="00D15044" w:rsidRPr="00C94E10" w:rsidRDefault="00D15044" w:rsidP="00936D1E">
            <w:pPr>
              <w:contextualSpacing/>
              <w:jc w:val="center"/>
              <w:rPr>
                <w:rFonts w:ascii="Times New Roman" w:hAnsi="Times New Roman" w:cs="Times New Roman"/>
                <w:b/>
                <w:sz w:val="24"/>
                <w:szCs w:val="24"/>
              </w:rPr>
            </w:pPr>
            <w:r w:rsidRPr="00C94E10">
              <w:rPr>
                <w:rFonts w:ascii="Times New Roman" w:hAnsi="Times New Roman" w:cs="Times New Roman"/>
                <w:b/>
                <w:sz w:val="24"/>
                <w:szCs w:val="24"/>
              </w:rPr>
              <w:t>Уровень контроля</w:t>
            </w:r>
          </w:p>
        </w:tc>
      </w:tr>
      <w:tr w:rsidR="00D15044" w:rsidRPr="00C94E10" w:rsidTr="00DC5C81">
        <w:tc>
          <w:tcPr>
            <w:tcW w:w="560" w:type="dxa"/>
            <w:vMerge/>
          </w:tcPr>
          <w:p w:rsidR="00D15044" w:rsidRPr="00C94E10" w:rsidRDefault="00D15044" w:rsidP="00936D1E">
            <w:pPr>
              <w:contextualSpacing/>
              <w:rPr>
                <w:rFonts w:ascii="Times New Roman" w:hAnsi="Times New Roman" w:cs="Times New Roman"/>
                <w:sz w:val="24"/>
                <w:szCs w:val="24"/>
              </w:rPr>
            </w:pPr>
          </w:p>
        </w:tc>
        <w:tc>
          <w:tcPr>
            <w:tcW w:w="4655" w:type="dxa"/>
            <w:vMerge/>
          </w:tcPr>
          <w:p w:rsidR="00D15044" w:rsidRPr="00C94E10" w:rsidRDefault="00D15044" w:rsidP="00936D1E">
            <w:pPr>
              <w:contextualSpacing/>
              <w:rPr>
                <w:rFonts w:ascii="Times New Roman" w:hAnsi="Times New Roman" w:cs="Times New Roman"/>
                <w:sz w:val="24"/>
                <w:szCs w:val="24"/>
              </w:rPr>
            </w:pPr>
          </w:p>
        </w:tc>
        <w:tc>
          <w:tcPr>
            <w:tcW w:w="1360"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Начало</w:t>
            </w:r>
          </w:p>
        </w:tc>
        <w:tc>
          <w:tcPr>
            <w:tcW w:w="1393"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Окончание</w:t>
            </w:r>
          </w:p>
        </w:tc>
        <w:tc>
          <w:tcPr>
            <w:tcW w:w="2533" w:type="dxa"/>
            <w:vMerge/>
          </w:tcPr>
          <w:p w:rsidR="00D15044" w:rsidRPr="00C94E10" w:rsidRDefault="00D15044" w:rsidP="00936D1E">
            <w:pPr>
              <w:contextualSpacing/>
              <w:rPr>
                <w:rFonts w:ascii="Times New Roman" w:hAnsi="Times New Roman" w:cs="Times New Roman"/>
                <w:sz w:val="24"/>
                <w:szCs w:val="24"/>
              </w:rPr>
            </w:pPr>
          </w:p>
        </w:tc>
        <w:tc>
          <w:tcPr>
            <w:tcW w:w="2079" w:type="dxa"/>
            <w:vMerge/>
          </w:tcPr>
          <w:p w:rsidR="00D15044" w:rsidRPr="00C94E10" w:rsidRDefault="00D15044" w:rsidP="00936D1E">
            <w:pPr>
              <w:contextualSpacing/>
              <w:rPr>
                <w:rFonts w:ascii="Times New Roman" w:hAnsi="Times New Roman" w:cs="Times New Roman"/>
                <w:sz w:val="24"/>
                <w:szCs w:val="24"/>
              </w:rPr>
            </w:pPr>
          </w:p>
        </w:tc>
        <w:tc>
          <w:tcPr>
            <w:tcW w:w="2071" w:type="dxa"/>
            <w:vMerge/>
          </w:tcPr>
          <w:p w:rsidR="00D15044" w:rsidRPr="00C94E10" w:rsidRDefault="00D15044" w:rsidP="00936D1E">
            <w:pPr>
              <w:contextualSpacing/>
              <w:rPr>
                <w:rFonts w:ascii="Times New Roman" w:hAnsi="Times New Roman" w:cs="Times New Roman"/>
                <w:sz w:val="24"/>
                <w:szCs w:val="24"/>
              </w:rPr>
            </w:pPr>
          </w:p>
        </w:tc>
      </w:tr>
      <w:tr w:rsidR="00D15044" w:rsidRPr="00C94E10" w:rsidTr="00DC5C81">
        <w:tc>
          <w:tcPr>
            <w:tcW w:w="560"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1</w:t>
            </w:r>
          </w:p>
        </w:tc>
        <w:tc>
          <w:tcPr>
            <w:tcW w:w="4655" w:type="dxa"/>
          </w:tcPr>
          <w:p w:rsidR="00D15044" w:rsidRPr="00C94E10" w:rsidRDefault="00D15044"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Мероприятие.</w:t>
            </w:r>
            <w:r w:rsidRPr="00C94E10">
              <w:rPr>
                <w:rFonts w:ascii="Times New Roman" w:hAnsi="Times New Roman" w:cs="Times New Roman"/>
                <w:sz w:val="24"/>
                <w:szCs w:val="24"/>
              </w:rPr>
              <w:t xml:space="preserve"> Сертификация </w:t>
            </w:r>
            <w:r w:rsidRPr="00C94E10">
              <w:rPr>
                <w:rFonts w:ascii="Times New Roman" w:hAnsi="Times New Roman" w:cs="Times New Roman"/>
                <w:color w:val="000000"/>
                <w:spacing w:val="2"/>
                <w:sz w:val="24"/>
                <w:szCs w:val="24"/>
              </w:rPr>
              <w:t>не менее 10 ключевых маршрутов (продуктов), ориентированных на въездной туризм</w:t>
            </w:r>
          </w:p>
        </w:tc>
        <w:tc>
          <w:tcPr>
            <w:tcW w:w="1360"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Январь</w:t>
            </w:r>
          </w:p>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2019</w:t>
            </w:r>
          </w:p>
        </w:tc>
        <w:tc>
          <w:tcPr>
            <w:tcW w:w="1393"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дкабрь2024</w:t>
            </w:r>
          </w:p>
        </w:tc>
        <w:tc>
          <w:tcPr>
            <w:tcW w:w="2533"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ГАУ «Информационный центр туризма Республики Тыва», туроператоры</w:t>
            </w:r>
          </w:p>
        </w:tc>
        <w:tc>
          <w:tcPr>
            <w:tcW w:w="2079"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Сертификат</w:t>
            </w:r>
          </w:p>
        </w:tc>
        <w:tc>
          <w:tcPr>
            <w:tcW w:w="2071" w:type="dxa"/>
          </w:tcPr>
          <w:p w:rsidR="00D15044" w:rsidRPr="00C94E10" w:rsidRDefault="00D15044"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РПП</w:t>
            </w:r>
          </w:p>
        </w:tc>
      </w:tr>
      <w:tr w:rsidR="00D15044" w:rsidRPr="00C94E10" w:rsidTr="00DC5C81">
        <w:tc>
          <w:tcPr>
            <w:tcW w:w="560"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w:t>
            </w:r>
          </w:p>
        </w:tc>
        <w:tc>
          <w:tcPr>
            <w:tcW w:w="4655" w:type="dxa"/>
          </w:tcPr>
          <w:p w:rsidR="00D15044" w:rsidRPr="00C94E10" w:rsidRDefault="00D15044" w:rsidP="00936D1E">
            <w:pPr>
              <w:contextualSpacing/>
              <w:jc w:val="both"/>
              <w:rPr>
                <w:rFonts w:ascii="Times New Roman" w:hAnsi="Times New Roman" w:cs="Times New Roman"/>
                <w:sz w:val="24"/>
                <w:szCs w:val="24"/>
              </w:rPr>
            </w:pPr>
            <w:r w:rsidRPr="00C94E10">
              <w:rPr>
                <w:rFonts w:ascii="Times New Roman" w:hAnsi="Times New Roman" w:cs="Times New Roman"/>
                <w:i/>
                <w:color w:val="000000"/>
                <w:spacing w:val="2"/>
                <w:sz w:val="24"/>
                <w:szCs w:val="24"/>
              </w:rPr>
              <w:t>Мероприятие.</w:t>
            </w:r>
            <w:r w:rsidRPr="00C94E10">
              <w:rPr>
                <w:rFonts w:ascii="Times New Roman" w:hAnsi="Times New Roman" w:cs="Times New Roman"/>
                <w:color w:val="000000"/>
                <w:spacing w:val="2"/>
                <w:sz w:val="24"/>
                <w:szCs w:val="24"/>
              </w:rPr>
              <w:t xml:space="preserve"> Сформирован перечень маршрутов (продуктов), ориентированных на въездной туризм (не менее 10)</w:t>
            </w:r>
          </w:p>
        </w:tc>
        <w:tc>
          <w:tcPr>
            <w:tcW w:w="1360"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2019</w:t>
            </w:r>
          </w:p>
        </w:tc>
        <w:tc>
          <w:tcPr>
            <w:tcW w:w="1393"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2014</w:t>
            </w:r>
          </w:p>
        </w:tc>
        <w:tc>
          <w:tcPr>
            <w:tcW w:w="2533" w:type="dxa"/>
          </w:tcPr>
          <w:p w:rsidR="00D15044" w:rsidRPr="00C94E10" w:rsidRDefault="00D15044" w:rsidP="00936D1E">
            <w:pPr>
              <w:contextualSpacing/>
              <w:jc w:val="center"/>
              <w:rPr>
                <w:rFonts w:ascii="Times New Roman" w:hAnsi="Times New Roman" w:cs="Times New Roman"/>
                <w:sz w:val="24"/>
                <w:szCs w:val="24"/>
              </w:rPr>
            </w:pPr>
            <w:proofErr w:type="spellStart"/>
            <w:r w:rsidRPr="00C94E10">
              <w:rPr>
                <w:rFonts w:ascii="Times New Roman" w:hAnsi="Times New Roman" w:cs="Times New Roman"/>
                <w:sz w:val="24"/>
                <w:szCs w:val="24"/>
              </w:rPr>
              <w:t>Минкультура</w:t>
            </w:r>
            <w:proofErr w:type="spellEnd"/>
            <w:r w:rsidRPr="00C94E10">
              <w:rPr>
                <w:rFonts w:ascii="Times New Roman" w:hAnsi="Times New Roman" w:cs="Times New Roman"/>
                <w:sz w:val="24"/>
                <w:szCs w:val="24"/>
              </w:rPr>
              <w:t xml:space="preserve"> РТ,</w:t>
            </w:r>
          </w:p>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туроператоры</w:t>
            </w:r>
          </w:p>
        </w:tc>
        <w:tc>
          <w:tcPr>
            <w:tcW w:w="2079"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НПА</w:t>
            </w:r>
          </w:p>
        </w:tc>
        <w:tc>
          <w:tcPr>
            <w:tcW w:w="2071" w:type="dxa"/>
          </w:tcPr>
          <w:p w:rsidR="00D15044" w:rsidRPr="00C94E10" w:rsidRDefault="00D15044"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РПП</w:t>
            </w:r>
          </w:p>
        </w:tc>
      </w:tr>
      <w:tr w:rsidR="00D15044" w:rsidRPr="00C94E10" w:rsidTr="00DC5C81">
        <w:tc>
          <w:tcPr>
            <w:tcW w:w="560"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3</w:t>
            </w:r>
          </w:p>
        </w:tc>
        <w:tc>
          <w:tcPr>
            <w:tcW w:w="4655" w:type="dxa"/>
          </w:tcPr>
          <w:p w:rsidR="00D15044" w:rsidRPr="00C94E10" w:rsidRDefault="00D15044"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Контрольная точка.</w:t>
            </w:r>
            <w:r w:rsidRPr="00C94E10">
              <w:rPr>
                <w:rFonts w:ascii="Times New Roman" w:hAnsi="Times New Roman" w:cs="Times New Roman"/>
                <w:sz w:val="24"/>
                <w:szCs w:val="24"/>
              </w:rPr>
              <w:t xml:space="preserve"> Разработан нормативно-правовой акт по субсидированию туристских услуг</w:t>
            </w:r>
          </w:p>
        </w:tc>
        <w:tc>
          <w:tcPr>
            <w:tcW w:w="1360"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2019</w:t>
            </w:r>
          </w:p>
        </w:tc>
        <w:tc>
          <w:tcPr>
            <w:tcW w:w="1393"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2024</w:t>
            </w:r>
          </w:p>
        </w:tc>
        <w:tc>
          <w:tcPr>
            <w:tcW w:w="2533" w:type="dxa"/>
          </w:tcPr>
          <w:p w:rsidR="00D15044" w:rsidRPr="00C94E10" w:rsidRDefault="00D15044" w:rsidP="00936D1E">
            <w:pPr>
              <w:contextualSpacing/>
              <w:jc w:val="center"/>
              <w:rPr>
                <w:rFonts w:ascii="Times New Roman" w:hAnsi="Times New Roman" w:cs="Times New Roman"/>
                <w:sz w:val="24"/>
                <w:szCs w:val="24"/>
              </w:rPr>
            </w:pPr>
            <w:proofErr w:type="spellStart"/>
            <w:r w:rsidRPr="00C94E10">
              <w:rPr>
                <w:rFonts w:ascii="Times New Roman" w:hAnsi="Times New Roman" w:cs="Times New Roman"/>
                <w:sz w:val="24"/>
                <w:szCs w:val="24"/>
              </w:rPr>
              <w:t>Минкультура</w:t>
            </w:r>
            <w:proofErr w:type="spellEnd"/>
            <w:r w:rsidRPr="00C94E10">
              <w:rPr>
                <w:rFonts w:ascii="Times New Roman" w:hAnsi="Times New Roman" w:cs="Times New Roman"/>
                <w:sz w:val="24"/>
                <w:szCs w:val="24"/>
              </w:rPr>
              <w:t xml:space="preserve"> РТ</w:t>
            </w:r>
          </w:p>
        </w:tc>
        <w:tc>
          <w:tcPr>
            <w:tcW w:w="2079"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НПА</w:t>
            </w:r>
          </w:p>
        </w:tc>
        <w:tc>
          <w:tcPr>
            <w:tcW w:w="2071" w:type="dxa"/>
          </w:tcPr>
          <w:p w:rsidR="00D15044" w:rsidRPr="00C94E10" w:rsidRDefault="00D15044"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ПС</w:t>
            </w:r>
          </w:p>
        </w:tc>
      </w:tr>
      <w:tr w:rsidR="00D15044" w:rsidRPr="00C94E10" w:rsidTr="00DC5C81">
        <w:tc>
          <w:tcPr>
            <w:tcW w:w="560"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lastRenderedPageBreak/>
              <w:t>4</w:t>
            </w:r>
          </w:p>
        </w:tc>
        <w:tc>
          <w:tcPr>
            <w:tcW w:w="4655" w:type="dxa"/>
          </w:tcPr>
          <w:p w:rsidR="00D15044" w:rsidRPr="00C94E10" w:rsidRDefault="00D15044"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Контрольная точка.</w:t>
            </w:r>
            <w:r w:rsidRPr="00C94E10">
              <w:rPr>
                <w:rFonts w:ascii="Times New Roman" w:hAnsi="Times New Roman" w:cs="Times New Roman"/>
                <w:sz w:val="24"/>
                <w:szCs w:val="24"/>
              </w:rPr>
              <w:t xml:space="preserve"> Подписано соглашение о предоставлении субсидии туроператорам</w:t>
            </w:r>
          </w:p>
        </w:tc>
        <w:tc>
          <w:tcPr>
            <w:tcW w:w="1360"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2019</w:t>
            </w:r>
          </w:p>
        </w:tc>
        <w:tc>
          <w:tcPr>
            <w:tcW w:w="1393"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2024</w:t>
            </w:r>
          </w:p>
        </w:tc>
        <w:tc>
          <w:tcPr>
            <w:tcW w:w="2533" w:type="dxa"/>
          </w:tcPr>
          <w:p w:rsidR="00D15044" w:rsidRPr="00C94E10" w:rsidRDefault="00D15044" w:rsidP="00936D1E">
            <w:pPr>
              <w:contextualSpacing/>
              <w:jc w:val="center"/>
              <w:rPr>
                <w:rFonts w:ascii="Times New Roman" w:hAnsi="Times New Roman" w:cs="Times New Roman"/>
                <w:sz w:val="24"/>
                <w:szCs w:val="24"/>
              </w:rPr>
            </w:pPr>
            <w:proofErr w:type="spellStart"/>
            <w:r w:rsidRPr="00C94E10">
              <w:rPr>
                <w:rFonts w:ascii="Times New Roman" w:hAnsi="Times New Roman" w:cs="Times New Roman"/>
                <w:sz w:val="24"/>
                <w:szCs w:val="24"/>
              </w:rPr>
              <w:t>Минкультура</w:t>
            </w:r>
            <w:proofErr w:type="spellEnd"/>
            <w:r w:rsidRPr="00C94E10">
              <w:rPr>
                <w:rFonts w:ascii="Times New Roman" w:hAnsi="Times New Roman" w:cs="Times New Roman"/>
                <w:sz w:val="24"/>
                <w:szCs w:val="24"/>
              </w:rPr>
              <w:t xml:space="preserve"> РТ</w:t>
            </w:r>
          </w:p>
        </w:tc>
        <w:tc>
          <w:tcPr>
            <w:tcW w:w="2079"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Соглашение</w:t>
            </w:r>
          </w:p>
        </w:tc>
        <w:tc>
          <w:tcPr>
            <w:tcW w:w="2071" w:type="dxa"/>
          </w:tcPr>
          <w:p w:rsidR="00D15044" w:rsidRPr="00C94E10" w:rsidRDefault="00D15044"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ПК</w:t>
            </w:r>
          </w:p>
        </w:tc>
      </w:tr>
      <w:tr w:rsidR="00D15044" w:rsidRPr="00C94E10" w:rsidTr="00DC5C81">
        <w:tc>
          <w:tcPr>
            <w:tcW w:w="560"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5</w:t>
            </w:r>
          </w:p>
        </w:tc>
        <w:tc>
          <w:tcPr>
            <w:tcW w:w="4655" w:type="dxa"/>
          </w:tcPr>
          <w:p w:rsidR="00D15044" w:rsidRPr="00C94E10" w:rsidRDefault="00D15044"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Контрольная точка.</w:t>
            </w:r>
            <w:r w:rsidRPr="00C94E10">
              <w:rPr>
                <w:rFonts w:ascii="Times New Roman" w:hAnsi="Times New Roman" w:cs="Times New Roman"/>
                <w:sz w:val="24"/>
                <w:szCs w:val="24"/>
              </w:rPr>
              <w:t xml:space="preserve"> Создан туристский календарь событий Республики Тыва на 2019 год</w:t>
            </w:r>
          </w:p>
        </w:tc>
        <w:tc>
          <w:tcPr>
            <w:tcW w:w="1360"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 xml:space="preserve">декабрь 2018 </w:t>
            </w:r>
          </w:p>
        </w:tc>
        <w:tc>
          <w:tcPr>
            <w:tcW w:w="1393"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 xml:space="preserve">Январь 2019 </w:t>
            </w:r>
          </w:p>
        </w:tc>
        <w:tc>
          <w:tcPr>
            <w:tcW w:w="2533" w:type="dxa"/>
          </w:tcPr>
          <w:p w:rsidR="00D15044" w:rsidRPr="00C94E10" w:rsidRDefault="00D15044" w:rsidP="00936D1E">
            <w:pPr>
              <w:contextualSpacing/>
              <w:jc w:val="center"/>
              <w:rPr>
                <w:rFonts w:ascii="Times New Roman" w:hAnsi="Times New Roman" w:cs="Times New Roman"/>
                <w:sz w:val="24"/>
                <w:szCs w:val="24"/>
              </w:rPr>
            </w:pPr>
            <w:proofErr w:type="spellStart"/>
            <w:r w:rsidRPr="00C94E10">
              <w:rPr>
                <w:rFonts w:ascii="Times New Roman" w:hAnsi="Times New Roman" w:cs="Times New Roman"/>
                <w:sz w:val="24"/>
                <w:szCs w:val="24"/>
              </w:rPr>
              <w:t>Минкультура</w:t>
            </w:r>
            <w:proofErr w:type="spellEnd"/>
            <w:r w:rsidRPr="00C94E10">
              <w:rPr>
                <w:rFonts w:ascii="Times New Roman" w:hAnsi="Times New Roman" w:cs="Times New Roman"/>
                <w:sz w:val="24"/>
                <w:szCs w:val="24"/>
              </w:rPr>
              <w:t xml:space="preserve"> РТ</w:t>
            </w:r>
          </w:p>
        </w:tc>
        <w:tc>
          <w:tcPr>
            <w:tcW w:w="2079"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НПА</w:t>
            </w:r>
          </w:p>
        </w:tc>
        <w:tc>
          <w:tcPr>
            <w:tcW w:w="2071" w:type="dxa"/>
          </w:tcPr>
          <w:p w:rsidR="00D15044" w:rsidRPr="00C94E10" w:rsidRDefault="00D15044"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РПП</w:t>
            </w:r>
          </w:p>
        </w:tc>
      </w:tr>
      <w:tr w:rsidR="00D15044" w:rsidRPr="00C94E10" w:rsidTr="00DC5C81">
        <w:tc>
          <w:tcPr>
            <w:tcW w:w="560"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6</w:t>
            </w:r>
          </w:p>
        </w:tc>
        <w:tc>
          <w:tcPr>
            <w:tcW w:w="4655" w:type="dxa"/>
          </w:tcPr>
          <w:p w:rsidR="00D15044" w:rsidRPr="00C94E10" w:rsidRDefault="00D15044" w:rsidP="00936D1E">
            <w:pPr>
              <w:contextualSpacing/>
              <w:rPr>
                <w:rFonts w:ascii="Times New Roman" w:hAnsi="Times New Roman" w:cs="Times New Roman"/>
                <w:sz w:val="24"/>
                <w:szCs w:val="24"/>
              </w:rPr>
            </w:pPr>
            <w:r w:rsidRPr="00C94E10">
              <w:rPr>
                <w:rFonts w:ascii="Times New Roman" w:hAnsi="Times New Roman" w:cs="Times New Roman"/>
                <w:sz w:val="24"/>
                <w:szCs w:val="24"/>
              </w:rPr>
              <w:t>Субсидированы туристские маршруты не менее 1 туроператора находящейся в реестре Ростуризма</w:t>
            </w:r>
          </w:p>
        </w:tc>
        <w:tc>
          <w:tcPr>
            <w:tcW w:w="1360"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Январь 2019</w:t>
            </w:r>
          </w:p>
        </w:tc>
        <w:tc>
          <w:tcPr>
            <w:tcW w:w="1393"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 xml:space="preserve">Сентябрь 2019 </w:t>
            </w:r>
          </w:p>
        </w:tc>
        <w:tc>
          <w:tcPr>
            <w:tcW w:w="2533" w:type="dxa"/>
          </w:tcPr>
          <w:p w:rsidR="00D15044" w:rsidRPr="00C94E10" w:rsidRDefault="00D15044" w:rsidP="00936D1E">
            <w:pPr>
              <w:contextualSpacing/>
              <w:jc w:val="center"/>
              <w:rPr>
                <w:rFonts w:ascii="Times New Roman" w:hAnsi="Times New Roman" w:cs="Times New Roman"/>
                <w:sz w:val="24"/>
                <w:szCs w:val="24"/>
              </w:rPr>
            </w:pPr>
            <w:proofErr w:type="spellStart"/>
            <w:r w:rsidRPr="00C94E10">
              <w:rPr>
                <w:rFonts w:ascii="Times New Roman" w:hAnsi="Times New Roman" w:cs="Times New Roman"/>
                <w:sz w:val="24"/>
                <w:szCs w:val="24"/>
              </w:rPr>
              <w:t>Минкультура</w:t>
            </w:r>
            <w:proofErr w:type="spellEnd"/>
            <w:r w:rsidRPr="00C94E10">
              <w:rPr>
                <w:rFonts w:ascii="Times New Roman" w:hAnsi="Times New Roman" w:cs="Times New Roman"/>
                <w:sz w:val="24"/>
                <w:szCs w:val="24"/>
              </w:rPr>
              <w:t xml:space="preserve"> РТ</w:t>
            </w:r>
          </w:p>
        </w:tc>
        <w:tc>
          <w:tcPr>
            <w:tcW w:w="2079"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Соглашение</w:t>
            </w:r>
          </w:p>
        </w:tc>
        <w:tc>
          <w:tcPr>
            <w:tcW w:w="2071" w:type="dxa"/>
          </w:tcPr>
          <w:p w:rsidR="00D15044" w:rsidRPr="00C94E10" w:rsidRDefault="00D15044"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ПС</w:t>
            </w:r>
          </w:p>
        </w:tc>
      </w:tr>
      <w:tr w:rsidR="00D15044" w:rsidRPr="00C94E10" w:rsidTr="00DC5C81">
        <w:tc>
          <w:tcPr>
            <w:tcW w:w="560"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7</w:t>
            </w:r>
          </w:p>
        </w:tc>
        <w:tc>
          <w:tcPr>
            <w:tcW w:w="4655" w:type="dxa"/>
          </w:tcPr>
          <w:p w:rsidR="00D15044" w:rsidRPr="00C94E10" w:rsidRDefault="00D15044"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Мероприятие.</w:t>
            </w:r>
            <w:r w:rsidRPr="00C94E10">
              <w:rPr>
                <w:rFonts w:ascii="Times New Roman" w:hAnsi="Times New Roman" w:cs="Times New Roman"/>
                <w:sz w:val="24"/>
                <w:szCs w:val="24"/>
              </w:rPr>
              <w:t xml:space="preserve"> Проведены обучения для представителей туристского бизнеса и органов местного самоуправления по основам туристского сервиса и маркетинга</w:t>
            </w:r>
          </w:p>
        </w:tc>
        <w:tc>
          <w:tcPr>
            <w:tcW w:w="1360"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2019</w:t>
            </w:r>
          </w:p>
        </w:tc>
        <w:tc>
          <w:tcPr>
            <w:tcW w:w="1393"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2024</w:t>
            </w:r>
          </w:p>
        </w:tc>
        <w:tc>
          <w:tcPr>
            <w:tcW w:w="2533"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Центр кластерного развития РТ</w:t>
            </w:r>
          </w:p>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 xml:space="preserve"> </w:t>
            </w:r>
            <w:proofErr w:type="spellStart"/>
            <w:r w:rsidRPr="00C94E10">
              <w:rPr>
                <w:rFonts w:ascii="Times New Roman" w:hAnsi="Times New Roman" w:cs="Times New Roman"/>
                <w:sz w:val="24"/>
                <w:szCs w:val="24"/>
              </w:rPr>
              <w:t>Минкультура</w:t>
            </w:r>
            <w:proofErr w:type="spellEnd"/>
            <w:r w:rsidRPr="00C94E10">
              <w:rPr>
                <w:rFonts w:ascii="Times New Roman" w:hAnsi="Times New Roman" w:cs="Times New Roman"/>
                <w:sz w:val="24"/>
                <w:szCs w:val="24"/>
              </w:rPr>
              <w:t xml:space="preserve"> РТ</w:t>
            </w:r>
          </w:p>
        </w:tc>
        <w:tc>
          <w:tcPr>
            <w:tcW w:w="2079"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Сертификат</w:t>
            </w:r>
          </w:p>
        </w:tc>
        <w:tc>
          <w:tcPr>
            <w:tcW w:w="2071" w:type="dxa"/>
          </w:tcPr>
          <w:p w:rsidR="00D15044" w:rsidRPr="00C94E10" w:rsidRDefault="00D15044"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РПП</w:t>
            </w:r>
          </w:p>
        </w:tc>
      </w:tr>
      <w:tr w:rsidR="00D15044" w:rsidRPr="00C94E10" w:rsidTr="00DC5C81">
        <w:tc>
          <w:tcPr>
            <w:tcW w:w="560"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8</w:t>
            </w:r>
          </w:p>
        </w:tc>
        <w:tc>
          <w:tcPr>
            <w:tcW w:w="4655" w:type="dxa"/>
          </w:tcPr>
          <w:p w:rsidR="00D15044" w:rsidRPr="00C94E10" w:rsidRDefault="00D15044" w:rsidP="00936D1E">
            <w:pPr>
              <w:contextualSpacing/>
              <w:jc w:val="both"/>
              <w:rPr>
                <w:rFonts w:ascii="Times New Roman" w:hAnsi="Times New Roman" w:cs="Times New Roman"/>
                <w:sz w:val="24"/>
                <w:szCs w:val="24"/>
              </w:rPr>
            </w:pPr>
            <w:r w:rsidRPr="00C94E10">
              <w:rPr>
                <w:rFonts w:ascii="Times New Roman" w:hAnsi="Times New Roman" w:cs="Times New Roman"/>
                <w:i/>
                <w:sz w:val="24"/>
                <w:szCs w:val="24"/>
              </w:rPr>
              <w:t>Мероприятие.</w:t>
            </w:r>
            <w:r w:rsidRPr="00C94E10">
              <w:rPr>
                <w:rFonts w:ascii="Times New Roman" w:hAnsi="Times New Roman" w:cs="Times New Roman"/>
                <w:sz w:val="24"/>
                <w:szCs w:val="24"/>
              </w:rPr>
              <w:t xml:space="preserve"> Разработан и реализован комплекс мер по приему иностранных туристов в рамках не менее 10 ключевых маршрутов (продуктов)</w:t>
            </w:r>
          </w:p>
        </w:tc>
        <w:tc>
          <w:tcPr>
            <w:tcW w:w="1360"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2020</w:t>
            </w:r>
          </w:p>
        </w:tc>
        <w:tc>
          <w:tcPr>
            <w:tcW w:w="1393" w:type="dxa"/>
            <w:vAlign w:val="center"/>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2024</w:t>
            </w:r>
          </w:p>
        </w:tc>
        <w:tc>
          <w:tcPr>
            <w:tcW w:w="2533" w:type="dxa"/>
          </w:tcPr>
          <w:p w:rsidR="00D15044" w:rsidRPr="00C94E10" w:rsidRDefault="00D15044" w:rsidP="00936D1E">
            <w:pPr>
              <w:contextualSpacing/>
              <w:jc w:val="center"/>
              <w:rPr>
                <w:rFonts w:ascii="Times New Roman" w:hAnsi="Times New Roman" w:cs="Times New Roman"/>
                <w:sz w:val="24"/>
                <w:szCs w:val="24"/>
              </w:rPr>
            </w:pPr>
            <w:proofErr w:type="spellStart"/>
            <w:r w:rsidRPr="00C94E10">
              <w:rPr>
                <w:rFonts w:ascii="Times New Roman" w:hAnsi="Times New Roman" w:cs="Times New Roman"/>
                <w:sz w:val="24"/>
                <w:szCs w:val="24"/>
              </w:rPr>
              <w:t>Минкультура</w:t>
            </w:r>
            <w:proofErr w:type="spellEnd"/>
            <w:r w:rsidRPr="00C94E10">
              <w:rPr>
                <w:rFonts w:ascii="Times New Roman" w:hAnsi="Times New Roman" w:cs="Times New Roman"/>
                <w:sz w:val="24"/>
                <w:szCs w:val="24"/>
              </w:rPr>
              <w:t xml:space="preserve"> РТ,</w:t>
            </w:r>
          </w:p>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туроператоры</w:t>
            </w:r>
          </w:p>
        </w:tc>
        <w:tc>
          <w:tcPr>
            <w:tcW w:w="2079" w:type="dxa"/>
          </w:tcPr>
          <w:p w:rsidR="00D15044" w:rsidRPr="00C94E10" w:rsidRDefault="00D15044" w:rsidP="00936D1E">
            <w:pPr>
              <w:contextualSpacing/>
              <w:jc w:val="center"/>
              <w:rPr>
                <w:rFonts w:ascii="Times New Roman" w:hAnsi="Times New Roman" w:cs="Times New Roman"/>
                <w:sz w:val="24"/>
                <w:szCs w:val="24"/>
              </w:rPr>
            </w:pPr>
            <w:r w:rsidRPr="00C94E10">
              <w:rPr>
                <w:rFonts w:ascii="Times New Roman" w:hAnsi="Times New Roman" w:cs="Times New Roman"/>
                <w:sz w:val="24"/>
                <w:szCs w:val="24"/>
              </w:rPr>
              <w:t>НПА</w:t>
            </w:r>
          </w:p>
        </w:tc>
        <w:tc>
          <w:tcPr>
            <w:tcW w:w="2071" w:type="dxa"/>
          </w:tcPr>
          <w:p w:rsidR="00D15044" w:rsidRPr="00C94E10" w:rsidRDefault="00D15044" w:rsidP="00936D1E">
            <w:pPr>
              <w:contextualSpacing/>
              <w:jc w:val="center"/>
              <w:rPr>
                <w:rFonts w:ascii="Times New Roman" w:hAnsi="Times New Roman" w:cs="Times New Roman"/>
                <w:b/>
                <w:i/>
                <w:sz w:val="24"/>
                <w:szCs w:val="24"/>
              </w:rPr>
            </w:pPr>
            <w:r w:rsidRPr="00C94E10">
              <w:rPr>
                <w:rFonts w:ascii="Times New Roman" w:hAnsi="Times New Roman" w:cs="Times New Roman"/>
                <w:b/>
                <w:i/>
                <w:sz w:val="24"/>
                <w:szCs w:val="24"/>
              </w:rPr>
              <w:t>РПП</w:t>
            </w:r>
          </w:p>
        </w:tc>
      </w:tr>
    </w:tbl>
    <w:p w:rsidR="00D15044" w:rsidRPr="00DC5C81" w:rsidRDefault="00D15044" w:rsidP="00DC5C81">
      <w:pPr>
        <w:spacing w:after="0" w:line="240" w:lineRule="auto"/>
        <w:contextualSpacing/>
        <w:rPr>
          <w:rFonts w:ascii="Times New Roman" w:hAnsi="Times New Roman" w:cs="Times New Roman"/>
          <w:sz w:val="2"/>
          <w:szCs w:val="28"/>
        </w:rPr>
      </w:pPr>
    </w:p>
    <w:sectPr w:rsidR="00D15044" w:rsidRPr="00DC5C81" w:rsidSect="0051756B">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A6750"/>
    <w:multiLevelType w:val="hybridMultilevel"/>
    <w:tmpl w:val="269EDFD6"/>
    <w:lvl w:ilvl="0" w:tplc="41189AE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D27D34"/>
    <w:multiLevelType w:val="hybridMultilevel"/>
    <w:tmpl w:val="0202572E"/>
    <w:lvl w:ilvl="0" w:tplc="DF2AC96E">
      <w:start w:val="1"/>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68694A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3E2C6FA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12CA17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1C703BB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9654AB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97F4DA8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3E1A009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D7BCF0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25A57452"/>
    <w:multiLevelType w:val="multilevel"/>
    <w:tmpl w:val="A1189ED6"/>
    <w:lvl w:ilvl="0">
      <w:start w:val="2"/>
      <w:numFmt w:val="decimal"/>
      <w:lvlText w:val="%1."/>
      <w:lvlJc w:val="left"/>
      <w:pPr>
        <w:ind w:left="360" w:hanging="360"/>
      </w:pPr>
      <w:rPr>
        <w:rFonts w:hint="default"/>
      </w:rPr>
    </w:lvl>
    <w:lvl w:ilvl="1">
      <w:start w:val="1"/>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3" w15:restartNumberingAfterBreak="0">
    <w:nsid w:val="28E217F9"/>
    <w:multiLevelType w:val="hybridMultilevel"/>
    <w:tmpl w:val="E8BAE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E262F8"/>
    <w:multiLevelType w:val="multilevel"/>
    <w:tmpl w:val="C1E4E4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436312"/>
    <w:multiLevelType w:val="hybridMultilevel"/>
    <w:tmpl w:val="513A94B0"/>
    <w:lvl w:ilvl="0" w:tplc="B0D42F7A">
      <w:start w:val="1"/>
      <w:numFmt w:val="decimal"/>
      <w:lvlText w:val="%1."/>
      <w:lvlJc w:val="left"/>
      <w:pPr>
        <w:ind w:left="720" w:hanging="360"/>
      </w:pPr>
      <w:rPr>
        <w:rFonts w:eastAsia="Calibri"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33433E"/>
    <w:multiLevelType w:val="hybridMultilevel"/>
    <w:tmpl w:val="C4F6CD7A"/>
    <w:lvl w:ilvl="0" w:tplc="772088DC">
      <w:start w:val="3"/>
      <w:numFmt w:val="decimal"/>
      <w:lvlText w:val="%1."/>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852A700">
      <w:start w:val="1"/>
      <w:numFmt w:val="lowerLetter"/>
      <w:lvlText w:val="%2"/>
      <w:lvlJc w:val="left"/>
      <w:pPr>
        <w:ind w:left="34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E14D596">
      <w:start w:val="1"/>
      <w:numFmt w:val="lowerRoman"/>
      <w:lvlText w:val="%3"/>
      <w:lvlJc w:val="left"/>
      <w:pPr>
        <w:ind w:left="41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DBAB646">
      <w:start w:val="1"/>
      <w:numFmt w:val="decimal"/>
      <w:lvlText w:val="%4"/>
      <w:lvlJc w:val="left"/>
      <w:pPr>
        <w:ind w:left="49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D34D6D8">
      <w:start w:val="1"/>
      <w:numFmt w:val="lowerLetter"/>
      <w:lvlText w:val="%5"/>
      <w:lvlJc w:val="left"/>
      <w:pPr>
        <w:ind w:left="5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0CA3E4">
      <w:start w:val="1"/>
      <w:numFmt w:val="lowerRoman"/>
      <w:lvlText w:val="%6"/>
      <w:lvlJc w:val="left"/>
      <w:pPr>
        <w:ind w:left="6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266D3E6">
      <w:start w:val="1"/>
      <w:numFmt w:val="decimal"/>
      <w:lvlText w:val="%7"/>
      <w:lvlJc w:val="left"/>
      <w:pPr>
        <w:ind w:left="70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936E884">
      <w:start w:val="1"/>
      <w:numFmt w:val="lowerLetter"/>
      <w:lvlText w:val="%8"/>
      <w:lvlJc w:val="left"/>
      <w:pPr>
        <w:ind w:left="77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F2675CC">
      <w:start w:val="1"/>
      <w:numFmt w:val="lowerRoman"/>
      <w:lvlText w:val="%9"/>
      <w:lvlJc w:val="left"/>
      <w:pPr>
        <w:ind w:left="85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3823295"/>
    <w:multiLevelType w:val="hybridMultilevel"/>
    <w:tmpl w:val="5AFCF802"/>
    <w:lvl w:ilvl="0" w:tplc="1EBC667E">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2625A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8C162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48391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1C2B6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02F0F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46BC1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4E0C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66D9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5D62032"/>
    <w:multiLevelType w:val="hybridMultilevel"/>
    <w:tmpl w:val="1AFA5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7F6974"/>
    <w:multiLevelType w:val="hybridMultilevel"/>
    <w:tmpl w:val="D2C8E14E"/>
    <w:lvl w:ilvl="0" w:tplc="27DC6E9C">
      <w:start w:val="1"/>
      <w:numFmt w:val="decimal"/>
      <w:lvlText w:val="%1."/>
      <w:lvlJc w:val="left"/>
      <w:pPr>
        <w:ind w:left="6420" w:hanging="360"/>
      </w:pPr>
      <w:rPr>
        <w:rFonts w:hint="default"/>
      </w:rPr>
    </w:lvl>
    <w:lvl w:ilvl="1" w:tplc="04190019" w:tentative="1">
      <w:start w:val="1"/>
      <w:numFmt w:val="lowerLetter"/>
      <w:lvlText w:val="%2."/>
      <w:lvlJc w:val="left"/>
      <w:pPr>
        <w:ind w:left="7140" w:hanging="360"/>
      </w:pPr>
    </w:lvl>
    <w:lvl w:ilvl="2" w:tplc="0419001B" w:tentative="1">
      <w:start w:val="1"/>
      <w:numFmt w:val="lowerRoman"/>
      <w:lvlText w:val="%3."/>
      <w:lvlJc w:val="right"/>
      <w:pPr>
        <w:ind w:left="7860" w:hanging="180"/>
      </w:pPr>
    </w:lvl>
    <w:lvl w:ilvl="3" w:tplc="0419000F" w:tentative="1">
      <w:start w:val="1"/>
      <w:numFmt w:val="decimal"/>
      <w:lvlText w:val="%4."/>
      <w:lvlJc w:val="left"/>
      <w:pPr>
        <w:ind w:left="8580" w:hanging="360"/>
      </w:pPr>
    </w:lvl>
    <w:lvl w:ilvl="4" w:tplc="04190019" w:tentative="1">
      <w:start w:val="1"/>
      <w:numFmt w:val="lowerLetter"/>
      <w:lvlText w:val="%5."/>
      <w:lvlJc w:val="left"/>
      <w:pPr>
        <w:ind w:left="9300" w:hanging="360"/>
      </w:pPr>
    </w:lvl>
    <w:lvl w:ilvl="5" w:tplc="0419001B" w:tentative="1">
      <w:start w:val="1"/>
      <w:numFmt w:val="lowerRoman"/>
      <w:lvlText w:val="%6."/>
      <w:lvlJc w:val="right"/>
      <w:pPr>
        <w:ind w:left="10020" w:hanging="180"/>
      </w:pPr>
    </w:lvl>
    <w:lvl w:ilvl="6" w:tplc="0419000F" w:tentative="1">
      <w:start w:val="1"/>
      <w:numFmt w:val="decimal"/>
      <w:lvlText w:val="%7."/>
      <w:lvlJc w:val="left"/>
      <w:pPr>
        <w:ind w:left="10740" w:hanging="360"/>
      </w:pPr>
    </w:lvl>
    <w:lvl w:ilvl="7" w:tplc="04190019" w:tentative="1">
      <w:start w:val="1"/>
      <w:numFmt w:val="lowerLetter"/>
      <w:lvlText w:val="%8."/>
      <w:lvlJc w:val="left"/>
      <w:pPr>
        <w:ind w:left="11460" w:hanging="360"/>
      </w:pPr>
    </w:lvl>
    <w:lvl w:ilvl="8" w:tplc="0419001B" w:tentative="1">
      <w:start w:val="1"/>
      <w:numFmt w:val="lowerRoman"/>
      <w:lvlText w:val="%9."/>
      <w:lvlJc w:val="right"/>
      <w:pPr>
        <w:ind w:left="12180" w:hanging="180"/>
      </w:pPr>
    </w:lvl>
  </w:abstractNum>
  <w:abstractNum w:abstractNumId="10" w15:restartNumberingAfterBreak="0">
    <w:nsid w:val="3C5712B4"/>
    <w:multiLevelType w:val="hybridMultilevel"/>
    <w:tmpl w:val="59825850"/>
    <w:lvl w:ilvl="0" w:tplc="628850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26BCE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5E244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AA6E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4201E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4ECD8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86AA9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163AE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03AC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33B698C"/>
    <w:multiLevelType w:val="hybridMultilevel"/>
    <w:tmpl w:val="862A6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5C5F00"/>
    <w:multiLevelType w:val="hybridMultilevel"/>
    <w:tmpl w:val="93C67F28"/>
    <w:lvl w:ilvl="0" w:tplc="AFEA218E">
      <w:start w:val="1"/>
      <w:numFmt w:val="decimal"/>
      <w:lvlText w:val="%1."/>
      <w:lvlJc w:val="left"/>
      <w:pPr>
        <w:ind w:left="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76668E">
      <w:start w:val="1"/>
      <w:numFmt w:val="lowerLetter"/>
      <w:lvlText w:val="%2"/>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9CF6C4">
      <w:start w:val="1"/>
      <w:numFmt w:val="lowerRoman"/>
      <w:lvlText w:val="%3"/>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7C3798">
      <w:start w:val="1"/>
      <w:numFmt w:val="decimal"/>
      <w:lvlText w:val="%4"/>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549750">
      <w:start w:val="1"/>
      <w:numFmt w:val="lowerLetter"/>
      <w:lvlText w:val="%5"/>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248196">
      <w:start w:val="1"/>
      <w:numFmt w:val="lowerRoman"/>
      <w:lvlText w:val="%6"/>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9069FC">
      <w:start w:val="1"/>
      <w:numFmt w:val="decimal"/>
      <w:lvlText w:val="%7"/>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C0B176">
      <w:start w:val="1"/>
      <w:numFmt w:val="lowerLetter"/>
      <w:lvlText w:val="%8"/>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D4DB6E">
      <w:start w:val="1"/>
      <w:numFmt w:val="lowerRoman"/>
      <w:lvlText w:val="%9"/>
      <w:lvlJc w:val="left"/>
      <w:pPr>
        <w:ind w:left="7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A2C3F04"/>
    <w:multiLevelType w:val="hybridMultilevel"/>
    <w:tmpl w:val="F12811DC"/>
    <w:lvl w:ilvl="0" w:tplc="FBEC1D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51E1DD8"/>
    <w:multiLevelType w:val="hybridMultilevel"/>
    <w:tmpl w:val="1D8E1980"/>
    <w:lvl w:ilvl="0" w:tplc="84705FE6">
      <w:start w:val="1"/>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83562398">
      <w:start w:val="1"/>
      <w:numFmt w:val="lowerLetter"/>
      <w:lvlText w:val="%2"/>
      <w:lvlJc w:val="left"/>
      <w:pPr>
        <w:ind w:left="1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D5D293D2">
      <w:start w:val="1"/>
      <w:numFmt w:val="lowerRoman"/>
      <w:lvlText w:val="%3"/>
      <w:lvlJc w:val="left"/>
      <w:pPr>
        <w:ind w:left="1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5D90EB16">
      <w:start w:val="1"/>
      <w:numFmt w:val="decimal"/>
      <w:lvlText w:val="%4"/>
      <w:lvlJc w:val="left"/>
      <w:pPr>
        <w:ind w:left="2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72884276">
      <w:start w:val="1"/>
      <w:numFmt w:val="lowerLetter"/>
      <w:lvlText w:val="%5"/>
      <w:lvlJc w:val="left"/>
      <w:pPr>
        <w:ind w:left="3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A48A08E">
      <w:start w:val="1"/>
      <w:numFmt w:val="lowerRoman"/>
      <w:lvlText w:val="%6"/>
      <w:lvlJc w:val="left"/>
      <w:pPr>
        <w:ind w:left="4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D29C3AD8">
      <w:start w:val="1"/>
      <w:numFmt w:val="decimal"/>
      <w:lvlText w:val="%7"/>
      <w:lvlJc w:val="left"/>
      <w:pPr>
        <w:ind w:left="4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BF1289E8">
      <w:start w:val="1"/>
      <w:numFmt w:val="lowerLetter"/>
      <w:lvlText w:val="%8"/>
      <w:lvlJc w:val="left"/>
      <w:pPr>
        <w:ind w:left="5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01CE9360">
      <w:start w:val="1"/>
      <w:numFmt w:val="lowerRoman"/>
      <w:lvlText w:val="%9"/>
      <w:lvlJc w:val="left"/>
      <w:pPr>
        <w:ind w:left="6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5" w15:restartNumberingAfterBreak="0">
    <w:nsid w:val="558E5EAD"/>
    <w:multiLevelType w:val="hybridMultilevel"/>
    <w:tmpl w:val="5ED0AD38"/>
    <w:lvl w:ilvl="0" w:tplc="C14ACA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AB5A3D"/>
    <w:multiLevelType w:val="hybridMultilevel"/>
    <w:tmpl w:val="5ED0AD38"/>
    <w:lvl w:ilvl="0" w:tplc="C14ACA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833907"/>
    <w:multiLevelType w:val="hybridMultilevel"/>
    <w:tmpl w:val="93C67F28"/>
    <w:lvl w:ilvl="0" w:tplc="AFEA218E">
      <w:start w:val="1"/>
      <w:numFmt w:val="decimal"/>
      <w:lvlText w:val="%1."/>
      <w:lvlJc w:val="left"/>
      <w:pPr>
        <w:ind w:left="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76668E">
      <w:start w:val="1"/>
      <w:numFmt w:val="lowerLetter"/>
      <w:lvlText w:val="%2"/>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9CF6C4">
      <w:start w:val="1"/>
      <w:numFmt w:val="lowerRoman"/>
      <w:lvlText w:val="%3"/>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7C3798">
      <w:start w:val="1"/>
      <w:numFmt w:val="decimal"/>
      <w:lvlText w:val="%4"/>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549750">
      <w:start w:val="1"/>
      <w:numFmt w:val="lowerLetter"/>
      <w:lvlText w:val="%5"/>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248196">
      <w:start w:val="1"/>
      <w:numFmt w:val="lowerRoman"/>
      <w:lvlText w:val="%6"/>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9069FC">
      <w:start w:val="1"/>
      <w:numFmt w:val="decimal"/>
      <w:lvlText w:val="%7"/>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C0B176">
      <w:start w:val="1"/>
      <w:numFmt w:val="lowerLetter"/>
      <w:lvlText w:val="%8"/>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D4DB6E">
      <w:start w:val="1"/>
      <w:numFmt w:val="lowerRoman"/>
      <w:lvlText w:val="%9"/>
      <w:lvlJc w:val="left"/>
      <w:pPr>
        <w:ind w:left="7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B360181"/>
    <w:multiLevelType w:val="hybridMultilevel"/>
    <w:tmpl w:val="93C67F28"/>
    <w:lvl w:ilvl="0" w:tplc="AFEA218E">
      <w:start w:val="1"/>
      <w:numFmt w:val="decimal"/>
      <w:lvlText w:val="%1."/>
      <w:lvlJc w:val="left"/>
      <w:pPr>
        <w:ind w:left="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76668E">
      <w:start w:val="1"/>
      <w:numFmt w:val="lowerLetter"/>
      <w:lvlText w:val="%2"/>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9CF6C4">
      <w:start w:val="1"/>
      <w:numFmt w:val="lowerRoman"/>
      <w:lvlText w:val="%3"/>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7C3798">
      <w:start w:val="1"/>
      <w:numFmt w:val="decimal"/>
      <w:lvlText w:val="%4"/>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549750">
      <w:start w:val="1"/>
      <w:numFmt w:val="lowerLetter"/>
      <w:lvlText w:val="%5"/>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248196">
      <w:start w:val="1"/>
      <w:numFmt w:val="lowerRoman"/>
      <w:lvlText w:val="%6"/>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9069FC">
      <w:start w:val="1"/>
      <w:numFmt w:val="decimal"/>
      <w:lvlText w:val="%7"/>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C0B176">
      <w:start w:val="1"/>
      <w:numFmt w:val="lowerLetter"/>
      <w:lvlText w:val="%8"/>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D4DB6E">
      <w:start w:val="1"/>
      <w:numFmt w:val="lowerRoman"/>
      <w:lvlText w:val="%9"/>
      <w:lvlJc w:val="left"/>
      <w:pPr>
        <w:ind w:left="7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2B1745A"/>
    <w:multiLevelType w:val="hybridMultilevel"/>
    <w:tmpl w:val="6A8E5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6146BC"/>
    <w:multiLevelType w:val="hybridMultilevel"/>
    <w:tmpl w:val="6C0ED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200915"/>
    <w:multiLevelType w:val="hybridMultilevel"/>
    <w:tmpl w:val="1110E29A"/>
    <w:lvl w:ilvl="0" w:tplc="DB98D730">
      <w:start w:val="1"/>
      <w:numFmt w:val="decimal"/>
      <w:lvlText w:val="%1."/>
      <w:lvlJc w:val="left"/>
      <w:pPr>
        <w:ind w:left="15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F243BA2">
      <w:start w:val="1"/>
      <w:numFmt w:val="lowerLetter"/>
      <w:lvlText w:val="%2"/>
      <w:lvlJc w:val="left"/>
      <w:pPr>
        <w:ind w:left="23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9F6E832">
      <w:start w:val="1"/>
      <w:numFmt w:val="lowerRoman"/>
      <w:lvlText w:val="%3"/>
      <w:lvlJc w:val="left"/>
      <w:pPr>
        <w:ind w:left="30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928C3A4">
      <w:start w:val="1"/>
      <w:numFmt w:val="decimal"/>
      <w:lvlText w:val="%4"/>
      <w:lvlJc w:val="left"/>
      <w:pPr>
        <w:ind w:left="37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82E3DD4">
      <w:start w:val="1"/>
      <w:numFmt w:val="lowerLetter"/>
      <w:lvlText w:val="%5"/>
      <w:lvlJc w:val="left"/>
      <w:pPr>
        <w:ind w:left="44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06293E">
      <w:start w:val="1"/>
      <w:numFmt w:val="lowerRoman"/>
      <w:lvlText w:val="%6"/>
      <w:lvlJc w:val="left"/>
      <w:pPr>
        <w:ind w:left="52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490918C">
      <w:start w:val="1"/>
      <w:numFmt w:val="decimal"/>
      <w:lvlText w:val="%7"/>
      <w:lvlJc w:val="left"/>
      <w:pPr>
        <w:ind w:left="59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8523224">
      <w:start w:val="1"/>
      <w:numFmt w:val="lowerLetter"/>
      <w:lvlText w:val="%8"/>
      <w:lvlJc w:val="left"/>
      <w:pPr>
        <w:ind w:left="66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C9A7C70">
      <w:start w:val="1"/>
      <w:numFmt w:val="lowerRoman"/>
      <w:lvlText w:val="%9"/>
      <w:lvlJc w:val="left"/>
      <w:pPr>
        <w:ind w:left="73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D03583B"/>
    <w:multiLevelType w:val="multilevel"/>
    <w:tmpl w:val="3EE06820"/>
    <w:lvl w:ilvl="0">
      <w:start w:val="1"/>
      <w:numFmt w:val="decimal"/>
      <w:lvlText w:val="%1."/>
      <w:lvlJc w:val="left"/>
      <w:pPr>
        <w:ind w:left="1560" w:hanging="360"/>
      </w:pPr>
      <w:rPr>
        <w:rFonts w:ascii="Times New Roman" w:eastAsiaTheme="minorHAnsi" w:hAnsi="Times New Roman" w:cs="Times New Roman"/>
      </w:rPr>
    </w:lvl>
    <w:lvl w:ilvl="1">
      <w:start w:val="2"/>
      <w:numFmt w:val="decimal"/>
      <w:isLgl/>
      <w:lvlText w:val="%1.%2."/>
      <w:lvlJc w:val="left"/>
      <w:pPr>
        <w:ind w:left="1560" w:hanging="360"/>
      </w:pPr>
      <w:rPr>
        <w:rFonts w:hint="default"/>
        <w:b/>
      </w:rPr>
    </w:lvl>
    <w:lvl w:ilvl="2">
      <w:start w:val="1"/>
      <w:numFmt w:val="decimal"/>
      <w:isLgl/>
      <w:lvlText w:val="%1.%2.%3."/>
      <w:lvlJc w:val="left"/>
      <w:pPr>
        <w:ind w:left="1920" w:hanging="720"/>
      </w:pPr>
      <w:rPr>
        <w:rFonts w:hint="default"/>
        <w:b/>
      </w:rPr>
    </w:lvl>
    <w:lvl w:ilvl="3">
      <w:start w:val="1"/>
      <w:numFmt w:val="decimal"/>
      <w:isLgl/>
      <w:lvlText w:val="%1.%2.%3.%4."/>
      <w:lvlJc w:val="left"/>
      <w:pPr>
        <w:ind w:left="1920" w:hanging="720"/>
      </w:pPr>
      <w:rPr>
        <w:rFonts w:hint="default"/>
        <w:b/>
      </w:rPr>
    </w:lvl>
    <w:lvl w:ilvl="4">
      <w:start w:val="1"/>
      <w:numFmt w:val="decimal"/>
      <w:isLgl/>
      <w:lvlText w:val="%1.%2.%3.%4.%5."/>
      <w:lvlJc w:val="left"/>
      <w:pPr>
        <w:ind w:left="2280" w:hanging="1080"/>
      </w:pPr>
      <w:rPr>
        <w:rFonts w:hint="default"/>
        <w:b/>
      </w:rPr>
    </w:lvl>
    <w:lvl w:ilvl="5">
      <w:start w:val="1"/>
      <w:numFmt w:val="decimal"/>
      <w:isLgl/>
      <w:lvlText w:val="%1.%2.%3.%4.%5.%6."/>
      <w:lvlJc w:val="left"/>
      <w:pPr>
        <w:ind w:left="2280" w:hanging="1080"/>
      </w:pPr>
      <w:rPr>
        <w:rFonts w:hint="default"/>
        <w:b/>
      </w:rPr>
    </w:lvl>
    <w:lvl w:ilvl="6">
      <w:start w:val="1"/>
      <w:numFmt w:val="decimal"/>
      <w:isLgl/>
      <w:lvlText w:val="%1.%2.%3.%4.%5.%6.%7."/>
      <w:lvlJc w:val="left"/>
      <w:pPr>
        <w:ind w:left="2640" w:hanging="1440"/>
      </w:pPr>
      <w:rPr>
        <w:rFonts w:hint="default"/>
        <w:b/>
      </w:rPr>
    </w:lvl>
    <w:lvl w:ilvl="7">
      <w:start w:val="1"/>
      <w:numFmt w:val="decimal"/>
      <w:isLgl/>
      <w:lvlText w:val="%1.%2.%3.%4.%5.%6.%7.%8."/>
      <w:lvlJc w:val="left"/>
      <w:pPr>
        <w:ind w:left="2640" w:hanging="1440"/>
      </w:pPr>
      <w:rPr>
        <w:rFonts w:hint="default"/>
        <w:b/>
      </w:rPr>
    </w:lvl>
    <w:lvl w:ilvl="8">
      <w:start w:val="1"/>
      <w:numFmt w:val="decimal"/>
      <w:isLgl/>
      <w:lvlText w:val="%1.%2.%3.%4.%5.%6.%7.%8.%9."/>
      <w:lvlJc w:val="left"/>
      <w:pPr>
        <w:ind w:left="3000" w:hanging="1800"/>
      </w:pPr>
      <w:rPr>
        <w:rFonts w:hint="default"/>
        <w:b/>
      </w:rPr>
    </w:lvl>
  </w:abstractNum>
  <w:abstractNum w:abstractNumId="23" w15:restartNumberingAfterBreak="0">
    <w:nsid w:val="6DC15671"/>
    <w:multiLevelType w:val="hybridMultilevel"/>
    <w:tmpl w:val="269EDFD6"/>
    <w:lvl w:ilvl="0" w:tplc="41189AE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612C82"/>
    <w:multiLevelType w:val="multilevel"/>
    <w:tmpl w:val="527E3B5A"/>
    <w:lvl w:ilvl="0">
      <w:start w:val="1"/>
      <w:numFmt w:val="decimal"/>
      <w:lvlText w:val="%1."/>
      <w:lvlJc w:val="left"/>
      <w:pPr>
        <w:ind w:left="6300" w:hanging="360"/>
      </w:pPr>
      <w:rPr>
        <w:rFonts w:hint="default"/>
      </w:rPr>
    </w:lvl>
    <w:lvl w:ilvl="1">
      <w:start w:val="3"/>
      <w:numFmt w:val="decimal"/>
      <w:isLgl/>
      <w:lvlText w:val="%1.%2."/>
      <w:lvlJc w:val="left"/>
      <w:pPr>
        <w:ind w:left="6660" w:hanging="720"/>
      </w:pPr>
      <w:rPr>
        <w:rFonts w:hint="default"/>
      </w:rPr>
    </w:lvl>
    <w:lvl w:ilvl="2">
      <w:start w:val="1"/>
      <w:numFmt w:val="decimal"/>
      <w:isLgl/>
      <w:lvlText w:val="%1.%2.%3."/>
      <w:lvlJc w:val="left"/>
      <w:pPr>
        <w:ind w:left="6660" w:hanging="720"/>
      </w:pPr>
      <w:rPr>
        <w:rFonts w:hint="default"/>
      </w:rPr>
    </w:lvl>
    <w:lvl w:ilvl="3">
      <w:start w:val="1"/>
      <w:numFmt w:val="decimal"/>
      <w:isLgl/>
      <w:lvlText w:val="%1.%2.%3.%4."/>
      <w:lvlJc w:val="left"/>
      <w:pPr>
        <w:ind w:left="7020" w:hanging="1080"/>
      </w:pPr>
      <w:rPr>
        <w:rFonts w:hint="default"/>
      </w:rPr>
    </w:lvl>
    <w:lvl w:ilvl="4">
      <w:start w:val="1"/>
      <w:numFmt w:val="decimal"/>
      <w:isLgl/>
      <w:lvlText w:val="%1.%2.%3.%4.%5."/>
      <w:lvlJc w:val="left"/>
      <w:pPr>
        <w:ind w:left="7020" w:hanging="1080"/>
      </w:pPr>
      <w:rPr>
        <w:rFonts w:hint="default"/>
      </w:rPr>
    </w:lvl>
    <w:lvl w:ilvl="5">
      <w:start w:val="1"/>
      <w:numFmt w:val="decimal"/>
      <w:isLgl/>
      <w:lvlText w:val="%1.%2.%3.%4.%5.%6."/>
      <w:lvlJc w:val="left"/>
      <w:pPr>
        <w:ind w:left="7380" w:hanging="1440"/>
      </w:pPr>
      <w:rPr>
        <w:rFonts w:hint="default"/>
      </w:rPr>
    </w:lvl>
    <w:lvl w:ilvl="6">
      <w:start w:val="1"/>
      <w:numFmt w:val="decimal"/>
      <w:isLgl/>
      <w:lvlText w:val="%1.%2.%3.%4.%5.%6.%7."/>
      <w:lvlJc w:val="left"/>
      <w:pPr>
        <w:ind w:left="7380" w:hanging="1440"/>
      </w:pPr>
      <w:rPr>
        <w:rFonts w:hint="default"/>
      </w:rPr>
    </w:lvl>
    <w:lvl w:ilvl="7">
      <w:start w:val="1"/>
      <w:numFmt w:val="decimal"/>
      <w:isLgl/>
      <w:lvlText w:val="%1.%2.%3.%4.%5.%6.%7.%8."/>
      <w:lvlJc w:val="left"/>
      <w:pPr>
        <w:ind w:left="7740" w:hanging="1800"/>
      </w:pPr>
      <w:rPr>
        <w:rFonts w:hint="default"/>
      </w:rPr>
    </w:lvl>
    <w:lvl w:ilvl="8">
      <w:start w:val="1"/>
      <w:numFmt w:val="decimal"/>
      <w:isLgl/>
      <w:lvlText w:val="%1.%2.%3.%4.%5.%6.%7.%8.%9."/>
      <w:lvlJc w:val="left"/>
      <w:pPr>
        <w:ind w:left="7740" w:hanging="1800"/>
      </w:pPr>
      <w:rPr>
        <w:rFonts w:hint="default"/>
      </w:rPr>
    </w:lvl>
  </w:abstractNum>
  <w:num w:numId="1">
    <w:abstractNumId w:val="3"/>
  </w:num>
  <w:num w:numId="2">
    <w:abstractNumId w:val="5"/>
  </w:num>
  <w:num w:numId="3">
    <w:abstractNumId w:val="16"/>
  </w:num>
  <w:num w:numId="4">
    <w:abstractNumId w:val="19"/>
  </w:num>
  <w:num w:numId="5">
    <w:abstractNumId w:val="13"/>
  </w:num>
  <w:num w:numId="6">
    <w:abstractNumId w:val="4"/>
  </w:num>
  <w:num w:numId="7">
    <w:abstractNumId w:val="8"/>
  </w:num>
  <w:num w:numId="8">
    <w:abstractNumId w:val="20"/>
  </w:num>
  <w:num w:numId="9">
    <w:abstractNumId w:val="15"/>
  </w:num>
  <w:num w:numId="10">
    <w:abstractNumId w:val="23"/>
  </w:num>
  <w:num w:numId="11">
    <w:abstractNumId w:val="9"/>
  </w:num>
  <w:num w:numId="12">
    <w:abstractNumId w:val="24"/>
  </w:num>
  <w:num w:numId="13">
    <w:abstractNumId w:val="22"/>
  </w:num>
  <w:num w:numId="14">
    <w:abstractNumId w:val="2"/>
  </w:num>
  <w:num w:numId="15">
    <w:abstractNumId w:val="0"/>
  </w:num>
  <w:num w:numId="16">
    <w:abstractNumId w:val="11"/>
  </w:num>
  <w:num w:numId="17">
    <w:abstractNumId w:val="10"/>
  </w:num>
  <w:num w:numId="18">
    <w:abstractNumId w:val="21"/>
  </w:num>
  <w:num w:numId="19">
    <w:abstractNumId w:val="7"/>
  </w:num>
  <w:num w:numId="20">
    <w:abstractNumId w:val="6"/>
  </w:num>
  <w:num w:numId="21">
    <w:abstractNumId w:val="1"/>
  </w:num>
  <w:num w:numId="22">
    <w:abstractNumId w:val="12"/>
  </w:num>
  <w:num w:numId="23">
    <w:abstractNumId w:val="17"/>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D1"/>
    <w:rsid w:val="00004913"/>
    <w:rsid w:val="00012BE2"/>
    <w:rsid w:val="000357BF"/>
    <w:rsid w:val="00041FD0"/>
    <w:rsid w:val="00047EC7"/>
    <w:rsid w:val="00054B01"/>
    <w:rsid w:val="000C4085"/>
    <w:rsid w:val="000F5445"/>
    <w:rsid w:val="001034EC"/>
    <w:rsid w:val="001130B3"/>
    <w:rsid w:val="00113175"/>
    <w:rsid w:val="00125ABE"/>
    <w:rsid w:val="00150151"/>
    <w:rsid w:val="0018419E"/>
    <w:rsid w:val="001902C9"/>
    <w:rsid w:val="00191B7A"/>
    <w:rsid w:val="00193294"/>
    <w:rsid w:val="001A3F5A"/>
    <w:rsid w:val="002936E8"/>
    <w:rsid w:val="002B3002"/>
    <w:rsid w:val="002D5B94"/>
    <w:rsid w:val="002F22B0"/>
    <w:rsid w:val="002F5096"/>
    <w:rsid w:val="00305556"/>
    <w:rsid w:val="00370638"/>
    <w:rsid w:val="00372230"/>
    <w:rsid w:val="00377E64"/>
    <w:rsid w:val="003A499F"/>
    <w:rsid w:val="003E4EDA"/>
    <w:rsid w:val="003F3700"/>
    <w:rsid w:val="00420D3A"/>
    <w:rsid w:val="00424A3A"/>
    <w:rsid w:val="0045258F"/>
    <w:rsid w:val="00470E67"/>
    <w:rsid w:val="00474C23"/>
    <w:rsid w:val="004A32F5"/>
    <w:rsid w:val="0051749D"/>
    <w:rsid w:val="0051756B"/>
    <w:rsid w:val="00554653"/>
    <w:rsid w:val="00563BF5"/>
    <w:rsid w:val="005754FF"/>
    <w:rsid w:val="00595195"/>
    <w:rsid w:val="005B17A2"/>
    <w:rsid w:val="005C6ABB"/>
    <w:rsid w:val="005F0B4B"/>
    <w:rsid w:val="00610474"/>
    <w:rsid w:val="006178E5"/>
    <w:rsid w:val="006514B3"/>
    <w:rsid w:val="006519F5"/>
    <w:rsid w:val="00671346"/>
    <w:rsid w:val="006A4A55"/>
    <w:rsid w:val="006B36EA"/>
    <w:rsid w:val="006D4168"/>
    <w:rsid w:val="006E0255"/>
    <w:rsid w:val="007022B1"/>
    <w:rsid w:val="00730CB7"/>
    <w:rsid w:val="00733635"/>
    <w:rsid w:val="007826B3"/>
    <w:rsid w:val="0081141A"/>
    <w:rsid w:val="00816830"/>
    <w:rsid w:val="00856BAA"/>
    <w:rsid w:val="008644E4"/>
    <w:rsid w:val="00880628"/>
    <w:rsid w:val="00891EEB"/>
    <w:rsid w:val="008A06B7"/>
    <w:rsid w:val="008A25DA"/>
    <w:rsid w:val="008D76B4"/>
    <w:rsid w:val="008F0C9C"/>
    <w:rsid w:val="008F621E"/>
    <w:rsid w:val="009128F0"/>
    <w:rsid w:val="00916236"/>
    <w:rsid w:val="00936D1E"/>
    <w:rsid w:val="009B6DCD"/>
    <w:rsid w:val="009D5EF7"/>
    <w:rsid w:val="00A262BE"/>
    <w:rsid w:val="00A31A52"/>
    <w:rsid w:val="00A3591D"/>
    <w:rsid w:val="00A5030F"/>
    <w:rsid w:val="00A64C39"/>
    <w:rsid w:val="00A81B8A"/>
    <w:rsid w:val="00A91CA7"/>
    <w:rsid w:val="00A93531"/>
    <w:rsid w:val="00AC0448"/>
    <w:rsid w:val="00B166D4"/>
    <w:rsid w:val="00B82E57"/>
    <w:rsid w:val="00BA13C4"/>
    <w:rsid w:val="00BA3DEB"/>
    <w:rsid w:val="00BD0CCF"/>
    <w:rsid w:val="00BE20BD"/>
    <w:rsid w:val="00C32F25"/>
    <w:rsid w:val="00C33AAD"/>
    <w:rsid w:val="00C741F1"/>
    <w:rsid w:val="00C9480C"/>
    <w:rsid w:val="00C94E10"/>
    <w:rsid w:val="00CA0D59"/>
    <w:rsid w:val="00CA739F"/>
    <w:rsid w:val="00CC2262"/>
    <w:rsid w:val="00CE1A0D"/>
    <w:rsid w:val="00CE30B0"/>
    <w:rsid w:val="00D15044"/>
    <w:rsid w:val="00D3184E"/>
    <w:rsid w:val="00D43147"/>
    <w:rsid w:val="00D46104"/>
    <w:rsid w:val="00D56D7B"/>
    <w:rsid w:val="00D808D2"/>
    <w:rsid w:val="00D97539"/>
    <w:rsid w:val="00DA79F6"/>
    <w:rsid w:val="00DC2EA5"/>
    <w:rsid w:val="00DC55D1"/>
    <w:rsid w:val="00DC5C81"/>
    <w:rsid w:val="00DD014D"/>
    <w:rsid w:val="00E3034B"/>
    <w:rsid w:val="00E52D12"/>
    <w:rsid w:val="00E540CF"/>
    <w:rsid w:val="00EB2B72"/>
    <w:rsid w:val="00ED56DF"/>
    <w:rsid w:val="00F37E62"/>
    <w:rsid w:val="00F65653"/>
    <w:rsid w:val="00F73D38"/>
    <w:rsid w:val="00F86058"/>
    <w:rsid w:val="00F95BB2"/>
    <w:rsid w:val="00FD21AB"/>
    <w:rsid w:val="00FE3AE8"/>
    <w:rsid w:val="00FF0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90F74-8DA5-46EB-B50F-EF8B9E9F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3C4"/>
  </w:style>
  <w:style w:type="paragraph" w:styleId="1">
    <w:name w:val="heading 1"/>
    <w:basedOn w:val="10"/>
    <w:next w:val="10"/>
    <w:link w:val="11"/>
    <w:rsid w:val="00FE3AE8"/>
    <w:pPr>
      <w:keepNext/>
      <w:keepLines/>
      <w:spacing w:before="480" w:after="120"/>
      <w:outlineLvl w:val="0"/>
    </w:pPr>
    <w:rPr>
      <w:b/>
      <w:sz w:val="48"/>
      <w:szCs w:val="48"/>
    </w:rPr>
  </w:style>
  <w:style w:type="paragraph" w:styleId="2">
    <w:name w:val="heading 2"/>
    <w:basedOn w:val="10"/>
    <w:next w:val="10"/>
    <w:link w:val="20"/>
    <w:rsid w:val="00FE3AE8"/>
    <w:pPr>
      <w:keepNext/>
      <w:keepLines/>
      <w:spacing w:before="360" w:after="80"/>
      <w:outlineLvl w:val="1"/>
    </w:pPr>
    <w:rPr>
      <w:b/>
      <w:sz w:val="36"/>
      <w:szCs w:val="36"/>
    </w:rPr>
  </w:style>
  <w:style w:type="paragraph" w:styleId="3">
    <w:name w:val="heading 3"/>
    <w:basedOn w:val="10"/>
    <w:next w:val="10"/>
    <w:link w:val="30"/>
    <w:rsid w:val="00FE3AE8"/>
    <w:pPr>
      <w:keepNext/>
      <w:keepLines/>
      <w:spacing w:before="280" w:after="80"/>
      <w:outlineLvl w:val="2"/>
    </w:pPr>
    <w:rPr>
      <w:b/>
      <w:sz w:val="28"/>
      <w:szCs w:val="28"/>
    </w:rPr>
  </w:style>
  <w:style w:type="paragraph" w:styleId="4">
    <w:name w:val="heading 4"/>
    <w:basedOn w:val="10"/>
    <w:next w:val="10"/>
    <w:link w:val="40"/>
    <w:rsid w:val="00FE3AE8"/>
    <w:pPr>
      <w:keepNext/>
      <w:keepLines/>
      <w:spacing w:before="240" w:after="40"/>
      <w:outlineLvl w:val="3"/>
    </w:pPr>
    <w:rPr>
      <w:b/>
      <w:sz w:val="24"/>
      <w:szCs w:val="24"/>
    </w:rPr>
  </w:style>
  <w:style w:type="paragraph" w:styleId="5">
    <w:name w:val="heading 5"/>
    <w:basedOn w:val="10"/>
    <w:next w:val="10"/>
    <w:link w:val="50"/>
    <w:rsid w:val="00FE3AE8"/>
    <w:pPr>
      <w:keepNext/>
      <w:keepLines/>
      <w:spacing w:before="220" w:after="40"/>
      <w:outlineLvl w:val="4"/>
    </w:pPr>
    <w:rPr>
      <w:b/>
      <w:sz w:val="22"/>
      <w:szCs w:val="22"/>
    </w:rPr>
  </w:style>
  <w:style w:type="paragraph" w:styleId="6">
    <w:name w:val="heading 6"/>
    <w:basedOn w:val="10"/>
    <w:next w:val="10"/>
    <w:link w:val="60"/>
    <w:rsid w:val="00FE3AE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5D1"/>
    <w:pPr>
      <w:ind w:left="720"/>
      <w:contextualSpacing/>
    </w:pPr>
  </w:style>
  <w:style w:type="table" w:styleId="a4">
    <w:name w:val="Table Grid"/>
    <w:basedOn w:val="a1"/>
    <w:uiPriority w:val="39"/>
    <w:rsid w:val="00563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91B7A"/>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2">
    <w:name w:val="Сетка таблицы1"/>
    <w:basedOn w:val="a1"/>
    <w:next w:val="a4"/>
    <w:uiPriority w:val="59"/>
    <w:rsid w:val="00191B7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39"/>
    <w:rsid w:val="00F7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39"/>
    <w:rsid w:val="00AC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39"/>
    <w:rsid w:val="00AC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39"/>
    <w:rsid w:val="00D15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1902C9"/>
  </w:style>
  <w:style w:type="table" w:customStyle="1" w:styleId="51">
    <w:name w:val="Сетка таблицы5"/>
    <w:basedOn w:val="a1"/>
    <w:next w:val="a4"/>
    <w:uiPriority w:val="39"/>
    <w:rsid w:val="00190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902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902C9"/>
    <w:rPr>
      <w:rFonts w:ascii="Segoe UI" w:hAnsi="Segoe UI" w:cs="Segoe UI"/>
      <w:sz w:val="18"/>
      <w:szCs w:val="18"/>
    </w:rPr>
  </w:style>
  <w:style w:type="paragraph" w:styleId="a7">
    <w:name w:val="header"/>
    <w:basedOn w:val="a"/>
    <w:link w:val="a8"/>
    <w:unhideWhenUsed/>
    <w:rsid w:val="001902C9"/>
    <w:pPr>
      <w:tabs>
        <w:tab w:val="center" w:pos="4677"/>
        <w:tab w:val="right" w:pos="9355"/>
      </w:tabs>
      <w:spacing w:after="0" w:line="240" w:lineRule="auto"/>
    </w:pPr>
  </w:style>
  <w:style w:type="character" w:customStyle="1" w:styleId="a8">
    <w:name w:val="Верхний колонтитул Знак"/>
    <w:basedOn w:val="a0"/>
    <w:link w:val="a7"/>
    <w:rsid w:val="001902C9"/>
  </w:style>
  <w:style w:type="paragraph" w:styleId="a9">
    <w:name w:val="footer"/>
    <w:basedOn w:val="a"/>
    <w:link w:val="aa"/>
    <w:uiPriority w:val="99"/>
    <w:semiHidden/>
    <w:unhideWhenUsed/>
    <w:rsid w:val="001902C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902C9"/>
  </w:style>
  <w:style w:type="character" w:customStyle="1" w:styleId="11">
    <w:name w:val="Заголовок 1 Знак"/>
    <w:basedOn w:val="a0"/>
    <w:link w:val="1"/>
    <w:rsid w:val="00FE3AE8"/>
    <w:rPr>
      <w:rFonts w:ascii="Times" w:eastAsia="Times" w:hAnsi="Times" w:cs="Times"/>
      <w:b/>
      <w:sz w:val="48"/>
      <w:szCs w:val="48"/>
      <w:lang w:eastAsia="ru-RU"/>
    </w:rPr>
  </w:style>
  <w:style w:type="character" w:customStyle="1" w:styleId="20">
    <w:name w:val="Заголовок 2 Знак"/>
    <w:basedOn w:val="a0"/>
    <w:link w:val="2"/>
    <w:rsid w:val="00FE3AE8"/>
    <w:rPr>
      <w:rFonts w:ascii="Times" w:eastAsia="Times" w:hAnsi="Times" w:cs="Times"/>
      <w:b/>
      <w:sz w:val="36"/>
      <w:szCs w:val="36"/>
      <w:lang w:eastAsia="ru-RU"/>
    </w:rPr>
  </w:style>
  <w:style w:type="character" w:customStyle="1" w:styleId="30">
    <w:name w:val="Заголовок 3 Знак"/>
    <w:basedOn w:val="a0"/>
    <w:link w:val="3"/>
    <w:rsid w:val="00FE3AE8"/>
    <w:rPr>
      <w:rFonts w:ascii="Times" w:eastAsia="Times" w:hAnsi="Times" w:cs="Times"/>
      <w:b/>
      <w:sz w:val="28"/>
      <w:szCs w:val="28"/>
      <w:lang w:eastAsia="ru-RU"/>
    </w:rPr>
  </w:style>
  <w:style w:type="character" w:customStyle="1" w:styleId="40">
    <w:name w:val="Заголовок 4 Знак"/>
    <w:basedOn w:val="a0"/>
    <w:link w:val="4"/>
    <w:rsid w:val="00FE3AE8"/>
    <w:rPr>
      <w:rFonts w:ascii="Times" w:eastAsia="Times" w:hAnsi="Times" w:cs="Times"/>
      <w:b/>
      <w:sz w:val="24"/>
      <w:szCs w:val="24"/>
      <w:lang w:eastAsia="ru-RU"/>
    </w:rPr>
  </w:style>
  <w:style w:type="character" w:customStyle="1" w:styleId="50">
    <w:name w:val="Заголовок 5 Знак"/>
    <w:basedOn w:val="a0"/>
    <w:link w:val="5"/>
    <w:rsid w:val="00FE3AE8"/>
    <w:rPr>
      <w:rFonts w:ascii="Times" w:eastAsia="Times" w:hAnsi="Times" w:cs="Times"/>
      <w:b/>
      <w:lang w:eastAsia="ru-RU"/>
    </w:rPr>
  </w:style>
  <w:style w:type="character" w:customStyle="1" w:styleId="60">
    <w:name w:val="Заголовок 6 Знак"/>
    <w:basedOn w:val="a0"/>
    <w:link w:val="6"/>
    <w:rsid w:val="00FE3AE8"/>
    <w:rPr>
      <w:rFonts w:ascii="Times" w:eastAsia="Times" w:hAnsi="Times" w:cs="Times"/>
      <w:b/>
      <w:sz w:val="20"/>
      <w:szCs w:val="20"/>
      <w:lang w:eastAsia="ru-RU"/>
    </w:rPr>
  </w:style>
  <w:style w:type="numbering" w:customStyle="1" w:styleId="22">
    <w:name w:val="Нет списка2"/>
    <w:next w:val="a2"/>
    <w:uiPriority w:val="99"/>
    <w:semiHidden/>
    <w:unhideWhenUsed/>
    <w:rsid w:val="00FE3AE8"/>
  </w:style>
  <w:style w:type="paragraph" w:customStyle="1" w:styleId="10">
    <w:name w:val="Обычный1"/>
    <w:rsid w:val="00FE3AE8"/>
    <w:pPr>
      <w:spacing w:after="0" w:line="240" w:lineRule="auto"/>
    </w:pPr>
    <w:rPr>
      <w:rFonts w:ascii="Times" w:eastAsia="Times" w:hAnsi="Times" w:cs="Times"/>
      <w:sz w:val="20"/>
      <w:szCs w:val="20"/>
      <w:lang w:eastAsia="ru-RU"/>
    </w:rPr>
  </w:style>
  <w:style w:type="table" w:customStyle="1" w:styleId="TableNormal">
    <w:name w:val="Table Normal"/>
    <w:rsid w:val="00FE3AE8"/>
    <w:pPr>
      <w:spacing w:after="0" w:line="240" w:lineRule="auto"/>
    </w:pPr>
    <w:rPr>
      <w:rFonts w:ascii="Times" w:eastAsia="Times" w:hAnsi="Times" w:cs="Times"/>
      <w:sz w:val="20"/>
      <w:szCs w:val="20"/>
      <w:lang w:eastAsia="ru-RU"/>
    </w:rPr>
    <w:tblPr>
      <w:tblCellMar>
        <w:top w:w="0" w:type="dxa"/>
        <w:left w:w="0" w:type="dxa"/>
        <w:bottom w:w="0" w:type="dxa"/>
        <w:right w:w="0" w:type="dxa"/>
      </w:tblCellMar>
    </w:tblPr>
  </w:style>
  <w:style w:type="paragraph" w:styleId="ab">
    <w:name w:val="Title"/>
    <w:basedOn w:val="10"/>
    <w:next w:val="10"/>
    <w:link w:val="ac"/>
    <w:rsid w:val="00FE3AE8"/>
    <w:pPr>
      <w:keepNext/>
      <w:keepLines/>
      <w:spacing w:before="480" w:after="120"/>
    </w:pPr>
    <w:rPr>
      <w:b/>
      <w:sz w:val="72"/>
      <w:szCs w:val="72"/>
    </w:rPr>
  </w:style>
  <w:style w:type="character" w:customStyle="1" w:styleId="ac">
    <w:name w:val="Заголовок Знак"/>
    <w:basedOn w:val="a0"/>
    <w:link w:val="ab"/>
    <w:rsid w:val="00FE3AE8"/>
    <w:rPr>
      <w:rFonts w:ascii="Times" w:eastAsia="Times" w:hAnsi="Times" w:cs="Times"/>
      <w:b/>
      <w:sz w:val="72"/>
      <w:szCs w:val="72"/>
      <w:lang w:eastAsia="ru-RU"/>
    </w:rPr>
  </w:style>
  <w:style w:type="paragraph" w:styleId="ad">
    <w:name w:val="Subtitle"/>
    <w:basedOn w:val="10"/>
    <w:next w:val="10"/>
    <w:link w:val="ae"/>
    <w:rsid w:val="00FE3AE8"/>
    <w:pPr>
      <w:keepNext/>
      <w:keepLines/>
      <w:spacing w:before="360" w:after="80"/>
    </w:pPr>
    <w:rPr>
      <w:rFonts w:ascii="Georgia" w:eastAsia="Georgia" w:hAnsi="Georgia" w:cs="Georgia"/>
      <w:i/>
      <w:color w:val="666666"/>
      <w:sz w:val="48"/>
      <w:szCs w:val="48"/>
    </w:rPr>
  </w:style>
  <w:style w:type="character" w:customStyle="1" w:styleId="ae">
    <w:name w:val="Подзаголовок Знак"/>
    <w:basedOn w:val="a0"/>
    <w:link w:val="ad"/>
    <w:rsid w:val="00FE3AE8"/>
    <w:rPr>
      <w:rFonts w:ascii="Georgia" w:eastAsia="Georgia" w:hAnsi="Georgia" w:cs="Georgia"/>
      <w:i/>
      <w:color w:val="666666"/>
      <w:sz w:val="48"/>
      <w:szCs w:val="48"/>
      <w:lang w:eastAsia="ru-RU"/>
    </w:rPr>
  </w:style>
  <w:style w:type="table" w:customStyle="1" w:styleId="61">
    <w:name w:val="Сетка таблицы6"/>
    <w:basedOn w:val="a1"/>
    <w:next w:val="a4"/>
    <w:uiPriority w:val="59"/>
    <w:rsid w:val="00FE3AE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72</Pages>
  <Words>15770</Words>
  <Characters>89894</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Догур-оол Ай-Хан Владимирови</dc:creator>
  <cp:keywords/>
  <dc:description/>
  <cp:lastModifiedBy>Сарыг-оол Айлана Сергеевна</cp:lastModifiedBy>
  <cp:revision>32</cp:revision>
  <dcterms:created xsi:type="dcterms:W3CDTF">2018-12-19T06:12:00Z</dcterms:created>
  <dcterms:modified xsi:type="dcterms:W3CDTF">2019-02-08T12:01:00Z</dcterms:modified>
</cp:coreProperties>
</file>