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F5E3" w14:textId="77777777" w:rsidR="00776DEE" w:rsidRDefault="00BF7D24" w:rsidP="00BF7D24">
      <w:pPr>
        <w:spacing w:after="0" w:line="240" w:lineRule="auto"/>
        <w:contextualSpacing/>
        <w:jc w:val="center"/>
        <w:rPr>
          <w:rFonts w:ascii="Times New Roman" w:eastAsia="Times New Roman" w:hAnsi="Times New Roman"/>
          <w:b/>
          <w:bCs/>
          <w:sz w:val="28"/>
          <w:szCs w:val="28"/>
          <w:lang w:eastAsia="ru-RU"/>
        </w:rPr>
      </w:pPr>
      <w:r w:rsidRPr="00BF7D24">
        <w:rPr>
          <w:rFonts w:ascii="Times New Roman" w:eastAsia="Times New Roman" w:hAnsi="Times New Roman"/>
          <w:b/>
          <w:bCs/>
          <w:sz w:val="28"/>
          <w:szCs w:val="28"/>
          <w:lang w:eastAsia="ru-RU"/>
        </w:rPr>
        <w:t xml:space="preserve">ОТЧЕТ Министерства юстиции Республики Тыва </w:t>
      </w:r>
    </w:p>
    <w:p w14:paraId="32BC3BDB" w14:textId="717425D9" w:rsidR="00BF7D24" w:rsidRPr="00BF7D24" w:rsidRDefault="00BF7D24" w:rsidP="00BF7D24">
      <w:pPr>
        <w:spacing w:after="0" w:line="240" w:lineRule="auto"/>
        <w:contextualSpacing/>
        <w:jc w:val="center"/>
        <w:rPr>
          <w:rFonts w:ascii="Times New Roman" w:eastAsia="Times New Roman" w:hAnsi="Times New Roman"/>
          <w:b/>
          <w:bCs/>
          <w:sz w:val="28"/>
          <w:szCs w:val="28"/>
          <w:lang w:eastAsia="ru-RU"/>
        </w:rPr>
      </w:pPr>
      <w:r w:rsidRPr="00BF7D24">
        <w:rPr>
          <w:rFonts w:ascii="Times New Roman" w:eastAsia="Times New Roman" w:hAnsi="Times New Roman"/>
          <w:b/>
          <w:bCs/>
          <w:sz w:val="28"/>
          <w:szCs w:val="28"/>
          <w:lang w:eastAsia="ru-RU"/>
        </w:rPr>
        <w:t>за 1 квартал 2025 года</w:t>
      </w:r>
    </w:p>
    <w:p w14:paraId="7AD28544" w14:textId="77777777" w:rsidR="00591935" w:rsidRPr="00BF7D24" w:rsidRDefault="00591935" w:rsidP="0025609D">
      <w:pPr>
        <w:spacing w:after="0" w:line="240" w:lineRule="auto"/>
        <w:contextualSpacing/>
        <w:jc w:val="center"/>
        <w:rPr>
          <w:rFonts w:ascii="Times New Roman" w:eastAsia="Times New Roman" w:hAnsi="Times New Roman"/>
          <w:b/>
          <w:bCs/>
          <w:sz w:val="28"/>
          <w:szCs w:val="28"/>
          <w:lang w:eastAsia="ru-RU"/>
        </w:rPr>
      </w:pPr>
    </w:p>
    <w:p w14:paraId="794F7D55" w14:textId="77777777" w:rsidR="00591935" w:rsidRPr="0025609D" w:rsidRDefault="00591935" w:rsidP="0025609D">
      <w:pPr>
        <w:spacing w:after="0" w:line="240" w:lineRule="auto"/>
        <w:contextualSpacing/>
        <w:jc w:val="center"/>
        <w:rPr>
          <w:rFonts w:ascii="Times New Roman" w:eastAsia="Times New Roman" w:hAnsi="Times New Roman"/>
          <w:b/>
          <w:sz w:val="28"/>
          <w:szCs w:val="28"/>
          <w:lang w:eastAsia="ru-RU"/>
        </w:rPr>
      </w:pPr>
      <w:r w:rsidRPr="0025609D">
        <w:rPr>
          <w:rFonts w:ascii="Times New Roman" w:eastAsia="Times New Roman" w:hAnsi="Times New Roman"/>
          <w:b/>
          <w:sz w:val="28"/>
          <w:szCs w:val="28"/>
          <w:lang w:eastAsia="ru-RU"/>
        </w:rPr>
        <w:t>Правотворческая деятельность</w:t>
      </w:r>
    </w:p>
    <w:p w14:paraId="79881AFD" w14:textId="77777777" w:rsidR="009F72C1" w:rsidRPr="0025609D" w:rsidRDefault="009F72C1" w:rsidP="0025609D">
      <w:pPr>
        <w:spacing w:after="0" w:line="240" w:lineRule="auto"/>
        <w:contextualSpacing/>
        <w:jc w:val="center"/>
        <w:rPr>
          <w:rFonts w:ascii="Times New Roman" w:eastAsia="Times New Roman" w:hAnsi="Times New Roman"/>
          <w:b/>
          <w:sz w:val="28"/>
          <w:szCs w:val="28"/>
          <w:lang w:eastAsia="ru-RU"/>
        </w:rPr>
      </w:pPr>
    </w:p>
    <w:p w14:paraId="43D8967C"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За 1 квартал 2025 года отделом развития регионального законодательства проекты нормативных правовых актов разработаны следующие проекты нормативных правовых актов:</w:t>
      </w:r>
    </w:p>
    <w:p w14:paraId="6711F74D"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p>
    <w:p w14:paraId="37492029"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1) проект указа Главы Республики Тыва «О порядке согласования и принятия проектов указов и распоряжений Главы Республики Тыва»;</w:t>
      </w:r>
    </w:p>
    <w:p w14:paraId="0B63A0E9"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2) проект постановления Правительства Республики Тыва «О внесении изменений в постановления Правительства Республики Тыва от 25 ноября 2020 г. № 582 и от 5 августа 2011 г. № 495»;</w:t>
      </w:r>
    </w:p>
    <w:p w14:paraId="0820C039"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3) проект постановления Правительства Республики Тыва «О введении систем оплаты труда работников государственных учреждений Республики Тыва, расположенных за пределами Республики Тыва»;</w:t>
      </w:r>
    </w:p>
    <w:p w14:paraId="6B7AF94F"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4) проект распоряжения Правительства Республики Тыва «О внесении изменений в распоряжение Правительства от 10 июля 2017 г. № 337-р»;</w:t>
      </w:r>
    </w:p>
    <w:p w14:paraId="67BB4B26"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5) проект приказа Минюста РТ «О внесении изменения в приказ Министерства юстиции Республики Тыва «О закреплении ответственных лиц по реализации мероприятий государственной программы Республики Тыва «Повышение правовой культуры в Республике Тыва» и признании утратившими силу некоторых приказов Министерства юстиции Республики Тыва».</w:t>
      </w:r>
    </w:p>
    <w:p w14:paraId="173EEFF6"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p>
    <w:p w14:paraId="64886D35"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За отчетный период по инициативе органов исполнительной власти республики приняты 595 нормативных правовых актов (АППГ –277), из них:</w:t>
      </w:r>
    </w:p>
    <w:p w14:paraId="60D276F9"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указов Главы Республики Тыва – 70 (АППГ –26);</w:t>
      </w:r>
    </w:p>
    <w:p w14:paraId="052B1DCE"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распоряжений Главы Республики Тыва – 153 (АППГ –11);</w:t>
      </w:r>
    </w:p>
    <w:p w14:paraId="6223182A"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постановлений Правительства Республики Тыва – 133 (АППГ –160);</w:t>
      </w:r>
    </w:p>
    <w:p w14:paraId="7762E32A"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распоряжений Правительства Республики Тыва – 175 (АППГ –26);</w:t>
      </w:r>
    </w:p>
    <w:p w14:paraId="27B1AF48"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приказов органов исполнительной власти Республики Тыва – 64 (АППГ –54).</w:t>
      </w:r>
    </w:p>
    <w:p w14:paraId="6DEBF747" w14:textId="77777777" w:rsidR="00BF7D24" w:rsidRPr="008411DD" w:rsidRDefault="00BF7D24" w:rsidP="0025609D">
      <w:pPr>
        <w:spacing w:after="0" w:line="240" w:lineRule="auto"/>
        <w:ind w:firstLine="567"/>
        <w:contextualSpacing/>
        <w:jc w:val="both"/>
        <w:rPr>
          <w:rFonts w:ascii="Times New Roman" w:eastAsia="Times New Roman" w:hAnsi="Times New Roman"/>
          <w:sz w:val="28"/>
          <w:szCs w:val="28"/>
          <w:lang w:eastAsia="ru-RU"/>
        </w:rPr>
      </w:pPr>
    </w:p>
    <w:p w14:paraId="70E3949E" w14:textId="77777777" w:rsidR="00591935" w:rsidRPr="0025609D" w:rsidRDefault="00591935" w:rsidP="0025609D">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r w:rsidRPr="0025609D">
        <w:rPr>
          <w:rFonts w:ascii="Times New Roman" w:eastAsia="Times New Roman" w:hAnsi="Times New Roman"/>
          <w:b/>
          <w:sz w:val="28"/>
          <w:szCs w:val="28"/>
          <w:lang w:eastAsia="ru-RU"/>
        </w:rPr>
        <w:t>Правовая и антикоррупционная экспертиза</w:t>
      </w:r>
    </w:p>
    <w:p w14:paraId="65C96742" w14:textId="77777777" w:rsidR="00591935" w:rsidRPr="0025609D" w:rsidRDefault="00591935" w:rsidP="0025609D">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14:paraId="56290F6E"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 xml:space="preserve">Министерством осуществляется проведение правовой и антикоррупционной экспертизы с подготовкой заключения о соответствии или несоответствии проектов нормативных правовых актов действующему федеральному и республиканскому законодательству (далее - проектов). </w:t>
      </w:r>
    </w:p>
    <w:p w14:paraId="0041D4F1"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За отчетный период правовой и антикоррупционной экспертизе подвергнуто 276 (АППГ-443) с подготовкой заключений, в том числе:</w:t>
      </w:r>
    </w:p>
    <w:p w14:paraId="7892DD31"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 xml:space="preserve">10 (АППГ-2) - на законы Республики Тыва, принятые Верховным Хуралом (парламентом) Республики Тыва; </w:t>
      </w:r>
    </w:p>
    <w:p w14:paraId="353C911F"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 xml:space="preserve">168 (АППГ-356) - на проекты постановлений Правительства Республики Тыва; </w:t>
      </w:r>
    </w:p>
    <w:p w14:paraId="6F981EE9"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lastRenderedPageBreak/>
        <w:t xml:space="preserve">25 (АППГ-24) - на проекты указов Главы Республики Тыва; </w:t>
      </w:r>
    </w:p>
    <w:p w14:paraId="39E6C9E1"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0 (АППГ-2) - на проект распоряжения Главы Республики Тыва;</w:t>
      </w:r>
    </w:p>
    <w:p w14:paraId="65DB92AE"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3 (АППГ-5) - на проект соглашения с Правительством Республики Тыва;</w:t>
      </w:r>
    </w:p>
    <w:p w14:paraId="3397042A"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 xml:space="preserve">70 (АППГ-54) - на проекты актов органов исполнительной власти Республики Тыва. </w:t>
      </w:r>
    </w:p>
    <w:p w14:paraId="438788C3"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На поступившие проекты подготовлено 276 заключений, из них на 16 проекта нормативных правовых актов, даны отрицательные заключения.</w:t>
      </w:r>
    </w:p>
    <w:p w14:paraId="054AC66B" w14:textId="419681F2" w:rsidR="00BF7D24" w:rsidRPr="0025609D"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Результаты проведенных в отчетном периоде правовой и антикоррупционной экспертиз показывают, что разработчиками допускаются как противоречия федеральному законодательству, так и коррупциогенные факторы и нарушения правил юридической техники.</w:t>
      </w:r>
    </w:p>
    <w:p w14:paraId="0610600A" w14:textId="20CAD97E" w:rsidR="00591935" w:rsidRDefault="00591935" w:rsidP="0025609D">
      <w:pPr>
        <w:spacing w:after="0" w:line="240" w:lineRule="auto"/>
        <w:ind w:firstLine="567"/>
        <w:contextualSpacing/>
        <w:jc w:val="center"/>
        <w:rPr>
          <w:rFonts w:ascii="Times New Roman" w:eastAsia="Times New Roman" w:hAnsi="Times New Roman"/>
          <w:sz w:val="28"/>
          <w:szCs w:val="28"/>
          <w:lang w:eastAsia="ru-RU"/>
        </w:rPr>
      </w:pPr>
    </w:p>
    <w:p w14:paraId="3D410B51" w14:textId="77777777" w:rsidR="00591935" w:rsidRPr="00173D50" w:rsidRDefault="00591935" w:rsidP="0025609D">
      <w:pPr>
        <w:spacing w:after="0" w:line="240" w:lineRule="auto"/>
        <w:ind w:firstLine="567"/>
        <w:contextualSpacing/>
        <w:jc w:val="center"/>
        <w:rPr>
          <w:rFonts w:ascii="Times New Roman" w:eastAsia="Times New Roman" w:hAnsi="Times New Roman"/>
          <w:b/>
          <w:sz w:val="28"/>
          <w:szCs w:val="28"/>
          <w:lang w:eastAsia="ru-RU"/>
        </w:rPr>
      </w:pPr>
      <w:r w:rsidRPr="00173D50">
        <w:rPr>
          <w:rFonts w:ascii="Times New Roman" w:eastAsia="Times New Roman" w:hAnsi="Times New Roman"/>
          <w:b/>
          <w:sz w:val="28"/>
          <w:szCs w:val="28"/>
          <w:lang w:eastAsia="ru-RU"/>
        </w:rPr>
        <w:t>Акты прокурорского реагирования и заключения Управления Министерства юстиции Российской Федерации по Республике Тыва</w:t>
      </w:r>
    </w:p>
    <w:p w14:paraId="035BF84C" w14:textId="77777777" w:rsidR="00591935" w:rsidRPr="00173D50" w:rsidRDefault="00591935" w:rsidP="0025609D">
      <w:pPr>
        <w:spacing w:after="0" w:line="240" w:lineRule="auto"/>
        <w:ind w:firstLine="567"/>
        <w:contextualSpacing/>
        <w:jc w:val="center"/>
        <w:rPr>
          <w:rFonts w:ascii="Times New Roman" w:eastAsia="Times New Roman" w:hAnsi="Times New Roman"/>
          <w:b/>
          <w:sz w:val="28"/>
          <w:szCs w:val="28"/>
          <w:lang w:eastAsia="ru-RU"/>
        </w:rPr>
      </w:pPr>
    </w:p>
    <w:p w14:paraId="03FBDEC2"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 xml:space="preserve">За отчетный период поступило всего 9 актов прокурорского реагирования (АППГ – 4), из них 6 представлений, 3 протеста. </w:t>
      </w:r>
    </w:p>
    <w:p w14:paraId="709D5D1D"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По состоянию на 10.04.2025 полностью исполнены – 2 акта, не исполнено – 1 акт, по 6 актам направлены письма о принимаемых мерах.</w:t>
      </w:r>
    </w:p>
    <w:p w14:paraId="600A1AEB"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p>
    <w:p w14:paraId="7EB78D19"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За отчетный период в Минюст РТ для контроля и учета поступило всего 8 (АППГ - 11) экспертных заключений Управления Минюста РФ по РТ на акты Главы Республики Тыва и Правительства Республики Тыва.</w:t>
      </w:r>
    </w:p>
    <w:p w14:paraId="62ACEF37"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Большая часть выявленных в экспертных заключениях замечания юридико-технического характера – 6 из 8 случаев (АППГ - 6).</w:t>
      </w:r>
    </w:p>
    <w:p w14:paraId="18E1CE3F" w14:textId="1F6209FE" w:rsidR="00BF7D24" w:rsidRPr="0025609D"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В 2 экспертных заключениях указывается на несоответствие федеральному законодательству и наличия коррупциогенного фактора (АППГ – 5).</w:t>
      </w:r>
    </w:p>
    <w:p w14:paraId="00CE22B4" w14:textId="77777777" w:rsidR="00591935" w:rsidRPr="0025609D" w:rsidRDefault="00591935" w:rsidP="0025609D">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14:paraId="7F160E0E" w14:textId="77777777" w:rsidR="00591935" w:rsidRPr="0025609D" w:rsidRDefault="00591935" w:rsidP="0025609D">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r w:rsidRPr="0025609D">
        <w:rPr>
          <w:rFonts w:ascii="Times New Roman" w:eastAsia="Times New Roman" w:hAnsi="Times New Roman"/>
          <w:b/>
          <w:sz w:val="28"/>
          <w:szCs w:val="28"/>
          <w:lang w:eastAsia="ru-RU"/>
        </w:rPr>
        <w:t xml:space="preserve">Государственная регистрация ведомственных нормативных актов и опубликование нормативных актов Главы Республики Тыва, Правительства Республики Тыва и органов исполнительной </w:t>
      </w:r>
    </w:p>
    <w:p w14:paraId="0C2637E9" w14:textId="77777777" w:rsidR="00591935" w:rsidRPr="0025609D" w:rsidRDefault="00591935" w:rsidP="0025609D">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r w:rsidRPr="0025609D">
        <w:rPr>
          <w:rFonts w:ascii="Times New Roman" w:eastAsia="Times New Roman" w:hAnsi="Times New Roman"/>
          <w:b/>
          <w:sz w:val="28"/>
          <w:szCs w:val="28"/>
          <w:lang w:eastAsia="ru-RU"/>
        </w:rPr>
        <w:t>власти республики</w:t>
      </w:r>
    </w:p>
    <w:p w14:paraId="313B9839" w14:textId="77777777" w:rsidR="00591935" w:rsidRPr="0025609D" w:rsidRDefault="00591935" w:rsidP="0025609D">
      <w:pPr>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14:paraId="0D3618DD"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 xml:space="preserve">Министерство с 2019 года по настоящее время продолжает осуществлять государственную регистрацию нормативных правовых актов органов исполнительной власти республики (далее – ведомственные акты) и опубликование нормативных актов Главы Республики Тыва, Правительства Республики Тыва и органов исполнительной власти республики на «Официальном интернет-портале правовой информации» (www.pravo.gov.ru). </w:t>
      </w:r>
    </w:p>
    <w:p w14:paraId="6F648A35"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Так, за отчетный период зарегистрировано 64 (АППГ - 47) нормативных правовых актов органов исполнительной власти Республики Тыва.</w:t>
      </w:r>
    </w:p>
    <w:p w14:paraId="7F170EBB"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За отчетный период опубликовано на «Официальном интернет-портале правовой информации» (www.pravo.gov.ru) 263 нормативных акта (АППГ - 257):</w:t>
      </w:r>
    </w:p>
    <w:p w14:paraId="329D2953"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1 конституционный закон Республики Тыва (АППГ – 1);</w:t>
      </w:r>
    </w:p>
    <w:p w14:paraId="524725B3"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8 законов Республики Тыва (АППГ - 13);</w:t>
      </w:r>
    </w:p>
    <w:p w14:paraId="0E7E27FC"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lastRenderedPageBreak/>
        <w:t>15 указов Главы Республики Тыва (АППГ - 14);</w:t>
      </w:r>
    </w:p>
    <w:p w14:paraId="18D0ADDD"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27 распоряжений Главы Республики Тыва (АППГ - 20);</w:t>
      </w:r>
    </w:p>
    <w:p w14:paraId="18AABD6C"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110 постановлений Правительства Республики Тыва (АППГ – 121);</w:t>
      </w:r>
    </w:p>
    <w:p w14:paraId="69318C4F"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38 распоряжений Правительства Республики Тыва (АППГ – 29);</w:t>
      </w:r>
    </w:p>
    <w:p w14:paraId="2CE095C2" w14:textId="77777777" w:rsid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r w:rsidRPr="00BF7D24">
        <w:rPr>
          <w:rFonts w:ascii="Times New Roman" w:eastAsia="Times New Roman" w:hAnsi="Times New Roman"/>
          <w:sz w:val="28"/>
          <w:szCs w:val="28"/>
          <w:lang w:eastAsia="ru-RU"/>
        </w:rPr>
        <w:t>64 - нормативных правовых актов органов исполнительной власти Республики Тыва (АППГ – 47).</w:t>
      </w:r>
    </w:p>
    <w:p w14:paraId="2A21E0FA" w14:textId="77777777" w:rsidR="00BF7D24" w:rsidRPr="00BF7D24" w:rsidRDefault="00BF7D24" w:rsidP="00BF7D24">
      <w:pPr>
        <w:spacing w:after="0" w:line="240" w:lineRule="auto"/>
        <w:ind w:firstLine="567"/>
        <w:contextualSpacing/>
        <w:jc w:val="both"/>
        <w:rPr>
          <w:rFonts w:ascii="Times New Roman" w:eastAsia="Times New Roman" w:hAnsi="Times New Roman"/>
          <w:sz w:val="28"/>
          <w:szCs w:val="28"/>
          <w:lang w:eastAsia="ru-RU"/>
        </w:rPr>
      </w:pPr>
    </w:p>
    <w:p w14:paraId="177A6D9D" w14:textId="77777777" w:rsidR="00BF7D24" w:rsidRPr="00BF7D24" w:rsidRDefault="00BF7D24" w:rsidP="0025609D">
      <w:pPr>
        <w:spacing w:after="0" w:line="240" w:lineRule="auto"/>
        <w:ind w:firstLine="567"/>
        <w:contextualSpacing/>
        <w:jc w:val="both"/>
        <w:rPr>
          <w:rFonts w:ascii="Times New Roman" w:eastAsia="Times New Roman" w:hAnsi="Times New Roman"/>
          <w:sz w:val="28"/>
          <w:szCs w:val="28"/>
          <w:lang w:eastAsia="ru-RU"/>
        </w:rPr>
      </w:pPr>
    </w:p>
    <w:p w14:paraId="129EFED1" w14:textId="77777777" w:rsidR="00591935" w:rsidRPr="00FE1BC3" w:rsidRDefault="00591935" w:rsidP="0025609D">
      <w:pPr>
        <w:spacing w:after="0" w:line="240" w:lineRule="auto"/>
        <w:ind w:firstLine="708"/>
        <w:contextualSpacing/>
        <w:jc w:val="center"/>
        <w:rPr>
          <w:rFonts w:ascii="Times New Roman" w:hAnsi="Times New Roman"/>
          <w:b/>
          <w:sz w:val="28"/>
          <w:szCs w:val="28"/>
        </w:rPr>
      </w:pPr>
      <w:r w:rsidRPr="00FE1BC3">
        <w:rPr>
          <w:rFonts w:ascii="Times New Roman" w:hAnsi="Times New Roman"/>
          <w:b/>
          <w:sz w:val="28"/>
          <w:szCs w:val="28"/>
        </w:rPr>
        <w:t xml:space="preserve">Реализация государственной программы Республики Тыва </w:t>
      </w:r>
    </w:p>
    <w:p w14:paraId="78A25B35" w14:textId="77777777" w:rsidR="00591935" w:rsidRPr="00FE1BC3" w:rsidRDefault="00591935" w:rsidP="0025609D">
      <w:pPr>
        <w:spacing w:after="0" w:line="240" w:lineRule="auto"/>
        <w:ind w:firstLine="708"/>
        <w:contextualSpacing/>
        <w:jc w:val="center"/>
        <w:rPr>
          <w:rFonts w:ascii="Times New Roman" w:hAnsi="Times New Roman"/>
          <w:b/>
          <w:sz w:val="28"/>
          <w:szCs w:val="28"/>
        </w:rPr>
      </w:pPr>
      <w:r w:rsidRPr="00FE1BC3">
        <w:rPr>
          <w:rFonts w:ascii="Times New Roman" w:hAnsi="Times New Roman"/>
          <w:b/>
          <w:sz w:val="28"/>
          <w:szCs w:val="28"/>
        </w:rPr>
        <w:t>«Повышение правовой культуры в Республике Тыва»</w:t>
      </w:r>
    </w:p>
    <w:p w14:paraId="19EB8D1D" w14:textId="77777777" w:rsidR="00157AF1" w:rsidRDefault="00157AF1" w:rsidP="00FE1BC3">
      <w:pPr>
        <w:spacing w:after="0" w:line="240" w:lineRule="auto"/>
        <w:ind w:firstLine="708"/>
        <w:jc w:val="both"/>
        <w:rPr>
          <w:rFonts w:ascii="Times New Roman" w:hAnsi="Times New Roman"/>
          <w:sz w:val="28"/>
          <w:szCs w:val="28"/>
        </w:rPr>
      </w:pPr>
    </w:p>
    <w:p w14:paraId="2098B752" w14:textId="77777777" w:rsidR="00157AF1" w:rsidRPr="00157AF1" w:rsidRDefault="00157AF1" w:rsidP="00157AF1">
      <w:pPr>
        <w:spacing w:after="0" w:line="240" w:lineRule="auto"/>
        <w:ind w:firstLine="567"/>
        <w:jc w:val="both"/>
        <w:rPr>
          <w:rFonts w:ascii="Times New Roman" w:hAnsi="Times New Roman"/>
          <w:sz w:val="28"/>
          <w:szCs w:val="28"/>
          <w:lang w:val="x-none"/>
        </w:rPr>
      </w:pPr>
      <w:r w:rsidRPr="00157AF1">
        <w:rPr>
          <w:rFonts w:ascii="Times New Roman" w:hAnsi="Times New Roman"/>
          <w:sz w:val="28"/>
          <w:szCs w:val="28"/>
          <w:lang w:val="x-none"/>
        </w:rPr>
        <w:t xml:space="preserve">Министерством </w:t>
      </w:r>
      <w:r w:rsidRPr="00157AF1">
        <w:rPr>
          <w:rFonts w:ascii="Times New Roman" w:hAnsi="Times New Roman"/>
          <w:sz w:val="28"/>
          <w:szCs w:val="28"/>
        </w:rPr>
        <w:t xml:space="preserve">проведена </w:t>
      </w:r>
      <w:r w:rsidRPr="00157AF1">
        <w:rPr>
          <w:rFonts w:ascii="Times New Roman" w:hAnsi="Times New Roman"/>
          <w:sz w:val="28"/>
          <w:szCs w:val="28"/>
          <w:lang w:val="x-none"/>
        </w:rPr>
        <w:t xml:space="preserve">работа по исполнению мероприятий государственной программы Республики Тыва </w:t>
      </w:r>
      <w:r w:rsidRPr="00157AF1">
        <w:rPr>
          <w:rFonts w:ascii="Times New Roman" w:hAnsi="Times New Roman"/>
          <w:sz w:val="28"/>
          <w:szCs w:val="28"/>
        </w:rPr>
        <w:t>«</w:t>
      </w:r>
      <w:r w:rsidRPr="00157AF1">
        <w:rPr>
          <w:rFonts w:ascii="Times New Roman" w:hAnsi="Times New Roman"/>
          <w:sz w:val="28"/>
          <w:szCs w:val="28"/>
          <w:lang w:val="x-none"/>
        </w:rPr>
        <w:t>Повышение правовой культуры в Республике Тыва</w:t>
      </w:r>
      <w:r w:rsidRPr="00157AF1">
        <w:rPr>
          <w:rFonts w:ascii="Times New Roman" w:hAnsi="Times New Roman"/>
          <w:sz w:val="28"/>
          <w:szCs w:val="28"/>
        </w:rPr>
        <w:t>»</w:t>
      </w:r>
      <w:r w:rsidRPr="00157AF1">
        <w:rPr>
          <w:rFonts w:ascii="Times New Roman" w:hAnsi="Times New Roman"/>
          <w:sz w:val="28"/>
          <w:szCs w:val="28"/>
          <w:lang w:val="x-none"/>
        </w:rPr>
        <w:t>, утвержденной постановление</w:t>
      </w:r>
      <w:r w:rsidRPr="00157AF1">
        <w:rPr>
          <w:rFonts w:ascii="Times New Roman" w:hAnsi="Times New Roman"/>
          <w:sz w:val="28"/>
          <w:szCs w:val="28"/>
        </w:rPr>
        <w:t>м</w:t>
      </w:r>
      <w:r w:rsidRPr="00157AF1">
        <w:rPr>
          <w:rFonts w:ascii="Times New Roman" w:hAnsi="Times New Roman"/>
          <w:sz w:val="28"/>
          <w:szCs w:val="28"/>
          <w:lang w:val="x-none"/>
        </w:rPr>
        <w:t xml:space="preserve"> Правительства Республики Тыва от 18.</w:t>
      </w:r>
      <w:r w:rsidRPr="00157AF1">
        <w:rPr>
          <w:rFonts w:ascii="Times New Roman" w:hAnsi="Times New Roman"/>
          <w:sz w:val="28"/>
          <w:szCs w:val="28"/>
        </w:rPr>
        <w:t>10.2024 № 754</w:t>
      </w:r>
      <w:r w:rsidRPr="00157AF1">
        <w:rPr>
          <w:rFonts w:ascii="Times New Roman" w:hAnsi="Times New Roman"/>
          <w:sz w:val="28"/>
          <w:szCs w:val="28"/>
          <w:lang w:val="x-none"/>
        </w:rPr>
        <w:t xml:space="preserve"> </w:t>
      </w:r>
      <w:r w:rsidRPr="00157AF1">
        <w:rPr>
          <w:rFonts w:ascii="Times New Roman" w:hAnsi="Times New Roman"/>
          <w:sz w:val="28"/>
          <w:szCs w:val="28"/>
        </w:rPr>
        <w:t>(далее – государственная программа)</w:t>
      </w:r>
      <w:r w:rsidRPr="00157AF1">
        <w:rPr>
          <w:rFonts w:ascii="Times New Roman" w:hAnsi="Times New Roman"/>
          <w:sz w:val="28"/>
          <w:szCs w:val="28"/>
          <w:lang w:val="x-none"/>
        </w:rPr>
        <w:t>, которая направлена на создание в Республике Тыва системы правового просвещения граждан, ориентированной на формирование правового сознания и правовой культуры.</w:t>
      </w:r>
    </w:p>
    <w:p w14:paraId="1DBD8947" w14:textId="77777777" w:rsidR="00157AF1" w:rsidRPr="00157AF1" w:rsidRDefault="00157AF1" w:rsidP="00157AF1">
      <w:pPr>
        <w:spacing w:after="0" w:line="240" w:lineRule="auto"/>
        <w:ind w:firstLine="567"/>
        <w:jc w:val="both"/>
        <w:rPr>
          <w:rFonts w:ascii="Times New Roman" w:hAnsi="Times New Roman"/>
          <w:sz w:val="28"/>
          <w:szCs w:val="28"/>
        </w:rPr>
      </w:pPr>
    </w:p>
    <w:p w14:paraId="0B481D06" w14:textId="77777777" w:rsidR="00157AF1" w:rsidRPr="00157AF1" w:rsidRDefault="00157AF1" w:rsidP="00157AF1">
      <w:pPr>
        <w:numPr>
          <w:ilvl w:val="0"/>
          <w:numId w:val="11"/>
        </w:numPr>
        <w:spacing w:after="0"/>
        <w:contextualSpacing/>
        <w:jc w:val="center"/>
        <w:rPr>
          <w:rFonts w:ascii="Times New Roman" w:hAnsi="Times New Roman"/>
          <w:bCs/>
          <w:sz w:val="28"/>
          <w:szCs w:val="28"/>
        </w:rPr>
      </w:pPr>
      <w:r w:rsidRPr="00157AF1">
        <w:rPr>
          <w:rFonts w:ascii="Times New Roman" w:hAnsi="Times New Roman"/>
          <w:bCs/>
          <w:sz w:val="28"/>
          <w:szCs w:val="28"/>
        </w:rPr>
        <w:t>Финансирование государственной программы</w:t>
      </w:r>
    </w:p>
    <w:p w14:paraId="688E1371" w14:textId="77777777" w:rsidR="00157AF1" w:rsidRPr="00157AF1" w:rsidRDefault="00157AF1" w:rsidP="00157AF1">
      <w:pPr>
        <w:spacing w:after="0"/>
        <w:ind w:firstLine="708"/>
        <w:jc w:val="center"/>
        <w:rPr>
          <w:rFonts w:ascii="Times New Roman" w:hAnsi="Times New Roman"/>
          <w:bCs/>
          <w:sz w:val="28"/>
          <w:szCs w:val="28"/>
        </w:rPr>
      </w:pPr>
    </w:p>
    <w:p w14:paraId="2D8CD2F5" w14:textId="77777777" w:rsidR="00157AF1" w:rsidRPr="00157AF1" w:rsidRDefault="00157AF1" w:rsidP="00157AF1">
      <w:pPr>
        <w:spacing w:after="0"/>
        <w:ind w:firstLine="708"/>
        <w:jc w:val="both"/>
        <w:rPr>
          <w:rFonts w:ascii="Times New Roman" w:hAnsi="Times New Roman"/>
          <w:bCs/>
          <w:sz w:val="28"/>
          <w:szCs w:val="28"/>
        </w:rPr>
      </w:pPr>
      <w:r w:rsidRPr="00157AF1">
        <w:rPr>
          <w:rFonts w:ascii="Times New Roman" w:hAnsi="Times New Roman"/>
          <w:bCs/>
          <w:sz w:val="28"/>
          <w:szCs w:val="28"/>
        </w:rPr>
        <w:t>Законом Республики Тыва от 17.12.2024 № 1105-ЗРТ «О республиканском бюджете Республики Тыва на 2025 год и на плановый период 2026 и 2027 годов» на реализацию государственной программы в 2025 году предусмотрены бюджетные ассигнования в размере 743 000,0 руб.</w:t>
      </w:r>
    </w:p>
    <w:p w14:paraId="0E85D2FB" w14:textId="77777777" w:rsidR="00157AF1" w:rsidRPr="00157AF1" w:rsidRDefault="00157AF1" w:rsidP="00157AF1">
      <w:pPr>
        <w:spacing w:after="0"/>
        <w:ind w:firstLine="708"/>
        <w:jc w:val="both"/>
        <w:rPr>
          <w:rFonts w:ascii="Times New Roman" w:hAnsi="Times New Roman"/>
          <w:bCs/>
          <w:sz w:val="28"/>
          <w:szCs w:val="28"/>
        </w:rPr>
      </w:pPr>
      <w:r w:rsidRPr="00157AF1">
        <w:rPr>
          <w:rFonts w:ascii="Times New Roman" w:hAnsi="Times New Roman"/>
          <w:bCs/>
          <w:sz w:val="28"/>
          <w:szCs w:val="28"/>
        </w:rPr>
        <w:t>В отчетном периоде кассового исполнения не имеется.</w:t>
      </w:r>
    </w:p>
    <w:p w14:paraId="3EFB8FB8" w14:textId="77777777" w:rsidR="00157AF1" w:rsidRPr="00157AF1" w:rsidRDefault="00157AF1" w:rsidP="00157AF1">
      <w:pPr>
        <w:spacing w:after="0"/>
        <w:rPr>
          <w:rFonts w:ascii="Times New Roman" w:hAnsi="Times New Roman"/>
          <w:bCs/>
          <w:sz w:val="28"/>
          <w:szCs w:val="28"/>
        </w:rPr>
      </w:pPr>
    </w:p>
    <w:p w14:paraId="53C569F2" w14:textId="77777777" w:rsidR="00157AF1" w:rsidRPr="00157AF1" w:rsidRDefault="00157AF1" w:rsidP="00157AF1">
      <w:pPr>
        <w:numPr>
          <w:ilvl w:val="0"/>
          <w:numId w:val="11"/>
        </w:numPr>
        <w:spacing w:after="0"/>
        <w:contextualSpacing/>
        <w:jc w:val="center"/>
        <w:rPr>
          <w:rFonts w:ascii="Times New Roman" w:hAnsi="Times New Roman"/>
          <w:bCs/>
          <w:sz w:val="28"/>
          <w:szCs w:val="28"/>
        </w:rPr>
      </w:pPr>
      <w:r w:rsidRPr="00157AF1">
        <w:rPr>
          <w:rFonts w:ascii="Times New Roman" w:hAnsi="Times New Roman"/>
          <w:bCs/>
          <w:sz w:val="28"/>
          <w:szCs w:val="28"/>
        </w:rPr>
        <w:t>Исполнение мероприятий государственной программы</w:t>
      </w:r>
    </w:p>
    <w:p w14:paraId="577E5C87" w14:textId="77777777" w:rsidR="00157AF1" w:rsidRPr="00157AF1" w:rsidRDefault="00157AF1" w:rsidP="00157AF1">
      <w:pPr>
        <w:spacing w:after="0"/>
        <w:ind w:firstLine="708"/>
        <w:jc w:val="both"/>
        <w:rPr>
          <w:rFonts w:ascii="Times New Roman" w:hAnsi="Times New Roman"/>
          <w:bCs/>
          <w:sz w:val="28"/>
          <w:szCs w:val="28"/>
        </w:rPr>
      </w:pPr>
    </w:p>
    <w:p w14:paraId="25B08B4D" w14:textId="77777777" w:rsidR="00157AF1" w:rsidRPr="00157AF1" w:rsidRDefault="00157AF1" w:rsidP="00157AF1">
      <w:pPr>
        <w:spacing w:after="0" w:line="240" w:lineRule="auto"/>
        <w:ind w:firstLine="708"/>
        <w:jc w:val="both"/>
        <w:rPr>
          <w:rFonts w:ascii="Times New Roman" w:hAnsi="Times New Roman"/>
          <w:bCs/>
          <w:iCs/>
          <w:sz w:val="28"/>
          <w:szCs w:val="28"/>
        </w:rPr>
      </w:pPr>
      <w:r w:rsidRPr="00157AF1">
        <w:rPr>
          <w:rFonts w:ascii="Times New Roman" w:hAnsi="Times New Roman"/>
          <w:bCs/>
          <w:sz w:val="28"/>
          <w:szCs w:val="28"/>
        </w:rPr>
        <w:t xml:space="preserve">В целях исполнения мероприятия </w:t>
      </w:r>
      <w:r w:rsidRPr="00157AF1">
        <w:rPr>
          <w:rFonts w:ascii="Times New Roman" w:hAnsi="Times New Roman"/>
          <w:bCs/>
          <w:i/>
          <w:sz w:val="28"/>
          <w:szCs w:val="28"/>
        </w:rPr>
        <w:t>«</w:t>
      </w:r>
      <w:r w:rsidRPr="00157AF1">
        <w:rPr>
          <w:rFonts w:ascii="Times New Roman" w:hAnsi="Times New Roman"/>
          <w:bCs/>
          <w:iCs/>
          <w:sz w:val="28"/>
          <w:szCs w:val="28"/>
        </w:rPr>
        <w:t>проведение в образовательных и иных организациях Республики Тыва, в которых обучаются (содержатся) несовершеннолетние, профилактических бесед, лекций с привлечением сотрудников органов внутренних дел, юстиции, территориальных органов федеральных органов исполнительной власти в Республике Тыва</w:t>
      </w:r>
      <w:r w:rsidRPr="00157AF1">
        <w:rPr>
          <w:rFonts w:ascii="Times New Roman" w:hAnsi="Times New Roman"/>
          <w:bCs/>
          <w:i/>
          <w:sz w:val="28"/>
          <w:szCs w:val="28"/>
        </w:rPr>
        <w:t xml:space="preserve">» </w:t>
      </w:r>
      <w:r w:rsidRPr="00157AF1">
        <w:rPr>
          <w:rFonts w:ascii="Times New Roman" w:hAnsi="Times New Roman"/>
          <w:bCs/>
          <w:iCs/>
          <w:sz w:val="28"/>
          <w:szCs w:val="28"/>
        </w:rPr>
        <w:t>приказом Минюста РТ от 28.02.2025 № 25 утвержден план-график посещения образовательных организаций с 4 по 7 марта текущего года. По результатам проведенного мероприятия посещены 12 образовательных организаций.</w:t>
      </w:r>
    </w:p>
    <w:p w14:paraId="00DCBDCD" w14:textId="77777777" w:rsidR="00157AF1" w:rsidRPr="00157AF1" w:rsidRDefault="00157AF1" w:rsidP="00157AF1">
      <w:pPr>
        <w:spacing w:after="0" w:line="240" w:lineRule="auto"/>
        <w:ind w:firstLine="708"/>
        <w:jc w:val="both"/>
        <w:rPr>
          <w:rFonts w:ascii="Times New Roman" w:hAnsi="Times New Roman"/>
          <w:bCs/>
          <w:iCs/>
          <w:sz w:val="28"/>
          <w:szCs w:val="28"/>
        </w:rPr>
      </w:pPr>
      <w:r w:rsidRPr="00157AF1">
        <w:rPr>
          <w:rFonts w:ascii="Times New Roman" w:hAnsi="Times New Roman"/>
          <w:bCs/>
          <w:iCs/>
          <w:sz w:val="28"/>
          <w:szCs w:val="28"/>
        </w:rPr>
        <w:t>Подробная информация о проведенных мероприятиях приведена в табличной форме.</w:t>
      </w:r>
    </w:p>
    <w:p w14:paraId="2F6A171F"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Во исполнение показателя «информирование населения через средства массовой информации» на официальной странице и группе Минюста РТ в социальной сети «ВКонтакте» за отчетный период размещены 4 социальных ролика, 4 буклета, 4 прямых эфира. Подробная информация приводится в табличной форме.</w:t>
      </w:r>
    </w:p>
    <w:p w14:paraId="1405DC34"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lastRenderedPageBreak/>
        <w:t>В марте были размещены 23 информационных публикаций об актуальных изменениях в законодательстве.</w:t>
      </w:r>
    </w:p>
    <w:p w14:paraId="3FDD70FF"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Целевой показатель «число лиц, получивших бесплатную квалифицированную юридическую помощь» достигнут в количестве 1212 человек.</w:t>
      </w:r>
    </w:p>
    <w:p w14:paraId="2D44CE60"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Специалистами ГКУ «Государственное юридическое бюро Республики Тыва» за отчетный период оказана бесплатная юридическая помощь 1212 гражданам, в том числе 632 - в форме устной консультации, 316 - составление документов правового характера, 25 ходатайств, 10 жалоб, 229 возражений на отмену судебного приказа (по кредитам, займам).</w:t>
      </w:r>
    </w:p>
    <w:p w14:paraId="43AE120A"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За отчетный период оказана бесплатная юридическая помощь 4 маломобильным гражданам на дому.</w:t>
      </w:r>
    </w:p>
    <w:p w14:paraId="07F6E952" w14:textId="77777777" w:rsidR="00157AF1" w:rsidRPr="00157AF1" w:rsidRDefault="00157AF1" w:rsidP="00157AF1">
      <w:pPr>
        <w:spacing w:after="0" w:line="240" w:lineRule="auto"/>
        <w:ind w:firstLine="708"/>
        <w:jc w:val="both"/>
        <w:rPr>
          <w:rFonts w:ascii="Times New Roman" w:hAnsi="Times New Roman"/>
          <w:bCs/>
          <w:sz w:val="28"/>
          <w:szCs w:val="28"/>
        </w:rPr>
      </w:pPr>
    </w:p>
    <w:p w14:paraId="2661A08B" w14:textId="77777777" w:rsidR="00157AF1" w:rsidRPr="00157AF1" w:rsidRDefault="00157AF1" w:rsidP="00157AF1">
      <w:pPr>
        <w:spacing w:after="0" w:line="240" w:lineRule="auto"/>
        <w:ind w:firstLine="708"/>
        <w:jc w:val="center"/>
        <w:rPr>
          <w:rFonts w:ascii="Times New Roman" w:hAnsi="Times New Roman"/>
          <w:b/>
          <w:sz w:val="28"/>
          <w:szCs w:val="28"/>
        </w:rPr>
      </w:pPr>
      <w:r w:rsidRPr="00157AF1">
        <w:rPr>
          <w:rFonts w:ascii="Times New Roman" w:hAnsi="Times New Roman"/>
          <w:b/>
          <w:sz w:val="28"/>
          <w:szCs w:val="28"/>
        </w:rPr>
        <w:t xml:space="preserve">Информация </w:t>
      </w:r>
    </w:p>
    <w:p w14:paraId="0A58BF5A" w14:textId="77777777" w:rsidR="00157AF1" w:rsidRDefault="00157AF1" w:rsidP="00157AF1">
      <w:pPr>
        <w:spacing w:after="0" w:line="240" w:lineRule="auto"/>
        <w:ind w:firstLine="708"/>
        <w:jc w:val="center"/>
        <w:rPr>
          <w:rFonts w:ascii="Times New Roman" w:hAnsi="Times New Roman"/>
          <w:b/>
          <w:sz w:val="28"/>
          <w:szCs w:val="28"/>
        </w:rPr>
      </w:pPr>
      <w:r w:rsidRPr="00157AF1">
        <w:rPr>
          <w:rFonts w:ascii="Times New Roman" w:hAnsi="Times New Roman"/>
          <w:b/>
          <w:sz w:val="28"/>
          <w:szCs w:val="28"/>
        </w:rPr>
        <w:t>об осуществлении выездов в муниципальные районы Республики Тыва с целью оказания бесплатной юридической помощи гражданам</w:t>
      </w:r>
    </w:p>
    <w:p w14:paraId="4D236B07" w14:textId="77777777" w:rsidR="00776DEE" w:rsidRPr="00157AF1" w:rsidRDefault="00776DEE" w:rsidP="00157AF1">
      <w:pPr>
        <w:spacing w:after="0" w:line="240" w:lineRule="auto"/>
        <w:ind w:firstLine="708"/>
        <w:jc w:val="center"/>
        <w:rPr>
          <w:rFonts w:ascii="Times New Roman" w:hAnsi="Times New Roman"/>
          <w:b/>
          <w:sz w:val="28"/>
          <w:szCs w:val="28"/>
        </w:rPr>
      </w:pPr>
    </w:p>
    <w:tbl>
      <w:tblPr>
        <w:tblStyle w:val="3"/>
        <w:tblW w:w="10173" w:type="dxa"/>
        <w:tblLook w:val="04A0" w:firstRow="1" w:lastRow="0" w:firstColumn="1" w:lastColumn="0" w:noHBand="0" w:noVBand="1"/>
      </w:tblPr>
      <w:tblGrid>
        <w:gridCol w:w="846"/>
        <w:gridCol w:w="3090"/>
        <w:gridCol w:w="4348"/>
        <w:gridCol w:w="1889"/>
      </w:tblGrid>
      <w:tr w:rsidR="00157AF1" w:rsidRPr="00157AF1" w14:paraId="2DA9DD69" w14:textId="77777777" w:rsidTr="00157AF1">
        <w:tc>
          <w:tcPr>
            <w:tcW w:w="846" w:type="dxa"/>
            <w:tcBorders>
              <w:top w:val="single" w:sz="4" w:space="0" w:color="auto"/>
              <w:left w:val="single" w:sz="4" w:space="0" w:color="auto"/>
              <w:bottom w:val="single" w:sz="4" w:space="0" w:color="auto"/>
              <w:right w:val="single" w:sz="4" w:space="0" w:color="auto"/>
            </w:tcBorders>
            <w:hideMark/>
          </w:tcPr>
          <w:p w14:paraId="09B1A4C8"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Дата</w:t>
            </w:r>
          </w:p>
        </w:tc>
        <w:tc>
          <w:tcPr>
            <w:tcW w:w="3090" w:type="dxa"/>
            <w:tcBorders>
              <w:top w:val="single" w:sz="4" w:space="0" w:color="auto"/>
              <w:left w:val="single" w:sz="4" w:space="0" w:color="auto"/>
              <w:bottom w:val="single" w:sz="4" w:space="0" w:color="auto"/>
              <w:right w:val="single" w:sz="4" w:space="0" w:color="auto"/>
            </w:tcBorders>
            <w:hideMark/>
          </w:tcPr>
          <w:p w14:paraId="7F0B5243" w14:textId="77777777" w:rsidR="00157AF1" w:rsidRPr="00157AF1" w:rsidRDefault="00157AF1" w:rsidP="00157AF1">
            <w:pPr>
              <w:spacing w:after="0" w:line="240" w:lineRule="auto"/>
              <w:jc w:val="center"/>
              <w:rPr>
                <w:rFonts w:ascii="Times New Roman" w:hAnsi="Times New Roman"/>
                <w:bCs/>
                <w:sz w:val="28"/>
                <w:szCs w:val="28"/>
              </w:rPr>
            </w:pPr>
            <w:r w:rsidRPr="00157AF1">
              <w:rPr>
                <w:rFonts w:ascii="Times New Roman" w:hAnsi="Times New Roman"/>
                <w:bCs/>
                <w:sz w:val="28"/>
                <w:szCs w:val="28"/>
              </w:rPr>
              <w:t>Место проведения</w:t>
            </w:r>
          </w:p>
        </w:tc>
        <w:tc>
          <w:tcPr>
            <w:tcW w:w="4348" w:type="dxa"/>
            <w:tcBorders>
              <w:top w:val="single" w:sz="4" w:space="0" w:color="auto"/>
              <w:left w:val="single" w:sz="4" w:space="0" w:color="auto"/>
              <w:bottom w:val="single" w:sz="4" w:space="0" w:color="auto"/>
              <w:right w:val="single" w:sz="4" w:space="0" w:color="auto"/>
            </w:tcBorders>
            <w:hideMark/>
          </w:tcPr>
          <w:p w14:paraId="705FCAB9" w14:textId="77777777" w:rsidR="00157AF1" w:rsidRPr="00157AF1" w:rsidRDefault="00157AF1" w:rsidP="00157AF1">
            <w:pPr>
              <w:spacing w:after="0" w:line="240" w:lineRule="auto"/>
              <w:jc w:val="center"/>
              <w:rPr>
                <w:rFonts w:ascii="Times New Roman" w:hAnsi="Times New Roman"/>
                <w:bCs/>
                <w:sz w:val="28"/>
                <w:szCs w:val="28"/>
              </w:rPr>
            </w:pPr>
            <w:r w:rsidRPr="00157AF1">
              <w:rPr>
                <w:rFonts w:ascii="Times New Roman" w:hAnsi="Times New Roman"/>
                <w:bCs/>
                <w:sz w:val="28"/>
                <w:szCs w:val="28"/>
              </w:rPr>
              <w:t>Ответственные</w:t>
            </w:r>
          </w:p>
        </w:tc>
        <w:tc>
          <w:tcPr>
            <w:tcW w:w="1889" w:type="dxa"/>
            <w:tcBorders>
              <w:top w:val="single" w:sz="4" w:space="0" w:color="auto"/>
              <w:left w:val="single" w:sz="4" w:space="0" w:color="auto"/>
              <w:bottom w:val="single" w:sz="4" w:space="0" w:color="auto"/>
              <w:right w:val="single" w:sz="4" w:space="0" w:color="auto"/>
            </w:tcBorders>
            <w:hideMark/>
          </w:tcPr>
          <w:p w14:paraId="25F11B1D"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Количество граждан, получивших бесплатную юридическую помощь</w:t>
            </w:r>
          </w:p>
        </w:tc>
      </w:tr>
      <w:tr w:rsidR="00157AF1" w:rsidRPr="00157AF1" w14:paraId="0C4447DE" w14:textId="77777777" w:rsidTr="00157AF1">
        <w:tc>
          <w:tcPr>
            <w:tcW w:w="846" w:type="dxa"/>
            <w:tcBorders>
              <w:top w:val="single" w:sz="4" w:space="0" w:color="auto"/>
              <w:left w:val="single" w:sz="4" w:space="0" w:color="auto"/>
              <w:bottom w:val="single" w:sz="4" w:space="0" w:color="auto"/>
              <w:right w:val="single" w:sz="4" w:space="0" w:color="auto"/>
            </w:tcBorders>
            <w:hideMark/>
          </w:tcPr>
          <w:p w14:paraId="689FCF9F"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05.02</w:t>
            </w:r>
          </w:p>
        </w:tc>
        <w:tc>
          <w:tcPr>
            <w:tcW w:w="3090" w:type="dxa"/>
            <w:tcBorders>
              <w:top w:val="single" w:sz="4" w:space="0" w:color="auto"/>
              <w:left w:val="single" w:sz="4" w:space="0" w:color="auto"/>
              <w:bottom w:val="single" w:sz="4" w:space="0" w:color="auto"/>
              <w:right w:val="single" w:sz="4" w:space="0" w:color="auto"/>
            </w:tcBorders>
            <w:hideMark/>
          </w:tcPr>
          <w:p w14:paraId="55ECF5BB"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 xml:space="preserve">сумон </w:t>
            </w:r>
            <w:proofErr w:type="spellStart"/>
            <w:r w:rsidRPr="00157AF1">
              <w:rPr>
                <w:rFonts w:ascii="Times New Roman" w:hAnsi="Times New Roman"/>
                <w:bCs/>
                <w:sz w:val="28"/>
                <w:szCs w:val="28"/>
              </w:rPr>
              <w:t>Сизим</w:t>
            </w:r>
            <w:proofErr w:type="spellEnd"/>
            <w:r w:rsidRPr="00157AF1">
              <w:rPr>
                <w:rFonts w:ascii="Times New Roman" w:hAnsi="Times New Roman"/>
                <w:bCs/>
                <w:sz w:val="28"/>
                <w:szCs w:val="28"/>
              </w:rPr>
              <w:t xml:space="preserve"> Каа-Хемского района</w:t>
            </w:r>
          </w:p>
        </w:tc>
        <w:tc>
          <w:tcPr>
            <w:tcW w:w="4348" w:type="dxa"/>
            <w:tcBorders>
              <w:top w:val="single" w:sz="4" w:space="0" w:color="auto"/>
              <w:left w:val="single" w:sz="4" w:space="0" w:color="auto"/>
              <w:bottom w:val="single" w:sz="4" w:space="0" w:color="auto"/>
              <w:right w:val="single" w:sz="4" w:space="0" w:color="auto"/>
            </w:tcBorders>
            <w:hideMark/>
          </w:tcPr>
          <w:p w14:paraId="7E9BE125"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ГКУ «</w:t>
            </w:r>
            <w:proofErr w:type="spellStart"/>
            <w:r w:rsidRPr="00157AF1">
              <w:rPr>
                <w:rFonts w:ascii="Times New Roman" w:hAnsi="Times New Roman"/>
                <w:bCs/>
                <w:sz w:val="28"/>
                <w:szCs w:val="28"/>
              </w:rPr>
              <w:t>Госюрбюро</w:t>
            </w:r>
            <w:proofErr w:type="spellEnd"/>
            <w:r w:rsidRPr="00157AF1">
              <w:rPr>
                <w:rFonts w:ascii="Times New Roman" w:hAnsi="Times New Roman"/>
                <w:bCs/>
                <w:sz w:val="28"/>
                <w:szCs w:val="28"/>
              </w:rPr>
              <w:t xml:space="preserve"> РТ», Адвокатская палата РТ</w:t>
            </w:r>
          </w:p>
        </w:tc>
        <w:tc>
          <w:tcPr>
            <w:tcW w:w="1889" w:type="dxa"/>
            <w:tcBorders>
              <w:top w:val="single" w:sz="4" w:space="0" w:color="auto"/>
              <w:left w:val="single" w:sz="4" w:space="0" w:color="auto"/>
              <w:bottom w:val="single" w:sz="4" w:space="0" w:color="auto"/>
              <w:right w:val="single" w:sz="4" w:space="0" w:color="auto"/>
            </w:tcBorders>
            <w:hideMark/>
          </w:tcPr>
          <w:p w14:paraId="3D193CF5"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1</w:t>
            </w:r>
          </w:p>
        </w:tc>
      </w:tr>
      <w:tr w:rsidR="00157AF1" w:rsidRPr="00157AF1" w14:paraId="2FCB5B2C" w14:textId="77777777" w:rsidTr="00157AF1">
        <w:tc>
          <w:tcPr>
            <w:tcW w:w="846" w:type="dxa"/>
            <w:tcBorders>
              <w:top w:val="single" w:sz="4" w:space="0" w:color="auto"/>
              <w:left w:val="single" w:sz="4" w:space="0" w:color="auto"/>
              <w:bottom w:val="single" w:sz="4" w:space="0" w:color="auto"/>
              <w:right w:val="single" w:sz="4" w:space="0" w:color="auto"/>
            </w:tcBorders>
            <w:hideMark/>
          </w:tcPr>
          <w:p w14:paraId="3285C05A"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21.02</w:t>
            </w:r>
          </w:p>
        </w:tc>
        <w:tc>
          <w:tcPr>
            <w:tcW w:w="3090" w:type="dxa"/>
            <w:tcBorders>
              <w:top w:val="single" w:sz="4" w:space="0" w:color="auto"/>
              <w:left w:val="single" w:sz="4" w:space="0" w:color="auto"/>
              <w:bottom w:val="single" w:sz="4" w:space="0" w:color="auto"/>
              <w:right w:val="single" w:sz="4" w:space="0" w:color="auto"/>
            </w:tcBorders>
            <w:hideMark/>
          </w:tcPr>
          <w:p w14:paraId="50311915"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Тоджинский район (фестиваль оленеводов)</w:t>
            </w:r>
          </w:p>
        </w:tc>
        <w:tc>
          <w:tcPr>
            <w:tcW w:w="4348" w:type="dxa"/>
            <w:tcBorders>
              <w:top w:val="single" w:sz="4" w:space="0" w:color="auto"/>
              <w:left w:val="single" w:sz="4" w:space="0" w:color="auto"/>
              <w:bottom w:val="single" w:sz="4" w:space="0" w:color="auto"/>
              <w:right w:val="single" w:sz="4" w:space="0" w:color="auto"/>
            </w:tcBorders>
            <w:hideMark/>
          </w:tcPr>
          <w:p w14:paraId="069C130C"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 xml:space="preserve">Минюст РТ </w:t>
            </w:r>
          </w:p>
        </w:tc>
        <w:tc>
          <w:tcPr>
            <w:tcW w:w="1889" w:type="dxa"/>
            <w:tcBorders>
              <w:top w:val="single" w:sz="4" w:space="0" w:color="auto"/>
              <w:left w:val="single" w:sz="4" w:space="0" w:color="auto"/>
              <w:bottom w:val="single" w:sz="4" w:space="0" w:color="auto"/>
              <w:right w:val="single" w:sz="4" w:space="0" w:color="auto"/>
            </w:tcBorders>
            <w:hideMark/>
          </w:tcPr>
          <w:p w14:paraId="2C9373B9"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17</w:t>
            </w:r>
          </w:p>
        </w:tc>
      </w:tr>
      <w:tr w:rsidR="00157AF1" w:rsidRPr="00157AF1" w14:paraId="70E50DB5" w14:textId="77777777" w:rsidTr="00157AF1">
        <w:tc>
          <w:tcPr>
            <w:tcW w:w="846" w:type="dxa"/>
            <w:tcBorders>
              <w:top w:val="single" w:sz="4" w:space="0" w:color="auto"/>
              <w:left w:val="single" w:sz="4" w:space="0" w:color="auto"/>
              <w:bottom w:val="single" w:sz="4" w:space="0" w:color="auto"/>
              <w:right w:val="single" w:sz="4" w:space="0" w:color="auto"/>
            </w:tcBorders>
            <w:hideMark/>
          </w:tcPr>
          <w:p w14:paraId="27756E18"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26.02</w:t>
            </w:r>
          </w:p>
        </w:tc>
        <w:tc>
          <w:tcPr>
            <w:tcW w:w="3090" w:type="dxa"/>
            <w:tcBorders>
              <w:top w:val="single" w:sz="4" w:space="0" w:color="auto"/>
              <w:left w:val="single" w:sz="4" w:space="0" w:color="auto"/>
              <w:bottom w:val="single" w:sz="4" w:space="0" w:color="auto"/>
              <w:right w:val="single" w:sz="4" w:space="0" w:color="auto"/>
            </w:tcBorders>
            <w:hideMark/>
          </w:tcPr>
          <w:p w14:paraId="5F0D50A7"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 xml:space="preserve">г. Шагонар и с. </w:t>
            </w:r>
            <w:proofErr w:type="spellStart"/>
            <w:r w:rsidRPr="00157AF1">
              <w:rPr>
                <w:rFonts w:ascii="Times New Roman" w:hAnsi="Times New Roman"/>
                <w:bCs/>
                <w:sz w:val="28"/>
                <w:szCs w:val="28"/>
              </w:rPr>
              <w:t>Хайыракан</w:t>
            </w:r>
            <w:proofErr w:type="spellEnd"/>
            <w:r w:rsidRPr="00157AF1">
              <w:rPr>
                <w:rFonts w:ascii="Times New Roman" w:hAnsi="Times New Roman"/>
                <w:bCs/>
                <w:sz w:val="28"/>
                <w:szCs w:val="28"/>
              </w:rPr>
              <w:t xml:space="preserve"> Улуг-Хемского района</w:t>
            </w:r>
          </w:p>
        </w:tc>
        <w:tc>
          <w:tcPr>
            <w:tcW w:w="4348" w:type="dxa"/>
            <w:tcBorders>
              <w:top w:val="single" w:sz="4" w:space="0" w:color="auto"/>
              <w:left w:val="single" w:sz="4" w:space="0" w:color="auto"/>
              <w:bottom w:val="single" w:sz="4" w:space="0" w:color="auto"/>
              <w:right w:val="single" w:sz="4" w:space="0" w:color="auto"/>
            </w:tcBorders>
            <w:hideMark/>
          </w:tcPr>
          <w:p w14:paraId="1CDC10E1"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ГКУ «</w:t>
            </w:r>
            <w:proofErr w:type="spellStart"/>
            <w:r w:rsidRPr="00157AF1">
              <w:rPr>
                <w:rFonts w:ascii="Times New Roman" w:hAnsi="Times New Roman"/>
                <w:bCs/>
                <w:sz w:val="28"/>
                <w:szCs w:val="28"/>
              </w:rPr>
              <w:t>Госюрбюро</w:t>
            </w:r>
            <w:proofErr w:type="spellEnd"/>
            <w:r w:rsidRPr="00157AF1">
              <w:rPr>
                <w:rFonts w:ascii="Times New Roman" w:hAnsi="Times New Roman"/>
                <w:bCs/>
                <w:sz w:val="28"/>
                <w:szCs w:val="28"/>
              </w:rPr>
              <w:t xml:space="preserve"> РТ», Адвокатская палата РТ, Нотариальная палата РТ, УМЮ РФ по РТ</w:t>
            </w:r>
          </w:p>
        </w:tc>
        <w:tc>
          <w:tcPr>
            <w:tcW w:w="1889" w:type="dxa"/>
            <w:tcBorders>
              <w:top w:val="single" w:sz="4" w:space="0" w:color="auto"/>
              <w:left w:val="single" w:sz="4" w:space="0" w:color="auto"/>
              <w:bottom w:val="single" w:sz="4" w:space="0" w:color="auto"/>
              <w:right w:val="single" w:sz="4" w:space="0" w:color="auto"/>
            </w:tcBorders>
            <w:hideMark/>
          </w:tcPr>
          <w:p w14:paraId="41804508"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9</w:t>
            </w:r>
          </w:p>
        </w:tc>
      </w:tr>
      <w:tr w:rsidR="00157AF1" w:rsidRPr="00157AF1" w14:paraId="54A6D4D9" w14:textId="77777777" w:rsidTr="00157AF1">
        <w:tc>
          <w:tcPr>
            <w:tcW w:w="846" w:type="dxa"/>
            <w:tcBorders>
              <w:top w:val="single" w:sz="4" w:space="0" w:color="auto"/>
              <w:left w:val="single" w:sz="4" w:space="0" w:color="auto"/>
              <w:bottom w:val="single" w:sz="4" w:space="0" w:color="auto"/>
              <w:right w:val="single" w:sz="4" w:space="0" w:color="auto"/>
            </w:tcBorders>
            <w:hideMark/>
          </w:tcPr>
          <w:p w14:paraId="1E4BD5BD"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19.03</w:t>
            </w:r>
          </w:p>
        </w:tc>
        <w:tc>
          <w:tcPr>
            <w:tcW w:w="3090" w:type="dxa"/>
            <w:tcBorders>
              <w:top w:val="single" w:sz="4" w:space="0" w:color="auto"/>
              <w:left w:val="single" w:sz="4" w:space="0" w:color="auto"/>
              <w:bottom w:val="single" w:sz="4" w:space="0" w:color="auto"/>
              <w:right w:val="single" w:sz="4" w:space="0" w:color="auto"/>
            </w:tcBorders>
            <w:hideMark/>
          </w:tcPr>
          <w:p w14:paraId="5E53663C"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 xml:space="preserve">с. Нарын и с. </w:t>
            </w:r>
            <w:proofErr w:type="spellStart"/>
            <w:r w:rsidRPr="00157AF1">
              <w:rPr>
                <w:rFonts w:ascii="Times New Roman" w:hAnsi="Times New Roman"/>
                <w:bCs/>
                <w:sz w:val="28"/>
                <w:szCs w:val="28"/>
              </w:rPr>
              <w:t>Булун-Бажы</w:t>
            </w:r>
            <w:proofErr w:type="spellEnd"/>
            <w:r w:rsidRPr="00157AF1">
              <w:rPr>
                <w:rFonts w:ascii="Times New Roman" w:hAnsi="Times New Roman"/>
                <w:bCs/>
                <w:sz w:val="28"/>
                <w:szCs w:val="28"/>
              </w:rPr>
              <w:t xml:space="preserve"> Эрзинского района</w:t>
            </w:r>
          </w:p>
        </w:tc>
        <w:tc>
          <w:tcPr>
            <w:tcW w:w="4348" w:type="dxa"/>
            <w:tcBorders>
              <w:top w:val="single" w:sz="4" w:space="0" w:color="auto"/>
              <w:left w:val="single" w:sz="4" w:space="0" w:color="auto"/>
              <w:bottom w:val="single" w:sz="4" w:space="0" w:color="auto"/>
              <w:right w:val="single" w:sz="4" w:space="0" w:color="auto"/>
            </w:tcBorders>
            <w:hideMark/>
          </w:tcPr>
          <w:p w14:paraId="4085FCF0"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ГКУ «</w:t>
            </w:r>
            <w:proofErr w:type="spellStart"/>
            <w:r w:rsidRPr="00157AF1">
              <w:rPr>
                <w:rFonts w:ascii="Times New Roman" w:hAnsi="Times New Roman"/>
                <w:bCs/>
                <w:sz w:val="28"/>
                <w:szCs w:val="28"/>
              </w:rPr>
              <w:t>Госюрбюро</w:t>
            </w:r>
            <w:proofErr w:type="spellEnd"/>
            <w:r w:rsidRPr="00157AF1">
              <w:rPr>
                <w:rFonts w:ascii="Times New Roman" w:hAnsi="Times New Roman"/>
                <w:bCs/>
                <w:sz w:val="28"/>
                <w:szCs w:val="28"/>
              </w:rPr>
              <w:t xml:space="preserve"> РТ», Адвокатская палата РТ, Нотариальная палата РТ, УМЮ РФ по РТ</w:t>
            </w:r>
          </w:p>
        </w:tc>
        <w:tc>
          <w:tcPr>
            <w:tcW w:w="1889" w:type="dxa"/>
            <w:tcBorders>
              <w:top w:val="single" w:sz="4" w:space="0" w:color="auto"/>
              <w:left w:val="single" w:sz="4" w:space="0" w:color="auto"/>
              <w:bottom w:val="single" w:sz="4" w:space="0" w:color="auto"/>
              <w:right w:val="single" w:sz="4" w:space="0" w:color="auto"/>
            </w:tcBorders>
            <w:hideMark/>
          </w:tcPr>
          <w:p w14:paraId="6F4567AA" w14:textId="77777777" w:rsidR="00157AF1" w:rsidRPr="00157AF1" w:rsidRDefault="00157AF1" w:rsidP="00157AF1">
            <w:pPr>
              <w:spacing w:after="0" w:line="240" w:lineRule="auto"/>
              <w:jc w:val="both"/>
              <w:rPr>
                <w:rFonts w:ascii="Times New Roman" w:hAnsi="Times New Roman"/>
                <w:bCs/>
                <w:sz w:val="28"/>
                <w:szCs w:val="28"/>
              </w:rPr>
            </w:pPr>
            <w:r w:rsidRPr="00157AF1">
              <w:rPr>
                <w:rFonts w:ascii="Times New Roman" w:hAnsi="Times New Roman"/>
                <w:bCs/>
                <w:sz w:val="28"/>
                <w:szCs w:val="28"/>
              </w:rPr>
              <w:t>12</w:t>
            </w:r>
          </w:p>
        </w:tc>
      </w:tr>
    </w:tbl>
    <w:p w14:paraId="1F407ED9" w14:textId="77777777" w:rsidR="00157AF1" w:rsidRPr="00157AF1" w:rsidRDefault="00157AF1" w:rsidP="00157AF1">
      <w:pPr>
        <w:spacing w:after="0" w:line="240" w:lineRule="auto"/>
        <w:ind w:firstLine="708"/>
        <w:jc w:val="both"/>
        <w:rPr>
          <w:rFonts w:ascii="Times New Roman" w:hAnsi="Times New Roman"/>
          <w:bCs/>
          <w:sz w:val="28"/>
          <w:szCs w:val="28"/>
        </w:rPr>
      </w:pPr>
    </w:p>
    <w:p w14:paraId="084F0189"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В целях достижения целевого показателя «количество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 28 января организован правовой час, где юристам органов исполнительной власти и органов местного самоуправления республики разъяснено о требованиях ГОСТа Р 7 .0.97 -2016.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59FA88CF"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lastRenderedPageBreak/>
        <w:t>В целях повышения профессиональных знаний сотрудников органов местного самоуправления республики 3 февраля в администрации Кызылского кожууна состоялось совещание о деятельности административной комиссии Кызылского кожууна с участием работников администрации Кызылского кожууна, ответственного секретаря административной комиссии, уполномоченных лиц по составлению протоколов об административных правонарушениях Кызылского кожууна и служащих отдела правовой работы в сфере местного самоуправления и ведения регистра муниципальных актов Минюста РТ.</w:t>
      </w:r>
    </w:p>
    <w:p w14:paraId="7B5F5532"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В рамках совещания с докладами выступили:</w:t>
      </w:r>
    </w:p>
    <w:p w14:paraId="135463DD"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1) начальник отдела Ооржак И.В., на тему: «Об итогах деятельности административных комиссий республики за 2024 год и о регистре муниципальных нормативных правовых актах»;</w:t>
      </w:r>
    </w:p>
    <w:p w14:paraId="2787E323"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2) консультант отдела </w:t>
      </w:r>
      <w:proofErr w:type="spellStart"/>
      <w:r w:rsidRPr="00157AF1">
        <w:rPr>
          <w:rFonts w:ascii="Times New Roman" w:hAnsi="Times New Roman"/>
          <w:bCs/>
          <w:sz w:val="28"/>
          <w:szCs w:val="28"/>
        </w:rPr>
        <w:t>Сарыглар</w:t>
      </w:r>
      <w:proofErr w:type="spellEnd"/>
      <w:r w:rsidRPr="00157AF1">
        <w:rPr>
          <w:rFonts w:ascii="Times New Roman" w:hAnsi="Times New Roman"/>
          <w:bCs/>
          <w:sz w:val="28"/>
          <w:szCs w:val="28"/>
        </w:rPr>
        <w:t xml:space="preserve"> М.М., на тему: «О последних изменениях в Кодексе Республики Тыва об административных правонарушениях»;</w:t>
      </w:r>
    </w:p>
    <w:p w14:paraId="232184FE"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3) консультант отдела </w:t>
      </w:r>
      <w:proofErr w:type="spellStart"/>
      <w:r w:rsidRPr="00157AF1">
        <w:rPr>
          <w:rFonts w:ascii="Times New Roman" w:hAnsi="Times New Roman"/>
          <w:bCs/>
          <w:sz w:val="28"/>
          <w:szCs w:val="28"/>
        </w:rPr>
        <w:t>Хомушку</w:t>
      </w:r>
      <w:proofErr w:type="spellEnd"/>
      <w:r w:rsidRPr="00157AF1">
        <w:rPr>
          <w:rFonts w:ascii="Times New Roman" w:hAnsi="Times New Roman"/>
          <w:bCs/>
          <w:sz w:val="28"/>
          <w:szCs w:val="28"/>
        </w:rPr>
        <w:t xml:space="preserve"> Д.Б., на тему: «О составлении протоколов об административных правонарушениях, предусмотренных Кодексом Республики Тыва об административных правонарушениях».</w:t>
      </w:r>
    </w:p>
    <w:p w14:paraId="57F7BE7E"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На совещании обсуждены актуальные проблемные вопросы, связанные с деятельностью административной комиссии Кызылского кожууна, по итогам которых приняты соответствующие решения.</w:t>
      </w:r>
    </w:p>
    <w:p w14:paraId="5653C6C8"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4 февраля начальник отдела правовой работы в сфере местного самоуправления и ведения регистра муниципальных актов Минюста РТ Ооржак И.В. приняла участие в координационном совещании с органами местного самоуправления Республики Тыва под председательством заместителя Председателя Правительства Республики Тыва А.А. </w:t>
      </w:r>
      <w:proofErr w:type="spellStart"/>
      <w:r w:rsidRPr="00157AF1">
        <w:rPr>
          <w:rFonts w:ascii="Times New Roman" w:hAnsi="Times New Roman"/>
          <w:bCs/>
          <w:sz w:val="28"/>
          <w:szCs w:val="28"/>
        </w:rPr>
        <w:t>Чюдюка</w:t>
      </w:r>
      <w:proofErr w:type="spellEnd"/>
      <w:r w:rsidRPr="00157AF1">
        <w:rPr>
          <w:rFonts w:ascii="Times New Roman" w:hAnsi="Times New Roman"/>
          <w:bCs/>
          <w:sz w:val="28"/>
          <w:szCs w:val="28"/>
        </w:rPr>
        <w:t>, с докладом на тему: «Об итогах участия в юбилейном XV Сибирском муниципальном форуме «Правовая поддержка и судебная защита муниципалитетов».</w:t>
      </w:r>
    </w:p>
    <w:p w14:paraId="66FDCCC8"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Ооржак И.В. рассказала о практике правового сопровождения органов местного самоуправления некоммерческой организацией «Ассоциация муниципальных образований Иркутской области», о практике кадровой политики в сфере местного самоуправления Омской области, а также озвучила основные мероприятия, проведенные Кемеровской областью-Кузбассом по преобразованию муниципальных образований в муниципальные округа.</w:t>
      </w:r>
    </w:p>
    <w:p w14:paraId="31A6049A"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Кроме того, Ооржак И.В. обозначила в своем докладе о необходимости реализации отдельных мероприятий в Республике Тыва в части деятельности административных комиссий, с учетом практики других субъектов, в том числе о рассмотрении возможности установления программного обеспечения АИС «Административные комиссии» в нашем регионе.</w:t>
      </w:r>
    </w:p>
    <w:p w14:paraId="490B49A8"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20 февраля было проведено совещание «Правовой час» с участием представителей Арбитражного суда Республики Тыва </w:t>
      </w:r>
      <w:proofErr w:type="spellStart"/>
      <w:r w:rsidRPr="00157AF1">
        <w:rPr>
          <w:rFonts w:ascii="Times New Roman" w:hAnsi="Times New Roman"/>
          <w:bCs/>
          <w:sz w:val="28"/>
          <w:szCs w:val="28"/>
        </w:rPr>
        <w:t>Нончат</w:t>
      </w:r>
      <w:proofErr w:type="spellEnd"/>
      <w:r w:rsidRPr="00157AF1">
        <w:rPr>
          <w:rFonts w:ascii="Times New Roman" w:hAnsi="Times New Roman"/>
          <w:bCs/>
          <w:sz w:val="28"/>
          <w:szCs w:val="28"/>
        </w:rPr>
        <w:t xml:space="preserve"> А.А., </w:t>
      </w:r>
      <w:proofErr w:type="spellStart"/>
      <w:r w:rsidRPr="00157AF1">
        <w:rPr>
          <w:rFonts w:ascii="Times New Roman" w:hAnsi="Times New Roman"/>
          <w:bCs/>
          <w:sz w:val="28"/>
          <w:szCs w:val="28"/>
        </w:rPr>
        <w:t>Дудуп</w:t>
      </w:r>
      <w:proofErr w:type="spellEnd"/>
      <w:r w:rsidRPr="00157AF1">
        <w:rPr>
          <w:rFonts w:ascii="Times New Roman" w:hAnsi="Times New Roman"/>
          <w:bCs/>
          <w:sz w:val="28"/>
          <w:szCs w:val="28"/>
        </w:rPr>
        <w:t xml:space="preserve"> А.Р., юристов органов исполнительной власти Республики Тыва, подведомственных учреждений.</w:t>
      </w:r>
    </w:p>
    <w:p w14:paraId="51159755"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Темой обсуждения была тема «Увеличение размеров госпошлин» в связи с ведением в действие Федерального закона от 08.08.2024 № 259-ФЗ «О внесении </w:t>
      </w:r>
      <w:r w:rsidRPr="00157AF1">
        <w:rPr>
          <w:rFonts w:ascii="Times New Roman" w:hAnsi="Times New Roman"/>
          <w:bCs/>
          <w:sz w:val="28"/>
          <w:szCs w:val="28"/>
        </w:rPr>
        <w:lastRenderedPageBreak/>
        <w:t>изменений в части первую и вторую Налогового кодекса Российской Федерации и отдельные законодательные акты Российской Федерации о налогах и сборах». Теперь при обращении в суды нужно вносить многие платежи в повышенном размере. В связи с этим второй докладчик выступил с темой «Порядок, условия и преимущества заключения мирового соглашения».</w:t>
      </w:r>
    </w:p>
    <w:p w14:paraId="445B87E6"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19.03.2025 Министерством юстиции Республики Тыва проведено совещание с участием должностных лиц органов местного самоуправления с приглашением и.о. руководителя Управления Федеральной службы судебных приставов по Республике Тыва – и.о. главного судебного пристава Республики Тыва Кара-оола А.Х., начальника отдела исполнительного производства, исполнительного розыска, реализации имущества должников УФССП России по Республике Тыва </w:t>
      </w:r>
      <w:proofErr w:type="spellStart"/>
      <w:r w:rsidRPr="00157AF1">
        <w:rPr>
          <w:rFonts w:ascii="Times New Roman" w:hAnsi="Times New Roman"/>
          <w:bCs/>
          <w:sz w:val="28"/>
          <w:szCs w:val="28"/>
        </w:rPr>
        <w:t>Кунгаалай</w:t>
      </w:r>
      <w:proofErr w:type="spellEnd"/>
      <w:r w:rsidRPr="00157AF1">
        <w:rPr>
          <w:rFonts w:ascii="Times New Roman" w:hAnsi="Times New Roman"/>
          <w:bCs/>
          <w:sz w:val="28"/>
          <w:szCs w:val="28"/>
        </w:rPr>
        <w:t xml:space="preserve"> А.В., начальника отделения ‒ старшего судебного пристава Специализированного отделения судебных приставов судебных приставов по Республике Тыва ГМУ ФССП России </w:t>
      </w:r>
      <w:proofErr w:type="spellStart"/>
      <w:r w:rsidRPr="00157AF1">
        <w:rPr>
          <w:rFonts w:ascii="Times New Roman" w:hAnsi="Times New Roman"/>
          <w:bCs/>
          <w:sz w:val="28"/>
          <w:szCs w:val="28"/>
        </w:rPr>
        <w:t>Сегбе</w:t>
      </w:r>
      <w:proofErr w:type="spellEnd"/>
      <w:r w:rsidRPr="00157AF1">
        <w:rPr>
          <w:rFonts w:ascii="Times New Roman" w:hAnsi="Times New Roman"/>
          <w:bCs/>
          <w:sz w:val="28"/>
          <w:szCs w:val="28"/>
        </w:rPr>
        <w:t xml:space="preserve"> Л.Р.</w:t>
      </w:r>
    </w:p>
    <w:p w14:paraId="06794B3D"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На совещании обсуждены проблемные вопросы судебных процессов с финансовыми обязательствами и вопросы по освобождению от исполнительских сборов в отношении органов местного самоуправления Республики Тыва. Было решено усилить взаимодействие в данном направлении, принять действенные меры по освобождению от исполнительских сборов.</w:t>
      </w:r>
    </w:p>
    <w:p w14:paraId="76481DFA" w14:textId="77777777" w:rsidR="00157AF1" w:rsidRPr="00157AF1" w:rsidRDefault="00157AF1" w:rsidP="00157AF1">
      <w:pPr>
        <w:spacing w:after="0" w:line="240" w:lineRule="auto"/>
        <w:ind w:firstLine="708"/>
        <w:jc w:val="both"/>
        <w:rPr>
          <w:rFonts w:ascii="Times New Roman" w:hAnsi="Times New Roman"/>
          <w:bCs/>
          <w:sz w:val="28"/>
          <w:szCs w:val="28"/>
        </w:rPr>
      </w:pPr>
      <w:r w:rsidRPr="00157AF1">
        <w:rPr>
          <w:rFonts w:ascii="Times New Roman" w:hAnsi="Times New Roman"/>
          <w:bCs/>
          <w:sz w:val="28"/>
          <w:szCs w:val="28"/>
        </w:rPr>
        <w:t xml:space="preserve">19 марта проведено совещание «Правовой час» с участием представителей Арбитражного суда Республики Тыва Монгуш С.А., </w:t>
      </w:r>
      <w:proofErr w:type="spellStart"/>
      <w:r w:rsidRPr="00157AF1">
        <w:rPr>
          <w:rFonts w:ascii="Times New Roman" w:hAnsi="Times New Roman"/>
          <w:bCs/>
          <w:sz w:val="28"/>
          <w:szCs w:val="28"/>
        </w:rPr>
        <w:t>Дудуп</w:t>
      </w:r>
      <w:proofErr w:type="spellEnd"/>
      <w:r w:rsidRPr="00157AF1">
        <w:rPr>
          <w:rFonts w:ascii="Times New Roman" w:hAnsi="Times New Roman"/>
          <w:bCs/>
          <w:sz w:val="28"/>
          <w:szCs w:val="28"/>
        </w:rPr>
        <w:t xml:space="preserve"> А.Р., юристов органов местного самоуправления муниципальных районов и городских округов Республики Тыва на тему: «Увеличение размеров госпошлин в связи с ведением в действие Федерального закона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Кроме того, были обсуждены вопросы сверки с органами прокуратуры Республики Тыва о принятых муниципальных нормативных правовых актах органов местного самоуправления Республики Тыва за 2021-2024 годы и об органах местного самоуправления, включенных в Обзор практики ведения федерального регистра муниципальных нормативных правовых актов за 2024 год.</w:t>
      </w:r>
    </w:p>
    <w:p w14:paraId="6BA41AAC" w14:textId="77777777" w:rsidR="00157AF1" w:rsidRDefault="00157AF1" w:rsidP="00FE1BC3">
      <w:pPr>
        <w:spacing w:after="0" w:line="240" w:lineRule="auto"/>
        <w:ind w:firstLine="708"/>
        <w:jc w:val="both"/>
        <w:rPr>
          <w:rFonts w:ascii="Times New Roman" w:hAnsi="Times New Roman"/>
          <w:sz w:val="28"/>
          <w:szCs w:val="28"/>
        </w:rPr>
      </w:pPr>
    </w:p>
    <w:p w14:paraId="66C4A9E4" w14:textId="77777777" w:rsidR="00591935" w:rsidRPr="0025609D" w:rsidRDefault="00591935" w:rsidP="0025609D">
      <w:pPr>
        <w:spacing w:after="0" w:line="240" w:lineRule="auto"/>
        <w:contextualSpacing/>
        <w:jc w:val="center"/>
        <w:rPr>
          <w:rFonts w:ascii="Times New Roman" w:eastAsia="Times New Roman" w:hAnsi="Times New Roman"/>
          <w:b/>
          <w:sz w:val="28"/>
          <w:szCs w:val="28"/>
          <w:lang w:eastAsia="ru-RU"/>
        </w:rPr>
      </w:pPr>
      <w:r w:rsidRPr="0025609D">
        <w:rPr>
          <w:rFonts w:ascii="Times New Roman" w:eastAsia="Times New Roman" w:hAnsi="Times New Roman"/>
          <w:b/>
          <w:sz w:val="28"/>
          <w:szCs w:val="28"/>
          <w:lang w:eastAsia="ru-RU"/>
        </w:rPr>
        <w:t>Правовое сопровождение реализации Послания Главы Республики Тыва Верховному Хуралу (парламенту) Республики Тыва о положении дел в республи</w:t>
      </w:r>
      <w:r w:rsidR="00104BE1" w:rsidRPr="0025609D">
        <w:rPr>
          <w:rFonts w:ascii="Times New Roman" w:eastAsia="Times New Roman" w:hAnsi="Times New Roman"/>
          <w:b/>
          <w:sz w:val="28"/>
          <w:szCs w:val="28"/>
          <w:lang w:eastAsia="ru-RU"/>
        </w:rPr>
        <w:t>ке и внутренней политике на 2023</w:t>
      </w:r>
      <w:r w:rsidRPr="0025609D">
        <w:rPr>
          <w:rFonts w:ascii="Times New Roman" w:eastAsia="Times New Roman" w:hAnsi="Times New Roman"/>
          <w:b/>
          <w:sz w:val="28"/>
          <w:szCs w:val="28"/>
          <w:lang w:eastAsia="ru-RU"/>
        </w:rPr>
        <w:t xml:space="preserve"> год </w:t>
      </w:r>
      <w:r w:rsidR="00104BE1" w:rsidRPr="0025609D">
        <w:rPr>
          <w:rFonts w:ascii="Times New Roman" w:eastAsia="Times New Roman" w:hAnsi="Times New Roman"/>
          <w:b/>
          <w:sz w:val="28"/>
          <w:szCs w:val="28"/>
          <w:lang w:eastAsia="ru-RU"/>
        </w:rPr>
        <w:t>«Опора на внутренние силы. Сохранение и укрепление традиционных ценностей»</w:t>
      </w:r>
    </w:p>
    <w:p w14:paraId="21B68A7D" w14:textId="77777777" w:rsidR="00104BE1" w:rsidRPr="0025609D" w:rsidRDefault="00104BE1" w:rsidP="0025609D">
      <w:pPr>
        <w:spacing w:after="0" w:line="240" w:lineRule="auto"/>
        <w:contextualSpacing/>
        <w:jc w:val="center"/>
        <w:rPr>
          <w:rFonts w:ascii="Times New Roman" w:eastAsia="Times New Roman" w:hAnsi="Times New Roman"/>
          <w:b/>
          <w:sz w:val="28"/>
          <w:szCs w:val="28"/>
          <w:lang w:eastAsia="ru-RU"/>
        </w:rPr>
      </w:pPr>
    </w:p>
    <w:p w14:paraId="4E7612FA" w14:textId="77777777" w:rsidR="00157AF1" w:rsidRPr="00157AF1" w:rsidRDefault="00157AF1" w:rsidP="00157AF1">
      <w:pPr>
        <w:spacing w:after="0" w:line="240" w:lineRule="auto"/>
        <w:ind w:firstLine="567"/>
        <w:jc w:val="both"/>
        <w:rPr>
          <w:rFonts w:ascii="Times New Roman" w:eastAsia="Times New Roman" w:hAnsi="Times New Roman"/>
          <w:sz w:val="28"/>
          <w:szCs w:val="28"/>
          <w:lang w:eastAsia="ru-RU"/>
        </w:rPr>
      </w:pPr>
      <w:r w:rsidRPr="00157AF1">
        <w:rPr>
          <w:rFonts w:ascii="Times New Roman" w:eastAsia="Times New Roman" w:hAnsi="Times New Roman"/>
          <w:sz w:val="28"/>
          <w:szCs w:val="28"/>
          <w:lang w:eastAsia="ru-RU"/>
        </w:rPr>
        <w:t>С 2018 года Министерством совместно с органами исполнительной власти республики практикуется правовое сопровождение ежегодного Послания Главы Республики Тыва Верховному Хуралу (парламенту) Республики Тыва (далее – послание) путем анализа планируемых мероприятий на предмет необходимости правового регулирования.</w:t>
      </w:r>
    </w:p>
    <w:p w14:paraId="22C2DE8F" w14:textId="77777777" w:rsidR="00157AF1" w:rsidRPr="00157AF1" w:rsidRDefault="00157AF1" w:rsidP="00157AF1">
      <w:pPr>
        <w:spacing w:after="0" w:line="240" w:lineRule="auto"/>
        <w:ind w:firstLine="567"/>
        <w:jc w:val="both"/>
        <w:rPr>
          <w:rFonts w:ascii="Times New Roman" w:eastAsia="Times New Roman" w:hAnsi="Times New Roman"/>
          <w:sz w:val="28"/>
          <w:szCs w:val="28"/>
          <w:lang w:eastAsia="ru-RU"/>
        </w:rPr>
      </w:pPr>
      <w:r w:rsidRPr="00157AF1">
        <w:rPr>
          <w:rFonts w:ascii="Times New Roman" w:eastAsia="Times New Roman" w:hAnsi="Times New Roman"/>
          <w:sz w:val="28"/>
          <w:szCs w:val="28"/>
          <w:lang w:eastAsia="ru-RU"/>
        </w:rPr>
        <w:t xml:space="preserve">Распоряжением Правительства Республики Тыва от 14.03.2025 № 127-p «Об утвержден перечень нормативных правовых актов, подлежащих принятию для реализации Послания Главы Республики Тыва Верховному Хуралу (парламенту) </w:t>
      </w:r>
      <w:r w:rsidRPr="00157AF1">
        <w:rPr>
          <w:rFonts w:ascii="Times New Roman" w:eastAsia="Times New Roman" w:hAnsi="Times New Roman"/>
          <w:sz w:val="28"/>
          <w:szCs w:val="28"/>
          <w:lang w:eastAsia="ru-RU"/>
        </w:rPr>
        <w:lastRenderedPageBreak/>
        <w:t>Республики Тыва о положении дел в республике и внутренней политике на 2025 год. В соответствующем перечне правовых актов всего предусмотрено 19 правовых актов.</w:t>
      </w:r>
    </w:p>
    <w:p w14:paraId="28E0D058" w14:textId="77777777" w:rsidR="00157AF1" w:rsidRPr="00157AF1" w:rsidRDefault="00157AF1" w:rsidP="00157AF1">
      <w:pPr>
        <w:spacing w:after="0" w:line="240" w:lineRule="auto"/>
        <w:ind w:firstLine="567"/>
        <w:jc w:val="both"/>
        <w:rPr>
          <w:rFonts w:ascii="Times New Roman" w:eastAsia="Times New Roman" w:hAnsi="Times New Roman"/>
          <w:sz w:val="28"/>
          <w:szCs w:val="28"/>
          <w:lang w:eastAsia="ru-RU"/>
        </w:rPr>
      </w:pPr>
      <w:r w:rsidRPr="00157AF1">
        <w:rPr>
          <w:rFonts w:ascii="Times New Roman" w:eastAsia="Times New Roman" w:hAnsi="Times New Roman"/>
          <w:sz w:val="28"/>
          <w:szCs w:val="28"/>
          <w:lang w:eastAsia="ru-RU"/>
        </w:rPr>
        <w:t xml:space="preserve">В первом квартале 2025 года планировалось принять 14 правовых актов, 9 из них принято. В установленные сроки не принято 5 правовых актов, своевременную разработку которых не обеспечили Минздрав Республики Тыва, Минсельхозпрод Республики Тыва, Минздрав Республики Тыва, разработанный Минфином РТ проект закона Республики Тыва «О внесении изменений в статью 10 Закона Республики Тыва «О транспортном налоге» принят Верховным Хуралом (парламентом) Республики Тыва 19.03.2025, направлен на подписание Главе Республики Тыва. Причиной несвоевременного принятия правовых актов, как указывают исполнители, является нахождение проектов на стадии разработки и согласования. </w:t>
      </w:r>
    </w:p>
    <w:p w14:paraId="53A582E1" w14:textId="77777777" w:rsidR="00157AF1" w:rsidRPr="00157AF1" w:rsidRDefault="00157AF1" w:rsidP="00157AF1">
      <w:pPr>
        <w:spacing w:after="0" w:line="240" w:lineRule="auto"/>
        <w:ind w:firstLine="567"/>
        <w:jc w:val="both"/>
        <w:rPr>
          <w:rFonts w:ascii="Times New Roman" w:eastAsia="Times New Roman" w:hAnsi="Times New Roman"/>
          <w:sz w:val="28"/>
          <w:szCs w:val="28"/>
          <w:lang w:eastAsia="ru-RU"/>
        </w:rPr>
      </w:pPr>
      <w:r w:rsidRPr="00157AF1">
        <w:rPr>
          <w:rFonts w:ascii="Times New Roman" w:eastAsia="Times New Roman" w:hAnsi="Times New Roman"/>
          <w:sz w:val="28"/>
          <w:szCs w:val="28"/>
          <w:lang w:eastAsia="ru-RU"/>
        </w:rPr>
        <w:t xml:space="preserve">По состоянию на 09.04.2023 всего принято 10 правовых актов. </w:t>
      </w:r>
    </w:p>
    <w:p w14:paraId="374DE9F3" w14:textId="0F9AD373" w:rsidR="00157AF1" w:rsidRPr="0025609D" w:rsidRDefault="00157AF1" w:rsidP="00157AF1">
      <w:pPr>
        <w:spacing w:after="0" w:line="240" w:lineRule="auto"/>
        <w:ind w:firstLine="567"/>
        <w:jc w:val="both"/>
        <w:rPr>
          <w:rFonts w:ascii="Times New Roman" w:eastAsia="Times New Roman" w:hAnsi="Times New Roman"/>
          <w:sz w:val="28"/>
          <w:szCs w:val="28"/>
          <w:lang w:eastAsia="ru-RU"/>
        </w:rPr>
      </w:pPr>
      <w:r w:rsidRPr="00157AF1">
        <w:rPr>
          <w:rFonts w:ascii="Times New Roman" w:eastAsia="Times New Roman" w:hAnsi="Times New Roman"/>
          <w:sz w:val="28"/>
          <w:szCs w:val="28"/>
          <w:lang w:eastAsia="ru-RU"/>
        </w:rPr>
        <w:t>Анализ правового сопровождения Послания показывает, что предусмотренные в распоряжении Правительства Республики Тыва от 14.03.2025 № 127-p правовые акты являются актуальными и необходимыми для эффективной реализации мероприятий Послания.</w:t>
      </w:r>
    </w:p>
    <w:p w14:paraId="11B9A3EF" w14:textId="19D2B888" w:rsidR="0025609D" w:rsidRPr="0025609D" w:rsidRDefault="0025609D" w:rsidP="0025609D">
      <w:pPr>
        <w:spacing w:after="0" w:line="240" w:lineRule="auto"/>
        <w:ind w:firstLine="567"/>
        <w:jc w:val="both"/>
        <w:rPr>
          <w:rFonts w:ascii="Times New Roman" w:eastAsia="Times New Roman" w:hAnsi="Times New Roman"/>
          <w:sz w:val="28"/>
          <w:szCs w:val="28"/>
          <w:lang w:eastAsia="ru-RU"/>
        </w:rPr>
      </w:pPr>
    </w:p>
    <w:p w14:paraId="035A3AA3" w14:textId="77777777" w:rsidR="00FE618B" w:rsidRDefault="00FE618B" w:rsidP="00FE618B">
      <w:pPr>
        <w:tabs>
          <w:tab w:val="left" w:pos="3330"/>
          <w:tab w:val="left" w:pos="3420"/>
        </w:tabs>
        <w:spacing w:after="0" w:line="240" w:lineRule="auto"/>
        <w:jc w:val="center"/>
        <w:rPr>
          <w:rFonts w:ascii="Times New Roman" w:hAnsi="Times New Roman"/>
          <w:b/>
          <w:bCs/>
          <w:sz w:val="28"/>
          <w:szCs w:val="28"/>
        </w:rPr>
      </w:pPr>
      <w:r w:rsidRPr="00606A24">
        <w:rPr>
          <w:rFonts w:ascii="Times New Roman" w:hAnsi="Times New Roman"/>
          <w:b/>
          <w:bCs/>
          <w:sz w:val="28"/>
          <w:szCs w:val="28"/>
        </w:rPr>
        <w:t xml:space="preserve">Организация и ведение регистра </w:t>
      </w:r>
    </w:p>
    <w:p w14:paraId="37883769" w14:textId="77777777" w:rsidR="00FE618B" w:rsidRPr="00606A24" w:rsidRDefault="00FE618B" w:rsidP="00FE618B">
      <w:pPr>
        <w:tabs>
          <w:tab w:val="left" w:pos="3330"/>
          <w:tab w:val="left" w:pos="3420"/>
        </w:tabs>
        <w:spacing w:after="0" w:line="240" w:lineRule="auto"/>
        <w:jc w:val="center"/>
        <w:rPr>
          <w:rFonts w:ascii="Times New Roman" w:hAnsi="Times New Roman"/>
          <w:b/>
          <w:bCs/>
          <w:sz w:val="28"/>
          <w:szCs w:val="28"/>
        </w:rPr>
      </w:pPr>
      <w:r w:rsidRPr="00606A24">
        <w:rPr>
          <w:rFonts w:ascii="Times New Roman" w:hAnsi="Times New Roman"/>
          <w:b/>
          <w:bCs/>
          <w:sz w:val="28"/>
          <w:szCs w:val="28"/>
        </w:rPr>
        <w:t>муниципальных нормативных правовых актов Республики Тыва</w:t>
      </w:r>
    </w:p>
    <w:p w14:paraId="6EE638A4" w14:textId="77777777" w:rsidR="0025609D" w:rsidRPr="0025609D" w:rsidRDefault="0025609D" w:rsidP="0025609D">
      <w:pPr>
        <w:tabs>
          <w:tab w:val="left" w:pos="142"/>
        </w:tabs>
        <w:spacing w:after="0" w:line="240" w:lineRule="auto"/>
        <w:jc w:val="center"/>
        <w:rPr>
          <w:rFonts w:ascii="Times New Roman" w:hAnsi="Times New Roman"/>
          <w:sz w:val="28"/>
          <w:szCs w:val="28"/>
          <w:lang w:eastAsia="ru-RU"/>
        </w:rPr>
      </w:pPr>
    </w:p>
    <w:p w14:paraId="19D98F2B" w14:textId="77777777" w:rsidR="00157AF1" w:rsidRPr="00157AF1" w:rsidRDefault="00157AF1" w:rsidP="00157AF1">
      <w:pPr>
        <w:tabs>
          <w:tab w:val="left" w:pos="567"/>
          <w:tab w:val="left" w:pos="3420"/>
        </w:tabs>
        <w:spacing w:after="0" w:line="240" w:lineRule="auto"/>
        <w:ind w:firstLine="709"/>
        <w:jc w:val="both"/>
        <w:rPr>
          <w:rFonts w:ascii="Times New Roman" w:eastAsia="Times New Roman" w:hAnsi="Times New Roman"/>
          <w:color w:val="000000"/>
          <w:sz w:val="28"/>
          <w:szCs w:val="28"/>
        </w:rPr>
      </w:pPr>
      <w:r w:rsidRPr="00157AF1">
        <w:rPr>
          <w:rFonts w:ascii="Times New Roman" w:eastAsiaTheme="minorHAnsi" w:hAnsi="Times New Roman"/>
          <w:bCs/>
          <w:sz w:val="28"/>
          <w:szCs w:val="28"/>
        </w:rPr>
        <w:t>О</w:t>
      </w:r>
      <w:r w:rsidRPr="00157AF1">
        <w:rPr>
          <w:rFonts w:ascii="Times New Roman" w:eastAsia="Times New Roman" w:hAnsi="Times New Roman"/>
          <w:color w:val="000000"/>
          <w:sz w:val="28"/>
          <w:szCs w:val="28"/>
        </w:rPr>
        <w:t>дним из приоритетных направлений деятельности Министерства является формирование условий, при которых должна быть обеспечена в полном объеме законность и доступность принимаемых муниципальных нормативных правовых актов.</w:t>
      </w:r>
    </w:p>
    <w:p w14:paraId="4A562EE0" w14:textId="77777777" w:rsidR="00157AF1" w:rsidRPr="00157AF1" w:rsidRDefault="00157AF1" w:rsidP="00157AF1">
      <w:pPr>
        <w:tabs>
          <w:tab w:val="left" w:pos="567"/>
          <w:tab w:val="left" w:pos="3420"/>
        </w:tabs>
        <w:spacing w:after="0" w:line="240" w:lineRule="auto"/>
        <w:ind w:firstLine="709"/>
        <w:jc w:val="both"/>
        <w:rPr>
          <w:rFonts w:ascii="Times New Roman" w:eastAsia="Times New Roman" w:hAnsi="Times New Roman"/>
          <w:color w:val="000000"/>
          <w:sz w:val="28"/>
          <w:szCs w:val="28"/>
        </w:rPr>
      </w:pPr>
      <w:r w:rsidRPr="00157AF1">
        <w:rPr>
          <w:rFonts w:ascii="Times New Roman" w:eastAsia="Times New Roman" w:hAnsi="Times New Roman"/>
          <w:color w:val="000000"/>
          <w:sz w:val="28"/>
          <w:szCs w:val="28"/>
        </w:rPr>
        <w:t>В связи с этим, ведение регистра муниципальных нормативных правовых актов Республики Тыва (далее - Регистр), их учет, обработка и систематизация способствуют обеспечению соответствия муниципальных нормативных правовых актов Конституции Российской Федерации, федеральному законодательству, Конституции Республики Тыва, законодательству Республики Тыва и уставам муниципальных образований.</w:t>
      </w:r>
    </w:p>
    <w:p w14:paraId="67512170" w14:textId="77777777" w:rsidR="00157AF1" w:rsidRPr="00157AF1" w:rsidRDefault="00157AF1" w:rsidP="00157AF1">
      <w:pPr>
        <w:tabs>
          <w:tab w:val="left" w:pos="567"/>
          <w:tab w:val="left" w:pos="3420"/>
        </w:tabs>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По состоянию на 31.03.2025 в Регистре муниципальных актов республики всего содержится 15 583 (АППГ - 14 391) нормативных актов, из них 11 </w:t>
      </w:r>
      <w:proofErr w:type="gramStart"/>
      <w:r w:rsidRPr="00157AF1">
        <w:rPr>
          <w:rFonts w:ascii="Times New Roman" w:eastAsiaTheme="minorHAnsi" w:hAnsi="Times New Roman"/>
          <w:sz w:val="28"/>
          <w:szCs w:val="28"/>
        </w:rPr>
        <w:t>934  действующих</w:t>
      </w:r>
      <w:proofErr w:type="gramEnd"/>
      <w:r w:rsidRPr="00157AF1">
        <w:rPr>
          <w:rFonts w:ascii="Times New Roman" w:eastAsiaTheme="minorHAnsi" w:hAnsi="Times New Roman"/>
          <w:sz w:val="28"/>
          <w:szCs w:val="28"/>
        </w:rPr>
        <w:t xml:space="preserve"> (АППГ – 10 768). </w:t>
      </w:r>
    </w:p>
    <w:p w14:paraId="2E7CAC44" w14:textId="77777777" w:rsidR="00157AF1" w:rsidRPr="00157AF1" w:rsidRDefault="00157AF1" w:rsidP="00157AF1">
      <w:pPr>
        <w:tabs>
          <w:tab w:val="left" w:pos="567"/>
          <w:tab w:val="left" w:pos="3420"/>
        </w:tabs>
        <w:spacing w:after="0" w:line="240" w:lineRule="auto"/>
        <w:ind w:firstLine="709"/>
        <w:jc w:val="both"/>
        <w:rPr>
          <w:rFonts w:ascii="Times New Roman" w:eastAsiaTheme="minorHAnsi" w:hAnsi="Times New Roman"/>
          <w:sz w:val="28"/>
          <w:szCs w:val="28"/>
        </w:rPr>
      </w:pPr>
    </w:p>
    <w:p w14:paraId="7FE979BA" w14:textId="77777777" w:rsidR="00157AF1" w:rsidRPr="00157AF1" w:rsidRDefault="00157AF1" w:rsidP="00157AF1">
      <w:pPr>
        <w:tabs>
          <w:tab w:val="left" w:pos="567"/>
          <w:tab w:val="left" w:pos="3420"/>
        </w:tabs>
        <w:spacing w:after="0" w:line="240" w:lineRule="auto"/>
        <w:ind w:firstLine="709"/>
        <w:jc w:val="both"/>
        <w:rPr>
          <w:rFonts w:ascii="Times New Roman" w:eastAsia="Times New Roman" w:hAnsi="Times New Roman"/>
          <w:color w:val="000000"/>
          <w:sz w:val="28"/>
          <w:szCs w:val="28"/>
        </w:rPr>
      </w:pPr>
      <w:r w:rsidRPr="00157AF1">
        <w:rPr>
          <w:rFonts w:ascii="Times New Roman" w:eastAsiaTheme="minorHAnsi" w:hAnsi="Times New Roman"/>
          <w:noProof/>
          <w:sz w:val="28"/>
          <w:szCs w:val="28"/>
          <w:lang w:eastAsia="ru-RU"/>
        </w:rPr>
        <w:lastRenderedPageBreak/>
        <w:drawing>
          <wp:inline distT="0" distB="0" distL="0" distR="0" wp14:anchorId="13AF9925" wp14:editId="5292E839">
            <wp:extent cx="5516545" cy="3004457"/>
            <wp:effectExtent l="0" t="0" r="27305" b="247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AEFCA49" w14:textId="77777777" w:rsidR="00157AF1" w:rsidRPr="00157AF1" w:rsidRDefault="00157AF1" w:rsidP="00157AF1">
      <w:pPr>
        <w:tabs>
          <w:tab w:val="left" w:pos="567"/>
          <w:tab w:val="left" w:pos="3420"/>
        </w:tabs>
        <w:spacing w:after="0" w:line="240" w:lineRule="auto"/>
        <w:ind w:firstLine="709"/>
        <w:jc w:val="both"/>
        <w:rPr>
          <w:rFonts w:ascii="Times New Roman" w:eastAsia="Times New Roman" w:hAnsi="Times New Roman"/>
          <w:color w:val="000000"/>
          <w:sz w:val="28"/>
          <w:szCs w:val="28"/>
        </w:rPr>
      </w:pPr>
    </w:p>
    <w:p w14:paraId="1C3013C9" w14:textId="77777777" w:rsidR="00157AF1" w:rsidRPr="00157AF1" w:rsidRDefault="00157AF1" w:rsidP="00157AF1">
      <w:pPr>
        <w:tabs>
          <w:tab w:val="left" w:pos="567"/>
          <w:tab w:val="left" w:pos="3420"/>
        </w:tabs>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bCs/>
          <w:sz w:val="28"/>
          <w:szCs w:val="28"/>
        </w:rPr>
        <w:t xml:space="preserve">За отчетный период в Министерство для включения в Регистр поступило </w:t>
      </w:r>
      <w:r w:rsidRPr="00157AF1">
        <w:rPr>
          <w:rFonts w:ascii="Times New Roman" w:eastAsiaTheme="minorHAnsi" w:hAnsi="Times New Roman"/>
          <w:b/>
          <w:bCs/>
          <w:sz w:val="28"/>
          <w:szCs w:val="28"/>
        </w:rPr>
        <w:t>991</w:t>
      </w:r>
      <w:r w:rsidRPr="00157AF1">
        <w:rPr>
          <w:rFonts w:ascii="Times New Roman" w:eastAsiaTheme="minorHAnsi" w:hAnsi="Times New Roman"/>
          <w:bCs/>
          <w:sz w:val="28"/>
          <w:szCs w:val="28"/>
        </w:rPr>
        <w:t xml:space="preserve"> (АПГ – в 1 квартале 2024 году - </w:t>
      </w:r>
      <w:r w:rsidRPr="00157AF1">
        <w:rPr>
          <w:rFonts w:ascii="Times New Roman" w:eastAsiaTheme="minorHAnsi" w:hAnsi="Times New Roman"/>
          <w:sz w:val="28"/>
          <w:szCs w:val="28"/>
        </w:rPr>
        <w:t>703), из них:</w:t>
      </w:r>
    </w:p>
    <w:p w14:paraId="7B73C182" w14:textId="77777777" w:rsidR="00157AF1" w:rsidRPr="00157AF1" w:rsidRDefault="00157AF1" w:rsidP="00157AF1">
      <w:pPr>
        <w:tabs>
          <w:tab w:val="left" w:pos="567"/>
          <w:tab w:val="left" w:pos="3420"/>
        </w:tabs>
        <w:spacing w:after="0" w:line="240" w:lineRule="auto"/>
        <w:jc w:val="both"/>
        <w:rPr>
          <w:rFonts w:ascii="Times New Roman" w:eastAsiaTheme="minorHAnsi" w:hAnsi="Times New Roman"/>
          <w:sz w:val="28"/>
          <w:szCs w:val="28"/>
        </w:rPr>
      </w:pPr>
    </w:p>
    <w:p w14:paraId="22D3A0F9" w14:textId="77777777" w:rsidR="00157AF1" w:rsidRPr="00157AF1" w:rsidRDefault="00157AF1" w:rsidP="00157AF1">
      <w:pPr>
        <w:numPr>
          <w:ilvl w:val="0"/>
          <w:numId w:val="23"/>
        </w:numPr>
        <w:tabs>
          <w:tab w:val="left" w:pos="567"/>
          <w:tab w:val="left" w:pos="993"/>
          <w:tab w:val="left" w:pos="3420"/>
        </w:tabs>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sz w:val="28"/>
          <w:szCs w:val="28"/>
        </w:rPr>
        <w:t xml:space="preserve">возвращены органам местного самоуправления </w:t>
      </w:r>
      <w:r w:rsidRPr="00157AF1">
        <w:rPr>
          <w:rFonts w:ascii="Times New Roman" w:eastAsiaTheme="minorHAnsi" w:hAnsi="Times New Roman"/>
          <w:b/>
          <w:sz w:val="28"/>
          <w:szCs w:val="28"/>
        </w:rPr>
        <w:t>783</w:t>
      </w:r>
      <w:r w:rsidRPr="00157AF1">
        <w:rPr>
          <w:rFonts w:ascii="Times New Roman" w:eastAsiaTheme="minorHAnsi" w:hAnsi="Times New Roman"/>
          <w:sz w:val="28"/>
          <w:szCs w:val="28"/>
        </w:rPr>
        <w:t xml:space="preserve"> (АППГ – в 1 квартале 2024 году - 412) связи с </w:t>
      </w:r>
      <w:proofErr w:type="spellStart"/>
      <w:r w:rsidRPr="00157AF1">
        <w:rPr>
          <w:rFonts w:ascii="Times New Roman" w:eastAsiaTheme="minorHAnsi" w:hAnsi="Times New Roman" w:cstheme="minorBidi"/>
          <w:sz w:val="28"/>
          <w:szCs w:val="28"/>
        </w:rPr>
        <w:t>ненормативностью</w:t>
      </w:r>
      <w:proofErr w:type="spellEnd"/>
      <w:r w:rsidRPr="00157AF1">
        <w:rPr>
          <w:rFonts w:ascii="Times New Roman" w:eastAsiaTheme="minorHAnsi" w:hAnsi="Times New Roman" w:cstheme="minorBidi"/>
          <w:sz w:val="28"/>
          <w:szCs w:val="28"/>
        </w:rPr>
        <w:t xml:space="preserve"> и (или) несоответствием требованиям приказа Министерства от 10.06.2019 № 51 «Об организации работы по ведению регистра муниципальных нормативных правовых актов Республики Тыва» (отсутствие основного акта в регистре, отсутствие необходимых реквизитов, отсутствие электронных форматов и пр.);</w:t>
      </w:r>
    </w:p>
    <w:p w14:paraId="2BD336F7" w14:textId="77777777" w:rsidR="00157AF1" w:rsidRPr="00157AF1" w:rsidRDefault="00157AF1" w:rsidP="00157AF1">
      <w:pPr>
        <w:tabs>
          <w:tab w:val="left" w:pos="567"/>
          <w:tab w:val="left" w:pos="993"/>
          <w:tab w:val="left" w:pos="3420"/>
        </w:tabs>
        <w:spacing w:after="0" w:line="240" w:lineRule="auto"/>
        <w:ind w:left="709"/>
        <w:contextualSpacing/>
        <w:jc w:val="both"/>
        <w:rPr>
          <w:rFonts w:ascii="Times New Roman" w:eastAsiaTheme="minorHAnsi" w:hAnsi="Times New Roman" w:cstheme="minorBidi"/>
          <w:sz w:val="28"/>
          <w:szCs w:val="28"/>
          <w:highlight w:val="yellow"/>
        </w:rPr>
      </w:pPr>
    </w:p>
    <w:p w14:paraId="60F078A5" w14:textId="77777777" w:rsidR="00157AF1" w:rsidRPr="00157AF1" w:rsidRDefault="00157AF1" w:rsidP="00157AF1">
      <w:pPr>
        <w:numPr>
          <w:ilvl w:val="0"/>
          <w:numId w:val="23"/>
        </w:numPr>
        <w:tabs>
          <w:tab w:val="left" w:pos="567"/>
          <w:tab w:val="left" w:pos="993"/>
          <w:tab w:val="left" w:pos="3420"/>
        </w:tabs>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в Регистр включено </w:t>
      </w:r>
      <w:r w:rsidRPr="00157AF1">
        <w:rPr>
          <w:rFonts w:ascii="Times New Roman" w:eastAsiaTheme="minorHAnsi" w:hAnsi="Times New Roman" w:cstheme="minorBidi"/>
          <w:b/>
          <w:sz w:val="28"/>
          <w:szCs w:val="28"/>
        </w:rPr>
        <w:t xml:space="preserve">208 </w:t>
      </w:r>
      <w:r w:rsidRPr="00157AF1">
        <w:rPr>
          <w:rFonts w:ascii="Times New Roman" w:eastAsiaTheme="minorHAnsi" w:hAnsi="Times New Roman" w:cstheme="minorBidi"/>
          <w:sz w:val="28"/>
          <w:szCs w:val="28"/>
        </w:rPr>
        <w:t xml:space="preserve">(АППГ – в 1 квартале 2024 года – 291).  </w:t>
      </w:r>
    </w:p>
    <w:p w14:paraId="045146C2" w14:textId="77777777" w:rsidR="00157AF1" w:rsidRPr="00157AF1" w:rsidRDefault="00157AF1" w:rsidP="00157AF1">
      <w:pPr>
        <w:spacing w:line="259" w:lineRule="auto"/>
        <w:ind w:left="720"/>
        <w:contextualSpacing/>
        <w:rPr>
          <w:rFonts w:ascii="Times New Roman" w:eastAsiaTheme="minorHAnsi" w:hAnsi="Times New Roman" w:cstheme="minorBidi"/>
          <w:sz w:val="28"/>
          <w:szCs w:val="28"/>
          <w:highlight w:val="yellow"/>
        </w:rPr>
      </w:pPr>
    </w:p>
    <w:p w14:paraId="4C1F7D8B" w14:textId="3414FCF3" w:rsidR="00157AF1" w:rsidRPr="00157AF1" w:rsidRDefault="00157AF1" w:rsidP="00373172">
      <w:pPr>
        <w:tabs>
          <w:tab w:val="left" w:pos="567"/>
          <w:tab w:val="left" w:pos="993"/>
          <w:tab w:val="left" w:pos="3420"/>
        </w:tabs>
        <w:spacing w:after="0" w:line="240" w:lineRule="auto"/>
        <w:ind w:left="709"/>
        <w:contextualSpacing/>
        <w:jc w:val="center"/>
        <w:rPr>
          <w:rFonts w:ascii="Times New Roman" w:eastAsiaTheme="minorHAnsi" w:hAnsi="Times New Roman" w:cstheme="minorBidi"/>
          <w:b/>
          <w:i/>
          <w:sz w:val="28"/>
          <w:szCs w:val="28"/>
        </w:rPr>
      </w:pPr>
      <w:r w:rsidRPr="00157AF1">
        <w:rPr>
          <w:rFonts w:ascii="Times New Roman" w:eastAsiaTheme="minorHAnsi" w:hAnsi="Times New Roman" w:cstheme="minorBidi"/>
          <w:b/>
          <w:i/>
          <w:sz w:val="28"/>
          <w:szCs w:val="28"/>
        </w:rPr>
        <w:t>Информация по месяцам</w:t>
      </w:r>
    </w:p>
    <w:p w14:paraId="6F201F80" w14:textId="77777777" w:rsidR="00157AF1" w:rsidRPr="00157AF1" w:rsidRDefault="00157AF1" w:rsidP="00157AF1">
      <w:pPr>
        <w:tabs>
          <w:tab w:val="left" w:pos="567"/>
          <w:tab w:val="left" w:pos="993"/>
          <w:tab w:val="left" w:pos="3420"/>
        </w:tabs>
        <w:spacing w:after="0" w:line="240" w:lineRule="auto"/>
        <w:jc w:val="both"/>
        <w:rPr>
          <w:rFonts w:ascii="Times New Roman" w:eastAsiaTheme="minorHAnsi" w:hAnsi="Times New Roman" w:cstheme="minorBidi"/>
          <w:sz w:val="28"/>
          <w:szCs w:val="28"/>
        </w:rPr>
      </w:pPr>
    </w:p>
    <w:tbl>
      <w:tblPr>
        <w:tblStyle w:val="af5"/>
        <w:tblW w:w="0" w:type="auto"/>
        <w:jc w:val="center"/>
        <w:tblLook w:val="04A0" w:firstRow="1" w:lastRow="0" w:firstColumn="1" w:lastColumn="0" w:noHBand="0" w:noVBand="1"/>
      </w:tblPr>
      <w:tblGrid>
        <w:gridCol w:w="1628"/>
        <w:gridCol w:w="2352"/>
        <w:gridCol w:w="2196"/>
        <w:gridCol w:w="2298"/>
      </w:tblGrid>
      <w:tr w:rsidR="00157AF1" w:rsidRPr="00157AF1" w14:paraId="587F84A0" w14:textId="77777777" w:rsidTr="00106718">
        <w:trPr>
          <w:jc w:val="center"/>
        </w:trPr>
        <w:tc>
          <w:tcPr>
            <w:tcW w:w="1628" w:type="dxa"/>
            <w:tcBorders>
              <w:top w:val="single" w:sz="4" w:space="0" w:color="auto"/>
              <w:left w:val="single" w:sz="4" w:space="0" w:color="auto"/>
              <w:bottom w:val="single" w:sz="4" w:space="0" w:color="auto"/>
              <w:right w:val="single" w:sz="4" w:space="0" w:color="auto"/>
            </w:tcBorders>
            <w:hideMark/>
          </w:tcPr>
          <w:p w14:paraId="3E6561D1"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Месяц</w:t>
            </w:r>
          </w:p>
        </w:tc>
        <w:tc>
          <w:tcPr>
            <w:tcW w:w="2352" w:type="dxa"/>
            <w:tcBorders>
              <w:top w:val="single" w:sz="4" w:space="0" w:color="auto"/>
              <w:left w:val="single" w:sz="4" w:space="0" w:color="auto"/>
              <w:bottom w:val="single" w:sz="4" w:space="0" w:color="auto"/>
              <w:right w:val="single" w:sz="4" w:space="0" w:color="auto"/>
            </w:tcBorders>
            <w:hideMark/>
          </w:tcPr>
          <w:p w14:paraId="5266738E"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Количество поступивших актов</w:t>
            </w:r>
          </w:p>
        </w:tc>
        <w:tc>
          <w:tcPr>
            <w:tcW w:w="2196" w:type="dxa"/>
            <w:tcBorders>
              <w:top w:val="single" w:sz="4" w:space="0" w:color="auto"/>
              <w:left w:val="single" w:sz="4" w:space="0" w:color="auto"/>
              <w:bottom w:val="single" w:sz="4" w:space="0" w:color="auto"/>
              <w:right w:val="single" w:sz="4" w:space="0" w:color="auto"/>
            </w:tcBorders>
            <w:hideMark/>
          </w:tcPr>
          <w:p w14:paraId="3F6BE641"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Количество возвращенных актов</w:t>
            </w:r>
          </w:p>
        </w:tc>
        <w:tc>
          <w:tcPr>
            <w:tcW w:w="2298" w:type="dxa"/>
            <w:tcBorders>
              <w:top w:val="single" w:sz="4" w:space="0" w:color="auto"/>
              <w:left w:val="single" w:sz="4" w:space="0" w:color="auto"/>
              <w:bottom w:val="single" w:sz="4" w:space="0" w:color="auto"/>
              <w:right w:val="single" w:sz="4" w:space="0" w:color="auto"/>
            </w:tcBorders>
            <w:hideMark/>
          </w:tcPr>
          <w:p w14:paraId="296D1306" w14:textId="77777777" w:rsidR="00157AF1" w:rsidRPr="00157AF1" w:rsidRDefault="00157AF1" w:rsidP="00157AF1">
            <w:pPr>
              <w:tabs>
                <w:tab w:val="left" w:pos="567"/>
                <w:tab w:val="left" w:pos="3420"/>
              </w:tabs>
              <w:spacing w:after="120" w:line="240" w:lineRule="auto"/>
              <w:jc w:val="center"/>
              <w:rPr>
                <w:rFonts w:ascii="Times New Roman" w:eastAsia="Times New Roman" w:hAnsi="Times New Roman"/>
                <w:sz w:val="22"/>
              </w:rPr>
            </w:pPr>
            <w:r w:rsidRPr="00157AF1">
              <w:rPr>
                <w:rFonts w:ascii="Times New Roman" w:eastAsia="Times New Roman" w:hAnsi="Times New Roman"/>
                <w:sz w:val="22"/>
              </w:rPr>
              <w:t>Количество актов, включенных в Регистр</w:t>
            </w:r>
          </w:p>
        </w:tc>
      </w:tr>
      <w:tr w:rsidR="00157AF1" w:rsidRPr="00157AF1" w14:paraId="053D4A95" w14:textId="77777777" w:rsidTr="00106718">
        <w:trPr>
          <w:jc w:val="center"/>
        </w:trPr>
        <w:tc>
          <w:tcPr>
            <w:tcW w:w="1628" w:type="dxa"/>
            <w:tcBorders>
              <w:top w:val="single" w:sz="4" w:space="0" w:color="auto"/>
              <w:left w:val="single" w:sz="4" w:space="0" w:color="auto"/>
              <w:bottom w:val="single" w:sz="4" w:space="0" w:color="auto"/>
              <w:right w:val="single" w:sz="4" w:space="0" w:color="auto"/>
            </w:tcBorders>
            <w:hideMark/>
          </w:tcPr>
          <w:p w14:paraId="2F0FD7DA"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Январь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DD884FD"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188</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467299A1"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124</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357C8669" w14:textId="77777777" w:rsidR="00157AF1" w:rsidRPr="00157AF1" w:rsidRDefault="00157AF1" w:rsidP="00157AF1">
            <w:pPr>
              <w:spacing w:line="259" w:lineRule="auto"/>
              <w:jc w:val="center"/>
              <w:rPr>
                <w:rFonts w:ascii="Times New Roman" w:eastAsia="Times New Roman" w:hAnsi="Times New Roman"/>
                <w:color w:val="000000"/>
                <w:sz w:val="22"/>
                <w:lang w:val="en-US"/>
              </w:rPr>
            </w:pPr>
            <w:r w:rsidRPr="00157AF1">
              <w:rPr>
                <w:rFonts w:ascii="Times New Roman" w:eastAsia="Times New Roman" w:hAnsi="Times New Roman"/>
                <w:color w:val="000000"/>
                <w:sz w:val="22"/>
                <w:lang w:val="en-US"/>
              </w:rPr>
              <w:t>64</w:t>
            </w:r>
          </w:p>
        </w:tc>
      </w:tr>
      <w:tr w:rsidR="00157AF1" w:rsidRPr="00157AF1" w14:paraId="496FF511" w14:textId="77777777" w:rsidTr="00106718">
        <w:trPr>
          <w:jc w:val="center"/>
        </w:trPr>
        <w:tc>
          <w:tcPr>
            <w:tcW w:w="1628" w:type="dxa"/>
            <w:tcBorders>
              <w:top w:val="single" w:sz="4" w:space="0" w:color="auto"/>
              <w:left w:val="single" w:sz="4" w:space="0" w:color="auto"/>
              <w:bottom w:val="single" w:sz="4" w:space="0" w:color="auto"/>
              <w:right w:val="single" w:sz="4" w:space="0" w:color="auto"/>
            </w:tcBorders>
            <w:hideMark/>
          </w:tcPr>
          <w:p w14:paraId="1B62E0D7"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Февраль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B58601D"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477</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486C015E"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405</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727D3BE7" w14:textId="77777777" w:rsidR="00157AF1" w:rsidRPr="00157AF1" w:rsidRDefault="00157AF1" w:rsidP="00157AF1">
            <w:pPr>
              <w:spacing w:line="259" w:lineRule="auto"/>
              <w:jc w:val="center"/>
              <w:rPr>
                <w:rFonts w:ascii="Times New Roman" w:eastAsia="Times New Roman" w:hAnsi="Times New Roman"/>
                <w:color w:val="000000"/>
                <w:sz w:val="22"/>
                <w:lang w:val="en-US"/>
              </w:rPr>
            </w:pPr>
            <w:r w:rsidRPr="00157AF1">
              <w:rPr>
                <w:rFonts w:ascii="Times New Roman" w:eastAsia="Times New Roman" w:hAnsi="Times New Roman"/>
                <w:color w:val="000000"/>
                <w:sz w:val="22"/>
                <w:lang w:val="en-US"/>
              </w:rPr>
              <w:t>72</w:t>
            </w:r>
          </w:p>
        </w:tc>
      </w:tr>
      <w:tr w:rsidR="00157AF1" w:rsidRPr="00157AF1" w14:paraId="32D4A87A" w14:textId="77777777" w:rsidTr="00106718">
        <w:trPr>
          <w:jc w:val="center"/>
        </w:trPr>
        <w:tc>
          <w:tcPr>
            <w:tcW w:w="1628" w:type="dxa"/>
            <w:tcBorders>
              <w:top w:val="single" w:sz="4" w:space="0" w:color="auto"/>
              <w:left w:val="single" w:sz="4" w:space="0" w:color="auto"/>
              <w:bottom w:val="single" w:sz="4" w:space="0" w:color="auto"/>
              <w:right w:val="single" w:sz="4" w:space="0" w:color="auto"/>
            </w:tcBorders>
            <w:hideMark/>
          </w:tcPr>
          <w:p w14:paraId="67197998"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Март</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75AB60D"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326</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4E06F7E6"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254</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7C6110F6" w14:textId="77777777" w:rsidR="00157AF1" w:rsidRPr="00157AF1" w:rsidRDefault="00157AF1" w:rsidP="00157AF1">
            <w:pPr>
              <w:spacing w:line="259" w:lineRule="auto"/>
              <w:jc w:val="center"/>
              <w:rPr>
                <w:rFonts w:ascii="Times New Roman" w:eastAsia="Times New Roman" w:hAnsi="Times New Roman"/>
                <w:color w:val="000000"/>
                <w:sz w:val="22"/>
                <w:lang w:val="en-US"/>
              </w:rPr>
            </w:pPr>
            <w:r w:rsidRPr="00157AF1">
              <w:rPr>
                <w:rFonts w:ascii="Times New Roman" w:eastAsia="Times New Roman" w:hAnsi="Times New Roman"/>
                <w:color w:val="000000"/>
                <w:sz w:val="22"/>
              </w:rPr>
              <w:t>7</w:t>
            </w:r>
            <w:r w:rsidRPr="00157AF1">
              <w:rPr>
                <w:rFonts w:ascii="Times New Roman" w:eastAsia="Times New Roman" w:hAnsi="Times New Roman"/>
                <w:color w:val="000000"/>
                <w:sz w:val="22"/>
                <w:lang w:val="en-US"/>
              </w:rPr>
              <w:t>2</w:t>
            </w:r>
          </w:p>
        </w:tc>
      </w:tr>
      <w:tr w:rsidR="00157AF1" w:rsidRPr="00157AF1" w14:paraId="726AEEE6" w14:textId="77777777" w:rsidTr="00106718">
        <w:trPr>
          <w:jc w:val="center"/>
        </w:trPr>
        <w:tc>
          <w:tcPr>
            <w:tcW w:w="1628" w:type="dxa"/>
            <w:tcBorders>
              <w:top w:val="single" w:sz="4" w:space="0" w:color="auto"/>
              <w:left w:val="single" w:sz="4" w:space="0" w:color="auto"/>
              <w:bottom w:val="single" w:sz="4" w:space="0" w:color="auto"/>
              <w:right w:val="single" w:sz="4" w:space="0" w:color="auto"/>
            </w:tcBorders>
            <w:hideMark/>
          </w:tcPr>
          <w:p w14:paraId="23501495" w14:textId="77777777" w:rsidR="00157AF1" w:rsidRPr="00157AF1" w:rsidRDefault="00157AF1" w:rsidP="00157AF1">
            <w:pPr>
              <w:tabs>
                <w:tab w:val="left" w:pos="567"/>
                <w:tab w:val="left" w:pos="3420"/>
              </w:tabs>
              <w:spacing w:line="240" w:lineRule="auto"/>
              <w:jc w:val="center"/>
              <w:rPr>
                <w:rFonts w:ascii="Times New Roman" w:eastAsia="Times New Roman" w:hAnsi="Times New Roman"/>
                <w:sz w:val="22"/>
              </w:rPr>
            </w:pPr>
            <w:r w:rsidRPr="00157AF1">
              <w:rPr>
                <w:rFonts w:ascii="Times New Roman" w:eastAsia="Times New Roman" w:hAnsi="Times New Roman"/>
                <w:sz w:val="22"/>
              </w:rPr>
              <w:t>Итого</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2325DD0"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991</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7145CB8D"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lang w:val="en-US"/>
              </w:rPr>
              <w:t>783</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1D9EDC02" w14:textId="77777777" w:rsidR="00157AF1" w:rsidRPr="00157AF1" w:rsidRDefault="00157AF1" w:rsidP="00157AF1">
            <w:pPr>
              <w:spacing w:line="240" w:lineRule="auto"/>
              <w:jc w:val="center"/>
              <w:rPr>
                <w:rFonts w:ascii="Times New Roman" w:eastAsia="Times New Roman" w:hAnsi="Times New Roman"/>
                <w:sz w:val="22"/>
                <w:lang w:val="en-US"/>
              </w:rPr>
            </w:pPr>
            <w:r w:rsidRPr="00157AF1">
              <w:rPr>
                <w:rFonts w:ascii="Times New Roman" w:eastAsia="Times New Roman" w:hAnsi="Times New Roman"/>
                <w:sz w:val="22"/>
              </w:rPr>
              <w:t xml:space="preserve">208 </w:t>
            </w:r>
          </w:p>
        </w:tc>
      </w:tr>
    </w:tbl>
    <w:p w14:paraId="0B5BD3E9" w14:textId="77777777" w:rsidR="00157AF1" w:rsidRPr="00157AF1" w:rsidRDefault="00157AF1" w:rsidP="00157AF1">
      <w:pPr>
        <w:spacing w:after="0" w:line="240" w:lineRule="auto"/>
        <w:ind w:firstLine="709"/>
        <w:jc w:val="both"/>
        <w:rPr>
          <w:rFonts w:ascii="Times New Roman" w:eastAsiaTheme="minorHAnsi" w:hAnsi="Times New Roman"/>
          <w:sz w:val="28"/>
          <w:szCs w:val="28"/>
        </w:rPr>
      </w:pPr>
      <w:bookmarkStart w:id="0" w:name="_Hlk164108460"/>
    </w:p>
    <w:p w14:paraId="5CDD49EA" w14:textId="77777777" w:rsidR="00157AF1" w:rsidRPr="00157AF1" w:rsidRDefault="00157AF1" w:rsidP="00157AF1">
      <w:pPr>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Увеличение количества поступивших муниципальных актов за сравниваемые периоды связано с направлением со стороны Министерства запросов и напоминаний в адрес 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w:t>
      </w:r>
      <w:bookmarkEnd w:id="0"/>
      <w:r w:rsidRPr="00157AF1">
        <w:rPr>
          <w:rFonts w:ascii="Times New Roman" w:eastAsiaTheme="minorHAnsi" w:hAnsi="Times New Roman"/>
          <w:sz w:val="28"/>
          <w:szCs w:val="28"/>
        </w:rPr>
        <w:t>, в том числе по результатам сверки с органами прокуратуры Республики Тыва.</w:t>
      </w:r>
    </w:p>
    <w:p w14:paraId="30697FA8"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lastRenderedPageBreak/>
        <w:t xml:space="preserve">Законом Республики Тыва от 26.12.2012 № 1694 ВХ-1 «О регистре муниципальных нормативных правовых актов Республики Тыва» предусмотрено проведение юридической экспертизы муниципальных нормативных правовых актов, являющееся одной из стадий ведения Регистра. </w:t>
      </w:r>
    </w:p>
    <w:p w14:paraId="5A532E37"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 xml:space="preserve">С 2018 года правовую экспертизу муниципальных актов в зависимости от предмета регулирования осуществляют, в том числе, и другие органы исполнительной власти Республики Тыва. </w:t>
      </w:r>
    </w:p>
    <w:p w14:paraId="4420DA2F" w14:textId="77777777" w:rsidR="00157AF1" w:rsidRPr="00157AF1" w:rsidRDefault="00157AF1" w:rsidP="00157AF1">
      <w:pPr>
        <w:spacing w:after="0" w:line="240" w:lineRule="auto"/>
        <w:ind w:firstLine="709"/>
        <w:jc w:val="both"/>
        <w:rPr>
          <w:rFonts w:ascii="Times New Roman" w:eastAsiaTheme="minorHAnsi" w:hAnsi="Times New Roman"/>
          <w:bCs/>
          <w:sz w:val="28"/>
          <w:szCs w:val="28"/>
        </w:rPr>
      </w:pPr>
      <w:bookmarkStart w:id="1" w:name="_Hlk164108472"/>
      <w:r w:rsidRPr="00157AF1">
        <w:rPr>
          <w:rFonts w:ascii="Times New Roman" w:eastAsiaTheme="minorHAnsi" w:hAnsi="Times New Roman"/>
          <w:sz w:val="28"/>
          <w:szCs w:val="28"/>
        </w:rPr>
        <w:t xml:space="preserve">За отчетный период Министерством проведена юридическая экспертиза в отношении 195 (АППГ – в 1 квартале 2024 г. – </w:t>
      </w:r>
      <w:r w:rsidRPr="00157AF1">
        <w:rPr>
          <w:rFonts w:ascii="Times New Roman" w:eastAsiaTheme="minorHAnsi" w:hAnsi="Times New Roman"/>
          <w:bCs/>
          <w:sz w:val="28"/>
          <w:szCs w:val="28"/>
        </w:rPr>
        <w:t xml:space="preserve">474, в 1 квартале 2023 г. – 160). </w:t>
      </w:r>
    </w:p>
    <w:p w14:paraId="3B5F0D9F" w14:textId="77777777" w:rsidR="00157AF1" w:rsidRPr="00157AF1" w:rsidRDefault="00157AF1" w:rsidP="00157AF1">
      <w:pPr>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bCs/>
          <w:sz w:val="28"/>
          <w:szCs w:val="28"/>
        </w:rPr>
        <w:t>По итогам проведения Министерством юридической экспертизы в отношении 28 (АППГ – в 1 квартале 2024 – 34, в 1 квартале 2023 – 10) муниципальных</w:t>
      </w:r>
      <w:r w:rsidRPr="00157AF1">
        <w:rPr>
          <w:rFonts w:ascii="Times New Roman" w:eastAsiaTheme="minorHAnsi" w:hAnsi="Times New Roman"/>
          <w:sz w:val="28"/>
          <w:szCs w:val="28"/>
        </w:rPr>
        <w:t xml:space="preserve"> актов выявлено несоответствие действующему законодательству или уставу муниципального образования.</w:t>
      </w:r>
    </w:p>
    <w:bookmarkEnd w:id="1"/>
    <w:p w14:paraId="489A70B7" w14:textId="77777777" w:rsidR="00157AF1" w:rsidRPr="00157AF1" w:rsidRDefault="00157AF1" w:rsidP="00157AF1">
      <w:pPr>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Исходя из экспертных заключений, органами местного самоуправления часто допускаются нарушения в регулировании вопросов прохождения муниципальной службы, несоблюдения компетенций, разработки административных регламентов предоставления муниципальных услуг.</w:t>
      </w:r>
    </w:p>
    <w:p w14:paraId="67E30228" w14:textId="77777777" w:rsidR="00157AF1" w:rsidRPr="00157AF1" w:rsidRDefault="00157AF1" w:rsidP="00157AF1">
      <w:pPr>
        <w:tabs>
          <w:tab w:val="left" w:pos="567"/>
          <w:tab w:val="left" w:pos="3420"/>
        </w:tabs>
        <w:spacing w:after="0" w:line="240" w:lineRule="auto"/>
        <w:ind w:firstLine="709"/>
        <w:jc w:val="both"/>
        <w:rPr>
          <w:rFonts w:ascii="Times New Roman" w:eastAsiaTheme="minorHAnsi" w:hAnsi="Times New Roman"/>
          <w:bCs/>
          <w:sz w:val="28"/>
          <w:szCs w:val="28"/>
        </w:rPr>
      </w:pPr>
      <w:bookmarkStart w:id="2" w:name="_Hlk164108486"/>
      <w:r w:rsidRPr="00157AF1">
        <w:rPr>
          <w:rFonts w:ascii="Times New Roman" w:eastAsiaTheme="minorHAnsi" w:hAnsi="Times New Roman"/>
          <w:sz w:val="28"/>
          <w:szCs w:val="28"/>
        </w:rPr>
        <w:t xml:space="preserve">По данным Регистра на 31.03.2025 количество действующих муниципальных актов со статусом </w:t>
      </w:r>
      <w:r w:rsidRPr="00157AF1">
        <w:rPr>
          <w:rFonts w:ascii="Times New Roman" w:eastAsiaTheme="minorHAnsi" w:hAnsi="Times New Roman"/>
          <w:b/>
          <w:i/>
          <w:sz w:val="28"/>
          <w:szCs w:val="28"/>
        </w:rPr>
        <w:t>«Выявлено несоответствие федеральному закону», «Выявлено несоответствие законодательству субъекта», «Выявлено несоответствие уставу муниципального образования»</w:t>
      </w:r>
      <w:r w:rsidRPr="00157AF1">
        <w:rPr>
          <w:rFonts w:ascii="Times New Roman" w:eastAsiaTheme="minorHAnsi" w:hAnsi="Times New Roman"/>
          <w:sz w:val="28"/>
          <w:szCs w:val="28"/>
        </w:rPr>
        <w:t xml:space="preserve"> </w:t>
      </w:r>
      <w:r w:rsidRPr="00157AF1">
        <w:rPr>
          <w:rFonts w:ascii="Times New Roman" w:eastAsiaTheme="minorHAnsi" w:hAnsi="Times New Roman"/>
          <w:bCs/>
          <w:sz w:val="28"/>
          <w:szCs w:val="28"/>
        </w:rPr>
        <w:t xml:space="preserve">из числа актов, зарегистрированных с 2009 по 2024 годы </w:t>
      </w:r>
      <w:r w:rsidRPr="00157AF1">
        <w:rPr>
          <w:rFonts w:ascii="Times New Roman" w:eastAsiaTheme="minorHAnsi" w:hAnsi="Times New Roman"/>
          <w:sz w:val="28"/>
          <w:szCs w:val="28"/>
        </w:rPr>
        <w:t>составляет 556</w:t>
      </w:r>
      <w:r w:rsidRPr="00157AF1">
        <w:rPr>
          <w:rFonts w:ascii="Times New Roman" w:eastAsiaTheme="minorHAnsi" w:hAnsi="Times New Roman"/>
          <w:bCs/>
          <w:sz w:val="28"/>
          <w:szCs w:val="28"/>
        </w:rPr>
        <w:t>, за отчетный период с 01.01.2025 по 31.03.2025 – 12.</w:t>
      </w:r>
    </w:p>
    <w:p w14:paraId="0AD6A508" w14:textId="77777777" w:rsidR="00157AF1" w:rsidRPr="00157AF1" w:rsidRDefault="00157AF1" w:rsidP="00157AF1">
      <w:pPr>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 xml:space="preserve">Министерством ежеквартально направляются обращения в органы местного самоуправления муниципальных образований о необходимости актуализации сведений в Регистре в части подтверждения статуса действующих муниципальных нормативных актов и приведения в соответствие действующему законодательству муниципальных нормативных актов, не соответствующих федеральному законодательству, согласно отрицательным экспертным заключениям с 2009 по 1 квартал 2025 г. </w:t>
      </w:r>
    </w:p>
    <w:p w14:paraId="6785D7FB" w14:textId="77777777" w:rsidR="00157AF1" w:rsidRPr="00157AF1" w:rsidRDefault="00157AF1" w:rsidP="00157AF1">
      <w:pPr>
        <w:tabs>
          <w:tab w:val="left" w:pos="709"/>
          <w:tab w:val="left" w:pos="851"/>
          <w:tab w:val="left" w:pos="993"/>
        </w:tabs>
        <w:spacing w:after="0" w:line="240" w:lineRule="auto"/>
        <w:ind w:firstLine="708"/>
        <w:jc w:val="both"/>
        <w:rPr>
          <w:rFonts w:ascii="Times New Roman" w:eastAsiaTheme="minorHAnsi" w:hAnsi="Times New Roman" w:cstheme="minorBidi"/>
          <w:sz w:val="28"/>
          <w:szCs w:val="28"/>
        </w:rPr>
      </w:pPr>
      <w:r w:rsidRPr="00157AF1">
        <w:rPr>
          <w:rFonts w:ascii="Times New Roman" w:eastAsiaTheme="minorHAnsi" w:hAnsi="Times New Roman"/>
          <w:sz w:val="28"/>
          <w:szCs w:val="28"/>
        </w:rPr>
        <w:t>Также, с органами прокуратуры республики и местного самоуправления п</w:t>
      </w:r>
      <w:r w:rsidRPr="00157AF1">
        <w:rPr>
          <w:rFonts w:ascii="Times New Roman" w:eastAsiaTheme="minorHAnsi" w:hAnsi="Times New Roman" w:cstheme="minorBidi"/>
          <w:sz w:val="28"/>
          <w:szCs w:val="28"/>
        </w:rPr>
        <w:t xml:space="preserve">роводится сверка по количеству муниципальных актов, включенных в Регистр, с количеством муниципальных актов, принятых муниципальными образованиями за период с 2021 по 2024 годы. </w:t>
      </w:r>
    </w:p>
    <w:bookmarkEnd w:id="2"/>
    <w:p w14:paraId="14BB9B3E" w14:textId="77777777" w:rsidR="00157AF1" w:rsidRPr="00157AF1" w:rsidRDefault="00157AF1" w:rsidP="00157AF1">
      <w:pPr>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Следует также отметить следующие проблемные вопросы, касающиеся ведения Регистра муниципальных актов республики, которые также были отмечены и в 2022-2024 годах:</w:t>
      </w:r>
    </w:p>
    <w:p w14:paraId="7C3F51F1" w14:textId="77777777" w:rsidR="00157AF1" w:rsidRPr="00157AF1" w:rsidRDefault="00157AF1" w:rsidP="00157AF1">
      <w:pPr>
        <w:numPr>
          <w:ilvl w:val="0"/>
          <w:numId w:val="12"/>
        </w:numPr>
        <w:tabs>
          <w:tab w:val="left" w:pos="993"/>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157AF1">
        <w:rPr>
          <w:rFonts w:ascii="Times New Roman" w:eastAsia="Times New Roman" w:hAnsi="Times New Roman"/>
          <w:color w:val="000000"/>
          <w:sz w:val="28"/>
          <w:szCs w:val="28"/>
          <w:lang w:eastAsia="ru-RU"/>
        </w:rPr>
        <w:t>Нарушения, выявленные при представлении муниципальных нормативных правовых актов и дополнительных сведений к ним для включения в Регистр муниципальных нормативных правовых актов.</w:t>
      </w:r>
    </w:p>
    <w:p w14:paraId="24378223"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57AF1">
        <w:rPr>
          <w:rFonts w:ascii="Times New Roman" w:eastAsia="Times New Roman" w:hAnsi="Times New Roman"/>
          <w:color w:val="000000"/>
          <w:sz w:val="28"/>
          <w:szCs w:val="28"/>
          <w:lang w:eastAsia="ru-RU"/>
        </w:rPr>
        <w:t xml:space="preserve">В соответствии со ст. 4 </w:t>
      </w:r>
      <w:r w:rsidRPr="00157AF1">
        <w:rPr>
          <w:rFonts w:ascii="Times New Roman" w:eastAsia="Times New Roman" w:hAnsi="Times New Roman"/>
          <w:sz w:val="28"/>
          <w:szCs w:val="28"/>
          <w:lang w:eastAsia="ru-RU"/>
        </w:rPr>
        <w:t xml:space="preserve">Закона Республики Тыва от 26.12.2012 № 1694 ВХ-1 «О регистре муниципальных нормативных правовых актов Республики Тыва» </w:t>
      </w:r>
      <w:r w:rsidRPr="00157AF1">
        <w:rPr>
          <w:rFonts w:ascii="Times New Roman" w:eastAsia="Times New Roman" w:hAnsi="Times New Roman"/>
          <w:color w:val="000000"/>
          <w:sz w:val="28"/>
          <w:szCs w:val="28"/>
          <w:lang w:eastAsia="ru-RU"/>
        </w:rPr>
        <w:t>в</w:t>
      </w:r>
      <w:r w:rsidRPr="00157AF1">
        <w:rPr>
          <w:rFonts w:ascii="Times New Roman" w:eastAsia="Times New Roman" w:hAnsi="Times New Roman"/>
          <w:bCs/>
          <w:color w:val="000000"/>
          <w:sz w:val="28"/>
          <w:szCs w:val="28"/>
          <w:lang w:eastAsia="ru-RU"/>
        </w:rPr>
        <w:t>ключению в Регистр подлежат действующие муниципальные нормативные правовые акты.</w:t>
      </w:r>
    </w:p>
    <w:p w14:paraId="00884EA9"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57AF1">
        <w:rPr>
          <w:rFonts w:ascii="Times New Roman" w:eastAsia="Times New Roman" w:hAnsi="Times New Roman"/>
          <w:bCs/>
          <w:color w:val="000000"/>
          <w:sz w:val="28"/>
          <w:szCs w:val="28"/>
          <w:lang w:eastAsia="ru-RU"/>
        </w:rPr>
        <w:lastRenderedPageBreak/>
        <w:t>Однако в нарушение указанного требования законодательства, органами местного самоуправления для включения в Регистр представляются муниципальные акты, не носящие нормативный характер, в частности, такие как:</w:t>
      </w:r>
    </w:p>
    <w:p w14:paraId="083E69FD" w14:textId="77777777" w:rsidR="00157AF1" w:rsidRPr="00157AF1" w:rsidRDefault="00157AF1" w:rsidP="00157AF1">
      <w:pPr>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color w:val="000000"/>
          <w:sz w:val="28"/>
          <w:szCs w:val="28"/>
          <w:lang w:eastAsia="ru-RU"/>
        </w:rPr>
      </w:pPr>
      <w:r w:rsidRPr="00157AF1">
        <w:rPr>
          <w:rFonts w:ascii="Times New Roman" w:eastAsia="Times New Roman" w:hAnsi="Times New Roman"/>
          <w:bCs/>
          <w:color w:val="000000"/>
          <w:sz w:val="28"/>
          <w:szCs w:val="28"/>
          <w:lang w:eastAsia="ru-RU"/>
        </w:rPr>
        <w:t>об утверждении отчета по исполнению местного бюджета;</w:t>
      </w:r>
    </w:p>
    <w:p w14:paraId="5D74B20D" w14:textId="77777777" w:rsidR="00157AF1" w:rsidRPr="00157AF1" w:rsidRDefault="00157AF1" w:rsidP="00157AF1">
      <w:pPr>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color w:val="000000"/>
          <w:sz w:val="28"/>
          <w:szCs w:val="28"/>
          <w:lang w:eastAsia="ru-RU"/>
        </w:rPr>
      </w:pPr>
      <w:r w:rsidRPr="00157AF1">
        <w:rPr>
          <w:rFonts w:ascii="Times New Roman" w:eastAsia="Times New Roman" w:hAnsi="Times New Roman"/>
          <w:bCs/>
          <w:color w:val="000000"/>
          <w:sz w:val="28"/>
          <w:szCs w:val="28"/>
          <w:lang w:eastAsia="ru-RU"/>
        </w:rPr>
        <w:t>о создании различных рабочих групп;</w:t>
      </w:r>
    </w:p>
    <w:p w14:paraId="60DF8954" w14:textId="77777777" w:rsidR="00157AF1" w:rsidRPr="00157AF1" w:rsidRDefault="00157AF1" w:rsidP="00157AF1">
      <w:pPr>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color w:val="000000"/>
          <w:sz w:val="28"/>
          <w:szCs w:val="28"/>
          <w:lang w:eastAsia="ru-RU"/>
        </w:rPr>
      </w:pPr>
      <w:r w:rsidRPr="00157AF1">
        <w:rPr>
          <w:rFonts w:ascii="Times New Roman" w:eastAsia="Times New Roman" w:hAnsi="Times New Roman"/>
          <w:bCs/>
          <w:color w:val="000000"/>
          <w:sz w:val="28"/>
          <w:szCs w:val="28"/>
          <w:lang w:eastAsia="ru-RU"/>
        </w:rPr>
        <w:t>о присвоении адресов объектам недвижимости, земельным участкам;</w:t>
      </w:r>
    </w:p>
    <w:p w14:paraId="7AA4538C" w14:textId="77777777" w:rsidR="00157AF1" w:rsidRPr="00157AF1" w:rsidRDefault="00157AF1" w:rsidP="00157AF1">
      <w:pPr>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color w:val="000000"/>
          <w:sz w:val="28"/>
          <w:szCs w:val="28"/>
          <w:lang w:eastAsia="ru-RU"/>
        </w:rPr>
      </w:pPr>
      <w:r w:rsidRPr="00157AF1">
        <w:rPr>
          <w:rFonts w:ascii="Times New Roman" w:eastAsia="Times New Roman" w:hAnsi="Times New Roman"/>
          <w:bCs/>
          <w:iCs/>
          <w:color w:val="000000"/>
          <w:sz w:val="28"/>
          <w:szCs w:val="20"/>
          <w:lang w:eastAsia="ru-RU"/>
        </w:rPr>
        <w:t>об отчетах рабочих групп, комиссий, должностных лиц и т.п.</w:t>
      </w:r>
    </w:p>
    <w:p w14:paraId="0D26219E" w14:textId="77777777" w:rsidR="00157AF1" w:rsidRPr="00157AF1" w:rsidRDefault="00157AF1" w:rsidP="00157AF1">
      <w:pPr>
        <w:spacing w:after="0" w:line="240" w:lineRule="auto"/>
        <w:ind w:firstLine="709"/>
        <w:jc w:val="both"/>
        <w:rPr>
          <w:rFonts w:ascii="Times New Roman" w:eastAsiaTheme="minorHAnsi" w:hAnsi="Times New Roman"/>
          <w:color w:val="000000"/>
          <w:sz w:val="28"/>
          <w:szCs w:val="28"/>
          <w:highlight w:val="yellow"/>
        </w:rPr>
      </w:pPr>
      <w:r w:rsidRPr="00157AF1">
        <w:rPr>
          <w:rFonts w:ascii="Times New Roman" w:eastAsiaTheme="minorHAnsi" w:hAnsi="Times New Roman"/>
          <w:color w:val="000000"/>
          <w:sz w:val="28"/>
          <w:szCs w:val="28"/>
        </w:rPr>
        <w:t xml:space="preserve">Также в Министерство </w:t>
      </w:r>
      <w:r w:rsidRPr="00157AF1">
        <w:rPr>
          <w:rFonts w:ascii="Times New Roman" w:eastAsiaTheme="minorHAnsi" w:hAnsi="Times New Roman"/>
          <w:sz w:val="28"/>
          <w:szCs w:val="28"/>
        </w:rPr>
        <w:t xml:space="preserve">органами местного самоуправления ошибочно представляются для включения в Регистр </w:t>
      </w:r>
      <w:r w:rsidRPr="00157AF1">
        <w:rPr>
          <w:rFonts w:ascii="Times New Roman" w:eastAsiaTheme="minorHAnsi" w:hAnsi="Times New Roman"/>
          <w:color w:val="000000"/>
          <w:sz w:val="28"/>
          <w:szCs w:val="28"/>
        </w:rPr>
        <w:t>акты о принятии Устава муниципального образования и о внесении изменений в Устав, подлежащие направлению в Управление Министерства юстиции РФ по РТ.</w:t>
      </w:r>
    </w:p>
    <w:p w14:paraId="0AE45257" w14:textId="77777777" w:rsidR="00157AF1" w:rsidRPr="00157AF1" w:rsidRDefault="00157AF1" w:rsidP="00157AF1">
      <w:pPr>
        <w:numPr>
          <w:ilvl w:val="0"/>
          <w:numId w:val="12"/>
        </w:numPr>
        <w:tabs>
          <w:tab w:val="left" w:pos="993"/>
        </w:tabs>
        <w:spacing w:after="0" w:line="240" w:lineRule="auto"/>
        <w:ind w:left="0" w:firstLine="709"/>
        <w:contextualSpacing/>
        <w:jc w:val="both"/>
        <w:rPr>
          <w:rFonts w:ascii="Times New Roman" w:eastAsiaTheme="minorHAnsi" w:hAnsi="Times New Roman"/>
          <w:sz w:val="28"/>
          <w:szCs w:val="28"/>
        </w:rPr>
      </w:pPr>
      <w:r w:rsidRPr="00157AF1">
        <w:rPr>
          <w:rFonts w:ascii="Times New Roman" w:eastAsiaTheme="minorHAnsi" w:hAnsi="Times New Roman"/>
          <w:sz w:val="28"/>
          <w:szCs w:val="28"/>
        </w:rPr>
        <w:t>Несоблюдение сроков представления актов для включения в Регистр, установленных федеральным и республиканским законодательством.</w:t>
      </w:r>
    </w:p>
    <w:p w14:paraId="74377FF6" w14:textId="77777777" w:rsidR="00157AF1" w:rsidRPr="00157AF1" w:rsidRDefault="00157AF1" w:rsidP="00157AF1">
      <w:pPr>
        <w:spacing w:after="0" w:line="240" w:lineRule="auto"/>
        <w:ind w:firstLine="709"/>
        <w:jc w:val="both"/>
        <w:rPr>
          <w:rFonts w:ascii="Times New Roman" w:eastAsiaTheme="minorHAnsi" w:hAnsi="Times New Roman"/>
          <w:color w:val="000000"/>
          <w:sz w:val="28"/>
          <w:szCs w:val="28"/>
        </w:rPr>
      </w:pPr>
      <w:r w:rsidRPr="00157AF1">
        <w:rPr>
          <w:rFonts w:ascii="Times New Roman" w:eastAsiaTheme="minorHAnsi" w:hAnsi="Times New Roman"/>
          <w:sz w:val="28"/>
          <w:szCs w:val="28"/>
        </w:rPr>
        <w:t>В соответствии с постановлением Правительства Российской Федерации от 10.09.2008 № 657 «О ведении федерального регистра муниципальных нормативных правовых актов» актуализация регистров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(издания) муниципальных нормативных правовых актов).</w:t>
      </w:r>
    </w:p>
    <w:p w14:paraId="1034EE97" w14:textId="77777777" w:rsidR="00157AF1" w:rsidRPr="00157AF1" w:rsidRDefault="00157AF1" w:rsidP="00157AF1">
      <w:pPr>
        <w:autoSpaceDE w:val="0"/>
        <w:autoSpaceDN w:val="0"/>
        <w:adjustRightInd w:val="0"/>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Законом Республики Тыва «О регистре муниципальных нормативных правовых актов Республики Тыва» установлено, что муниципальный акт должен быть представлен не позднее 15 календарных дней со дня его принятия (издания).</w:t>
      </w:r>
    </w:p>
    <w:p w14:paraId="59B1D1D3" w14:textId="77777777" w:rsidR="00157AF1" w:rsidRPr="00157AF1" w:rsidRDefault="00157AF1" w:rsidP="00157AF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57AF1">
        <w:rPr>
          <w:rFonts w:ascii="Times New Roman" w:eastAsia="Times New Roman" w:hAnsi="Times New Roman"/>
          <w:sz w:val="28"/>
          <w:szCs w:val="28"/>
          <w:lang w:eastAsia="ru-RU"/>
        </w:rPr>
        <w:t>Затрудняет работу по обеспечению актуальности актов непредоставление органами местного самоуправления сведений об опубликовании (обнародовании) нормативных правовых актов.</w:t>
      </w:r>
    </w:p>
    <w:p w14:paraId="15CB639F" w14:textId="77777777" w:rsidR="00157AF1" w:rsidRPr="00157AF1" w:rsidRDefault="00157AF1" w:rsidP="00157AF1">
      <w:pPr>
        <w:tabs>
          <w:tab w:val="left" w:pos="993"/>
        </w:tabs>
        <w:autoSpaceDE w:val="0"/>
        <w:autoSpaceDN w:val="0"/>
        <w:adjustRightInd w:val="0"/>
        <w:spacing w:after="0" w:line="240" w:lineRule="auto"/>
        <w:ind w:left="709"/>
        <w:contextualSpacing/>
        <w:jc w:val="both"/>
        <w:rPr>
          <w:rFonts w:ascii="Times New Roman" w:eastAsiaTheme="minorHAnsi" w:hAnsi="Times New Roman"/>
          <w:sz w:val="28"/>
          <w:szCs w:val="28"/>
        </w:rPr>
      </w:pPr>
    </w:p>
    <w:p w14:paraId="36B987AE" w14:textId="77777777" w:rsidR="00157AF1" w:rsidRPr="00157AF1" w:rsidRDefault="00157AF1" w:rsidP="00157AF1">
      <w:pPr>
        <w:spacing w:after="0" w:line="240" w:lineRule="auto"/>
        <w:jc w:val="center"/>
        <w:rPr>
          <w:rFonts w:ascii="Times New Roman" w:eastAsiaTheme="minorHAnsi" w:hAnsi="Times New Roman" w:cstheme="minorBidi"/>
          <w:b/>
          <w:sz w:val="28"/>
          <w:szCs w:val="28"/>
        </w:rPr>
      </w:pPr>
      <w:r w:rsidRPr="00157AF1">
        <w:rPr>
          <w:rFonts w:ascii="Times New Roman" w:eastAsiaTheme="minorHAnsi" w:hAnsi="Times New Roman" w:cstheme="minorBidi"/>
          <w:b/>
          <w:sz w:val="28"/>
          <w:szCs w:val="28"/>
        </w:rPr>
        <w:t>Об итогах деятельности административных комиссий муниципальных районов и городских округов Республики Тыва за 1 квартал 2025 года</w:t>
      </w:r>
    </w:p>
    <w:p w14:paraId="0696EB8A" w14:textId="77777777" w:rsidR="00157AF1" w:rsidRPr="00157AF1" w:rsidRDefault="00157AF1" w:rsidP="00157AF1">
      <w:pPr>
        <w:spacing w:after="0" w:line="240" w:lineRule="auto"/>
        <w:ind w:firstLine="709"/>
        <w:jc w:val="both"/>
        <w:rPr>
          <w:rFonts w:ascii="Times New Roman" w:eastAsiaTheme="minorHAnsi" w:hAnsi="Times New Roman" w:cstheme="minorBidi"/>
          <w:b/>
          <w:sz w:val="28"/>
          <w:szCs w:val="28"/>
        </w:rPr>
      </w:pPr>
    </w:p>
    <w:p w14:paraId="66D6D1FD"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За </w:t>
      </w:r>
      <w:r w:rsidRPr="00157AF1">
        <w:rPr>
          <w:rFonts w:ascii="Times New Roman" w:eastAsiaTheme="minorHAnsi" w:hAnsi="Times New Roman" w:cstheme="minorBidi"/>
          <w:b/>
          <w:sz w:val="28"/>
          <w:szCs w:val="28"/>
        </w:rPr>
        <w:t>1 квартал 2025 года</w:t>
      </w:r>
      <w:r w:rsidRPr="00157AF1">
        <w:rPr>
          <w:rFonts w:ascii="Times New Roman" w:eastAsiaTheme="minorHAnsi" w:hAnsi="Times New Roman" w:cstheme="minorBidi"/>
          <w:sz w:val="28"/>
          <w:szCs w:val="28"/>
        </w:rPr>
        <w:t xml:space="preserve"> в административные комиссии муниципальных районов и городских округов Республики Тыва (далее – административные комиссии) поступило </w:t>
      </w:r>
      <w:r w:rsidRPr="00157AF1">
        <w:rPr>
          <w:rFonts w:ascii="Times New Roman" w:eastAsiaTheme="minorHAnsi" w:hAnsi="Times New Roman" w:cstheme="minorBidi"/>
          <w:b/>
          <w:sz w:val="28"/>
          <w:szCs w:val="28"/>
        </w:rPr>
        <w:t>669</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 xml:space="preserve">(АППГ- 387, </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72 %)</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sz w:val="28"/>
          <w:szCs w:val="28"/>
          <w:lang w:eastAsia="ru-RU"/>
        </w:rPr>
        <w:t>материалов об административных правонарушениях</w:t>
      </w:r>
      <w:r w:rsidRPr="00157AF1">
        <w:rPr>
          <w:rFonts w:ascii="Times New Roman" w:eastAsiaTheme="minorHAnsi" w:hAnsi="Times New Roman" w:cstheme="minorBidi"/>
          <w:sz w:val="28"/>
          <w:szCs w:val="28"/>
        </w:rPr>
        <w:t>, из них административными комиссиями:</w:t>
      </w:r>
    </w:p>
    <w:p w14:paraId="5A42D457" w14:textId="77777777" w:rsidR="00157AF1" w:rsidRPr="00157AF1" w:rsidRDefault="00157AF1" w:rsidP="00157AF1">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рассмотрено - </w:t>
      </w:r>
      <w:r w:rsidRPr="00157AF1">
        <w:rPr>
          <w:rFonts w:ascii="Times New Roman" w:eastAsiaTheme="minorHAnsi" w:hAnsi="Times New Roman" w:cstheme="minorBidi"/>
          <w:b/>
          <w:sz w:val="28"/>
          <w:szCs w:val="28"/>
        </w:rPr>
        <w:t>612</w:t>
      </w:r>
      <w:r w:rsidRPr="00157AF1">
        <w:rPr>
          <w:rFonts w:ascii="Times New Roman" w:eastAsiaTheme="minorHAnsi" w:hAnsi="Times New Roman" w:cstheme="minorBidi"/>
          <w:sz w:val="28"/>
          <w:szCs w:val="28"/>
        </w:rPr>
        <w:t xml:space="preserve"> материалов </w:t>
      </w:r>
      <w:r w:rsidRPr="00157AF1">
        <w:rPr>
          <w:rFonts w:ascii="Times New Roman" w:eastAsiaTheme="minorHAnsi" w:hAnsi="Times New Roman" w:cstheme="minorBidi"/>
          <w:i/>
          <w:sz w:val="28"/>
          <w:szCs w:val="28"/>
        </w:rPr>
        <w:t>(АППГ- 356, ↑+ 71 %);</w:t>
      </w:r>
    </w:p>
    <w:p w14:paraId="50D8E9FE" w14:textId="77777777" w:rsidR="00157AF1" w:rsidRPr="00157AF1" w:rsidRDefault="00157AF1" w:rsidP="00157AF1">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не рассмотрено – </w:t>
      </w:r>
      <w:r w:rsidRPr="00157AF1">
        <w:rPr>
          <w:rFonts w:ascii="Times New Roman" w:eastAsiaTheme="minorHAnsi" w:hAnsi="Times New Roman" w:cstheme="minorBidi"/>
          <w:b/>
          <w:sz w:val="28"/>
          <w:szCs w:val="28"/>
        </w:rPr>
        <w:t>48</w:t>
      </w:r>
      <w:r w:rsidRPr="00157AF1">
        <w:rPr>
          <w:rFonts w:ascii="Times New Roman" w:eastAsiaTheme="minorHAnsi" w:hAnsi="Times New Roman" w:cstheme="minorBidi"/>
          <w:sz w:val="28"/>
          <w:szCs w:val="28"/>
        </w:rPr>
        <w:t xml:space="preserve"> материалов </w:t>
      </w:r>
      <w:r w:rsidRPr="00157AF1">
        <w:rPr>
          <w:rFonts w:ascii="Times New Roman" w:eastAsiaTheme="minorHAnsi" w:hAnsi="Times New Roman" w:cstheme="minorBidi"/>
          <w:i/>
          <w:sz w:val="28"/>
          <w:szCs w:val="28"/>
        </w:rPr>
        <w:t>(АППГ – 42, ↑+ 14 %);</w:t>
      </w:r>
    </w:p>
    <w:p w14:paraId="2C958DB1" w14:textId="77777777" w:rsidR="00157AF1" w:rsidRPr="00157AF1" w:rsidRDefault="00157AF1" w:rsidP="00157AF1">
      <w:pPr>
        <w:numPr>
          <w:ilvl w:val="0"/>
          <w:numId w:val="14"/>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возвращено – </w:t>
      </w:r>
      <w:r w:rsidRPr="00157AF1">
        <w:rPr>
          <w:rFonts w:ascii="Times New Roman" w:eastAsiaTheme="minorHAnsi" w:hAnsi="Times New Roman" w:cstheme="minorBidi"/>
          <w:b/>
          <w:sz w:val="28"/>
          <w:szCs w:val="28"/>
        </w:rPr>
        <w:t>9</w:t>
      </w:r>
      <w:r w:rsidRPr="00157AF1">
        <w:rPr>
          <w:rFonts w:ascii="Times New Roman" w:eastAsiaTheme="minorHAnsi" w:hAnsi="Times New Roman" w:cstheme="minorBidi"/>
          <w:sz w:val="28"/>
          <w:szCs w:val="28"/>
        </w:rPr>
        <w:t xml:space="preserve"> материала</w:t>
      </w:r>
      <w:r w:rsidRPr="00157AF1">
        <w:rPr>
          <w:rFonts w:ascii="Times New Roman" w:eastAsiaTheme="minorHAnsi" w:hAnsi="Times New Roman" w:cstheme="minorBidi"/>
          <w:i/>
          <w:sz w:val="28"/>
          <w:szCs w:val="28"/>
        </w:rPr>
        <w:t xml:space="preserve"> (АППГ – 1, -</w:t>
      </w:r>
      <w:r w:rsidRPr="00157AF1">
        <w:rPr>
          <w:rFonts w:ascii="Times New Roman" w:eastAsiaTheme="minorHAnsi" w:hAnsi="Times New Roman" w:cstheme="minorBidi"/>
          <w:i/>
          <w:sz w:val="28"/>
          <w:szCs w:val="28"/>
        </w:rPr>
        <w:sym w:font="Symbol" w:char="F0AD"/>
      </w:r>
      <w:r w:rsidRPr="00157AF1">
        <w:rPr>
          <w:rFonts w:ascii="Times New Roman" w:eastAsiaTheme="minorHAnsi" w:hAnsi="Times New Roman" w:cstheme="minorBidi"/>
          <w:i/>
          <w:sz w:val="28"/>
          <w:szCs w:val="28"/>
        </w:rPr>
        <w:t xml:space="preserve"> 800%).</w:t>
      </w:r>
    </w:p>
    <w:p w14:paraId="00697FAB" w14:textId="77777777" w:rsidR="00157AF1" w:rsidRPr="00157AF1" w:rsidRDefault="00157AF1" w:rsidP="00157AF1">
      <w:pPr>
        <w:tabs>
          <w:tab w:val="left" w:pos="993"/>
        </w:tabs>
        <w:autoSpaceDE w:val="0"/>
        <w:autoSpaceDN w:val="0"/>
        <w:adjustRightInd w:val="0"/>
        <w:spacing w:after="0" w:line="240" w:lineRule="auto"/>
        <w:ind w:left="709"/>
        <w:jc w:val="both"/>
        <w:rPr>
          <w:rFonts w:ascii="Times New Roman" w:eastAsiaTheme="minorHAnsi" w:hAnsi="Times New Roman" w:cstheme="minorBidi"/>
          <w:sz w:val="28"/>
          <w:szCs w:val="28"/>
        </w:rPr>
      </w:pPr>
    </w:p>
    <w:p w14:paraId="6A5377B8"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noProof/>
          <w:sz w:val="28"/>
          <w:szCs w:val="28"/>
          <w:lang w:eastAsia="ru-RU"/>
        </w:rPr>
        <w:lastRenderedPageBreak/>
        <w:drawing>
          <wp:inline distT="0" distB="0" distL="0" distR="0" wp14:anchorId="68E3ACFE" wp14:editId="017087C2">
            <wp:extent cx="5248275" cy="26574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F24BB51"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p>
    <w:p w14:paraId="5F32E2BF"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p>
    <w:p w14:paraId="3E31AECD"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noProof/>
          <w:sz w:val="28"/>
          <w:szCs w:val="28"/>
          <w:lang w:eastAsia="ru-RU"/>
        </w:rPr>
        <w:drawing>
          <wp:inline distT="0" distB="0" distL="0" distR="0" wp14:anchorId="5514DE24" wp14:editId="1C9ADB8E">
            <wp:extent cx="5248275" cy="24669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0BBA27"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p>
    <w:p w14:paraId="43F12F2D"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 xml:space="preserve">По результатам рассмотрения </w:t>
      </w:r>
      <w:r w:rsidRPr="00157AF1">
        <w:rPr>
          <w:rFonts w:ascii="Times New Roman" w:eastAsiaTheme="minorHAnsi" w:hAnsi="Times New Roman"/>
          <w:b/>
          <w:sz w:val="28"/>
          <w:szCs w:val="28"/>
        </w:rPr>
        <w:t>612</w:t>
      </w:r>
      <w:r w:rsidRPr="00157AF1">
        <w:rPr>
          <w:rFonts w:ascii="Times New Roman" w:eastAsiaTheme="minorHAnsi" w:hAnsi="Times New Roman"/>
          <w:sz w:val="28"/>
          <w:szCs w:val="28"/>
        </w:rPr>
        <w:t xml:space="preserve"> протоколов:</w:t>
      </w:r>
    </w:p>
    <w:p w14:paraId="16ABB65B" w14:textId="77777777" w:rsidR="00157AF1" w:rsidRPr="00157AF1" w:rsidRDefault="00157AF1" w:rsidP="00157AF1">
      <w:pPr>
        <w:numPr>
          <w:ilvl w:val="0"/>
          <w:numId w:val="15"/>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назначено административное наказание в виде </w:t>
      </w:r>
      <w:r w:rsidRPr="00157AF1">
        <w:rPr>
          <w:rFonts w:ascii="Times New Roman" w:eastAsiaTheme="minorHAnsi" w:hAnsi="Times New Roman" w:cstheme="minorBidi"/>
          <w:b/>
          <w:sz w:val="28"/>
          <w:szCs w:val="28"/>
        </w:rPr>
        <w:t>штрафа</w:t>
      </w:r>
      <w:r w:rsidRPr="00157AF1">
        <w:rPr>
          <w:rFonts w:ascii="Times New Roman" w:eastAsiaTheme="minorHAnsi" w:hAnsi="Times New Roman" w:cstheme="minorBidi"/>
          <w:sz w:val="28"/>
          <w:szCs w:val="28"/>
        </w:rPr>
        <w:t xml:space="preserve"> по </w:t>
      </w:r>
      <w:r w:rsidRPr="00157AF1">
        <w:rPr>
          <w:rFonts w:ascii="Times New Roman" w:eastAsiaTheme="minorHAnsi" w:hAnsi="Times New Roman" w:cstheme="minorBidi"/>
          <w:b/>
          <w:sz w:val="28"/>
          <w:szCs w:val="28"/>
        </w:rPr>
        <w:t>520</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(АППГ-286, ↑+34%)</w:t>
      </w:r>
      <w:r w:rsidRPr="00157AF1">
        <w:rPr>
          <w:rFonts w:ascii="Times New Roman" w:eastAsiaTheme="minorHAnsi" w:hAnsi="Times New Roman" w:cstheme="minorBidi"/>
          <w:sz w:val="28"/>
          <w:szCs w:val="28"/>
        </w:rPr>
        <w:t xml:space="preserve"> делу, из них в отношении:</w:t>
      </w:r>
    </w:p>
    <w:p w14:paraId="547F6ED7"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i/>
          <w:sz w:val="28"/>
          <w:szCs w:val="28"/>
        </w:rPr>
      </w:pPr>
      <w:r w:rsidRPr="00157AF1">
        <w:rPr>
          <w:rFonts w:ascii="Times New Roman" w:eastAsiaTheme="minorHAnsi" w:hAnsi="Times New Roman" w:cstheme="minorBidi"/>
          <w:sz w:val="28"/>
          <w:szCs w:val="28"/>
        </w:rPr>
        <w:t xml:space="preserve">граждан – </w:t>
      </w:r>
      <w:r w:rsidRPr="00157AF1">
        <w:rPr>
          <w:rFonts w:ascii="Times New Roman" w:eastAsiaTheme="minorHAnsi" w:hAnsi="Times New Roman" w:cstheme="minorBidi"/>
          <w:b/>
          <w:sz w:val="28"/>
          <w:szCs w:val="28"/>
        </w:rPr>
        <w:t>516</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–285, ↑+ 81 %);</w:t>
      </w:r>
    </w:p>
    <w:p w14:paraId="37CC0745"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должностных лиц – </w:t>
      </w:r>
      <w:r w:rsidRPr="00157AF1">
        <w:rPr>
          <w:rFonts w:ascii="Times New Roman" w:eastAsiaTheme="minorHAnsi" w:hAnsi="Times New Roman" w:cstheme="minorBidi"/>
          <w:b/>
          <w:sz w:val="28"/>
          <w:szCs w:val="28"/>
        </w:rPr>
        <w:t>3</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 1, ↑+ 200 %);</w:t>
      </w:r>
    </w:p>
    <w:p w14:paraId="293FC1C0" w14:textId="77777777" w:rsidR="00157AF1" w:rsidRPr="00157AF1" w:rsidRDefault="00157AF1" w:rsidP="00157AF1">
      <w:pPr>
        <w:tabs>
          <w:tab w:val="left" w:pos="993"/>
          <w:tab w:val="left" w:pos="5492"/>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юридических лиц – </w:t>
      </w:r>
      <w:r w:rsidRPr="00157AF1">
        <w:rPr>
          <w:rFonts w:ascii="Times New Roman" w:eastAsiaTheme="minorHAnsi" w:hAnsi="Times New Roman" w:cstheme="minorBidi"/>
          <w:b/>
          <w:sz w:val="28"/>
          <w:szCs w:val="28"/>
        </w:rPr>
        <w:t>1</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 0).</w:t>
      </w:r>
    </w:p>
    <w:p w14:paraId="0DF8BADE"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На общую сумму </w:t>
      </w:r>
      <w:r w:rsidRPr="00157AF1">
        <w:rPr>
          <w:rFonts w:ascii="Times New Roman" w:eastAsiaTheme="minorHAnsi" w:hAnsi="Times New Roman" w:cstheme="minorBidi"/>
          <w:b/>
          <w:sz w:val="28"/>
          <w:szCs w:val="28"/>
        </w:rPr>
        <w:t>985 550 руб</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(АППГ- 463 450, ↑+112,6%)</w:t>
      </w:r>
      <w:r w:rsidRPr="00157AF1">
        <w:rPr>
          <w:rFonts w:ascii="Times New Roman" w:eastAsiaTheme="minorHAnsi" w:hAnsi="Times New Roman" w:cstheme="minorBidi"/>
          <w:sz w:val="28"/>
          <w:szCs w:val="28"/>
        </w:rPr>
        <w:t xml:space="preserve"> руб., на отчетную дату всего оплачено (взыскано) </w:t>
      </w:r>
      <w:r w:rsidRPr="00157AF1">
        <w:rPr>
          <w:rFonts w:ascii="Times New Roman" w:eastAsiaTheme="minorHAnsi" w:hAnsi="Times New Roman" w:cstheme="minorBidi"/>
          <w:b/>
          <w:sz w:val="28"/>
          <w:szCs w:val="28"/>
        </w:rPr>
        <w:t>545 140 руб</w:t>
      </w:r>
      <w:r w:rsidRPr="00157AF1">
        <w:rPr>
          <w:rFonts w:ascii="Times New Roman" w:eastAsiaTheme="minorHAnsi" w:hAnsi="Times New Roman" w:cstheme="minorBidi"/>
          <w:sz w:val="28"/>
          <w:szCs w:val="28"/>
        </w:rPr>
        <w:t>. (</w:t>
      </w:r>
      <w:r w:rsidRPr="00157AF1">
        <w:rPr>
          <w:rFonts w:ascii="Times New Roman" w:eastAsiaTheme="minorHAnsi" w:hAnsi="Times New Roman" w:cstheme="minorBidi"/>
          <w:i/>
          <w:sz w:val="28"/>
          <w:szCs w:val="28"/>
        </w:rPr>
        <w:t>АППГ – 8 000 ↑+ 6714,25%).</w:t>
      </w:r>
    </w:p>
    <w:p w14:paraId="1A25A181" w14:textId="77777777" w:rsidR="00157AF1" w:rsidRPr="00157AF1" w:rsidRDefault="00157AF1" w:rsidP="00157AF1">
      <w:pPr>
        <w:numPr>
          <w:ilvl w:val="0"/>
          <w:numId w:val="15"/>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назначено наказание в виде </w:t>
      </w:r>
      <w:r w:rsidRPr="00157AF1">
        <w:rPr>
          <w:rFonts w:ascii="Times New Roman" w:eastAsiaTheme="minorHAnsi" w:hAnsi="Times New Roman" w:cstheme="minorBidi"/>
          <w:b/>
          <w:sz w:val="28"/>
          <w:szCs w:val="28"/>
        </w:rPr>
        <w:t>предупреждения</w:t>
      </w:r>
      <w:r w:rsidRPr="00157AF1">
        <w:rPr>
          <w:rFonts w:ascii="Times New Roman" w:eastAsiaTheme="minorHAnsi" w:hAnsi="Times New Roman" w:cstheme="minorBidi"/>
          <w:sz w:val="28"/>
          <w:szCs w:val="28"/>
        </w:rPr>
        <w:t xml:space="preserve"> по </w:t>
      </w:r>
      <w:r w:rsidRPr="00157AF1">
        <w:rPr>
          <w:rFonts w:ascii="Times New Roman" w:eastAsiaTheme="minorHAnsi" w:hAnsi="Times New Roman" w:cstheme="minorBidi"/>
          <w:b/>
          <w:sz w:val="28"/>
          <w:szCs w:val="28"/>
        </w:rPr>
        <w:t xml:space="preserve">49 </w:t>
      </w:r>
      <w:r w:rsidRPr="00157AF1">
        <w:rPr>
          <w:rFonts w:ascii="Times New Roman" w:eastAsiaTheme="minorHAnsi" w:hAnsi="Times New Roman" w:cstheme="minorBidi"/>
          <w:i/>
          <w:sz w:val="28"/>
          <w:szCs w:val="28"/>
        </w:rPr>
        <w:t>(АППГ – 65, ↑- 24,6</w:t>
      </w:r>
      <w:proofErr w:type="gramStart"/>
      <w:r w:rsidRPr="00157AF1">
        <w:rPr>
          <w:rFonts w:ascii="Times New Roman" w:eastAsiaTheme="minorHAnsi" w:hAnsi="Times New Roman" w:cstheme="minorBidi"/>
          <w:i/>
          <w:sz w:val="28"/>
          <w:szCs w:val="28"/>
        </w:rPr>
        <w:t>%)</w:t>
      </w:r>
      <w:r w:rsidRPr="00157AF1">
        <w:rPr>
          <w:rFonts w:ascii="Times New Roman" w:eastAsiaTheme="minorHAnsi" w:hAnsi="Times New Roman" w:cstheme="minorBidi"/>
          <w:sz w:val="28"/>
          <w:szCs w:val="28"/>
        </w:rPr>
        <w:t xml:space="preserve">  делам</w:t>
      </w:r>
      <w:proofErr w:type="gramEnd"/>
      <w:r w:rsidRPr="00157AF1">
        <w:rPr>
          <w:rFonts w:ascii="Times New Roman" w:eastAsiaTheme="minorHAnsi" w:hAnsi="Times New Roman" w:cstheme="minorBidi"/>
          <w:sz w:val="28"/>
          <w:szCs w:val="28"/>
        </w:rPr>
        <w:t>, из них, в отношении:</w:t>
      </w:r>
    </w:p>
    <w:p w14:paraId="30B196F3"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граждан – </w:t>
      </w:r>
      <w:r w:rsidRPr="00157AF1">
        <w:rPr>
          <w:rFonts w:ascii="Times New Roman" w:eastAsiaTheme="minorHAnsi" w:hAnsi="Times New Roman" w:cstheme="minorBidi"/>
          <w:b/>
          <w:sz w:val="28"/>
          <w:szCs w:val="28"/>
        </w:rPr>
        <w:t xml:space="preserve">48 </w:t>
      </w:r>
      <w:r w:rsidRPr="00157AF1">
        <w:rPr>
          <w:rFonts w:ascii="Times New Roman" w:eastAsiaTheme="minorHAnsi" w:hAnsi="Times New Roman" w:cstheme="minorBidi"/>
          <w:i/>
          <w:sz w:val="28"/>
          <w:szCs w:val="28"/>
        </w:rPr>
        <w:t>(АППГ – 65, ↑ + 26,1%);</w:t>
      </w:r>
    </w:p>
    <w:p w14:paraId="27F8ADE3"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должностных лиц – </w:t>
      </w:r>
      <w:r w:rsidRPr="00157AF1">
        <w:rPr>
          <w:rFonts w:ascii="Times New Roman" w:eastAsiaTheme="minorHAnsi" w:hAnsi="Times New Roman" w:cstheme="minorBidi"/>
          <w:b/>
          <w:sz w:val="28"/>
          <w:szCs w:val="28"/>
        </w:rPr>
        <w:t>1</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 0);</w:t>
      </w:r>
    </w:p>
    <w:p w14:paraId="0A33AD7E"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юридических лиц – </w:t>
      </w:r>
      <w:r w:rsidRPr="00157AF1">
        <w:rPr>
          <w:rFonts w:ascii="Times New Roman" w:eastAsiaTheme="minorHAnsi" w:hAnsi="Times New Roman" w:cstheme="minorBidi"/>
          <w:b/>
          <w:sz w:val="28"/>
          <w:szCs w:val="28"/>
        </w:rPr>
        <w:t>0</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 0).</w:t>
      </w:r>
    </w:p>
    <w:p w14:paraId="7B936DF2" w14:textId="77777777" w:rsidR="00157AF1" w:rsidRPr="00157AF1" w:rsidRDefault="00157AF1" w:rsidP="00157AF1">
      <w:pPr>
        <w:numPr>
          <w:ilvl w:val="0"/>
          <w:numId w:val="15"/>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вынесено постановление </w:t>
      </w:r>
      <w:r w:rsidRPr="00157AF1">
        <w:rPr>
          <w:rFonts w:ascii="Times New Roman" w:eastAsiaTheme="minorHAnsi" w:hAnsi="Times New Roman" w:cstheme="minorBidi"/>
          <w:b/>
          <w:sz w:val="28"/>
          <w:szCs w:val="28"/>
        </w:rPr>
        <w:t xml:space="preserve">о прекращении производства </w:t>
      </w:r>
      <w:r w:rsidRPr="00157AF1">
        <w:rPr>
          <w:rFonts w:ascii="Times New Roman" w:eastAsiaTheme="minorHAnsi" w:hAnsi="Times New Roman" w:cstheme="minorBidi"/>
          <w:sz w:val="28"/>
          <w:szCs w:val="28"/>
        </w:rPr>
        <w:t xml:space="preserve">по </w:t>
      </w:r>
      <w:r w:rsidRPr="00157AF1">
        <w:rPr>
          <w:rFonts w:ascii="Times New Roman" w:eastAsiaTheme="minorHAnsi" w:hAnsi="Times New Roman" w:cstheme="minorBidi"/>
          <w:b/>
          <w:sz w:val="28"/>
          <w:szCs w:val="28"/>
        </w:rPr>
        <w:t>43</w:t>
      </w:r>
      <w:r w:rsidRPr="00157AF1">
        <w:rPr>
          <w:rFonts w:ascii="Times New Roman" w:eastAsiaTheme="minorHAnsi" w:hAnsi="Times New Roman" w:cstheme="minorBidi"/>
          <w:sz w:val="28"/>
          <w:szCs w:val="28"/>
        </w:rPr>
        <w:t xml:space="preserve"> делам </w:t>
      </w:r>
      <w:r w:rsidRPr="00157AF1">
        <w:rPr>
          <w:rFonts w:ascii="Times New Roman" w:eastAsiaTheme="minorHAnsi" w:hAnsi="Times New Roman" w:cstheme="minorBidi"/>
          <w:i/>
          <w:sz w:val="28"/>
          <w:szCs w:val="28"/>
        </w:rPr>
        <w:t>(АППГ – 5, ↑+86 %)</w:t>
      </w:r>
      <w:r w:rsidRPr="00157AF1">
        <w:rPr>
          <w:rFonts w:ascii="Times New Roman" w:eastAsiaTheme="minorHAnsi" w:hAnsi="Times New Roman" w:cstheme="minorBidi"/>
          <w:sz w:val="28"/>
          <w:szCs w:val="28"/>
        </w:rPr>
        <w:t>, из них, в отношении:</w:t>
      </w:r>
    </w:p>
    <w:p w14:paraId="61EDDF70"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граждан – </w:t>
      </w:r>
      <w:r w:rsidRPr="00157AF1">
        <w:rPr>
          <w:rFonts w:ascii="Times New Roman" w:eastAsiaTheme="minorHAnsi" w:hAnsi="Times New Roman" w:cstheme="minorBidi"/>
          <w:b/>
          <w:sz w:val="28"/>
          <w:szCs w:val="28"/>
        </w:rPr>
        <w:t xml:space="preserve">43 </w:t>
      </w:r>
      <w:r w:rsidRPr="00157AF1">
        <w:rPr>
          <w:rFonts w:ascii="Times New Roman" w:eastAsiaTheme="minorHAnsi" w:hAnsi="Times New Roman" w:cstheme="minorBidi"/>
          <w:i/>
          <w:sz w:val="28"/>
          <w:szCs w:val="28"/>
        </w:rPr>
        <w:t xml:space="preserve">(АППГ – 5, </w:t>
      </w:r>
      <w:r w:rsidRPr="00157AF1">
        <w:rPr>
          <w:rFonts w:ascii="Times New Roman" w:eastAsiaTheme="minorHAnsi" w:hAnsi="Times New Roman" w:cstheme="minorBidi"/>
          <w:i/>
          <w:sz w:val="28"/>
          <w:szCs w:val="28"/>
        </w:rPr>
        <w:sym w:font="Symbol" w:char="F0AD"/>
      </w:r>
      <w:r w:rsidRPr="00157AF1">
        <w:rPr>
          <w:rFonts w:ascii="Times New Roman" w:eastAsiaTheme="minorHAnsi" w:hAnsi="Times New Roman" w:cstheme="minorBidi"/>
          <w:i/>
          <w:sz w:val="28"/>
          <w:szCs w:val="28"/>
        </w:rPr>
        <w:t xml:space="preserve"> + 760%);</w:t>
      </w:r>
    </w:p>
    <w:p w14:paraId="7DA1B5B5"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i/>
          <w:sz w:val="28"/>
          <w:szCs w:val="28"/>
        </w:rPr>
      </w:pPr>
      <w:r w:rsidRPr="00157AF1">
        <w:rPr>
          <w:rFonts w:ascii="Times New Roman" w:eastAsiaTheme="minorHAnsi" w:hAnsi="Times New Roman" w:cstheme="minorBidi"/>
          <w:sz w:val="28"/>
          <w:szCs w:val="28"/>
        </w:rPr>
        <w:lastRenderedPageBreak/>
        <w:t xml:space="preserve">должностных лиц – </w:t>
      </w:r>
      <w:r w:rsidRPr="00157AF1">
        <w:rPr>
          <w:rFonts w:ascii="Times New Roman" w:eastAsiaTheme="minorHAnsi" w:hAnsi="Times New Roman" w:cstheme="minorBidi"/>
          <w:b/>
          <w:sz w:val="28"/>
          <w:szCs w:val="28"/>
        </w:rPr>
        <w:t>0</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 1);</w:t>
      </w:r>
    </w:p>
    <w:p w14:paraId="3FC4E1C8"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юридических лиц – </w:t>
      </w:r>
      <w:r w:rsidRPr="00157AF1">
        <w:rPr>
          <w:rFonts w:ascii="Times New Roman" w:eastAsiaTheme="minorHAnsi" w:hAnsi="Times New Roman" w:cstheme="minorBidi"/>
          <w:b/>
          <w:sz w:val="28"/>
          <w:szCs w:val="28"/>
        </w:rPr>
        <w:t>0</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i/>
          <w:sz w:val="28"/>
          <w:szCs w:val="28"/>
        </w:rPr>
        <w:t>(АППГ – 0)</w:t>
      </w:r>
      <w:r w:rsidRPr="00157AF1">
        <w:rPr>
          <w:rFonts w:ascii="Times New Roman" w:eastAsiaTheme="minorHAnsi" w:hAnsi="Times New Roman" w:cstheme="minorBidi"/>
          <w:sz w:val="28"/>
          <w:szCs w:val="28"/>
        </w:rPr>
        <w:t>.</w:t>
      </w:r>
    </w:p>
    <w:p w14:paraId="7F168766"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p>
    <w:p w14:paraId="1E555AC7" w14:textId="77777777" w:rsidR="00157AF1" w:rsidRPr="00157AF1" w:rsidRDefault="00157AF1" w:rsidP="00157AF1">
      <w:pPr>
        <w:tabs>
          <w:tab w:val="left" w:pos="993"/>
        </w:tabs>
        <w:autoSpaceDE w:val="0"/>
        <w:autoSpaceDN w:val="0"/>
        <w:adjustRightInd w:val="0"/>
        <w:spacing w:after="0" w:line="240" w:lineRule="auto"/>
        <w:jc w:val="both"/>
        <w:rPr>
          <w:rFonts w:ascii="Times New Roman" w:eastAsiaTheme="minorHAnsi" w:hAnsi="Times New Roman" w:cstheme="minorBidi"/>
          <w:sz w:val="28"/>
          <w:szCs w:val="28"/>
          <w:u w:val="single"/>
        </w:rPr>
      </w:pPr>
      <w:r w:rsidRPr="00157AF1">
        <w:rPr>
          <w:rFonts w:ascii="Times New Roman" w:eastAsiaTheme="minorHAnsi" w:hAnsi="Times New Roman" w:cstheme="minorBidi"/>
          <w:noProof/>
          <w:sz w:val="28"/>
          <w:szCs w:val="28"/>
          <w:u w:val="single"/>
          <w:lang w:eastAsia="ru-RU"/>
        </w:rPr>
        <w:drawing>
          <wp:inline distT="0" distB="0" distL="0" distR="0" wp14:anchorId="7BE598AB" wp14:editId="321EE044">
            <wp:extent cx="6120130" cy="3657297"/>
            <wp:effectExtent l="0" t="0" r="13970" b="1968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884E8C"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u w:val="single"/>
        </w:rPr>
      </w:pPr>
    </w:p>
    <w:p w14:paraId="473A2AEC"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Наибольшее количество дел рассмотрено административными комиссиями г. Кызыла (</w:t>
      </w:r>
      <w:r w:rsidRPr="00157AF1">
        <w:rPr>
          <w:rFonts w:ascii="Times New Roman" w:eastAsiaTheme="minorHAnsi" w:hAnsi="Times New Roman" w:cstheme="minorBidi"/>
          <w:b/>
          <w:sz w:val="28"/>
          <w:szCs w:val="28"/>
        </w:rPr>
        <w:t>313)</w:t>
      </w:r>
      <w:r w:rsidRPr="00157AF1">
        <w:rPr>
          <w:rFonts w:ascii="Times New Roman" w:eastAsiaTheme="minorHAnsi" w:hAnsi="Times New Roman" w:cstheme="minorBidi"/>
          <w:sz w:val="28"/>
          <w:szCs w:val="28"/>
        </w:rPr>
        <w:t>, Кызылского (</w:t>
      </w:r>
      <w:r w:rsidRPr="00157AF1">
        <w:rPr>
          <w:rFonts w:ascii="Times New Roman" w:eastAsiaTheme="minorHAnsi" w:hAnsi="Times New Roman" w:cstheme="minorBidi"/>
          <w:b/>
          <w:sz w:val="28"/>
          <w:szCs w:val="28"/>
        </w:rPr>
        <w:t>45</w:t>
      </w:r>
      <w:r w:rsidRPr="00157AF1">
        <w:rPr>
          <w:rFonts w:ascii="Times New Roman" w:eastAsiaTheme="minorHAnsi" w:hAnsi="Times New Roman" w:cstheme="minorBidi"/>
          <w:sz w:val="28"/>
          <w:szCs w:val="28"/>
        </w:rPr>
        <w:t>), Тандинского (</w:t>
      </w:r>
      <w:r w:rsidRPr="00157AF1">
        <w:rPr>
          <w:rFonts w:ascii="Times New Roman" w:eastAsiaTheme="minorHAnsi" w:hAnsi="Times New Roman" w:cstheme="minorBidi"/>
          <w:b/>
          <w:sz w:val="28"/>
          <w:szCs w:val="28"/>
        </w:rPr>
        <w:t>44</w:t>
      </w:r>
      <w:r w:rsidRPr="00157AF1">
        <w:rPr>
          <w:rFonts w:ascii="Times New Roman" w:eastAsiaTheme="minorHAnsi" w:hAnsi="Times New Roman" w:cstheme="minorBidi"/>
          <w:sz w:val="28"/>
          <w:szCs w:val="28"/>
        </w:rPr>
        <w:t>), Эрзинского (</w:t>
      </w:r>
      <w:r w:rsidRPr="00157AF1">
        <w:rPr>
          <w:rFonts w:ascii="Times New Roman" w:eastAsiaTheme="minorHAnsi" w:hAnsi="Times New Roman" w:cstheme="minorBidi"/>
          <w:b/>
          <w:sz w:val="28"/>
          <w:szCs w:val="28"/>
        </w:rPr>
        <w:t>38</w:t>
      </w:r>
      <w:r w:rsidRPr="00157AF1">
        <w:rPr>
          <w:rFonts w:ascii="Times New Roman" w:eastAsiaTheme="minorHAnsi" w:hAnsi="Times New Roman" w:cstheme="minorBidi"/>
          <w:sz w:val="28"/>
          <w:szCs w:val="28"/>
        </w:rPr>
        <w:t xml:space="preserve">) кожуунов. </w:t>
      </w:r>
    </w:p>
    <w:p w14:paraId="1D8D8650"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Некоторыми административными комиссиями дела рассматривались нечасто (Чеди-Хольский – </w:t>
      </w:r>
      <w:r w:rsidRPr="00157AF1">
        <w:rPr>
          <w:rFonts w:ascii="Times New Roman" w:eastAsiaTheme="minorHAnsi" w:hAnsi="Times New Roman" w:cstheme="minorBidi"/>
          <w:b/>
          <w:sz w:val="28"/>
          <w:szCs w:val="28"/>
        </w:rPr>
        <w:t>12</w:t>
      </w:r>
      <w:r w:rsidRPr="00157AF1">
        <w:rPr>
          <w:rFonts w:ascii="Times New Roman" w:eastAsiaTheme="minorHAnsi" w:hAnsi="Times New Roman" w:cstheme="minorBidi"/>
          <w:sz w:val="28"/>
          <w:szCs w:val="28"/>
        </w:rPr>
        <w:t xml:space="preserve">, Барун-Хемчикский – </w:t>
      </w:r>
      <w:r w:rsidRPr="00157AF1">
        <w:rPr>
          <w:rFonts w:ascii="Times New Roman" w:eastAsiaTheme="minorHAnsi" w:hAnsi="Times New Roman" w:cstheme="minorBidi"/>
          <w:b/>
          <w:sz w:val="28"/>
          <w:szCs w:val="28"/>
        </w:rPr>
        <w:t>7</w:t>
      </w:r>
      <w:r w:rsidRPr="00157AF1">
        <w:rPr>
          <w:rFonts w:ascii="Times New Roman" w:eastAsiaTheme="minorHAnsi" w:hAnsi="Times New Roman" w:cstheme="minorBidi"/>
          <w:sz w:val="28"/>
          <w:szCs w:val="28"/>
        </w:rPr>
        <w:t xml:space="preserve">, Бай-Тайгинский </w:t>
      </w:r>
      <w:r w:rsidRPr="00157AF1">
        <w:rPr>
          <w:rFonts w:ascii="Times New Roman" w:eastAsiaTheme="minorHAnsi" w:hAnsi="Times New Roman" w:cstheme="minorBidi"/>
          <w:b/>
          <w:sz w:val="28"/>
          <w:szCs w:val="28"/>
        </w:rPr>
        <w:t>–</w:t>
      </w:r>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b/>
          <w:sz w:val="28"/>
          <w:szCs w:val="28"/>
        </w:rPr>
        <w:t>5</w:t>
      </w:r>
      <w:r w:rsidRPr="00157AF1">
        <w:rPr>
          <w:rFonts w:ascii="Times New Roman" w:eastAsiaTheme="minorHAnsi" w:hAnsi="Times New Roman" w:cstheme="minorBidi"/>
          <w:sz w:val="28"/>
          <w:szCs w:val="28"/>
        </w:rPr>
        <w:t xml:space="preserve">). </w:t>
      </w:r>
    </w:p>
    <w:p w14:paraId="59667816"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cstheme="minorBidi"/>
          <w:b/>
          <w:sz w:val="28"/>
          <w:szCs w:val="28"/>
        </w:rPr>
      </w:pPr>
      <w:proofErr w:type="spellStart"/>
      <w:r w:rsidRPr="00157AF1">
        <w:rPr>
          <w:rFonts w:ascii="Times New Roman" w:eastAsiaTheme="minorHAnsi" w:hAnsi="Times New Roman" w:cstheme="minorBidi"/>
          <w:sz w:val="28"/>
          <w:szCs w:val="28"/>
        </w:rPr>
        <w:t>Администратиными</w:t>
      </w:r>
      <w:proofErr w:type="spellEnd"/>
      <w:r w:rsidRPr="00157AF1">
        <w:rPr>
          <w:rFonts w:ascii="Times New Roman" w:eastAsiaTheme="minorHAnsi" w:hAnsi="Times New Roman" w:cstheme="minorBidi"/>
          <w:sz w:val="28"/>
          <w:szCs w:val="28"/>
        </w:rPr>
        <w:t xml:space="preserve"> комиссиями</w:t>
      </w:r>
      <w:r w:rsidRPr="00157AF1">
        <w:rPr>
          <w:rFonts w:ascii="Times New Roman" w:eastAsiaTheme="minorHAnsi" w:hAnsi="Times New Roman" w:cstheme="minorBidi"/>
          <w:b/>
          <w:sz w:val="28"/>
          <w:szCs w:val="28"/>
        </w:rPr>
        <w:t xml:space="preserve"> Тере-Хольского и Тоджинского кожуунов квартальные отчеты не представлены.</w:t>
      </w:r>
    </w:p>
    <w:p w14:paraId="4B19D9B4"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Приводится рейтинг по убывающей в разрезе муниципальных образований по количеству рассмотренных дел, сумме наложенных и оплаченных штрафов за 1 квартал 2025</w:t>
      </w:r>
      <w:r w:rsidRPr="00157AF1">
        <w:rPr>
          <w:rFonts w:ascii="Times New Roman" w:eastAsiaTheme="minorHAnsi" w:hAnsi="Times New Roman" w:cstheme="minorBidi"/>
          <w:b/>
          <w:sz w:val="28"/>
          <w:szCs w:val="28"/>
        </w:rPr>
        <w:t xml:space="preserve"> </w:t>
      </w:r>
      <w:r w:rsidRPr="00157AF1">
        <w:rPr>
          <w:rFonts w:ascii="Times New Roman" w:eastAsiaTheme="minorHAnsi" w:hAnsi="Times New Roman" w:cstheme="minorBidi"/>
          <w:sz w:val="28"/>
          <w:szCs w:val="28"/>
        </w:rPr>
        <w:t>года в сравнении с 1 кварталом 2025 года:</w:t>
      </w:r>
    </w:p>
    <w:p w14:paraId="39C1B5F1"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cstheme="minorBidi"/>
          <w:sz w:val="28"/>
          <w:szCs w:val="28"/>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230"/>
        <w:gridCol w:w="1053"/>
        <w:gridCol w:w="931"/>
        <w:gridCol w:w="1022"/>
        <w:gridCol w:w="1243"/>
        <w:gridCol w:w="1115"/>
        <w:gridCol w:w="997"/>
        <w:gridCol w:w="997"/>
      </w:tblGrid>
      <w:tr w:rsidR="00157AF1" w:rsidRPr="00157AF1" w14:paraId="0EE8C247" w14:textId="77777777" w:rsidTr="00106718">
        <w:trPr>
          <w:jc w:val="center"/>
        </w:trPr>
        <w:tc>
          <w:tcPr>
            <w:tcW w:w="533" w:type="dxa"/>
            <w:vMerge w:val="restart"/>
            <w:tcBorders>
              <w:top w:val="single" w:sz="4" w:space="0" w:color="auto"/>
              <w:left w:val="single" w:sz="4" w:space="0" w:color="auto"/>
              <w:right w:val="single" w:sz="4" w:space="0" w:color="auto"/>
            </w:tcBorders>
            <w:shd w:val="clear" w:color="auto" w:fill="auto"/>
          </w:tcPr>
          <w:p w14:paraId="576DB970"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8"/>
              </w:rPr>
              <w:br w:type="page"/>
            </w:r>
            <w:r w:rsidRPr="00157AF1">
              <w:rPr>
                <w:rFonts w:ascii="Times New Roman" w:eastAsiaTheme="minorHAnsi" w:hAnsi="Times New Roman" w:cstheme="minorBidi"/>
                <w:szCs w:val="24"/>
              </w:rPr>
              <w:t xml:space="preserve">№ </w:t>
            </w:r>
            <w:proofErr w:type="spellStart"/>
            <w:proofErr w:type="gramStart"/>
            <w:r w:rsidRPr="00157AF1">
              <w:rPr>
                <w:rFonts w:ascii="Times New Roman" w:eastAsiaTheme="minorHAnsi" w:hAnsi="Times New Roman" w:cstheme="minorBidi"/>
                <w:szCs w:val="24"/>
              </w:rPr>
              <w:t>п.п</w:t>
            </w:r>
            <w:proofErr w:type="spellEnd"/>
            <w:proofErr w:type="gramEnd"/>
          </w:p>
        </w:tc>
        <w:tc>
          <w:tcPr>
            <w:tcW w:w="2230" w:type="dxa"/>
            <w:vMerge w:val="restart"/>
            <w:tcBorders>
              <w:top w:val="single" w:sz="4" w:space="0" w:color="auto"/>
              <w:left w:val="single" w:sz="4" w:space="0" w:color="auto"/>
              <w:right w:val="single" w:sz="4" w:space="0" w:color="auto"/>
            </w:tcBorders>
            <w:shd w:val="clear" w:color="auto" w:fill="auto"/>
          </w:tcPr>
          <w:p w14:paraId="276FE431" w14:textId="77777777" w:rsidR="00157AF1" w:rsidRPr="00157AF1" w:rsidRDefault="00157AF1" w:rsidP="00157AF1">
            <w:pPr>
              <w:spacing w:after="0" w:line="240" w:lineRule="auto"/>
              <w:jc w:val="center"/>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Административные комиссии </w:t>
            </w:r>
            <w:proofErr w:type="gramStart"/>
            <w:r w:rsidRPr="00157AF1">
              <w:rPr>
                <w:rFonts w:ascii="Times New Roman" w:eastAsiaTheme="minorHAnsi" w:hAnsi="Times New Roman" w:cstheme="minorBidi"/>
                <w:szCs w:val="24"/>
              </w:rPr>
              <w:t>соответствующих  муниципальных</w:t>
            </w:r>
            <w:proofErr w:type="gramEnd"/>
            <w:r w:rsidRPr="00157AF1">
              <w:rPr>
                <w:rFonts w:ascii="Times New Roman" w:eastAsiaTheme="minorHAnsi" w:hAnsi="Times New Roman" w:cstheme="minorBidi"/>
                <w:szCs w:val="24"/>
              </w:rPr>
              <w:t xml:space="preserve"> районов и городских округов Республики Тыва</w:t>
            </w:r>
          </w:p>
        </w:tc>
        <w:tc>
          <w:tcPr>
            <w:tcW w:w="3006" w:type="dxa"/>
            <w:gridSpan w:val="3"/>
            <w:tcBorders>
              <w:top w:val="single" w:sz="4" w:space="0" w:color="auto"/>
              <w:left w:val="single" w:sz="4" w:space="0" w:color="auto"/>
              <w:bottom w:val="single" w:sz="4" w:space="0" w:color="auto"/>
              <w:right w:val="single" w:sz="4" w:space="0" w:color="auto"/>
            </w:tcBorders>
            <w:shd w:val="clear" w:color="auto" w:fill="auto"/>
          </w:tcPr>
          <w:p w14:paraId="0A91F1DD" w14:textId="77777777" w:rsidR="00157AF1" w:rsidRPr="00157AF1" w:rsidRDefault="00157AF1" w:rsidP="00157AF1">
            <w:pPr>
              <w:spacing w:after="0" w:line="240" w:lineRule="auto"/>
              <w:jc w:val="center"/>
              <w:rPr>
                <w:rFonts w:ascii="Times New Roman" w:eastAsiaTheme="minorHAnsi" w:hAnsi="Times New Roman" w:cstheme="minorBidi"/>
                <w:b/>
                <w:szCs w:val="24"/>
              </w:rPr>
            </w:pPr>
            <w:r w:rsidRPr="00157AF1">
              <w:rPr>
                <w:rFonts w:ascii="Times New Roman" w:eastAsiaTheme="minorHAnsi" w:hAnsi="Times New Roman" w:cstheme="minorBidi"/>
                <w:b/>
                <w:szCs w:val="24"/>
              </w:rPr>
              <w:t xml:space="preserve">Количество поступивших дел за 1 </w:t>
            </w:r>
            <w:proofErr w:type="spellStart"/>
            <w:r w:rsidRPr="00157AF1">
              <w:rPr>
                <w:rFonts w:ascii="Times New Roman" w:eastAsiaTheme="minorHAnsi" w:hAnsi="Times New Roman" w:cstheme="minorBidi"/>
                <w:b/>
                <w:szCs w:val="24"/>
              </w:rPr>
              <w:t>квртал</w:t>
            </w:r>
            <w:proofErr w:type="spellEnd"/>
            <w:r w:rsidRPr="00157AF1">
              <w:rPr>
                <w:rFonts w:ascii="Times New Roman" w:eastAsiaTheme="minorHAnsi" w:hAnsi="Times New Roman" w:cstheme="minorBidi"/>
                <w:b/>
                <w:szCs w:val="24"/>
              </w:rPr>
              <w:t xml:space="preserve"> </w:t>
            </w:r>
          </w:p>
        </w:tc>
        <w:tc>
          <w:tcPr>
            <w:tcW w:w="2358" w:type="dxa"/>
            <w:gridSpan w:val="2"/>
            <w:tcBorders>
              <w:top w:val="single" w:sz="4" w:space="0" w:color="auto"/>
              <w:left w:val="single" w:sz="4" w:space="0" w:color="auto"/>
              <w:bottom w:val="single" w:sz="4" w:space="0" w:color="auto"/>
              <w:right w:val="single" w:sz="4" w:space="0" w:color="auto"/>
            </w:tcBorders>
            <w:shd w:val="clear" w:color="auto" w:fill="auto"/>
          </w:tcPr>
          <w:p w14:paraId="1BF85865" w14:textId="77777777" w:rsidR="00157AF1" w:rsidRPr="00157AF1" w:rsidRDefault="00157AF1" w:rsidP="00157AF1">
            <w:pPr>
              <w:spacing w:after="0" w:line="240" w:lineRule="auto"/>
              <w:jc w:val="center"/>
              <w:rPr>
                <w:rFonts w:ascii="Times New Roman" w:eastAsiaTheme="minorHAnsi" w:hAnsi="Times New Roman" w:cstheme="minorBidi"/>
                <w:b/>
                <w:szCs w:val="24"/>
              </w:rPr>
            </w:pPr>
            <w:r w:rsidRPr="00157AF1">
              <w:rPr>
                <w:rFonts w:ascii="Times New Roman" w:eastAsiaTheme="minorHAnsi" w:hAnsi="Times New Roman" w:cstheme="minorBidi"/>
                <w:b/>
                <w:szCs w:val="24"/>
              </w:rPr>
              <w:t>Сумма наложенных штрафов (руб.)</w:t>
            </w:r>
          </w:p>
        </w:tc>
        <w:tc>
          <w:tcPr>
            <w:tcW w:w="1994" w:type="dxa"/>
            <w:gridSpan w:val="2"/>
            <w:tcBorders>
              <w:top w:val="single" w:sz="4" w:space="0" w:color="auto"/>
              <w:left w:val="single" w:sz="4" w:space="0" w:color="auto"/>
              <w:bottom w:val="single" w:sz="4" w:space="0" w:color="auto"/>
              <w:right w:val="single" w:sz="4" w:space="0" w:color="auto"/>
            </w:tcBorders>
          </w:tcPr>
          <w:p w14:paraId="2163DB82" w14:textId="77777777" w:rsidR="00157AF1" w:rsidRPr="00157AF1" w:rsidRDefault="00157AF1" w:rsidP="00157AF1">
            <w:pPr>
              <w:spacing w:after="0" w:line="240" w:lineRule="auto"/>
              <w:jc w:val="center"/>
              <w:rPr>
                <w:rFonts w:ascii="Times New Roman" w:eastAsiaTheme="minorHAnsi" w:hAnsi="Times New Roman" w:cstheme="minorBidi"/>
                <w:b/>
                <w:szCs w:val="24"/>
              </w:rPr>
            </w:pPr>
            <w:r w:rsidRPr="00157AF1">
              <w:rPr>
                <w:rFonts w:ascii="Times New Roman" w:eastAsiaTheme="minorHAnsi" w:hAnsi="Times New Roman" w:cstheme="minorBidi"/>
                <w:b/>
                <w:szCs w:val="24"/>
              </w:rPr>
              <w:t>Сумма оплаченных штрафов (руб.)</w:t>
            </w:r>
          </w:p>
        </w:tc>
      </w:tr>
      <w:tr w:rsidR="00157AF1" w:rsidRPr="00157AF1" w14:paraId="163A125B" w14:textId="77777777" w:rsidTr="00106718">
        <w:trPr>
          <w:jc w:val="center"/>
        </w:trPr>
        <w:tc>
          <w:tcPr>
            <w:tcW w:w="533" w:type="dxa"/>
            <w:vMerge/>
            <w:tcBorders>
              <w:left w:val="single" w:sz="4" w:space="0" w:color="auto"/>
              <w:bottom w:val="single" w:sz="4" w:space="0" w:color="auto"/>
              <w:right w:val="single" w:sz="4" w:space="0" w:color="auto"/>
            </w:tcBorders>
            <w:shd w:val="clear" w:color="auto" w:fill="auto"/>
          </w:tcPr>
          <w:p w14:paraId="1271CC2D" w14:textId="77777777" w:rsidR="00157AF1" w:rsidRPr="00157AF1" w:rsidRDefault="00157AF1" w:rsidP="00157AF1">
            <w:pPr>
              <w:spacing w:after="0" w:line="240" w:lineRule="auto"/>
              <w:rPr>
                <w:rFonts w:ascii="Times New Roman" w:eastAsiaTheme="minorHAnsi" w:hAnsi="Times New Roman" w:cstheme="minorBidi"/>
                <w:szCs w:val="28"/>
              </w:rPr>
            </w:pPr>
          </w:p>
        </w:tc>
        <w:tc>
          <w:tcPr>
            <w:tcW w:w="2230" w:type="dxa"/>
            <w:vMerge/>
            <w:tcBorders>
              <w:left w:val="single" w:sz="4" w:space="0" w:color="auto"/>
              <w:bottom w:val="single" w:sz="4" w:space="0" w:color="auto"/>
              <w:right w:val="single" w:sz="4" w:space="0" w:color="auto"/>
            </w:tcBorders>
            <w:shd w:val="clear" w:color="auto" w:fill="auto"/>
          </w:tcPr>
          <w:p w14:paraId="32B29E89" w14:textId="77777777" w:rsidR="00157AF1" w:rsidRPr="00157AF1" w:rsidRDefault="00157AF1" w:rsidP="00157AF1">
            <w:pPr>
              <w:spacing w:after="0" w:line="240" w:lineRule="auto"/>
              <w:jc w:val="center"/>
              <w:rPr>
                <w:rFonts w:ascii="Times New Roman" w:eastAsiaTheme="minorHAnsi" w:hAnsi="Times New Roman" w:cstheme="minorBidi"/>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978AC7D"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2025</w:t>
            </w:r>
          </w:p>
        </w:tc>
        <w:tc>
          <w:tcPr>
            <w:tcW w:w="931" w:type="dxa"/>
            <w:tcBorders>
              <w:top w:val="single" w:sz="4" w:space="0" w:color="auto"/>
              <w:left w:val="single" w:sz="4" w:space="0" w:color="auto"/>
              <w:bottom w:val="single" w:sz="4" w:space="0" w:color="auto"/>
              <w:right w:val="single" w:sz="4" w:space="0" w:color="auto"/>
            </w:tcBorders>
          </w:tcPr>
          <w:p w14:paraId="757DEC28"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2024</w:t>
            </w:r>
          </w:p>
        </w:tc>
        <w:tc>
          <w:tcPr>
            <w:tcW w:w="1022" w:type="dxa"/>
            <w:tcBorders>
              <w:top w:val="single" w:sz="4" w:space="0" w:color="auto"/>
              <w:left w:val="single" w:sz="4" w:space="0" w:color="auto"/>
              <w:bottom w:val="single" w:sz="4" w:space="0" w:color="auto"/>
              <w:right w:val="single" w:sz="4" w:space="0" w:color="auto"/>
            </w:tcBorders>
          </w:tcPr>
          <w:p w14:paraId="7AD9B5EF"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 xml:space="preserve">% </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D259853"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2025</w:t>
            </w:r>
          </w:p>
        </w:tc>
        <w:tc>
          <w:tcPr>
            <w:tcW w:w="1115" w:type="dxa"/>
            <w:tcBorders>
              <w:top w:val="single" w:sz="4" w:space="0" w:color="auto"/>
              <w:left w:val="single" w:sz="4" w:space="0" w:color="auto"/>
              <w:bottom w:val="single" w:sz="4" w:space="0" w:color="auto"/>
              <w:right w:val="single" w:sz="4" w:space="0" w:color="auto"/>
            </w:tcBorders>
          </w:tcPr>
          <w:p w14:paraId="76515D6C"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2024</w:t>
            </w:r>
          </w:p>
        </w:tc>
        <w:tc>
          <w:tcPr>
            <w:tcW w:w="997" w:type="dxa"/>
            <w:tcBorders>
              <w:top w:val="single" w:sz="4" w:space="0" w:color="auto"/>
              <w:left w:val="single" w:sz="4" w:space="0" w:color="auto"/>
              <w:bottom w:val="single" w:sz="4" w:space="0" w:color="auto"/>
              <w:right w:val="single" w:sz="4" w:space="0" w:color="auto"/>
            </w:tcBorders>
          </w:tcPr>
          <w:p w14:paraId="2A79FE0F"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2025</w:t>
            </w:r>
          </w:p>
        </w:tc>
        <w:tc>
          <w:tcPr>
            <w:tcW w:w="997" w:type="dxa"/>
            <w:tcBorders>
              <w:top w:val="single" w:sz="4" w:space="0" w:color="auto"/>
              <w:left w:val="single" w:sz="4" w:space="0" w:color="auto"/>
              <w:bottom w:val="single" w:sz="4" w:space="0" w:color="auto"/>
              <w:right w:val="single" w:sz="4" w:space="0" w:color="auto"/>
            </w:tcBorders>
          </w:tcPr>
          <w:p w14:paraId="251448D0" w14:textId="77777777" w:rsidR="00157AF1" w:rsidRPr="00157AF1" w:rsidRDefault="00157AF1" w:rsidP="00157AF1">
            <w:pPr>
              <w:spacing w:after="0" w:line="240" w:lineRule="auto"/>
              <w:jc w:val="center"/>
              <w:rPr>
                <w:rFonts w:ascii="Times New Roman" w:eastAsiaTheme="minorHAnsi" w:hAnsi="Times New Roman" w:cstheme="minorBidi"/>
                <w:b/>
                <w:szCs w:val="24"/>
                <w:u w:val="single"/>
              </w:rPr>
            </w:pPr>
            <w:r w:rsidRPr="00157AF1">
              <w:rPr>
                <w:rFonts w:ascii="Times New Roman" w:eastAsiaTheme="minorHAnsi" w:hAnsi="Times New Roman" w:cstheme="minorBidi"/>
                <w:b/>
                <w:szCs w:val="24"/>
                <w:u w:val="single"/>
              </w:rPr>
              <w:t>2024</w:t>
            </w:r>
          </w:p>
        </w:tc>
      </w:tr>
      <w:tr w:rsidR="00157AF1" w:rsidRPr="00157AF1" w14:paraId="682480A2"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CDEE8C7"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1E94EB38"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г. Кызыл</w:t>
            </w:r>
          </w:p>
          <w:p w14:paraId="52107D6A" w14:textId="77777777" w:rsidR="00157AF1" w:rsidRPr="00157AF1" w:rsidRDefault="00157AF1" w:rsidP="00157AF1">
            <w:pPr>
              <w:spacing w:after="0" w:line="240" w:lineRule="auto"/>
              <w:rPr>
                <w:rFonts w:ascii="Times New Roman" w:eastAsiaTheme="minorHAnsi" w:hAnsi="Times New Roman" w:cstheme="minorBidi"/>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DA81C9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313</w:t>
            </w:r>
          </w:p>
        </w:tc>
        <w:tc>
          <w:tcPr>
            <w:tcW w:w="931" w:type="dxa"/>
            <w:tcBorders>
              <w:top w:val="single" w:sz="4" w:space="0" w:color="auto"/>
              <w:left w:val="single" w:sz="4" w:space="0" w:color="auto"/>
              <w:bottom w:val="single" w:sz="4" w:space="0" w:color="auto"/>
              <w:right w:val="single" w:sz="4" w:space="0" w:color="auto"/>
            </w:tcBorders>
          </w:tcPr>
          <w:p w14:paraId="155D4823"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189</w:t>
            </w:r>
          </w:p>
        </w:tc>
        <w:tc>
          <w:tcPr>
            <w:tcW w:w="1022" w:type="dxa"/>
            <w:tcBorders>
              <w:top w:val="single" w:sz="4" w:space="0" w:color="auto"/>
              <w:left w:val="single" w:sz="4" w:space="0" w:color="auto"/>
              <w:bottom w:val="single" w:sz="4" w:space="0" w:color="auto"/>
              <w:right w:val="single" w:sz="4" w:space="0" w:color="auto"/>
            </w:tcBorders>
          </w:tcPr>
          <w:p w14:paraId="36A52F8C"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65</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A1DD69D"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488 000</w:t>
            </w:r>
          </w:p>
        </w:tc>
        <w:tc>
          <w:tcPr>
            <w:tcW w:w="1115" w:type="dxa"/>
            <w:tcBorders>
              <w:top w:val="single" w:sz="4" w:space="0" w:color="auto"/>
              <w:left w:val="single" w:sz="4" w:space="0" w:color="auto"/>
              <w:bottom w:val="single" w:sz="4" w:space="0" w:color="auto"/>
              <w:right w:val="single" w:sz="4" w:space="0" w:color="auto"/>
            </w:tcBorders>
          </w:tcPr>
          <w:p w14:paraId="65BF2D2F"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273 500</w:t>
            </w:r>
          </w:p>
        </w:tc>
        <w:tc>
          <w:tcPr>
            <w:tcW w:w="997" w:type="dxa"/>
            <w:tcBorders>
              <w:top w:val="single" w:sz="4" w:space="0" w:color="auto"/>
              <w:left w:val="single" w:sz="4" w:space="0" w:color="auto"/>
              <w:bottom w:val="single" w:sz="4" w:space="0" w:color="auto"/>
              <w:right w:val="single" w:sz="4" w:space="0" w:color="auto"/>
            </w:tcBorders>
          </w:tcPr>
          <w:p w14:paraId="7235507E"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367 044</w:t>
            </w:r>
          </w:p>
        </w:tc>
        <w:tc>
          <w:tcPr>
            <w:tcW w:w="997" w:type="dxa"/>
            <w:tcBorders>
              <w:top w:val="single" w:sz="4" w:space="0" w:color="auto"/>
              <w:left w:val="single" w:sz="4" w:space="0" w:color="auto"/>
              <w:bottom w:val="single" w:sz="4" w:space="0" w:color="auto"/>
              <w:right w:val="single" w:sz="4" w:space="0" w:color="auto"/>
            </w:tcBorders>
          </w:tcPr>
          <w:p w14:paraId="025DEB9C"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7AE54CE6"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5B67B333"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4528F08"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Кызылский </w:t>
            </w:r>
          </w:p>
          <w:p w14:paraId="5E460823"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FB3059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45</w:t>
            </w:r>
          </w:p>
        </w:tc>
        <w:tc>
          <w:tcPr>
            <w:tcW w:w="931" w:type="dxa"/>
            <w:tcBorders>
              <w:top w:val="single" w:sz="4" w:space="0" w:color="auto"/>
              <w:left w:val="single" w:sz="4" w:space="0" w:color="auto"/>
              <w:bottom w:val="single" w:sz="4" w:space="0" w:color="auto"/>
              <w:right w:val="single" w:sz="4" w:space="0" w:color="auto"/>
            </w:tcBorders>
          </w:tcPr>
          <w:p w14:paraId="51E9B09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22</w:t>
            </w:r>
          </w:p>
        </w:tc>
        <w:tc>
          <w:tcPr>
            <w:tcW w:w="1022" w:type="dxa"/>
            <w:tcBorders>
              <w:top w:val="single" w:sz="4" w:space="0" w:color="auto"/>
              <w:left w:val="single" w:sz="4" w:space="0" w:color="auto"/>
              <w:bottom w:val="single" w:sz="4" w:space="0" w:color="auto"/>
              <w:right w:val="single" w:sz="4" w:space="0" w:color="auto"/>
            </w:tcBorders>
          </w:tcPr>
          <w:p w14:paraId="0D28890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104</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71E2BF5"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44 000</w:t>
            </w:r>
          </w:p>
        </w:tc>
        <w:tc>
          <w:tcPr>
            <w:tcW w:w="1115" w:type="dxa"/>
            <w:tcBorders>
              <w:top w:val="single" w:sz="4" w:space="0" w:color="auto"/>
              <w:left w:val="single" w:sz="4" w:space="0" w:color="auto"/>
              <w:bottom w:val="single" w:sz="4" w:space="0" w:color="auto"/>
              <w:right w:val="single" w:sz="4" w:space="0" w:color="auto"/>
            </w:tcBorders>
          </w:tcPr>
          <w:p w14:paraId="0B89425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24 500</w:t>
            </w:r>
          </w:p>
        </w:tc>
        <w:tc>
          <w:tcPr>
            <w:tcW w:w="997" w:type="dxa"/>
            <w:tcBorders>
              <w:top w:val="single" w:sz="4" w:space="0" w:color="auto"/>
              <w:left w:val="single" w:sz="4" w:space="0" w:color="auto"/>
              <w:bottom w:val="single" w:sz="4" w:space="0" w:color="auto"/>
              <w:right w:val="single" w:sz="4" w:space="0" w:color="auto"/>
            </w:tcBorders>
          </w:tcPr>
          <w:p w14:paraId="2BC3433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81 500</w:t>
            </w:r>
          </w:p>
        </w:tc>
        <w:tc>
          <w:tcPr>
            <w:tcW w:w="997" w:type="dxa"/>
            <w:tcBorders>
              <w:top w:val="single" w:sz="4" w:space="0" w:color="auto"/>
              <w:left w:val="single" w:sz="4" w:space="0" w:color="auto"/>
              <w:bottom w:val="single" w:sz="4" w:space="0" w:color="auto"/>
              <w:right w:val="single" w:sz="4" w:space="0" w:color="auto"/>
            </w:tcBorders>
          </w:tcPr>
          <w:p w14:paraId="7CF5C075"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53BEB31F"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9C41242"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1FD4DD0"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Тандинский </w:t>
            </w:r>
          </w:p>
          <w:p w14:paraId="6D9EE440"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3A7543B"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44</w:t>
            </w:r>
          </w:p>
        </w:tc>
        <w:tc>
          <w:tcPr>
            <w:tcW w:w="931" w:type="dxa"/>
            <w:tcBorders>
              <w:top w:val="single" w:sz="4" w:space="0" w:color="auto"/>
              <w:left w:val="single" w:sz="4" w:space="0" w:color="auto"/>
              <w:bottom w:val="single" w:sz="4" w:space="0" w:color="auto"/>
              <w:right w:val="single" w:sz="4" w:space="0" w:color="auto"/>
            </w:tcBorders>
          </w:tcPr>
          <w:p w14:paraId="455711E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16</w:t>
            </w:r>
          </w:p>
        </w:tc>
        <w:tc>
          <w:tcPr>
            <w:tcW w:w="1022" w:type="dxa"/>
            <w:tcBorders>
              <w:top w:val="single" w:sz="4" w:space="0" w:color="auto"/>
              <w:left w:val="single" w:sz="4" w:space="0" w:color="auto"/>
              <w:bottom w:val="single" w:sz="4" w:space="0" w:color="auto"/>
              <w:right w:val="single" w:sz="4" w:space="0" w:color="auto"/>
            </w:tcBorders>
          </w:tcPr>
          <w:p w14:paraId="3856CD25"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175</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508D270"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27 500</w:t>
            </w:r>
          </w:p>
        </w:tc>
        <w:tc>
          <w:tcPr>
            <w:tcW w:w="1115" w:type="dxa"/>
            <w:tcBorders>
              <w:top w:val="single" w:sz="4" w:space="0" w:color="auto"/>
              <w:left w:val="single" w:sz="4" w:space="0" w:color="auto"/>
              <w:bottom w:val="single" w:sz="4" w:space="0" w:color="auto"/>
              <w:right w:val="single" w:sz="4" w:space="0" w:color="auto"/>
            </w:tcBorders>
          </w:tcPr>
          <w:p w14:paraId="6E7E1642"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c>
          <w:tcPr>
            <w:tcW w:w="997" w:type="dxa"/>
            <w:tcBorders>
              <w:top w:val="single" w:sz="4" w:space="0" w:color="auto"/>
              <w:left w:val="single" w:sz="4" w:space="0" w:color="auto"/>
              <w:bottom w:val="single" w:sz="4" w:space="0" w:color="auto"/>
              <w:right w:val="single" w:sz="4" w:space="0" w:color="auto"/>
            </w:tcBorders>
          </w:tcPr>
          <w:p w14:paraId="7628E0AD"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10 000</w:t>
            </w:r>
          </w:p>
        </w:tc>
        <w:tc>
          <w:tcPr>
            <w:tcW w:w="997" w:type="dxa"/>
            <w:tcBorders>
              <w:top w:val="single" w:sz="4" w:space="0" w:color="auto"/>
              <w:left w:val="single" w:sz="4" w:space="0" w:color="auto"/>
              <w:bottom w:val="single" w:sz="4" w:space="0" w:color="auto"/>
              <w:right w:val="single" w:sz="4" w:space="0" w:color="auto"/>
            </w:tcBorders>
          </w:tcPr>
          <w:p w14:paraId="1940530C"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18C04A0E"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55EA9C34"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24775EF8"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Эрзинский </w:t>
            </w:r>
          </w:p>
          <w:p w14:paraId="12830F09"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48E495EC"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38</w:t>
            </w:r>
          </w:p>
        </w:tc>
        <w:tc>
          <w:tcPr>
            <w:tcW w:w="931" w:type="dxa"/>
            <w:tcBorders>
              <w:top w:val="single" w:sz="4" w:space="0" w:color="auto"/>
              <w:left w:val="single" w:sz="4" w:space="0" w:color="auto"/>
              <w:bottom w:val="single" w:sz="4" w:space="0" w:color="auto"/>
              <w:right w:val="single" w:sz="4" w:space="0" w:color="auto"/>
            </w:tcBorders>
          </w:tcPr>
          <w:p w14:paraId="04586DC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12</w:t>
            </w:r>
          </w:p>
        </w:tc>
        <w:tc>
          <w:tcPr>
            <w:tcW w:w="1022" w:type="dxa"/>
            <w:tcBorders>
              <w:top w:val="single" w:sz="4" w:space="0" w:color="auto"/>
              <w:left w:val="single" w:sz="4" w:space="0" w:color="auto"/>
              <w:bottom w:val="single" w:sz="4" w:space="0" w:color="auto"/>
              <w:right w:val="single" w:sz="4" w:space="0" w:color="auto"/>
            </w:tcBorders>
          </w:tcPr>
          <w:p w14:paraId="4F784C79"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216</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51AAE59"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63 000</w:t>
            </w:r>
          </w:p>
        </w:tc>
        <w:tc>
          <w:tcPr>
            <w:tcW w:w="1115" w:type="dxa"/>
            <w:tcBorders>
              <w:top w:val="single" w:sz="4" w:space="0" w:color="auto"/>
              <w:left w:val="single" w:sz="4" w:space="0" w:color="auto"/>
              <w:bottom w:val="single" w:sz="4" w:space="0" w:color="auto"/>
              <w:right w:val="single" w:sz="4" w:space="0" w:color="auto"/>
            </w:tcBorders>
          </w:tcPr>
          <w:p w14:paraId="7B9F77DA"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13 000</w:t>
            </w:r>
          </w:p>
        </w:tc>
        <w:tc>
          <w:tcPr>
            <w:tcW w:w="997" w:type="dxa"/>
            <w:tcBorders>
              <w:top w:val="single" w:sz="4" w:space="0" w:color="auto"/>
              <w:left w:val="single" w:sz="4" w:space="0" w:color="auto"/>
              <w:bottom w:val="single" w:sz="4" w:space="0" w:color="auto"/>
              <w:right w:val="single" w:sz="4" w:space="0" w:color="auto"/>
            </w:tcBorders>
          </w:tcPr>
          <w:p w14:paraId="2FC5D92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20 500</w:t>
            </w:r>
          </w:p>
        </w:tc>
        <w:tc>
          <w:tcPr>
            <w:tcW w:w="997" w:type="dxa"/>
            <w:tcBorders>
              <w:top w:val="single" w:sz="4" w:space="0" w:color="auto"/>
              <w:left w:val="single" w:sz="4" w:space="0" w:color="auto"/>
              <w:bottom w:val="single" w:sz="4" w:space="0" w:color="auto"/>
              <w:right w:val="single" w:sz="4" w:space="0" w:color="auto"/>
            </w:tcBorders>
          </w:tcPr>
          <w:p w14:paraId="5427DFC4"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4 000</w:t>
            </w:r>
          </w:p>
        </w:tc>
      </w:tr>
      <w:tr w:rsidR="00157AF1" w:rsidRPr="00157AF1" w14:paraId="4B76C845"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23E5CB7C"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41BC2A11"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Тес-Хемский </w:t>
            </w:r>
          </w:p>
          <w:p w14:paraId="6AA695BB"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lastRenderedPageBreak/>
              <w:t>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13CB12AF"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lastRenderedPageBreak/>
              <w:t>37</w:t>
            </w:r>
          </w:p>
        </w:tc>
        <w:tc>
          <w:tcPr>
            <w:tcW w:w="931" w:type="dxa"/>
            <w:tcBorders>
              <w:top w:val="single" w:sz="4" w:space="0" w:color="auto"/>
              <w:left w:val="single" w:sz="4" w:space="0" w:color="auto"/>
              <w:bottom w:val="single" w:sz="4" w:space="0" w:color="auto"/>
              <w:right w:val="single" w:sz="4" w:space="0" w:color="auto"/>
            </w:tcBorders>
          </w:tcPr>
          <w:p w14:paraId="70987EB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5</w:t>
            </w:r>
          </w:p>
        </w:tc>
        <w:tc>
          <w:tcPr>
            <w:tcW w:w="1022" w:type="dxa"/>
            <w:tcBorders>
              <w:top w:val="single" w:sz="4" w:space="0" w:color="auto"/>
              <w:left w:val="single" w:sz="4" w:space="0" w:color="auto"/>
              <w:bottom w:val="single" w:sz="4" w:space="0" w:color="auto"/>
              <w:right w:val="single" w:sz="4" w:space="0" w:color="auto"/>
            </w:tcBorders>
          </w:tcPr>
          <w:p w14:paraId="25413235"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640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12FCFEE"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49 500</w:t>
            </w:r>
          </w:p>
        </w:tc>
        <w:tc>
          <w:tcPr>
            <w:tcW w:w="1115" w:type="dxa"/>
            <w:tcBorders>
              <w:top w:val="single" w:sz="4" w:space="0" w:color="auto"/>
              <w:left w:val="single" w:sz="4" w:space="0" w:color="auto"/>
              <w:bottom w:val="single" w:sz="4" w:space="0" w:color="auto"/>
              <w:right w:val="single" w:sz="4" w:space="0" w:color="auto"/>
            </w:tcBorders>
          </w:tcPr>
          <w:p w14:paraId="3248AB8A"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3 500</w:t>
            </w:r>
          </w:p>
        </w:tc>
        <w:tc>
          <w:tcPr>
            <w:tcW w:w="997" w:type="dxa"/>
            <w:tcBorders>
              <w:top w:val="single" w:sz="4" w:space="0" w:color="auto"/>
              <w:left w:val="single" w:sz="4" w:space="0" w:color="auto"/>
              <w:bottom w:val="single" w:sz="4" w:space="0" w:color="auto"/>
              <w:right w:val="single" w:sz="4" w:space="0" w:color="auto"/>
            </w:tcBorders>
          </w:tcPr>
          <w:p w14:paraId="28E98AF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26 500</w:t>
            </w:r>
          </w:p>
        </w:tc>
        <w:tc>
          <w:tcPr>
            <w:tcW w:w="997" w:type="dxa"/>
            <w:tcBorders>
              <w:top w:val="single" w:sz="4" w:space="0" w:color="auto"/>
              <w:left w:val="single" w:sz="4" w:space="0" w:color="auto"/>
              <w:bottom w:val="single" w:sz="4" w:space="0" w:color="auto"/>
              <w:right w:val="single" w:sz="4" w:space="0" w:color="auto"/>
            </w:tcBorders>
          </w:tcPr>
          <w:p w14:paraId="22846080"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3 000</w:t>
            </w:r>
          </w:p>
        </w:tc>
      </w:tr>
      <w:tr w:rsidR="00157AF1" w:rsidRPr="00157AF1" w14:paraId="49C25CE4"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26EDDAA1"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DE92AFB"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Сут-Хольский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4522A68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33</w:t>
            </w:r>
          </w:p>
        </w:tc>
        <w:tc>
          <w:tcPr>
            <w:tcW w:w="931" w:type="dxa"/>
            <w:tcBorders>
              <w:top w:val="single" w:sz="4" w:space="0" w:color="auto"/>
              <w:left w:val="single" w:sz="4" w:space="0" w:color="auto"/>
              <w:bottom w:val="single" w:sz="4" w:space="0" w:color="auto"/>
              <w:right w:val="single" w:sz="4" w:space="0" w:color="auto"/>
            </w:tcBorders>
          </w:tcPr>
          <w:p w14:paraId="5D5AECC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14</w:t>
            </w:r>
          </w:p>
        </w:tc>
        <w:tc>
          <w:tcPr>
            <w:tcW w:w="1022" w:type="dxa"/>
            <w:tcBorders>
              <w:top w:val="single" w:sz="4" w:space="0" w:color="auto"/>
              <w:left w:val="single" w:sz="4" w:space="0" w:color="auto"/>
              <w:bottom w:val="single" w:sz="4" w:space="0" w:color="auto"/>
              <w:right w:val="single" w:sz="4" w:space="0" w:color="auto"/>
            </w:tcBorders>
          </w:tcPr>
          <w:p w14:paraId="043B159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135</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9B826A2"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65 000</w:t>
            </w:r>
          </w:p>
        </w:tc>
        <w:tc>
          <w:tcPr>
            <w:tcW w:w="1115" w:type="dxa"/>
            <w:tcBorders>
              <w:top w:val="single" w:sz="4" w:space="0" w:color="auto"/>
              <w:left w:val="single" w:sz="4" w:space="0" w:color="auto"/>
              <w:bottom w:val="single" w:sz="4" w:space="0" w:color="auto"/>
              <w:right w:val="single" w:sz="4" w:space="0" w:color="auto"/>
            </w:tcBorders>
          </w:tcPr>
          <w:p w14:paraId="58AEFA74"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15 000</w:t>
            </w:r>
          </w:p>
        </w:tc>
        <w:tc>
          <w:tcPr>
            <w:tcW w:w="997" w:type="dxa"/>
            <w:tcBorders>
              <w:top w:val="single" w:sz="4" w:space="0" w:color="auto"/>
              <w:left w:val="single" w:sz="4" w:space="0" w:color="auto"/>
              <w:bottom w:val="single" w:sz="4" w:space="0" w:color="auto"/>
              <w:right w:val="single" w:sz="4" w:space="0" w:color="auto"/>
            </w:tcBorders>
          </w:tcPr>
          <w:p w14:paraId="4BCB19AB"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29 000</w:t>
            </w:r>
          </w:p>
        </w:tc>
        <w:tc>
          <w:tcPr>
            <w:tcW w:w="997" w:type="dxa"/>
            <w:tcBorders>
              <w:top w:val="single" w:sz="4" w:space="0" w:color="auto"/>
              <w:left w:val="single" w:sz="4" w:space="0" w:color="auto"/>
              <w:bottom w:val="single" w:sz="4" w:space="0" w:color="auto"/>
              <w:right w:val="single" w:sz="4" w:space="0" w:color="auto"/>
            </w:tcBorders>
          </w:tcPr>
          <w:p w14:paraId="49A493AE"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4E401A26"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0727922"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29DF32F"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Монгун-Тайгинский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086FFC9"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27</w:t>
            </w:r>
          </w:p>
        </w:tc>
        <w:tc>
          <w:tcPr>
            <w:tcW w:w="931" w:type="dxa"/>
            <w:tcBorders>
              <w:top w:val="single" w:sz="4" w:space="0" w:color="auto"/>
              <w:left w:val="single" w:sz="4" w:space="0" w:color="auto"/>
              <w:bottom w:val="single" w:sz="4" w:space="0" w:color="auto"/>
              <w:right w:val="single" w:sz="4" w:space="0" w:color="auto"/>
            </w:tcBorders>
          </w:tcPr>
          <w:p w14:paraId="560F6DD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44</w:t>
            </w:r>
          </w:p>
        </w:tc>
        <w:tc>
          <w:tcPr>
            <w:tcW w:w="1022" w:type="dxa"/>
            <w:tcBorders>
              <w:top w:val="single" w:sz="4" w:space="0" w:color="auto"/>
              <w:left w:val="single" w:sz="4" w:space="0" w:color="auto"/>
              <w:bottom w:val="single" w:sz="4" w:space="0" w:color="auto"/>
              <w:right w:val="single" w:sz="4" w:space="0" w:color="auto"/>
            </w:tcBorders>
          </w:tcPr>
          <w:p w14:paraId="28F63F00"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38</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9DB9E92"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72 000</w:t>
            </w:r>
          </w:p>
        </w:tc>
        <w:tc>
          <w:tcPr>
            <w:tcW w:w="1115" w:type="dxa"/>
            <w:tcBorders>
              <w:top w:val="single" w:sz="4" w:space="0" w:color="auto"/>
              <w:left w:val="single" w:sz="4" w:space="0" w:color="auto"/>
              <w:bottom w:val="single" w:sz="4" w:space="0" w:color="auto"/>
              <w:right w:val="single" w:sz="4" w:space="0" w:color="auto"/>
            </w:tcBorders>
          </w:tcPr>
          <w:p w14:paraId="495F0A06"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48 450</w:t>
            </w:r>
          </w:p>
        </w:tc>
        <w:tc>
          <w:tcPr>
            <w:tcW w:w="997" w:type="dxa"/>
            <w:tcBorders>
              <w:top w:val="single" w:sz="4" w:space="0" w:color="auto"/>
              <w:left w:val="single" w:sz="4" w:space="0" w:color="auto"/>
              <w:bottom w:val="single" w:sz="4" w:space="0" w:color="auto"/>
              <w:right w:val="single" w:sz="4" w:space="0" w:color="auto"/>
            </w:tcBorders>
          </w:tcPr>
          <w:p w14:paraId="5E1070DA"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74 500</w:t>
            </w:r>
          </w:p>
        </w:tc>
        <w:tc>
          <w:tcPr>
            <w:tcW w:w="997" w:type="dxa"/>
            <w:tcBorders>
              <w:top w:val="single" w:sz="4" w:space="0" w:color="auto"/>
              <w:left w:val="single" w:sz="4" w:space="0" w:color="auto"/>
              <w:bottom w:val="single" w:sz="4" w:space="0" w:color="auto"/>
              <w:right w:val="single" w:sz="4" w:space="0" w:color="auto"/>
            </w:tcBorders>
          </w:tcPr>
          <w:p w14:paraId="37C651E2"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120C6712" w14:textId="77777777" w:rsidTr="00106718">
        <w:trPr>
          <w:trHeight w:val="260"/>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0C3815D9"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5EAAEAD7"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Овюрский </w:t>
            </w:r>
          </w:p>
          <w:p w14:paraId="5E001F1B"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кожуун </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45B64951"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25</w:t>
            </w:r>
          </w:p>
        </w:tc>
        <w:tc>
          <w:tcPr>
            <w:tcW w:w="931" w:type="dxa"/>
            <w:tcBorders>
              <w:top w:val="single" w:sz="4" w:space="0" w:color="auto"/>
              <w:left w:val="single" w:sz="4" w:space="0" w:color="auto"/>
              <w:bottom w:val="single" w:sz="4" w:space="0" w:color="auto"/>
              <w:right w:val="single" w:sz="4" w:space="0" w:color="auto"/>
            </w:tcBorders>
          </w:tcPr>
          <w:p w14:paraId="7D278196"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w:t>
            </w:r>
          </w:p>
        </w:tc>
        <w:tc>
          <w:tcPr>
            <w:tcW w:w="1022" w:type="dxa"/>
            <w:tcBorders>
              <w:top w:val="single" w:sz="4" w:space="0" w:color="auto"/>
              <w:left w:val="single" w:sz="4" w:space="0" w:color="auto"/>
              <w:bottom w:val="single" w:sz="4" w:space="0" w:color="auto"/>
              <w:right w:val="single" w:sz="4" w:space="0" w:color="auto"/>
            </w:tcBorders>
          </w:tcPr>
          <w:p w14:paraId="6FA35D89"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1150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9484F52"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36 000</w:t>
            </w:r>
          </w:p>
        </w:tc>
        <w:tc>
          <w:tcPr>
            <w:tcW w:w="1115" w:type="dxa"/>
            <w:tcBorders>
              <w:top w:val="single" w:sz="4" w:space="0" w:color="auto"/>
              <w:left w:val="single" w:sz="4" w:space="0" w:color="auto"/>
              <w:bottom w:val="single" w:sz="4" w:space="0" w:color="auto"/>
              <w:right w:val="single" w:sz="4" w:space="0" w:color="auto"/>
            </w:tcBorders>
          </w:tcPr>
          <w:p w14:paraId="1617F50D"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2 000</w:t>
            </w:r>
          </w:p>
        </w:tc>
        <w:tc>
          <w:tcPr>
            <w:tcW w:w="997" w:type="dxa"/>
            <w:tcBorders>
              <w:top w:val="single" w:sz="4" w:space="0" w:color="auto"/>
              <w:left w:val="single" w:sz="4" w:space="0" w:color="auto"/>
              <w:bottom w:val="single" w:sz="4" w:space="0" w:color="auto"/>
              <w:right w:val="single" w:sz="4" w:space="0" w:color="auto"/>
            </w:tcBorders>
          </w:tcPr>
          <w:p w14:paraId="3020BBA8"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25 000</w:t>
            </w:r>
          </w:p>
        </w:tc>
        <w:tc>
          <w:tcPr>
            <w:tcW w:w="997" w:type="dxa"/>
            <w:tcBorders>
              <w:top w:val="single" w:sz="4" w:space="0" w:color="auto"/>
              <w:left w:val="single" w:sz="4" w:space="0" w:color="auto"/>
              <w:bottom w:val="single" w:sz="4" w:space="0" w:color="auto"/>
              <w:right w:val="single" w:sz="4" w:space="0" w:color="auto"/>
            </w:tcBorders>
          </w:tcPr>
          <w:p w14:paraId="72CBDDE4"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2676061F"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00DADF1B"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7ADBFCF"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Каа-Хемский </w:t>
            </w:r>
          </w:p>
          <w:p w14:paraId="0FA46077"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3015624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21</w:t>
            </w:r>
          </w:p>
        </w:tc>
        <w:tc>
          <w:tcPr>
            <w:tcW w:w="931" w:type="dxa"/>
            <w:tcBorders>
              <w:top w:val="single" w:sz="4" w:space="0" w:color="auto"/>
              <w:left w:val="single" w:sz="4" w:space="0" w:color="auto"/>
              <w:bottom w:val="single" w:sz="4" w:space="0" w:color="auto"/>
              <w:right w:val="single" w:sz="4" w:space="0" w:color="auto"/>
            </w:tcBorders>
          </w:tcPr>
          <w:p w14:paraId="3F67848C"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4</w:t>
            </w:r>
          </w:p>
        </w:tc>
        <w:tc>
          <w:tcPr>
            <w:tcW w:w="1022" w:type="dxa"/>
            <w:tcBorders>
              <w:top w:val="single" w:sz="4" w:space="0" w:color="auto"/>
              <w:left w:val="single" w:sz="4" w:space="0" w:color="auto"/>
              <w:bottom w:val="single" w:sz="4" w:space="0" w:color="auto"/>
              <w:right w:val="single" w:sz="4" w:space="0" w:color="auto"/>
            </w:tcBorders>
          </w:tcPr>
          <w:p w14:paraId="0154D165"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425</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DF1BDB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25 000</w:t>
            </w:r>
          </w:p>
        </w:tc>
        <w:tc>
          <w:tcPr>
            <w:tcW w:w="1115" w:type="dxa"/>
            <w:tcBorders>
              <w:top w:val="single" w:sz="4" w:space="0" w:color="auto"/>
              <w:left w:val="single" w:sz="4" w:space="0" w:color="auto"/>
              <w:bottom w:val="single" w:sz="4" w:space="0" w:color="auto"/>
              <w:right w:val="single" w:sz="4" w:space="0" w:color="auto"/>
            </w:tcBorders>
          </w:tcPr>
          <w:p w14:paraId="2E0743BC"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5 000</w:t>
            </w:r>
          </w:p>
        </w:tc>
        <w:tc>
          <w:tcPr>
            <w:tcW w:w="997" w:type="dxa"/>
            <w:tcBorders>
              <w:top w:val="single" w:sz="4" w:space="0" w:color="auto"/>
              <w:left w:val="single" w:sz="4" w:space="0" w:color="auto"/>
              <w:bottom w:val="single" w:sz="4" w:space="0" w:color="auto"/>
              <w:right w:val="single" w:sz="4" w:space="0" w:color="auto"/>
            </w:tcBorders>
          </w:tcPr>
          <w:p w14:paraId="67BE621E"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31 500</w:t>
            </w:r>
          </w:p>
        </w:tc>
        <w:tc>
          <w:tcPr>
            <w:tcW w:w="997" w:type="dxa"/>
            <w:tcBorders>
              <w:top w:val="single" w:sz="4" w:space="0" w:color="auto"/>
              <w:left w:val="single" w:sz="4" w:space="0" w:color="auto"/>
              <w:bottom w:val="single" w:sz="4" w:space="0" w:color="auto"/>
              <w:right w:val="single" w:sz="4" w:space="0" w:color="auto"/>
            </w:tcBorders>
          </w:tcPr>
          <w:p w14:paraId="0DC700CA"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2DA904EC"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18D5AAB5"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58029441"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Пий-Хемский </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5FE6BC9"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16</w:t>
            </w:r>
          </w:p>
        </w:tc>
        <w:tc>
          <w:tcPr>
            <w:tcW w:w="931" w:type="dxa"/>
            <w:tcBorders>
              <w:top w:val="single" w:sz="4" w:space="0" w:color="auto"/>
              <w:left w:val="single" w:sz="4" w:space="0" w:color="auto"/>
              <w:bottom w:val="single" w:sz="4" w:space="0" w:color="auto"/>
              <w:right w:val="single" w:sz="4" w:space="0" w:color="auto"/>
            </w:tcBorders>
          </w:tcPr>
          <w:p w14:paraId="3C79E69F"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4</w:t>
            </w:r>
          </w:p>
        </w:tc>
        <w:tc>
          <w:tcPr>
            <w:tcW w:w="1022" w:type="dxa"/>
            <w:tcBorders>
              <w:top w:val="single" w:sz="4" w:space="0" w:color="auto"/>
              <w:left w:val="single" w:sz="4" w:space="0" w:color="auto"/>
              <w:bottom w:val="single" w:sz="4" w:space="0" w:color="auto"/>
              <w:right w:val="single" w:sz="4" w:space="0" w:color="auto"/>
            </w:tcBorders>
          </w:tcPr>
          <w:p w14:paraId="2B912B1E"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B2FF111"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17 000</w:t>
            </w:r>
          </w:p>
        </w:tc>
        <w:tc>
          <w:tcPr>
            <w:tcW w:w="1115" w:type="dxa"/>
            <w:tcBorders>
              <w:top w:val="single" w:sz="4" w:space="0" w:color="auto"/>
              <w:left w:val="single" w:sz="4" w:space="0" w:color="auto"/>
              <w:bottom w:val="single" w:sz="4" w:space="0" w:color="auto"/>
              <w:right w:val="single" w:sz="4" w:space="0" w:color="auto"/>
            </w:tcBorders>
          </w:tcPr>
          <w:p w14:paraId="79400AD7"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7 000</w:t>
            </w:r>
          </w:p>
        </w:tc>
        <w:tc>
          <w:tcPr>
            <w:tcW w:w="997" w:type="dxa"/>
            <w:tcBorders>
              <w:top w:val="single" w:sz="4" w:space="0" w:color="auto"/>
              <w:left w:val="single" w:sz="4" w:space="0" w:color="auto"/>
              <w:bottom w:val="single" w:sz="4" w:space="0" w:color="auto"/>
              <w:right w:val="single" w:sz="4" w:space="0" w:color="auto"/>
            </w:tcBorders>
          </w:tcPr>
          <w:p w14:paraId="28ECC91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5 000</w:t>
            </w:r>
          </w:p>
        </w:tc>
        <w:tc>
          <w:tcPr>
            <w:tcW w:w="997" w:type="dxa"/>
            <w:tcBorders>
              <w:top w:val="single" w:sz="4" w:space="0" w:color="auto"/>
              <w:left w:val="single" w:sz="4" w:space="0" w:color="auto"/>
              <w:bottom w:val="single" w:sz="4" w:space="0" w:color="auto"/>
              <w:right w:val="single" w:sz="4" w:space="0" w:color="auto"/>
            </w:tcBorders>
          </w:tcPr>
          <w:p w14:paraId="1EEAB83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5ADC03CA"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82E9266"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DB32387"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Дзун-Хемчикский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1C66CF08"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13</w:t>
            </w:r>
          </w:p>
        </w:tc>
        <w:tc>
          <w:tcPr>
            <w:tcW w:w="931" w:type="dxa"/>
            <w:tcBorders>
              <w:top w:val="single" w:sz="4" w:space="0" w:color="auto"/>
              <w:left w:val="single" w:sz="4" w:space="0" w:color="auto"/>
              <w:bottom w:val="single" w:sz="4" w:space="0" w:color="auto"/>
              <w:right w:val="single" w:sz="4" w:space="0" w:color="auto"/>
            </w:tcBorders>
          </w:tcPr>
          <w:p w14:paraId="2F212958" w14:textId="77777777" w:rsidR="00157AF1" w:rsidRPr="00157AF1" w:rsidRDefault="00157AF1" w:rsidP="00157AF1">
            <w:pPr>
              <w:tabs>
                <w:tab w:val="left" w:pos="184"/>
                <w:tab w:val="center" w:pos="643"/>
              </w:tabs>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21</w:t>
            </w:r>
          </w:p>
        </w:tc>
        <w:tc>
          <w:tcPr>
            <w:tcW w:w="1022" w:type="dxa"/>
            <w:tcBorders>
              <w:top w:val="single" w:sz="4" w:space="0" w:color="auto"/>
              <w:left w:val="single" w:sz="4" w:space="0" w:color="auto"/>
              <w:bottom w:val="single" w:sz="4" w:space="0" w:color="auto"/>
              <w:right w:val="single" w:sz="4" w:space="0" w:color="auto"/>
            </w:tcBorders>
          </w:tcPr>
          <w:p w14:paraId="263BDABB" w14:textId="77777777" w:rsidR="00157AF1" w:rsidRPr="00157AF1" w:rsidRDefault="00157AF1" w:rsidP="00157AF1">
            <w:pPr>
              <w:tabs>
                <w:tab w:val="left" w:pos="184"/>
                <w:tab w:val="center" w:pos="643"/>
              </w:tabs>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38</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142EF87" w14:textId="77777777" w:rsidR="00157AF1" w:rsidRPr="00157AF1" w:rsidRDefault="00157AF1" w:rsidP="00157AF1">
            <w:pPr>
              <w:tabs>
                <w:tab w:val="left" w:pos="184"/>
                <w:tab w:val="center" w:pos="643"/>
              </w:tabs>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8 000</w:t>
            </w:r>
          </w:p>
        </w:tc>
        <w:tc>
          <w:tcPr>
            <w:tcW w:w="1115" w:type="dxa"/>
            <w:tcBorders>
              <w:top w:val="single" w:sz="4" w:space="0" w:color="auto"/>
              <w:left w:val="single" w:sz="4" w:space="0" w:color="auto"/>
              <w:bottom w:val="single" w:sz="4" w:space="0" w:color="auto"/>
              <w:right w:val="single" w:sz="4" w:space="0" w:color="auto"/>
            </w:tcBorders>
          </w:tcPr>
          <w:p w14:paraId="5FEC05B4"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14 500</w:t>
            </w:r>
          </w:p>
        </w:tc>
        <w:tc>
          <w:tcPr>
            <w:tcW w:w="997" w:type="dxa"/>
            <w:tcBorders>
              <w:top w:val="single" w:sz="4" w:space="0" w:color="auto"/>
              <w:left w:val="single" w:sz="4" w:space="0" w:color="auto"/>
              <w:bottom w:val="single" w:sz="4" w:space="0" w:color="auto"/>
              <w:right w:val="single" w:sz="4" w:space="0" w:color="auto"/>
            </w:tcBorders>
          </w:tcPr>
          <w:p w14:paraId="7CA3A74C"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6 000</w:t>
            </w:r>
          </w:p>
        </w:tc>
        <w:tc>
          <w:tcPr>
            <w:tcW w:w="997" w:type="dxa"/>
            <w:tcBorders>
              <w:top w:val="single" w:sz="4" w:space="0" w:color="auto"/>
              <w:left w:val="single" w:sz="4" w:space="0" w:color="auto"/>
              <w:bottom w:val="single" w:sz="4" w:space="0" w:color="auto"/>
              <w:right w:val="single" w:sz="4" w:space="0" w:color="auto"/>
            </w:tcBorders>
          </w:tcPr>
          <w:p w14:paraId="2D5617CE"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7185A6FD"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58A40F0"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3EA07E2"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Чаа-Хольский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43D5AFF"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13</w:t>
            </w:r>
          </w:p>
        </w:tc>
        <w:tc>
          <w:tcPr>
            <w:tcW w:w="931" w:type="dxa"/>
            <w:tcBorders>
              <w:top w:val="single" w:sz="4" w:space="0" w:color="auto"/>
              <w:left w:val="single" w:sz="4" w:space="0" w:color="auto"/>
              <w:bottom w:val="single" w:sz="4" w:space="0" w:color="auto"/>
              <w:right w:val="single" w:sz="4" w:space="0" w:color="auto"/>
            </w:tcBorders>
          </w:tcPr>
          <w:p w14:paraId="60D89FB5"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8</w:t>
            </w:r>
          </w:p>
        </w:tc>
        <w:tc>
          <w:tcPr>
            <w:tcW w:w="1022" w:type="dxa"/>
            <w:tcBorders>
              <w:top w:val="single" w:sz="4" w:space="0" w:color="auto"/>
              <w:left w:val="single" w:sz="4" w:space="0" w:color="auto"/>
              <w:bottom w:val="single" w:sz="4" w:space="0" w:color="auto"/>
              <w:right w:val="single" w:sz="4" w:space="0" w:color="auto"/>
            </w:tcBorders>
          </w:tcPr>
          <w:p w14:paraId="7173CFFF"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62,5</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2FF6366"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9 000</w:t>
            </w:r>
          </w:p>
        </w:tc>
        <w:tc>
          <w:tcPr>
            <w:tcW w:w="1115" w:type="dxa"/>
            <w:tcBorders>
              <w:top w:val="single" w:sz="4" w:space="0" w:color="auto"/>
              <w:left w:val="single" w:sz="4" w:space="0" w:color="auto"/>
              <w:bottom w:val="single" w:sz="4" w:space="0" w:color="auto"/>
              <w:right w:val="single" w:sz="4" w:space="0" w:color="auto"/>
            </w:tcBorders>
          </w:tcPr>
          <w:p w14:paraId="1A94F9FA" w14:textId="77777777" w:rsidR="00157AF1" w:rsidRPr="00157AF1" w:rsidRDefault="00157AF1" w:rsidP="00157AF1">
            <w:pPr>
              <w:spacing w:after="0" w:line="240" w:lineRule="auto"/>
              <w:rPr>
                <w:rFonts w:ascii="Times New Roman" w:eastAsiaTheme="minorHAnsi" w:hAnsi="Times New Roman"/>
                <w:szCs w:val="24"/>
              </w:rPr>
            </w:pPr>
            <w:r w:rsidRPr="00157AF1">
              <w:rPr>
                <w:rFonts w:ascii="Times New Roman" w:eastAsiaTheme="minorHAnsi" w:hAnsi="Times New Roman"/>
                <w:szCs w:val="24"/>
              </w:rPr>
              <w:t>15 500</w:t>
            </w:r>
          </w:p>
        </w:tc>
        <w:tc>
          <w:tcPr>
            <w:tcW w:w="997" w:type="dxa"/>
            <w:tcBorders>
              <w:top w:val="single" w:sz="4" w:space="0" w:color="auto"/>
              <w:left w:val="single" w:sz="4" w:space="0" w:color="auto"/>
              <w:bottom w:val="single" w:sz="4" w:space="0" w:color="auto"/>
              <w:right w:val="single" w:sz="4" w:space="0" w:color="auto"/>
            </w:tcBorders>
          </w:tcPr>
          <w:p w14:paraId="6046AEF5"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23 000</w:t>
            </w:r>
          </w:p>
        </w:tc>
        <w:tc>
          <w:tcPr>
            <w:tcW w:w="997" w:type="dxa"/>
            <w:tcBorders>
              <w:top w:val="single" w:sz="4" w:space="0" w:color="auto"/>
              <w:left w:val="single" w:sz="4" w:space="0" w:color="auto"/>
              <w:bottom w:val="single" w:sz="4" w:space="0" w:color="auto"/>
              <w:right w:val="single" w:sz="4" w:space="0" w:color="auto"/>
            </w:tcBorders>
          </w:tcPr>
          <w:p w14:paraId="12B2D442"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5528F744"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2F642EE6"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167F21E"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Чеди-Хольский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BC02417"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12</w:t>
            </w:r>
          </w:p>
        </w:tc>
        <w:tc>
          <w:tcPr>
            <w:tcW w:w="931" w:type="dxa"/>
            <w:tcBorders>
              <w:top w:val="single" w:sz="4" w:space="0" w:color="auto"/>
              <w:left w:val="single" w:sz="4" w:space="0" w:color="auto"/>
              <w:bottom w:val="single" w:sz="4" w:space="0" w:color="auto"/>
              <w:right w:val="single" w:sz="4" w:space="0" w:color="auto"/>
            </w:tcBorders>
          </w:tcPr>
          <w:p w14:paraId="1535733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10</w:t>
            </w:r>
          </w:p>
        </w:tc>
        <w:tc>
          <w:tcPr>
            <w:tcW w:w="1022" w:type="dxa"/>
            <w:tcBorders>
              <w:top w:val="single" w:sz="4" w:space="0" w:color="auto"/>
              <w:left w:val="single" w:sz="4" w:space="0" w:color="auto"/>
              <w:bottom w:val="single" w:sz="4" w:space="0" w:color="auto"/>
              <w:right w:val="single" w:sz="4" w:space="0" w:color="auto"/>
            </w:tcBorders>
          </w:tcPr>
          <w:p w14:paraId="3E924F10"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DEFEE3C"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25 000</w:t>
            </w:r>
          </w:p>
        </w:tc>
        <w:tc>
          <w:tcPr>
            <w:tcW w:w="1115" w:type="dxa"/>
            <w:tcBorders>
              <w:top w:val="single" w:sz="4" w:space="0" w:color="auto"/>
              <w:left w:val="single" w:sz="4" w:space="0" w:color="auto"/>
              <w:bottom w:val="single" w:sz="4" w:space="0" w:color="auto"/>
              <w:right w:val="single" w:sz="4" w:space="0" w:color="auto"/>
            </w:tcBorders>
          </w:tcPr>
          <w:p w14:paraId="489329F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18 000</w:t>
            </w:r>
          </w:p>
        </w:tc>
        <w:tc>
          <w:tcPr>
            <w:tcW w:w="997" w:type="dxa"/>
            <w:tcBorders>
              <w:top w:val="single" w:sz="4" w:space="0" w:color="auto"/>
              <w:left w:val="single" w:sz="4" w:space="0" w:color="auto"/>
              <w:bottom w:val="single" w:sz="4" w:space="0" w:color="auto"/>
              <w:right w:val="single" w:sz="4" w:space="0" w:color="auto"/>
            </w:tcBorders>
          </w:tcPr>
          <w:p w14:paraId="50BDF572"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51 000</w:t>
            </w:r>
          </w:p>
        </w:tc>
        <w:tc>
          <w:tcPr>
            <w:tcW w:w="997" w:type="dxa"/>
            <w:tcBorders>
              <w:top w:val="single" w:sz="4" w:space="0" w:color="auto"/>
              <w:left w:val="single" w:sz="4" w:space="0" w:color="auto"/>
              <w:bottom w:val="single" w:sz="4" w:space="0" w:color="auto"/>
              <w:right w:val="single" w:sz="4" w:space="0" w:color="auto"/>
            </w:tcBorders>
          </w:tcPr>
          <w:p w14:paraId="227DF4E7"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665A817D" w14:textId="77777777" w:rsidTr="00106718">
        <w:trPr>
          <w:trHeight w:val="172"/>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1FA2D222"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44642171"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Улуг-Хемский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063C3A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11</w:t>
            </w:r>
          </w:p>
        </w:tc>
        <w:tc>
          <w:tcPr>
            <w:tcW w:w="931" w:type="dxa"/>
            <w:tcBorders>
              <w:top w:val="single" w:sz="4" w:space="0" w:color="auto"/>
              <w:left w:val="single" w:sz="4" w:space="0" w:color="auto"/>
              <w:bottom w:val="single" w:sz="4" w:space="0" w:color="auto"/>
              <w:right w:val="single" w:sz="4" w:space="0" w:color="auto"/>
            </w:tcBorders>
          </w:tcPr>
          <w:p w14:paraId="1E555162"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13</w:t>
            </w:r>
          </w:p>
        </w:tc>
        <w:tc>
          <w:tcPr>
            <w:tcW w:w="1022" w:type="dxa"/>
            <w:tcBorders>
              <w:top w:val="single" w:sz="4" w:space="0" w:color="auto"/>
              <w:left w:val="single" w:sz="4" w:space="0" w:color="auto"/>
              <w:bottom w:val="single" w:sz="4" w:space="0" w:color="auto"/>
              <w:right w:val="single" w:sz="4" w:space="0" w:color="auto"/>
            </w:tcBorders>
          </w:tcPr>
          <w:p w14:paraId="4A1FD82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15</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42B4D2F8"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18 500</w:t>
            </w:r>
          </w:p>
        </w:tc>
        <w:tc>
          <w:tcPr>
            <w:tcW w:w="1115" w:type="dxa"/>
            <w:tcBorders>
              <w:top w:val="single" w:sz="4" w:space="0" w:color="auto"/>
              <w:left w:val="single" w:sz="4" w:space="0" w:color="auto"/>
              <w:bottom w:val="single" w:sz="4" w:space="0" w:color="auto"/>
              <w:right w:val="single" w:sz="4" w:space="0" w:color="auto"/>
            </w:tcBorders>
          </w:tcPr>
          <w:p w14:paraId="2E0E5CC5" w14:textId="77777777" w:rsidR="00157AF1" w:rsidRPr="00157AF1" w:rsidRDefault="00157AF1" w:rsidP="00157AF1">
            <w:pPr>
              <w:spacing w:after="0" w:line="240" w:lineRule="auto"/>
              <w:rPr>
                <w:rFonts w:ascii="Times New Roman" w:eastAsiaTheme="minorHAnsi" w:hAnsi="Times New Roman"/>
                <w:szCs w:val="24"/>
              </w:rPr>
            </w:pPr>
            <w:r w:rsidRPr="00157AF1">
              <w:rPr>
                <w:rFonts w:ascii="Times New Roman" w:eastAsiaTheme="minorHAnsi" w:hAnsi="Times New Roman"/>
                <w:szCs w:val="24"/>
              </w:rPr>
              <w:t>1 000</w:t>
            </w:r>
          </w:p>
        </w:tc>
        <w:tc>
          <w:tcPr>
            <w:tcW w:w="997" w:type="dxa"/>
            <w:tcBorders>
              <w:top w:val="single" w:sz="4" w:space="0" w:color="auto"/>
              <w:left w:val="single" w:sz="4" w:space="0" w:color="auto"/>
              <w:bottom w:val="single" w:sz="4" w:space="0" w:color="auto"/>
              <w:right w:val="single" w:sz="4" w:space="0" w:color="auto"/>
            </w:tcBorders>
          </w:tcPr>
          <w:p w14:paraId="7809C1E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17 500</w:t>
            </w:r>
          </w:p>
        </w:tc>
        <w:tc>
          <w:tcPr>
            <w:tcW w:w="997" w:type="dxa"/>
            <w:tcBorders>
              <w:top w:val="single" w:sz="4" w:space="0" w:color="auto"/>
              <w:left w:val="single" w:sz="4" w:space="0" w:color="auto"/>
              <w:bottom w:val="single" w:sz="4" w:space="0" w:color="auto"/>
              <w:right w:val="single" w:sz="4" w:space="0" w:color="auto"/>
            </w:tcBorders>
          </w:tcPr>
          <w:p w14:paraId="296016E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6F865866"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39268AC0"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16A5C8A3"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г. Ак-Довурак</w:t>
            </w:r>
          </w:p>
          <w:p w14:paraId="710EC35E" w14:textId="77777777" w:rsidR="00157AF1" w:rsidRPr="00157AF1" w:rsidRDefault="00157AF1" w:rsidP="00157AF1">
            <w:pPr>
              <w:spacing w:after="0" w:line="240" w:lineRule="auto"/>
              <w:rPr>
                <w:rFonts w:ascii="Times New Roman" w:eastAsiaTheme="minorHAnsi" w:hAnsi="Times New Roman" w:cstheme="minorBidi"/>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E69E927"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9</w:t>
            </w:r>
          </w:p>
        </w:tc>
        <w:tc>
          <w:tcPr>
            <w:tcW w:w="931" w:type="dxa"/>
            <w:tcBorders>
              <w:top w:val="single" w:sz="4" w:space="0" w:color="auto"/>
              <w:left w:val="single" w:sz="4" w:space="0" w:color="auto"/>
              <w:bottom w:val="single" w:sz="4" w:space="0" w:color="auto"/>
              <w:right w:val="single" w:sz="4" w:space="0" w:color="auto"/>
            </w:tcBorders>
          </w:tcPr>
          <w:p w14:paraId="20226EB0"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w:t>
            </w:r>
          </w:p>
        </w:tc>
        <w:tc>
          <w:tcPr>
            <w:tcW w:w="1022" w:type="dxa"/>
            <w:tcBorders>
              <w:top w:val="single" w:sz="4" w:space="0" w:color="auto"/>
              <w:left w:val="single" w:sz="4" w:space="0" w:color="auto"/>
              <w:bottom w:val="single" w:sz="4" w:space="0" w:color="auto"/>
              <w:right w:val="single" w:sz="4" w:space="0" w:color="auto"/>
            </w:tcBorders>
          </w:tcPr>
          <w:p w14:paraId="63FD108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800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E700CE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25 000</w:t>
            </w:r>
          </w:p>
        </w:tc>
        <w:tc>
          <w:tcPr>
            <w:tcW w:w="1115" w:type="dxa"/>
            <w:tcBorders>
              <w:top w:val="single" w:sz="4" w:space="0" w:color="auto"/>
              <w:left w:val="single" w:sz="4" w:space="0" w:color="auto"/>
              <w:bottom w:val="single" w:sz="4" w:space="0" w:color="auto"/>
              <w:right w:val="single" w:sz="4" w:space="0" w:color="auto"/>
            </w:tcBorders>
          </w:tcPr>
          <w:p w14:paraId="2BAB7EB7"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c>
          <w:tcPr>
            <w:tcW w:w="997" w:type="dxa"/>
            <w:tcBorders>
              <w:top w:val="single" w:sz="4" w:space="0" w:color="auto"/>
              <w:left w:val="single" w:sz="4" w:space="0" w:color="auto"/>
              <w:bottom w:val="single" w:sz="4" w:space="0" w:color="auto"/>
              <w:right w:val="single" w:sz="4" w:space="0" w:color="auto"/>
            </w:tcBorders>
          </w:tcPr>
          <w:p w14:paraId="6D28FDEE"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45 500</w:t>
            </w:r>
          </w:p>
        </w:tc>
        <w:tc>
          <w:tcPr>
            <w:tcW w:w="997" w:type="dxa"/>
            <w:tcBorders>
              <w:top w:val="single" w:sz="4" w:space="0" w:color="auto"/>
              <w:left w:val="single" w:sz="4" w:space="0" w:color="auto"/>
              <w:bottom w:val="single" w:sz="4" w:space="0" w:color="auto"/>
              <w:right w:val="single" w:sz="4" w:space="0" w:color="auto"/>
            </w:tcBorders>
          </w:tcPr>
          <w:p w14:paraId="58A2904A"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137D5E29"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0FFA2204"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9F7A8BB"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Барун-Хемчикский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D10C707"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7</w:t>
            </w:r>
          </w:p>
        </w:tc>
        <w:tc>
          <w:tcPr>
            <w:tcW w:w="931" w:type="dxa"/>
            <w:tcBorders>
              <w:top w:val="single" w:sz="4" w:space="0" w:color="auto"/>
              <w:left w:val="single" w:sz="4" w:space="0" w:color="auto"/>
              <w:bottom w:val="single" w:sz="4" w:space="0" w:color="auto"/>
              <w:right w:val="single" w:sz="4" w:space="0" w:color="auto"/>
            </w:tcBorders>
          </w:tcPr>
          <w:p w14:paraId="07B0411F"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11</w:t>
            </w:r>
          </w:p>
        </w:tc>
        <w:tc>
          <w:tcPr>
            <w:tcW w:w="1022" w:type="dxa"/>
            <w:tcBorders>
              <w:top w:val="single" w:sz="4" w:space="0" w:color="auto"/>
              <w:left w:val="single" w:sz="4" w:space="0" w:color="auto"/>
              <w:bottom w:val="single" w:sz="4" w:space="0" w:color="auto"/>
              <w:right w:val="single" w:sz="4" w:space="0" w:color="auto"/>
            </w:tcBorders>
          </w:tcPr>
          <w:p w14:paraId="0FBEF33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36</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B8469BB"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7 000</w:t>
            </w:r>
          </w:p>
        </w:tc>
        <w:tc>
          <w:tcPr>
            <w:tcW w:w="1115" w:type="dxa"/>
            <w:tcBorders>
              <w:top w:val="single" w:sz="4" w:space="0" w:color="auto"/>
              <w:left w:val="single" w:sz="4" w:space="0" w:color="auto"/>
              <w:bottom w:val="single" w:sz="4" w:space="0" w:color="auto"/>
              <w:right w:val="single" w:sz="4" w:space="0" w:color="auto"/>
            </w:tcBorders>
          </w:tcPr>
          <w:p w14:paraId="11D8F6FD"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18 000</w:t>
            </w:r>
          </w:p>
        </w:tc>
        <w:tc>
          <w:tcPr>
            <w:tcW w:w="997" w:type="dxa"/>
            <w:tcBorders>
              <w:top w:val="single" w:sz="4" w:space="0" w:color="auto"/>
              <w:left w:val="single" w:sz="4" w:space="0" w:color="auto"/>
              <w:bottom w:val="single" w:sz="4" w:space="0" w:color="auto"/>
              <w:right w:val="single" w:sz="4" w:space="0" w:color="auto"/>
            </w:tcBorders>
          </w:tcPr>
          <w:p w14:paraId="4B880966"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45 000</w:t>
            </w:r>
          </w:p>
        </w:tc>
        <w:tc>
          <w:tcPr>
            <w:tcW w:w="997" w:type="dxa"/>
            <w:tcBorders>
              <w:top w:val="single" w:sz="4" w:space="0" w:color="auto"/>
              <w:left w:val="single" w:sz="4" w:space="0" w:color="auto"/>
              <w:bottom w:val="single" w:sz="4" w:space="0" w:color="auto"/>
              <w:right w:val="single" w:sz="4" w:space="0" w:color="auto"/>
            </w:tcBorders>
          </w:tcPr>
          <w:p w14:paraId="3CDD5E74"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307FD7D8"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B921273"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DDAB186"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Бай-Тайгинский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9D9432A"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5</w:t>
            </w:r>
          </w:p>
        </w:tc>
        <w:tc>
          <w:tcPr>
            <w:tcW w:w="931" w:type="dxa"/>
            <w:tcBorders>
              <w:top w:val="single" w:sz="4" w:space="0" w:color="auto"/>
              <w:left w:val="single" w:sz="4" w:space="0" w:color="auto"/>
              <w:bottom w:val="single" w:sz="4" w:space="0" w:color="auto"/>
              <w:right w:val="single" w:sz="4" w:space="0" w:color="auto"/>
            </w:tcBorders>
          </w:tcPr>
          <w:p w14:paraId="6EF261CB"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5</w:t>
            </w:r>
          </w:p>
        </w:tc>
        <w:tc>
          <w:tcPr>
            <w:tcW w:w="1022" w:type="dxa"/>
            <w:tcBorders>
              <w:top w:val="single" w:sz="4" w:space="0" w:color="auto"/>
              <w:left w:val="single" w:sz="4" w:space="0" w:color="auto"/>
              <w:bottom w:val="single" w:sz="4" w:space="0" w:color="auto"/>
              <w:right w:val="single" w:sz="4" w:space="0" w:color="auto"/>
            </w:tcBorders>
          </w:tcPr>
          <w:p w14:paraId="639EAA25"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8F241F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6 000</w:t>
            </w:r>
          </w:p>
        </w:tc>
        <w:tc>
          <w:tcPr>
            <w:tcW w:w="1115" w:type="dxa"/>
            <w:tcBorders>
              <w:top w:val="single" w:sz="4" w:space="0" w:color="auto"/>
              <w:left w:val="single" w:sz="4" w:space="0" w:color="auto"/>
              <w:bottom w:val="single" w:sz="4" w:space="0" w:color="auto"/>
              <w:right w:val="single" w:sz="4" w:space="0" w:color="auto"/>
            </w:tcBorders>
          </w:tcPr>
          <w:p w14:paraId="60D918C9"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c>
          <w:tcPr>
            <w:tcW w:w="997" w:type="dxa"/>
            <w:tcBorders>
              <w:top w:val="single" w:sz="4" w:space="0" w:color="auto"/>
              <w:left w:val="single" w:sz="4" w:space="0" w:color="auto"/>
              <w:bottom w:val="single" w:sz="4" w:space="0" w:color="auto"/>
              <w:right w:val="single" w:sz="4" w:space="0" w:color="auto"/>
            </w:tcBorders>
          </w:tcPr>
          <w:p w14:paraId="0398CD7C"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29 000</w:t>
            </w:r>
          </w:p>
        </w:tc>
        <w:tc>
          <w:tcPr>
            <w:tcW w:w="997" w:type="dxa"/>
            <w:tcBorders>
              <w:top w:val="single" w:sz="4" w:space="0" w:color="auto"/>
              <w:left w:val="single" w:sz="4" w:space="0" w:color="auto"/>
              <w:bottom w:val="single" w:sz="4" w:space="0" w:color="auto"/>
              <w:right w:val="single" w:sz="4" w:space="0" w:color="auto"/>
            </w:tcBorders>
          </w:tcPr>
          <w:p w14:paraId="180FC832"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2AFB77F5" w14:textId="77777777" w:rsidTr="00106718">
        <w:trPr>
          <w:trHeight w:val="27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33883D5B"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CA69544"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 xml:space="preserve">Тоджинский </w:t>
            </w:r>
          </w:p>
          <w:p w14:paraId="6DB916EF"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0B1C8BB"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0</w:t>
            </w:r>
          </w:p>
        </w:tc>
        <w:tc>
          <w:tcPr>
            <w:tcW w:w="931" w:type="dxa"/>
            <w:tcBorders>
              <w:top w:val="single" w:sz="4" w:space="0" w:color="auto"/>
              <w:left w:val="single" w:sz="4" w:space="0" w:color="auto"/>
              <w:bottom w:val="single" w:sz="4" w:space="0" w:color="auto"/>
              <w:right w:val="single" w:sz="4" w:space="0" w:color="auto"/>
            </w:tcBorders>
          </w:tcPr>
          <w:p w14:paraId="6F6E9C27"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5</w:t>
            </w:r>
          </w:p>
        </w:tc>
        <w:tc>
          <w:tcPr>
            <w:tcW w:w="1022" w:type="dxa"/>
            <w:tcBorders>
              <w:top w:val="single" w:sz="4" w:space="0" w:color="auto"/>
              <w:left w:val="single" w:sz="4" w:space="0" w:color="auto"/>
              <w:bottom w:val="single" w:sz="4" w:space="0" w:color="auto"/>
              <w:right w:val="single" w:sz="4" w:space="0" w:color="auto"/>
            </w:tcBorders>
          </w:tcPr>
          <w:p w14:paraId="0169658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4367B78A"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0</w:t>
            </w:r>
          </w:p>
        </w:tc>
        <w:tc>
          <w:tcPr>
            <w:tcW w:w="1115" w:type="dxa"/>
            <w:tcBorders>
              <w:top w:val="single" w:sz="4" w:space="0" w:color="auto"/>
              <w:left w:val="single" w:sz="4" w:space="0" w:color="auto"/>
              <w:bottom w:val="single" w:sz="4" w:space="0" w:color="auto"/>
              <w:right w:val="single" w:sz="4" w:space="0" w:color="auto"/>
            </w:tcBorders>
          </w:tcPr>
          <w:p w14:paraId="7CF9136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3 500</w:t>
            </w:r>
          </w:p>
        </w:tc>
        <w:tc>
          <w:tcPr>
            <w:tcW w:w="997" w:type="dxa"/>
            <w:tcBorders>
              <w:top w:val="single" w:sz="4" w:space="0" w:color="auto"/>
              <w:left w:val="single" w:sz="4" w:space="0" w:color="auto"/>
              <w:bottom w:val="single" w:sz="4" w:space="0" w:color="auto"/>
              <w:right w:val="single" w:sz="4" w:space="0" w:color="auto"/>
            </w:tcBorders>
          </w:tcPr>
          <w:p w14:paraId="7A696B4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19 500</w:t>
            </w:r>
          </w:p>
        </w:tc>
        <w:tc>
          <w:tcPr>
            <w:tcW w:w="997" w:type="dxa"/>
            <w:tcBorders>
              <w:top w:val="single" w:sz="4" w:space="0" w:color="auto"/>
              <w:left w:val="single" w:sz="4" w:space="0" w:color="auto"/>
              <w:bottom w:val="single" w:sz="4" w:space="0" w:color="auto"/>
              <w:right w:val="single" w:sz="4" w:space="0" w:color="auto"/>
            </w:tcBorders>
          </w:tcPr>
          <w:p w14:paraId="394519CC"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1 000</w:t>
            </w:r>
          </w:p>
        </w:tc>
      </w:tr>
      <w:tr w:rsidR="00157AF1" w:rsidRPr="00157AF1" w14:paraId="1E681EC5" w14:textId="77777777" w:rsidTr="00106718">
        <w:trPr>
          <w:trHeight w:val="439"/>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0C35CB79" w14:textId="77777777" w:rsidR="00157AF1" w:rsidRPr="00157AF1" w:rsidRDefault="00157AF1" w:rsidP="00157AF1">
            <w:pPr>
              <w:numPr>
                <w:ilvl w:val="0"/>
                <w:numId w:val="16"/>
              </w:numPr>
              <w:spacing w:after="0" w:line="240" w:lineRule="auto"/>
              <w:contextualSpacing/>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6CB8FCB" w14:textId="77777777" w:rsidR="00157AF1" w:rsidRPr="00157AF1" w:rsidRDefault="00157AF1" w:rsidP="00157AF1">
            <w:pPr>
              <w:spacing w:after="0" w:line="240" w:lineRule="auto"/>
              <w:rPr>
                <w:rFonts w:ascii="Times New Roman" w:eastAsiaTheme="minorHAnsi" w:hAnsi="Times New Roman" w:cstheme="minorBidi"/>
                <w:szCs w:val="24"/>
              </w:rPr>
            </w:pPr>
            <w:r w:rsidRPr="00157AF1">
              <w:rPr>
                <w:rFonts w:ascii="Times New Roman" w:eastAsiaTheme="minorHAnsi" w:hAnsi="Times New Roman" w:cstheme="minorBidi"/>
                <w:szCs w:val="24"/>
              </w:rPr>
              <w:t>Тере-Хольский кожуун</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4A580004"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0</w:t>
            </w:r>
          </w:p>
        </w:tc>
        <w:tc>
          <w:tcPr>
            <w:tcW w:w="931" w:type="dxa"/>
            <w:tcBorders>
              <w:top w:val="single" w:sz="4" w:space="0" w:color="auto"/>
              <w:left w:val="single" w:sz="4" w:space="0" w:color="auto"/>
              <w:bottom w:val="single" w:sz="4" w:space="0" w:color="auto"/>
              <w:right w:val="single" w:sz="4" w:space="0" w:color="auto"/>
            </w:tcBorders>
          </w:tcPr>
          <w:p w14:paraId="2D0565CE"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1</w:t>
            </w:r>
          </w:p>
        </w:tc>
        <w:tc>
          <w:tcPr>
            <w:tcW w:w="1022" w:type="dxa"/>
            <w:tcBorders>
              <w:top w:val="single" w:sz="4" w:space="0" w:color="auto"/>
              <w:left w:val="single" w:sz="4" w:space="0" w:color="auto"/>
              <w:bottom w:val="single" w:sz="4" w:space="0" w:color="auto"/>
              <w:right w:val="single" w:sz="4" w:space="0" w:color="auto"/>
            </w:tcBorders>
          </w:tcPr>
          <w:p w14:paraId="431F6D32" w14:textId="77777777" w:rsidR="00157AF1" w:rsidRPr="00157AF1" w:rsidRDefault="00157AF1" w:rsidP="00157AF1">
            <w:pPr>
              <w:spacing w:after="0" w:line="240" w:lineRule="auto"/>
              <w:jc w:val="center"/>
              <w:rPr>
                <w:rFonts w:ascii="Times New Roman" w:eastAsiaTheme="minorHAnsi" w:hAnsi="Times New Roman"/>
                <w:szCs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7ACFD71"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0</w:t>
            </w:r>
          </w:p>
        </w:tc>
        <w:tc>
          <w:tcPr>
            <w:tcW w:w="1115" w:type="dxa"/>
            <w:tcBorders>
              <w:top w:val="single" w:sz="4" w:space="0" w:color="auto"/>
              <w:left w:val="single" w:sz="4" w:space="0" w:color="auto"/>
              <w:bottom w:val="single" w:sz="4" w:space="0" w:color="auto"/>
              <w:right w:val="single" w:sz="4" w:space="0" w:color="auto"/>
            </w:tcBorders>
          </w:tcPr>
          <w:p w14:paraId="3283AF91"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c>
          <w:tcPr>
            <w:tcW w:w="997" w:type="dxa"/>
            <w:tcBorders>
              <w:top w:val="single" w:sz="4" w:space="0" w:color="auto"/>
              <w:left w:val="single" w:sz="4" w:space="0" w:color="auto"/>
              <w:bottom w:val="single" w:sz="4" w:space="0" w:color="auto"/>
              <w:right w:val="single" w:sz="4" w:space="0" w:color="auto"/>
            </w:tcBorders>
          </w:tcPr>
          <w:p w14:paraId="00F32D83"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3 000</w:t>
            </w:r>
          </w:p>
        </w:tc>
        <w:tc>
          <w:tcPr>
            <w:tcW w:w="997" w:type="dxa"/>
            <w:tcBorders>
              <w:top w:val="single" w:sz="4" w:space="0" w:color="auto"/>
              <w:left w:val="single" w:sz="4" w:space="0" w:color="auto"/>
              <w:bottom w:val="single" w:sz="4" w:space="0" w:color="auto"/>
              <w:right w:val="single" w:sz="4" w:space="0" w:color="auto"/>
            </w:tcBorders>
          </w:tcPr>
          <w:p w14:paraId="0C25BA48" w14:textId="77777777" w:rsidR="00157AF1" w:rsidRPr="00157AF1" w:rsidRDefault="00157AF1" w:rsidP="00157AF1">
            <w:pPr>
              <w:spacing w:after="0" w:line="240" w:lineRule="auto"/>
              <w:jc w:val="center"/>
              <w:rPr>
                <w:rFonts w:ascii="Times New Roman" w:eastAsiaTheme="minorHAnsi" w:hAnsi="Times New Roman"/>
                <w:szCs w:val="24"/>
              </w:rPr>
            </w:pPr>
            <w:r w:rsidRPr="00157AF1">
              <w:rPr>
                <w:rFonts w:ascii="Times New Roman" w:eastAsiaTheme="minorHAnsi" w:hAnsi="Times New Roman"/>
                <w:szCs w:val="24"/>
              </w:rPr>
              <w:t>0</w:t>
            </w:r>
          </w:p>
        </w:tc>
      </w:tr>
      <w:tr w:rsidR="00157AF1" w:rsidRPr="00157AF1" w14:paraId="4EF2E693" w14:textId="77777777" w:rsidTr="00106718">
        <w:trPr>
          <w:trHeight w:val="493"/>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1B713CE7" w14:textId="77777777" w:rsidR="00157AF1" w:rsidRPr="00157AF1" w:rsidRDefault="00157AF1" w:rsidP="00157AF1">
            <w:pPr>
              <w:spacing w:after="0" w:line="240" w:lineRule="auto"/>
              <w:rPr>
                <w:rFonts w:ascii="Times New Roman" w:eastAsiaTheme="minorHAnsi" w:hAnsi="Times New Roman" w:cstheme="minorBidi"/>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23A3721" w14:textId="77777777" w:rsidR="00157AF1" w:rsidRPr="00157AF1" w:rsidRDefault="00157AF1" w:rsidP="00157AF1">
            <w:pPr>
              <w:spacing w:after="0" w:line="240" w:lineRule="auto"/>
              <w:rPr>
                <w:rFonts w:ascii="Times New Roman" w:eastAsiaTheme="minorHAnsi" w:hAnsi="Times New Roman" w:cstheme="minorBidi"/>
                <w:b/>
                <w:szCs w:val="24"/>
              </w:rPr>
            </w:pPr>
          </w:p>
          <w:p w14:paraId="6E61E0F0" w14:textId="77777777" w:rsidR="00157AF1" w:rsidRPr="00157AF1" w:rsidRDefault="00157AF1" w:rsidP="00157AF1">
            <w:pPr>
              <w:spacing w:after="0" w:line="240" w:lineRule="auto"/>
              <w:rPr>
                <w:rFonts w:ascii="Times New Roman" w:eastAsiaTheme="minorHAnsi" w:hAnsi="Times New Roman" w:cstheme="minorBidi"/>
                <w:b/>
                <w:szCs w:val="24"/>
              </w:rPr>
            </w:pPr>
          </w:p>
          <w:p w14:paraId="3BFF4795" w14:textId="77777777" w:rsidR="00157AF1" w:rsidRPr="00157AF1" w:rsidRDefault="00157AF1" w:rsidP="00157AF1">
            <w:pPr>
              <w:spacing w:after="0" w:line="240" w:lineRule="auto"/>
              <w:rPr>
                <w:rFonts w:ascii="Times New Roman" w:eastAsiaTheme="minorHAnsi" w:hAnsi="Times New Roman" w:cstheme="minorBidi"/>
                <w:b/>
                <w:szCs w:val="24"/>
              </w:rPr>
            </w:pPr>
            <w:r w:rsidRPr="00157AF1">
              <w:rPr>
                <w:rFonts w:ascii="Times New Roman" w:eastAsiaTheme="minorHAnsi" w:hAnsi="Times New Roman" w:cstheme="minorBidi"/>
                <w:b/>
                <w:szCs w:val="24"/>
              </w:rPr>
              <w:t>Всего:</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4B69E44A" w14:textId="77777777" w:rsidR="00157AF1" w:rsidRPr="00157AF1" w:rsidRDefault="00157AF1" w:rsidP="00157AF1">
            <w:pPr>
              <w:spacing w:after="0" w:line="240" w:lineRule="auto"/>
              <w:jc w:val="center"/>
              <w:rPr>
                <w:rFonts w:ascii="Times New Roman" w:eastAsiaTheme="minorHAnsi" w:hAnsi="Times New Roman"/>
                <w:b/>
                <w:szCs w:val="24"/>
              </w:rPr>
            </w:pPr>
          </w:p>
          <w:p w14:paraId="3867B776"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669</w:t>
            </w:r>
          </w:p>
        </w:tc>
        <w:tc>
          <w:tcPr>
            <w:tcW w:w="931" w:type="dxa"/>
            <w:tcBorders>
              <w:top w:val="single" w:sz="4" w:space="0" w:color="auto"/>
              <w:left w:val="single" w:sz="4" w:space="0" w:color="auto"/>
              <w:bottom w:val="single" w:sz="4" w:space="0" w:color="auto"/>
              <w:right w:val="single" w:sz="4" w:space="0" w:color="auto"/>
            </w:tcBorders>
          </w:tcPr>
          <w:p w14:paraId="7DF5F5C4" w14:textId="77777777" w:rsidR="00157AF1" w:rsidRPr="00157AF1" w:rsidRDefault="00157AF1" w:rsidP="00157AF1">
            <w:pPr>
              <w:spacing w:after="0" w:line="240" w:lineRule="auto"/>
              <w:jc w:val="center"/>
              <w:rPr>
                <w:rFonts w:ascii="Times New Roman" w:eastAsiaTheme="minorHAnsi" w:hAnsi="Times New Roman"/>
                <w:szCs w:val="24"/>
                <w:highlight w:val="yellow"/>
              </w:rPr>
            </w:pPr>
          </w:p>
          <w:p w14:paraId="5FE2607B" w14:textId="77777777" w:rsidR="00157AF1" w:rsidRPr="00157AF1" w:rsidRDefault="00157AF1" w:rsidP="00157AF1">
            <w:pPr>
              <w:spacing w:after="0" w:line="240" w:lineRule="auto"/>
              <w:jc w:val="center"/>
              <w:rPr>
                <w:rFonts w:ascii="Times New Roman" w:eastAsiaTheme="minorHAnsi" w:hAnsi="Times New Roman"/>
                <w:szCs w:val="24"/>
                <w:highlight w:val="yellow"/>
              </w:rPr>
            </w:pPr>
            <w:r w:rsidRPr="00157AF1">
              <w:rPr>
                <w:rFonts w:ascii="Times New Roman" w:eastAsiaTheme="minorHAnsi" w:hAnsi="Times New Roman"/>
                <w:szCs w:val="24"/>
              </w:rPr>
              <w:t>387</w:t>
            </w:r>
          </w:p>
        </w:tc>
        <w:tc>
          <w:tcPr>
            <w:tcW w:w="1022" w:type="dxa"/>
            <w:tcBorders>
              <w:top w:val="single" w:sz="4" w:space="0" w:color="auto"/>
              <w:left w:val="single" w:sz="4" w:space="0" w:color="auto"/>
              <w:bottom w:val="single" w:sz="4" w:space="0" w:color="auto"/>
              <w:right w:val="single" w:sz="4" w:space="0" w:color="auto"/>
            </w:tcBorders>
          </w:tcPr>
          <w:p w14:paraId="0A9C2754" w14:textId="77777777" w:rsidR="00157AF1" w:rsidRPr="00157AF1" w:rsidRDefault="00157AF1" w:rsidP="00157AF1">
            <w:pPr>
              <w:spacing w:after="0" w:line="240" w:lineRule="auto"/>
              <w:jc w:val="center"/>
              <w:rPr>
                <w:rFonts w:ascii="Times New Roman" w:eastAsiaTheme="minorHAnsi" w:hAnsi="Times New Roman"/>
                <w:b/>
                <w:szCs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39D706C" w14:textId="77777777" w:rsidR="00157AF1" w:rsidRPr="00157AF1" w:rsidRDefault="00157AF1" w:rsidP="00157AF1">
            <w:pPr>
              <w:spacing w:after="0" w:line="240" w:lineRule="auto"/>
              <w:rPr>
                <w:rFonts w:ascii="Times New Roman" w:eastAsiaTheme="minorHAnsi" w:hAnsi="Times New Roman"/>
                <w:b/>
                <w:szCs w:val="24"/>
              </w:rPr>
            </w:pPr>
          </w:p>
          <w:p w14:paraId="69EEADD5" w14:textId="77777777" w:rsidR="00157AF1" w:rsidRPr="00157AF1" w:rsidRDefault="00157AF1" w:rsidP="00157AF1">
            <w:pPr>
              <w:spacing w:after="0" w:line="240" w:lineRule="auto"/>
              <w:rPr>
                <w:rFonts w:ascii="Times New Roman" w:eastAsiaTheme="minorHAnsi" w:hAnsi="Times New Roman"/>
                <w:b/>
                <w:szCs w:val="24"/>
              </w:rPr>
            </w:pPr>
            <w:r w:rsidRPr="00157AF1">
              <w:rPr>
                <w:rFonts w:ascii="Times New Roman" w:eastAsiaTheme="minorHAnsi" w:hAnsi="Times New Roman"/>
                <w:b/>
                <w:szCs w:val="24"/>
              </w:rPr>
              <w:t>985 500</w:t>
            </w:r>
          </w:p>
        </w:tc>
        <w:tc>
          <w:tcPr>
            <w:tcW w:w="1115" w:type="dxa"/>
            <w:tcBorders>
              <w:top w:val="single" w:sz="4" w:space="0" w:color="auto"/>
              <w:left w:val="single" w:sz="4" w:space="0" w:color="auto"/>
              <w:bottom w:val="single" w:sz="4" w:space="0" w:color="auto"/>
              <w:right w:val="single" w:sz="4" w:space="0" w:color="auto"/>
            </w:tcBorders>
          </w:tcPr>
          <w:p w14:paraId="048FB2FA" w14:textId="77777777" w:rsidR="00157AF1" w:rsidRPr="00157AF1" w:rsidRDefault="00157AF1" w:rsidP="00157AF1">
            <w:pPr>
              <w:spacing w:after="0" w:line="240" w:lineRule="auto"/>
              <w:jc w:val="center"/>
              <w:rPr>
                <w:rFonts w:ascii="Times New Roman" w:eastAsiaTheme="minorHAnsi" w:hAnsi="Times New Roman"/>
                <w:szCs w:val="24"/>
                <w:highlight w:val="yellow"/>
              </w:rPr>
            </w:pPr>
          </w:p>
          <w:p w14:paraId="17D1D832" w14:textId="77777777" w:rsidR="00157AF1" w:rsidRPr="00157AF1" w:rsidRDefault="00157AF1" w:rsidP="00157AF1">
            <w:pPr>
              <w:spacing w:after="0" w:line="240" w:lineRule="auto"/>
              <w:jc w:val="center"/>
              <w:rPr>
                <w:rFonts w:ascii="Times New Roman" w:eastAsiaTheme="minorHAnsi" w:hAnsi="Times New Roman"/>
                <w:szCs w:val="24"/>
                <w:highlight w:val="yellow"/>
              </w:rPr>
            </w:pPr>
            <w:r w:rsidRPr="00157AF1">
              <w:rPr>
                <w:rFonts w:ascii="Times New Roman" w:eastAsiaTheme="minorHAnsi" w:hAnsi="Times New Roman"/>
                <w:szCs w:val="24"/>
              </w:rPr>
              <w:t>463 450</w:t>
            </w:r>
          </w:p>
        </w:tc>
        <w:tc>
          <w:tcPr>
            <w:tcW w:w="997" w:type="dxa"/>
            <w:tcBorders>
              <w:top w:val="single" w:sz="4" w:space="0" w:color="auto"/>
              <w:left w:val="single" w:sz="4" w:space="0" w:color="auto"/>
              <w:bottom w:val="single" w:sz="4" w:space="0" w:color="auto"/>
              <w:right w:val="single" w:sz="4" w:space="0" w:color="auto"/>
            </w:tcBorders>
          </w:tcPr>
          <w:p w14:paraId="685FB28E" w14:textId="77777777" w:rsidR="00157AF1" w:rsidRPr="00157AF1" w:rsidRDefault="00157AF1" w:rsidP="00157AF1">
            <w:pPr>
              <w:spacing w:after="0" w:line="240" w:lineRule="auto"/>
              <w:jc w:val="center"/>
              <w:rPr>
                <w:rFonts w:ascii="Times New Roman" w:eastAsiaTheme="minorHAnsi" w:hAnsi="Times New Roman"/>
                <w:b/>
                <w:szCs w:val="24"/>
              </w:rPr>
            </w:pPr>
          </w:p>
          <w:p w14:paraId="3A51DADC" w14:textId="77777777" w:rsidR="00157AF1" w:rsidRPr="00157AF1" w:rsidRDefault="00157AF1" w:rsidP="00157AF1">
            <w:pPr>
              <w:spacing w:after="0" w:line="240" w:lineRule="auto"/>
              <w:jc w:val="center"/>
              <w:rPr>
                <w:rFonts w:ascii="Times New Roman" w:eastAsiaTheme="minorHAnsi" w:hAnsi="Times New Roman"/>
                <w:b/>
                <w:szCs w:val="24"/>
              </w:rPr>
            </w:pPr>
            <w:r w:rsidRPr="00157AF1">
              <w:rPr>
                <w:rFonts w:ascii="Times New Roman" w:eastAsiaTheme="minorHAnsi" w:hAnsi="Times New Roman"/>
                <w:b/>
                <w:szCs w:val="24"/>
              </w:rPr>
              <w:t>910 044</w:t>
            </w:r>
          </w:p>
        </w:tc>
        <w:tc>
          <w:tcPr>
            <w:tcW w:w="997" w:type="dxa"/>
            <w:tcBorders>
              <w:top w:val="single" w:sz="4" w:space="0" w:color="auto"/>
              <w:left w:val="single" w:sz="4" w:space="0" w:color="auto"/>
              <w:bottom w:val="single" w:sz="4" w:space="0" w:color="auto"/>
              <w:right w:val="single" w:sz="4" w:space="0" w:color="auto"/>
            </w:tcBorders>
          </w:tcPr>
          <w:p w14:paraId="71460BA0" w14:textId="77777777" w:rsidR="00157AF1" w:rsidRPr="00157AF1" w:rsidRDefault="00157AF1" w:rsidP="00157AF1">
            <w:pPr>
              <w:spacing w:after="0" w:line="240" w:lineRule="auto"/>
              <w:jc w:val="center"/>
              <w:rPr>
                <w:rFonts w:ascii="Times New Roman" w:eastAsiaTheme="minorHAnsi" w:hAnsi="Times New Roman"/>
                <w:b/>
                <w:szCs w:val="24"/>
                <w:highlight w:val="yellow"/>
              </w:rPr>
            </w:pPr>
          </w:p>
          <w:p w14:paraId="2738F3EF" w14:textId="77777777" w:rsidR="00157AF1" w:rsidRPr="00157AF1" w:rsidRDefault="00157AF1" w:rsidP="00157AF1">
            <w:pPr>
              <w:spacing w:after="0" w:line="240" w:lineRule="auto"/>
              <w:jc w:val="center"/>
              <w:rPr>
                <w:rFonts w:ascii="Times New Roman" w:eastAsiaTheme="minorHAnsi" w:hAnsi="Times New Roman"/>
                <w:b/>
                <w:szCs w:val="24"/>
                <w:highlight w:val="yellow"/>
              </w:rPr>
            </w:pPr>
            <w:r w:rsidRPr="00157AF1">
              <w:rPr>
                <w:rFonts w:ascii="Times New Roman" w:eastAsiaTheme="minorHAnsi" w:hAnsi="Times New Roman"/>
                <w:b/>
                <w:szCs w:val="24"/>
              </w:rPr>
              <w:t>8 000</w:t>
            </w:r>
          </w:p>
        </w:tc>
      </w:tr>
    </w:tbl>
    <w:p w14:paraId="57846B92"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b/>
          <w:i/>
          <w:sz w:val="28"/>
          <w:szCs w:val="28"/>
        </w:rPr>
      </w:pPr>
      <w:r w:rsidRPr="00157AF1">
        <w:rPr>
          <w:rFonts w:ascii="Times New Roman" w:eastAsiaTheme="minorHAnsi" w:hAnsi="Times New Roman"/>
          <w:b/>
          <w:i/>
          <w:sz w:val="28"/>
          <w:szCs w:val="28"/>
        </w:rPr>
        <w:t>В сравнении с показателями работы прошлого года в 1 квартале 2025 года уменьшились показатели работы следующих административных комиссий:</w:t>
      </w:r>
    </w:p>
    <w:p w14:paraId="0E1F9589" w14:textId="77777777" w:rsidR="00157AF1" w:rsidRPr="00157AF1" w:rsidRDefault="00157AF1" w:rsidP="00157AF1">
      <w:pPr>
        <w:numPr>
          <w:ilvl w:val="3"/>
          <w:numId w:val="16"/>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Монгун-Тайгинский кожуун с 44 до 27 уменьшение на 62 %</w:t>
      </w:r>
    </w:p>
    <w:p w14:paraId="6CB865E9" w14:textId="77777777" w:rsidR="00157AF1" w:rsidRPr="00157AF1" w:rsidRDefault="00157AF1" w:rsidP="00157AF1">
      <w:pPr>
        <w:numPr>
          <w:ilvl w:val="3"/>
          <w:numId w:val="16"/>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Дзун-Хемчикский кожуун с 21 до 13 уменьшение на 61 %</w:t>
      </w:r>
    </w:p>
    <w:p w14:paraId="792A7DDF" w14:textId="77777777" w:rsidR="00157AF1" w:rsidRPr="00157AF1" w:rsidRDefault="00157AF1" w:rsidP="00157AF1">
      <w:pPr>
        <w:numPr>
          <w:ilvl w:val="3"/>
          <w:numId w:val="16"/>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Улуг-Хемский кожуун с 13 до 11 уменьшение на 18 %</w:t>
      </w:r>
    </w:p>
    <w:p w14:paraId="6E2BD94F" w14:textId="77777777" w:rsidR="00157AF1" w:rsidRPr="00157AF1" w:rsidRDefault="00157AF1" w:rsidP="00157AF1">
      <w:pPr>
        <w:numPr>
          <w:ilvl w:val="3"/>
          <w:numId w:val="16"/>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Барун-Хемчикский кожуун с 11 до 7 уменьшение на 57 %</w:t>
      </w:r>
    </w:p>
    <w:p w14:paraId="233C8AEF"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Основными причинами снижения показателей, на наш взгляд, является: </w:t>
      </w:r>
    </w:p>
    <w:p w14:paraId="64AAC791" w14:textId="77777777" w:rsidR="00157AF1" w:rsidRPr="00157AF1" w:rsidRDefault="00157AF1" w:rsidP="00157AF1">
      <w:pPr>
        <w:numPr>
          <w:ilvl w:val="0"/>
          <w:numId w:val="17"/>
        </w:numPr>
        <w:tabs>
          <w:tab w:val="left" w:pos="1134"/>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ненадлежащее исполнение должностных обязанностей председателями и ответственными секретарями административных комиссий;</w:t>
      </w:r>
    </w:p>
    <w:p w14:paraId="06B6F03A" w14:textId="77777777" w:rsidR="00157AF1" w:rsidRPr="00157AF1" w:rsidRDefault="00157AF1" w:rsidP="00157AF1">
      <w:pPr>
        <w:numPr>
          <w:ilvl w:val="0"/>
          <w:numId w:val="17"/>
        </w:numPr>
        <w:tabs>
          <w:tab w:val="left" w:pos="1134"/>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непроведение уполномоченными на составление протоколов об административных правонарушениях рейдовых мероприятий по выявлению административных правонарушений;</w:t>
      </w:r>
    </w:p>
    <w:p w14:paraId="332A9FC9" w14:textId="77777777" w:rsidR="00157AF1" w:rsidRPr="00157AF1" w:rsidRDefault="00157AF1" w:rsidP="00157AF1">
      <w:pPr>
        <w:numPr>
          <w:ilvl w:val="0"/>
          <w:numId w:val="17"/>
        </w:numPr>
        <w:tabs>
          <w:tab w:val="left" w:pos="1134"/>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вменение в должностные обязанности ответственных секретарей административных комиссий, не относящихся к их компетенции обязанностей.</w:t>
      </w:r>
    </w:p>
    <w:p w14:paraId="0540BD23" w14:textId="77777777" w:rsidR="00157AF1" w:rsidRPr="00157AF1" w:rsidRDefault="00157AF1" w:rsidP="00157AF1">
      <w:pPr>
        <w:tabs>
          <w:tab w:val="left" w:pos="567"/>
          <w:tab w:val="left" w:pos="709"/>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 xml:space="preserve">В силу части 4 статьи 14.3 </w:t>
      </w:r>
      <w:r w:rsidRPr="00157AF1">
        <w:rPr>
          <w:rFonts w:ascii="Times New Roman" w:eastAsiaTheme="minorHAnsi" w:hAnsi="Times New Roman"/>
          <w:b/>
          <w:i/>
          <w:sz w:val="28"/>
          <w:szCs w:val="28"/>
        </w:rPr>
        <w:t>Кодекса Республики Тыва об административных правонарушениях</w:t>
      </w:r>
      <w:r w:rsidRPr="00157AF1">
        <w:rPr>
          <w:rFonts w:ascii="Times New Roman" w:eastAsiaTheme="minorHAnsi" w:hAnsi="Times New Roman"/>
          <w:sz w:val="28"/>
          <w:szCs w:val="28"/>
        </w:rPr>
        <w:t xml:space="preserve"> (далее - КоАП РТ), административные комиссии Республики Тыва рассматривают дела об административных правонарушениях, </w:t>
      </w:r>
      <w:r w:rsidRPr="00157AF1">
        <w:rPr>
          <w:rFonts w:ascii="Times New Roman" w:eastAsiaTheme="minorHAnsi" w:hAnsi="Times New Roman"/>
          <w:b/>
          <w:i/>
          <w:sz w:val="28"/>
          <w:szCs w:val="28"/>
        </w:rPr>
        <w:t xml:space="preserve">предусмотренных следующими статьями </w:t>
      </w:r>
      <w:r w:rsidRPr="00157AF1">
        <w:rPr>
          <w:rFonts w:ascii="Times New Roman" w:eastAsiaTheme="minorHAnsi" w:hAnsi="Times New Roman"/>
          <w:sz w:val="28"/>
          <w:szCs w:val="28"/>
        </w:rPr>
        <w:t>КоАП РТ:</w:t>
      </w:r>
    </w:p>
    <w:p w14:paraId="1FA49666"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lastRenderedPageBreak/>
        <w:t>2.7 «</w:t>
      </w:r>
      <w:r w:rsidRPr="00157AF1">
        <w:rPr>
          <w:rFonts w:ascii="Times New Roman" w:eastAsiaTheme="minorHAnsi" w:hAnsi="Times New Roman" w:cstheme="minorBidi"/>
          <w:bCs/>
          <w:sz w:val="28"/>
          <w:szCs w:val="28"/>
        </w:rPr>
        <w:t>Нарушение ограничений в сфере розничной продажи и распространения безалкогольных тонизирующих напитков»;</w:t>
      </w:r>
    </w:p>
    <w:p w14:paraId="082A80C1"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2.11 «</w:t>
      </w:r>
      <w:r w:rsidRPr="00157AF1">
        <w:rPr>
          <w:rFonts w:ascii="Times New Roman" w:eastAsiaTheme="minorHAnsi" w:hAnsi="Times New Roman" w:cstheme="minorBidi"/>
          <w:bCs/>
          <w:sz w:val="28"/>
          <w:szCs w:val="28"/>
        </w:rPr>
        <w:t>Нарушение ограничений в сфере розничной продажи и распространения портативных газовых зажигалок и баллончиков газа для их заправки»;</w:t>
      </w:r>
    </w:p>
    <w:p w14:paraId="619A1A58"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3.3 «</w:t>
      </w:r>
      <w:r w:rsidRPr="00157AF1">
        <w:rPr>
          <w:rFonts w:ascii="Times New Roman" w:eastAsiaTheme="minorHAnsi" w:hAnsi="Times New Roman" w:cstheme="minorBidi"/>
          <w:bCs/>
          <w:sz w:val="28"/>
          <w:szCs w:val="28"/>
        </w:rPr>
        <w:t>Поджигание тополиного пуха, сухой травы, разведение костров»;</w:t>
      </w:r>
    </w:p>
    <w:p w14:paraId="6FF17E94"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3.5 «</w:t>
      </w:r>
      <w:r w:rsidRPr="00157AF1">
        <w:rPr>
          <w:rFonts w:ascii="Times New Roman" w:eastAsiaTheme="minorHAnsi" w:hAnsi="Times New Roman" w:cstheme="minorBidi"/>
          <w:bCs/>
          <w:sz w:val="28"/>
          <w:szCs w:val="28"/>
        </w:rPr>
        <w:t>Нарушение правил охраны жизни людей на воде»;</w:t>
      </w:r>
    </w:p>
    <w:p w14:paraId="1E91E117"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3.5.1 «</w:t>
      </w:r>
      <w:r w:rsidRPr="00157AF1">
        <w:rPr>
          <w:rFonts w:ascii="Times New Roman" w:eastAsiaTheme="minorHAnsi" w:hAnsi="Times New Roman" w:cstheme="minorBidi"/>
          <w:bCs/>
          <w:sz w:val="28"/>
          <w:szCs w:val="28"/>
        </w:rPr>
        <w:t>Плавание на маломерных судах, не подлежащих государственной регистрации»;</w:t>
      </w:r>
    </w:p>
    <w:p w14:paraId="5D74E36E"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3.5.2 «</w:t>
      </w:r>
      <w:r w:rsidRPr="00157AF1">
        <w:rPr>
          <w:rFonts w:ascii="Times New Roman" w:eastAsiaTheme="minorHAnsi" w:hAnsi="Times New Roman" w:cstheme="minorBidi"/>
          <w:bCs/>
          <w:sz w:val="28"/>
          <w:szCs w:val="28"/>
        </w:rPr>
        <w:t>Нарушение правил пользования водными объектами при плавании на маломерных судах»;</w:t>
      </w:r>
    </w:p>
    <w:p w14:paraId="6845D604"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3.6 «</w:t>
      </w:r>
      <w:r w:rsidRPr="00157AF1">
        <w:rPr>
          <w:rFonts w:ascii="Times New Roman" w:eastAsiaTheme="minorHAnsi" w:hAnsi="Times New Roman" w:cstheme="minorBidi"/>
          <w:bCs/>
          <w:sz w:val="28"/>
          <w:szCs w:val="28"/>
        </w:rPr>
        <w:t>Приставание к гражданам в общественных местах»;</w:t>
      </w:r>
    </w:p>
    <w:p w14:paraId="5A30363C"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3.10 «</w:t>
      </w:r>
      <w:r w:rsidRPr="00157AF1">
        <w:rPr>
          <w:rFonts w:ascii="Times New Roman" w:eastAsiaTheme="minorHAnsi" w:hAnsi="Times New Roman" w:cstheme="minorBidi"/>
          <w:bCs/>
          <w:sz w:val="28"/>
          <w:szCs w:val="28"/>
        </w:rPr>
        <w:t>Нарушение тишины и покоя граждан»;</w:t>
      </w:r>
    </w:p>
    <w:p w14:paraId="069D9363"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3.16 «</w:t>
      </w:r>
      <w:r w:rsidRPr="00157AF1">
        <w:rPr>
          <w:rFonts w:ascii="Times New Roman" w:eastAsiaTheme="minorHAnsi" w:hAnsi="Times New Roman" w:cstheme="minorBidi"/>
          <w:bCs/>
          <w:sz w:val="28"/>
          <w:szCs w:val="28"/>
        </w:rPr>
        <w:t>Нарушение порядка организации уличной торговли»;</w:t>
      </w:r>
    </w:p>
    <w:p w14:paraId="662BEC8B"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3.17 «</w:t>
      </w:r>
      <w:r w:rsidRPr="00157AF1">
        <w:rPr>
          <w:rFonts w:ascii="Times New Roman" w:eastAsiaTheme="minorHAnsi" w:hAnsi="Times New Roman" w:cstheme="minorBidi"/>
          <w:bCs/>
          <w:sz w:val="28"/>
          <w:szCs w:val="28"/>
        </w:rPr>
        <w:t>Нарушение правил поведения при посещении массовых мероприятий»;</w:t>
      </w:r>
    </w:p>
    <w:p w14:paraId="3E1E7773"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4.12 «По</w:t>
      </w:r>
      <w:r w:rsidRPr="00157AF1">
        <w:rPr>
          <w:rFonts w:ascii="Times New Roman" w:eastAsiaTheme="minorHAnsi" w:hAnsi="Times New Roman" w:cstheme="minorBidi"/>
          <w:bCs/>
          <w:sz w:val="28"/>
          <w:szCs w:val="28"/>
        </w:rPr>
        <w:t>вреждение или уничтожение зеленых насаждений в границах населенных пунктов»;</w:t>
      </w:r>
    </w:p>
    <w:p w14:paraId="31D94048"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5.3 «Нарушение правил содержания сельскохозяйственных животных»;</w:t>
      </w:r>
    </w:p>
    <w:p w14:paraId="7683EB43"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5.4 «Нарушение правил содержания домашних животных»;</w:t>
      </w:r>
    </w:p>
    <w:p w14:paraId="3DE552C4"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 xml:space="preserve">5.5 «Нарушение требований, предъявляемых к обращению с животными без владельцев» </w:t>
      </w:r>
      <w:r w:rsidRPr="00157AF1">
        <w:rPr>
          <w:rFonts w:ascii="Times New Roman" w:eastAsiaTheme="minorHAnsi" w:hAnsi="Times New Roman" w:cstheme="minorBidi"/>
          <w:b/>
          <w:bCs/>
          <w:i/>
          <w:sz w:val="28"/>
          <w:szCs w:val="28"/>
        </w:rPr>
        <w:t>(</w:t>
      </w:r>
      <w:r w:rsidRPr="00157AF1">
        <w:rPr>
          <w:rFonts w:ascii="Times New Roman" w:eastAsiaTheme="minorHAnsi" w:hAnsi="Times New Roman" w:cstheme="minorBidi"/>
          <w:b/>
          <w:i/>
          <w:sz w:val="28"/>
          <w:szCs w:val="28"/>
        </w:rPr>
        <w:t xml:space="preserve">введена </w:t>
      </w:r>
      <w:hyperlink r:id="rId9" w:history="1">
        <w:r w:rsidRPr="00157AF1">
          <w:rPr>
            <w:rFonts w:ascii="Times New Roman" w:eastAsiaTheme="minorHAnsi" w:hAnsi="Times New Roman" w:cstheme="minorBidi"/>
            <w:b/>
            <w:i/>
            <w:color w:val="0000FF"/>
            <w:sz w:val="28"/>
            <w:szCs w:val="28"/>
            <w:u w:val="single"/>
          </w:rPr>
          <w:t>Законом</w:t>
        </w:r>
      </w:hyperlink>
      <w:r w:rsidRPr="00157AF1">
        <w:rPr>
          <w:rFonts w:ascii="Times New Roman" w:eastAsiaTheme="minorHAnsi" w:hAnsi="Times New Roman" w:cstheme="minorBidi"/>
          <w:b/>
          <w:i/>
          <w:sz w:val="28"/>
          <w:szCs w:val="28"/>
        </w:rPr>
        <w:t xml:space="preserve"> Республики Тыва от 19.12.2024 № 1103-ЗРТ)</w:t>
      </w:r>
      <w:r w:rsidRPr="00157AF1">
        <w:rPr>
          <w:rFonts w:ascii="Times New Roman" w:eastAsiaTheme="minorHAnsi" w:hAnsi="Times New Roman" w:cstheme="minorBidi"/>
          <w:bCs/>
          <w:sz w:val="28"/>
          <w:szCs w:val="28"/>
        </w:rPr>
        <w:t>;</w:t>
      </w:r>
    </w:p>
    <w:p w14:paraId="21A4F28F"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8.3 «Самовольное размещение объявлений и самовольное нанесение надписей, рисунков в нарушение порядка размещения наружной информации, установленного органами местного самоуправления»;</w:t>
      </w:r>
    </w:p>
    <w:p w14:paraId="4FFA2B1E"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 xml:space="preserve"> 8.4 «Нарушение требований нормативных правовых актов в сфере благоустройства, обеспечения чистоты и порядка»;</w:t>
      </w:r>
    </w:p>
    <w:p w14:paraId="4B550F90"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 xml:space="preserve"> 8.5 «Нарушение правил производства земляных и строительных работ, прокладки и переустройства инженерных сетей и коммуникаций»;</w:t>
      </w:r>
    </w:p>
    <w:p w14:paraId="1942F636"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8.6 «Несоблюдение требований к порядку накопления твердых коммунальных отходов»;</w:t>
      </w:r>
    </w:p>
    <w:p w14:paraId="38EC2280"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9.2 «Использование объектов нежилого фонда без надлежаще оформленных правоустанавливающих документов»;</w:t>
      </w:r>
    </w:p>
    <w:p w14:paraId="55F45AC5"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 xml:space="preserve"> 9.3 «Нарушение порядка и условий использования объектов нежилого фонда»;</w:t>
      </w:r>
    </w:p>
    <w:p w14:paraId="1A4B2258"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9.4 «Переустройство объектов нежилого фонда без оформления разрешительных документов»;</w:t>
      </w:r>
    </w:p>
    <w:p w14:paraId="4F71373A"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9.5 «Нарушение порядка распоряжения объектом нежилого фонда»;</w:t>
      </w:r>
    </w:p>
    <w:p w14:paraId="45607AD2"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9.6 Нарушение порядка распоряжения и использования объекта нежилого фонда при осуществлении инвестиционной деятельности»;</w:t>
      </w:r>
    </w:p>
    <w:p w14:paraId="2154A075"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10.1 «Безбилетный проезд и провоз неоплаченного багажа в общественном транспорте»;</w:t>
      </w:r>
    </w:p>
    <w:p w14:paraId="469C7DFF"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10.2 «Невыдача проездных билетов пассажирам»;</w:t>
      </w:r>
    </w:p>
    <w:p w14:paraId="7C9A8323"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10.3 «Провоз опасных веществ и предметов либо запрещенного к провозу багажа в общественном транспорте»;</w:t>
      </w:r>
    </w:p>
    <w:p w14:paraId="4EA5DE4F"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lastRenderedPageBreak/>
        <w:t>10.4 «Проезд в пачкающей одежде, провоз загрязняющих предметов и вещей в общественном транспорте»;</w:t>
      </w:r>
    </w:p>
    <w:p w14:paraId="4C4E5BA2"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10.5 «Нарушение порядка использования механизмов и оборудования транспортных средств общего пользования»;</w:t>
      </w:r>
    </w:p>
    <w:p w14:paraId="751E3502"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10.6 «Нарушение утвержденного маршрута или графика движения транспортных средств общего пользования»;</w:t>
      </w:r>
    </w:p>
    <w:p w14:paraId="22E481CB"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10.7 «Нарушение требований к оборудованию транспортных средств общего пользования отличительными знаками»;</w:t>
      </w:r>
    </w:p>
    <w:p w14:paraId="33540A29"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10.8 «Воспрепятствование выполнению служебных обязанностей сотрудниками транспортных организаций»;</w:t>
      </w:r>
    </w:p>
    <w:p w14:paraId="3A169053"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bCs/>
          <w:sz w:val="28"/>
          <w:szCs w:val="28"/>
        </w:rPr>
        <w:t>10.9 «Неуплата за пользование на платной основе парковками (парковочными местами)»;</w:t>
      </w:r>
    </w:p>
    <w:p w14:paraId="0EAB9A4B"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11.2 «</w:t>
      </w:r>
      <w:r w:rsidRPr="00157AF1">
        <w:rPr>
          <w:rFonts w:ascii="Times New Roman" w:eastAsiaTheme="minorHAnsi" w:hAnsi="Times New Roman" w:cstheme="minorBidi"/>
          <w:bCs/>
          <w:sz w:val="28"/>
          <w:szCs w:val="28"/>
        </w:rPr>
        <w:t>Нарушения в области погребения и похоронного дела»;</w:t>
      </w:r>
    </w:p>
    <w:p w14:paraId="684AF66D"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12.5 «</w:t>
      </w:r>
      <w:r w:rsidRPr="00157AF1">
        <w:rPr>
          <w:rFonts w:ascii="Times New Roman" w:eastAsiaTheme="minorHAnsi" w:hAnsi="Times New Roman" w:cstheme="minorBidi"/>
          <w:bCs/>
          <w:sz w:val="28"/>
          <w:szCs w:val="28"/>
        </w:rPr>
        <w:t>Нарушение порядка официального использования официальных символов муниципальных образований Республики Тыва и (или) публичное проявление неуважения к официальным символам муниципальных образований Республики Тыва»;</w:t>
      </w:r>
    </w:p>
    <w:p w14:paraId="1EDCA2DE" w14:textId="77777777" w:rsidR="00157AF1" w:rsidRPr="00157AF1" w:rsidRDefault="00157AF1" w:rsidP="00157AF1">
      <w:pPr>
        <w:numPr>
          <w:ilvl w:val="0"/>
          <w:numId w:val="18"/>
        </w:numPr>
        <w:tabs>
          <w:tab w:val="left" w:pos="1134"/>
        </w:tabs>
        <w:autoSpaceDE w:val="0"/>
        <w:autoSpaceDN w:val="0"/>
        <w:adjustRightInd w:val="0"/>
        <w:spacing w:after="0" w:line="240" w:lineRule="auto"/>
        <w:ind w:left="0" w:firstLine="709"/>
        <w:jc w:val="both"/>
        <w:outlineLvl w:val="0"/>
        <w:rPr>
          <w:rFonts w:ascii="Times New Roman" w:eastAsiaTheme="minorHAnsi" w:hAnsi="Times New Roman" w:cstheme="minorBidi"/>
          <w:bCs/>
          <w:sz w:val="28"/>
          <w:szCs w:val="28"/>
        </w:rPr>
      </w:pPr>
      <w:r w:rsidRPr="00157AF1">
        <w:rPr>
          <w:rFonts w:ascii="Times New Roman" w:eastAsiaTheme="minorHAnsi" w:hAnsi="Times New Roman" w:cstheme="minorBidi"/>
          <w:sz w:val="28"/>
          <w:szCs w:val="28"/>
        </w:rPr>
        <w:t>частью 2 статьи 13.11 «</w:t>
      </w:r>
      <w:r w:rsidRPr="00157AF1">
        <w:rPr>
          <w:rFonts w:ascii="Times New Roman" w:eastAsiaTheme="minorHAnsi" w:hAnsi="Times New Roman" w:cstheme="minorBidi"/>
          <w:bCs/>
          <w:sz w:val="28"/>
          <w:szCs w:val="28"/>
        </w:rPr>
        <w:t>Нарушение размеров и сроков перечисления части прибыли государственными унитарными предприятиями Республики Тыва в республиканский бюджет Республики Тыва и муниципальными унитарными предприятиями в местные бюджеты муниципальных образований в Республике Тыва», в части п</w:t>
      </w:r>
      <w:r w:rsidRPr="00157AF1">
        <w:rPr>
          <w:rFonts w:ascii="Times New Roman" w:eastAsiaTheme="minorHAnsi" w:hAnsi="Times New Roman" w:cstheme="minorBidi"/>
          <w:sz w:val="28"/>
          <w:szCs w:val="28"/>
        </w:rPr>
        <w:t>еречисления в неполном объеме или с нарушением сроков, установленных муниципальными нормативными правовыми актами муниципальных образований в Республике Тыва, муниципальными унитарными предприятиями в местные бюджеты муниципальных образований в Республике Тыва части прибыли, остающейся в их распоряжении после уплаты налогов и иных обязательных платежей.</w:t>
      </w:r>
    </w:p>
    <w:p w14:paraId="1160EE60"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sz w:val="28"/>
          <w:szCs w:val="28"/>
        </w:rPr>
      </w:pPr>
    </w:p>
    <w:p w14:paraId="4EA5968A"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sz w:val="28"/>
          <w:szCs w:val="28"/>
        </w:rPr>
      </w:pPr>
      <w:r w:rsidRPr="00157AF1">
        <w:rPr>
          <w:rFonts w:ascii="Times New Roman" w:eastAsiaTheme="minorHAnsi" w:hAnsi="Times New Roman"/>
          <w:b/>
          <w:sz w:val="28"/>
          <w:szCs w:val="28"/>
        </w:rPr>
        <w:t>О проведенных выездных проверках в 1 квартале 2025 года</w:t>
      </w:r>
    </w:p>
    <w:p w14:paraId="418D18C7"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sz w:val="28"/>
          <w:szCs w:val="28"/>
        </w:rPr>
      </w:pPr>
    </w:p>
    <w:p w14:paraId="5CFC72AB" w14:textId="77777777" w:rsidR="00157AF1" w:rsidRPr="00157AF1" w:rsidRDefault="00157AF1" w:rsidP="00157AF1">
      <w:pPr>
        <w:tabs>
          <w:tab w:val="left" w:pos="993"/>
        </w:tabs>
        <w:autoSpaceDE w:val="0"/>
        <w:autoSpaceDN w:val="0"/>
        <w:adjustRightInd w:val="0"/>
        <w:spacing w:after="0" w:line="240" w:lineRule="auto"/>
        <w:ind w:firstLine="708"/>
        <w:jc w:val="both"/>
        <w:rPr>
          <w:rFonts w:ascii="Times New Roman" w:eastAsiaTheme="minorHAnsi" w:hAnsi="Times New Roman"/>
          <w:color w:val="000000"/>
          <w:spacing w:val="-4"/>
          <w:sz w:val="28"/>
          <w:szCs w:val="28"/>
          <w:shd w:val="clear" w:color="auto" w:fill="E8E8E8"/>
        </w:rPr>
      </w:pPr>
      <w:r w:rsidRPr="00157AF1">
        <w:rPr>
          <w:rFonts w:ascii="Times New Roman" w:eastAsiaTheme="minorHAnsi" w:hAnsi="Times New Roman"/>
          <w:color w:val="000000" w:themeColor="text1"/>
          <w:sz w:val="28"/>
          <w:szCs w:val="28"/>
        </w:rPr>
        <w:t>В соответствии с Положением, утвержденным п</w:t>
      </w:r>
      <w:r w:rsidRPr="00157AF1">
        <w:rPr>
          <w:rFonts w:ascii="Times New Roman" w:eastAsiaTheme="minorHAnsi" w:hAnsi="Times New Roman"/>
          <w:color w:val="000000"/>
          <w:spacing w:val="-4"/>
          <w:sz w:val="28"/>
          <w:szCs w:val="28"/>
        </w:rPr>
        <w:t xml:space="preserve">остановлением Правительства Республики Тыва от 24.12.2020 № 658 Министерство </w:t>
      </w:r>
      <w:r w:rsidRPr="00157AF1">
        <w:rPr>
          <w:rFonts w:ascii="Times New Roman" w:eastAsiaTheme="minorHAnsi" w:hAnsi="Times New Roman"/>
          <w:sz w:val="28"/>
          <w:szCs w:val="28"/>
        </w:rPr>
        <w:t>осуществляет контроль за переданными органам местного самоуправления муниципальных районов и городских округов Республики Тыва отдельными государственными полномочиями по созданию, организации и обеспечению деятельности административных комиссий Республики Тыва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5BC7E4EF" w14:textId="77777777" w:rsidR="00157AF1" w:rsidRPr="00157AF1" w:rsidRDefault="00157AF1" w:rsidP="00157AF1">
      <w:pPr>
        <w:tabs>
          <w:tab w:val="left" w:pos="993"/>
        </w:tabs>
        <w:autoSpaceDE w:val="0"/>
        <w:autoSpaceDN w:val="0"/>
        <w:adjustRightInd w:val="0"/>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Так, Министерством ежегодно осуществляются выездные проверки деятельности административных комиссий.</w:t>
      </w:r>
    </w:p>
    <w:p w14:paraId="1EA6845C" w14:textId="77777777" w:rsidR="00157AF1" w:rsidRPr="00157AF1" w:rsidRDefault="00157AF1" w:rsidP="00157AF1">
      <w:pPr>
        <w:tabs>
          <w:tab w:val="left" w:pos="993"/>
        </w:tabs>
        <w:autoSpaceDE w:val="0"/>
        <w:autoSpaceDN w:val="0"/>
        <w:adjustRightInd w:val="0"/>
        <w:spacing w:after="0" w:line="240" w:lineRule="auto"/>
        <w:ind w:firstLine="708"/>
        <w:jc w:val="both"/>
        <w:rPr>
          <w:rFonts w:ascii="Times New Roman" w:eastAsiaTheme="minorHAnsi" w:hAnsi="Times New Roman"/>
          <w:color w:val="000000"/>
          <w:spacing w:val="-4"/>
          <w:sz w:val="28"/>
          <w:szCs w:val="28"/>
          <w:shd w:val="clear" w:color="auto" w:fill="E8E8E8"/>
        </w:rPr>
      </w:pPr>
      <w:r w:rsidRPr="00157AF1">
        <w:rPr>
          <w:rFonts w:ascii="Times New Roman" w:eastAsiaTheme="minorHAnsi" w:hAnsi="Times New Roman"/>
          <w:sz w:val="28"/>
          <w:szCs w:val="28"/>
        </w:rPr>
        <w:t>Приказом Министерства от 29.01.2025 № 11 утверждён график проведения выездных проверок деятельности органов местного самоуправления по осуществлению переданных отдельных государственных полномочий.</w:t>
      </w:r>
    </w:p>
    <w:p w14:paraId="75308799" w14:textId="77777777" w:rsidR="00157AF1" w:rsidRPr="00157AF1" w:rsidRDefault="00157AF1" w:rsidP="00157AF1">
      <w:pPr>
        <w:tabs>
          <w:tab w:val="left" w:pos="993"/>
        </w:tabs>
        <w:autoSpaceDE w:val="0"/>
        <w:autoSpaceDN w:val="0"/>
        <w:adjustRightInd w:val="0"/>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 xml:space="preserve">Министерством, согласно графику в 2025 году осуществлены проверки соблюдения органами местного самоуправления муниципальных районов и </w:t>
      </w:r>
      <w:r w:rsidRPr="00157AF1">
        <w:rPr>
          <w:rFonts w:ascii="Times New Roman" w:eastAsiaTheme="minorHAnsi" w:hAnsi="Times New Roman"/>
          <w:sz w:val="28"/>
          <w:szCs w:val="28"/>
        </w:rPr>
        <w:lastRenderedPageBreak/>
        <w:t xml:space="preserve">городских округов Республики Тыва законодательства при осуществлении переданных государственных полномочий по созданию, организации и обеспечению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а именно: </w:t>
      </w:r>
    </w:p>
    <w:p w14:paraId="61CEF20A" w14:textId="77777777" w:rsidR="00157AF1" w:rsidRPr="00157AF1" w:rsidRDefault="00157AF1" w:rsidP="00157AF1">
      <w:pPr>
        <w:tabs>
          <w:tab w:val="left" w:pos="993"/>
        </w:tabs>
        <w:autoSpaceDE w:val="0"/>
        <w:autoSpaceDN w:val="0"/>
        <w:adjustRightInd w:val="0"/>
        <w:spacing w:after="0" w:line="240" w:lineRule="auto"/>
        <w:ind w:firstLine="708"/>
        <w:jc w:val="both"/>
        <w:rPr>
          <w:rFonts w:ascii="Times New Roman" w:eastAsiaTheme="minorHAnsi" w:hAnsi="Times New Roman"/>
          <w:color w:val="000000"/>
          <w:spacing w:val="-4"/>
          <w:sz w:val="28"/>
          <w:szCs w:val="28"/>
          <w:shd w:val="clear" w:color="auto" w:fill="E8E8E8"/>
        </w:rPr>
      </w:pPr>
      <w:r w:rsidRPr="00157AF1">
        <w:rPr>
          <w:rFonts w:ascii="Times New Roman" w:eastAsiaTheme="minorHAnsi" w:hAnsi="Times New Roman"/>
          <w:sz w:val="28"/>
          <w:szCs w:val="28"/>
        </w:rPr>
        <w:t xml:space="preserve">19 февраля – город Кызыл; </w:t>
      </w:r>
    </w:p>
    <w:p w14:paraId="5B285467" w14:textId="77777777" w:rsidR="00157AF1" w:rsidRPr="00157AF1" w:rsidRDefault="00157AF1" w:rsidP="00157AF1">
      <w:pPr>
        <w:tabs>
          <w:tab w:val="left" w:pos="511"/>
          <w:tab w:val="left" w:pos="993"/>
        </w:tabs>
        <w:autoSpaceDE w:val="0"/>
        <w:autoSpaceDN w:val="0"/>
        <w:adjustRightInd w:val="0"/>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27 марта – Чаа-Хольский кожуун.</w:t>
      </w:r>
    </w:p>
    <w:p w14:paraId="353AED67" w14:textId="77777777" w:rsidR="00157AF1" w:rsidRPr="00157AF1" w:rsidRDefault="00157AF1" w:rsidP="00157AF1">
      <w:pPr>
        <w:tabs>
          <w:tab w:val="left" w:pos="511"/>
          <w:tab w:val="left" w:pos="993"/>
        </w:tabs>
        <w:autoSpaceDE w:val="0"/>
        <w:autoSpaceDN w:val="0"/>
        <w:adjustRightInd w:val="0"/>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в конце апреля – Дзун-Хемчикский кожуун.</w:t>
      </w:r>
    </w:p>
    <w:p w14:paraId="30B2572B" w14:textId="77777777" w:rsidR="00157AF1" w:rsidRPr="00157AF1" w:rsidRDefault="00157AF1" w:rsidP="00157AF1">
      <w:pPr>
        <w:tabs>
          <w:tab w:val="left" w:pos="511"/>
          <w:tab w:val="left" w:pos="993"/>
        </w:tabs>
        <w:autoSpaceDE w:val="0"/>
        <w:autoSpaceDN w:val="0"/>
        <w:adjustRightInd w:val="0"/>
        <w:spacing w:after="0" w:line="240" w:lineRule="auto"/>
        <w:ind w:firstLine="708"/>
        <w:jc w:val="both"/>
        <w:rPr>
          <w:rFonts w:ascii="Times New Roman" w:eastAsiaTheme="minorHAnsi" w:hAnsi="Times New Roman"/>
          <w:sz w:val="28"/>
          <w:szCs w:val="28"/>
        </w:rPr>
      </w:pPr>
      <w:r w:rsidRPr="00157AF1">
        <w:rPr>
          <w:rFonts w:ascii="Times New Roman" w:eastAsiaTheme="minorHAnsi" w:hAnsi="Times New Roman"/>
          <w:sz w:val="28"/>
          <w:szCs w:val="28"/>
        </w:rPr>
        <w:t>По итогам проведенных выездных проверок, в указанные муниципальные образования направлены подробные акты проверок с необходимыми рекомендациями по устранению выявленных недостатков и нарушений, основными из которых являются следующие:</w:t>
      </w:r>
    </w:p>
    <w:p w14:paraId="44C6E2CA" w14:textId="77777777" w:rsidR="00157AF1" w:rsidRPr="00157AF1" w:rsidRDefault="00157AF1" w:rsidP="00157AF1">
      <w:pPr>
        <w:numPr>
          <w:ilvl w:val="0"/>
          <w:numId w:val="19"/>
        </w:numPr>
        <w:tabs>
          <w:tab w:val="left" w:pos="511"/>
          <w:tab w:val="left" w:pos="851"/>
          <w:tab w:val="left" w:pos="993"/>
        </w:tabs>
        <w:autoSpaceDE w:val="0"/>
        <w:autoSpaceDN w:val="0"/>
        <w:adjustRightInd w:val="0"/>
        <w:spacing w:after="0" w:line="240" w:lineRule="auto"/>
        <w:ind w:left="0" w:firstLine="708"/>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неактуальный состав административной комиссии, отсутствие письменных согласий от членов комиссии на включение в ее состав;</w:t>
      </w:r>
    </w:p>
    <w:p w14:paraId="1CF734E1" w14:textId="77777777" w:rsidR="00157AF1" w:rsidRPr="00157AF1" w:rsidRDefault="00157AF1" w:rsidP="00157AF1">
      <w:pPr>
        <w:numPr>
          <w:ilvl w:val="0"/>
          <w:numId w:val="19"/>
        </w:numPr>
        <w:tabs>
          <w:tab w:val="left" w:pos="511"/>
          <w:tab w:val="left" w:pos="851"/>
          <w:tab w:val="left" w:pos="993"/>
        </w:tabs>
        <w:autoSpaceDE w:val="0"/>
        <w:autoSpaceDN w:val="0"/>
        <w:adjustRightInd w:val="0"/>
        <w:spacing w:after="0" w:line="240" w:lineRule="auto"/>
        <w:ind w:left="0" w:firstLine="708"/>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неактуальный перечень должностных лиц органов местного самоуправления, уполномоченных составлять протоколы об административных правонарушениях либо его отсутствие; </w:t>
      </w:r>
    </w:p>
    <w:p w14:paraId="52B458E1" w14:textId="77777777" w:rsidR="00157AF1" w:rsidRPr="00157AF1" w:rsidRDefault="00157AF1" w:rsidP="00157AF1">
      <w:pPr>
        <w:numPr>
          <w:ilvl w:val="0"/>
          <w:numId w:val="19"/>
        </w:numPr>
        <w:tabs>
          <w:tab w:val="left" w:pos="511"/>
          <w:tab w:val="left" w:pos="851"/>
          <w:tab w:val="left" w:pos="993"/>
        </w:tabs>
        <w:autoSpaceDE w:val="0"/>
        <w:autoSpaceDN w:val="0"/>
        <w:adjustRightInd w:val="0"/>
        <w:spacing w:after="0" w:line="240" w:lineRule="auto"/>
        <w:ind w:left="0" w:firstLine="708"/>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выявлялись случаи отсутствия дел, находившихся в производстве в проверяемый </w:t>
      </w:r>
      <w:proofErr w:type="gramStart"/>
      <w:r w:rsidRPr="00157AF1">
        <w:rPr>
          <w:rFonts w:ascii="Times New Roman" w:eastAsiaTheme="minorHAnsi" w:hAnsi="Times New Roman" w:cstheme="minorBidi"/>
          <w:sz w:val="28"/>
          <w:szCs w:val="28"/>
        </w:rPr>
        <w:t>период ;</w:t>
      </w:r>
      <w:proofErr w:type="gramEnd"/>
    </w:p>
    <w:p w14:paraId="6BC291F8" w14:textId="77777777" w:rsidR="00157AF1" w:rsidRPr="00157AF1" w:rsidRDefault="00157AF1" w:rsidP="00157AF1">
      <w:pPr>
        <w:numPr>
          <w:ilvl w:val="0"/>
          <w:numId w:val="19"/>
        </w:numPr>
        <w:tabs>
          <w:tab w:val="left" w:pos="511"/>
          <w:tab w:val="left" w:pos="851"/>
          <w:tab w:val="left" w:pos="993"/>
        </w:tabs>
        <w:autoSpaceDE w:val="0"/>
        <w:autoSpaceDN w:val="0"/>
        <w:adjustRightInd w:val="0"/>
        <w:spacing w:after="0" w:line="240" w:lineRule="auto"/>
        <w:ind w:left="0" w:firstLine="708"/>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выявлялись случаи невручения постановлений по делам об административных правонарушениях лицам, в отношении которых они вынесены;</w:t>
      </w:r>
    </w:p>
    <w:p w14:paraId="2266B5F5" w14:textId="77777777" w:rsidR="00157AF1" w:rsidRPr="00157AF1" w:rsidRDefault="00157AF1" w:rsidP="00157AF1">
      <w:pPr>
        <w:numPr>
          <w:ilvl w:val="0"/>
          <w:numId w:val="19"/>
        </w:numPr>
        <w:tabs>
          <w:tab w:val="left" w:pos="511"/>
          <w:tab w:val="left" w:pos="851"/>
          <w:tab w:val="left" w:pos="993"/>
        </w:tabs>
        <w:autoSpaceDE w:val="0"/>
        <w:autoSpaceDN w:val="0"/>
        <w:adjustRightInd w:val="0"/>
        <w:spacing w:after="0" w:line="240" w:lineRule="auto"/>
        <w:ind w:left="0" w:firstLine="708"/>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нет дальнейшего взаимодействия с УФССП РТ по взысканию наложенных штрафов;</w:t>
      </w:r>
    </w:p>
    <w:p w14:paraId="595F29FB" w14:textId="77777777" w:rsidR="00157AF1" w:rsidRPr="00157AF1" w:rsidRDefault="00157AF1" w:rsidP="00157AF1">
      <w:pPr>
        <w:numPr>
          <w:ilvl w:val="0"/>
          <w:numId w:val="19"/>
        </w:numPr>
        <w:tabs>
          <w:tab w:val="left" w:pos="511"/>
          <w:tab w:val="left" w:pos="851"/>
          <w:tab w:val="left" w:pos="993"/>
        </w:tabs>
        <w:autoSpaceDE w:val="0"/>
        <w:autoSpaceDN w:val="0"/>
        <w:adjustRightInd w:val="0"/>
        <w:spacing w:after="0" w:line="240" w:lineRule="auto"/>
        <w:ind w:left="0" w:firstLine="708"/>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дела об административных правонарушениях возбуждаются в основном по КУСП материалам МВД по РТ, что говорит о том, что уполномоченными лицами должным образом не проводятся рейдовые мероприятия для установления правонарушений и составления соответствующих протоколов.</w:t>
      </w:r>
    </w:p>
    <w:p w14:paraId="32DA61F1" w14:textId="77777777" w:rsidR="00157AF1" w:rsidRPr="00157AF1" w:rsidRDefault="00157AF1" w:rsidP="00157AF1">
      <w:pPr>
        <w:tabs>
          <w:tab w:val="left" w:pos="511"/>
          <w:tab w:val="left" w:pos="851"/>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p>
    <w:p w14:paraId="7EEC39A2" w14:textId="77777777" w:rsidR="00157AF1" w:rsidRPr="00157AF1" w:rsidRDefault="00157AF1" w:rsidP="00157AF1">
      <w:pPr>
        <w:tabs>
          <w:tab w:val="left" w:pos="511"/>
          <w:tab w:val="left" w:pos="851"/>
          <w:tab w:val="left" w:pos="993"/>
        </w:tabs>
        <w:autoSpaceDE w:val="0"/>
        <w:autoSpaceDN w:val="0"/>
        <w:adjustRightInd w:val="0"/>
        <w:spacing w:after="0" w:line="240" w:lineRule="auto"/>
        <w:jc w:val="center"/>
        <w:rPr>
          <w:rFonts w:ascii="Times New Roman" w:eastAsiaTheme="minorHAnsi" w:hAnsi="Times New Roman" w:cstheme="minorBidi"/>
          <w:b/>
          <w:sz w:val="28"/>
          <w:szCs w:val="28"/>
        </w:rPr>
      </w:pPr>
      <w:r w:rsidRPr="00157AF1">
        <w:rPr>
          <w:rFonts w:ascii="Times New Roman" w:eastAsiaTheme="minorHAnsi" w:hAnsi="Times New Roman" w:cstheme="minorBidi"/>
          <w:b/>
          <w:sz w:val="28"/>
          <w:szCs w:val="28"/>
        </w:rPr>
        <w:t xml:space="preserve">Проведение курсов по повышению квалификации для </w:t>
      </w:r>
    </w:p>
    <w:p w14:paraId="476BE8F2" w14:textId="77777777" w:rsidR="00157AF1" w:rsidRPr="00157AF1" w:rsidRDefault="00157AF1" w:rsidP="00157AF1">
      <w:pPr>
        <w:tabs>
          <w:tab w:val="left" w:pos="511"/>
          <w:tab w:val="left" w:pos="851"/>
          <w:tab w:val="left" w:pos="993"/>
        </w:tabs>
        <w:autoSpaceDE w:val="0"/>
        <w:autoSpaceDN w:val="0"/>
        <w:adjustRightInd w:val="0"/>
        <w:spacing w:after="0" w:line="240" w:lineRule="auto"/>
        <w:jc w:val="center"/>
        <w:rPr>
          <w:rFonts w:ascii="Times New Roman" w:eastAsiaTheme="minorHAnsi" w:hAnsi="Times New Roman" w:cstheme="minorBidi"/>
          <w:b/>
          <w:sz w:val="28"/>
          <w:szCs w:val="28"/>
        </w:rPr>
      </w:pPr>
      <w:r w:rsidRPr="00157AF1">
        <w:rPr>
          <w:rFonts w:ascii="Times New Roman" w:eastAsiaTheme="minorHAnsi" w:hAnsi="Times New Roman" w:cstheme="minorBidi"/>
          <w:b/>
          <w:sz w:val="28"/>
          <w:szCs w:val="28"/>
        </w:rPr>
        <w:t>ответственных секретарей административных комиссий</w:t>
      </w:r>
    </w:p>
    <w:p w14:paraId="11D477BD" w14:textId="77777777" w:rsidR="00157AF1" w:rsidRPr="00157AF1" w:rsidRDefault="00157AF1" w:rsidP="00157AF1">
      <w:pPr>
        <w:tabs>
          <w:tab w:val="left" w:pos="511"/>
          <w:tab w:val="left" w:pos="851"/>
          <w:tab w:val="left" w:pos="993"/>
        </w:tabs>
        <w:autoSpaceDE w:val="0"/>
        <w:autoSpaceDN w:val="0"/>
        <w:adjustRightInd w:val="0"/>
        <w:spacing w:after="0" w:line="240" w:lineRule="auto"/>
        <w:ind w:firstLine="709"/>
        <w:jc w:val="center"/>
        <w:rPr>
          <w:rFonts w:ascii="Times New Roman" w:eastAsiaTheme="minorHAnsi" w:hAnsi="Times New Roman" w:cstheme="minorBidi"/>
          <w:b/>
          <w:sz w:val="28"/>
          <w:szCs w:val="28"/>
        </w:rPr>
      </w:pPr>
    </w:p>
    <w:p w14:paraId="1F024FC0" w14:textId="77777777" w:rsidR="00157AF1" w:rsidRPr="00157AF1" w:rsidRDefault="00157AF1" w:rsidP="00157AF1">
      <w:pPr>
        <w:tabs>
          <w:tab w:val="left" w:pos="851"/>
          <w:tab w:val="left" w:pos="993"/>
        </w:tabs>
        <w:autoSpaceDE w:val="0"/>
        <w:autoSpaceDN w:val="0"/>
        <w:adjustRightInd w:val="0"/>
        <w:spacing w:after="0" w:line="240" w:lineRule="auto"/>
        <w:ind w:firstLine="851"/>
        <w:jc w:val="both"/>
        <w:rPr>
          <w:rFonts w:ascii="Times New Roman" w:eastAsia="Times New Roman" w:hAnsi="Times New Roman"/>
          <w:b/>
          <w:sz w:val="28"/>
          <w:szCs w:val="28"/>
          <w:shd w:val="clear" w:color="auto" w:fill="FFFFFF"/>
          <w:lang w:eastAsia="ru-RU"/>
        </w:rPr>
      </w:pPr>
      <w:r w:rsidRPr="00157AF1">
        <w:rPr>
          <w:rFonts w:ascii="Times New Roman" w:eastAsia="Times New Roman" w:hAnsi="Times New Roman"/>
          <w:sz w:val="28"/>
          <w:szCs w:val="28"/>
          <w:shd w:val="clear" w:color="auto" w:fill="FFFFFF"/>
          <w:lang w:eastAsia="ru-RU"/>
        </w:rPr>
        <w:t xml:space="preserve">В целях повышения уровня знаний ответственных секретарей административных комиссий Республики Тыва Министерством планируется проведение семинарских занятий на базе ГАОУ ДПО «Тувинский институт развития образования и повышения квалификации» с выдачей соответствующих сертификатов (на 8 часов). Семинарские занятия запланированы </w:t>
      </w:r>
      <w:r w:rsidRPr="00157AF1">
        <w:rPr>
          <w:rFonts w:ascii="Times New Roman" w:eastAsia="Times New Roman" w:hAnsi="Times New Roman"/>
          <w:b/>
          <w:sz w:val="28"/>
          <w:szCs w:val="28"/>
          <w:shd w:val="clear" w:color="auto" w:fill="FFFFFF"/>
          <w:lang w:eastAsia="ru-RU"/>
        </w:rPr>
        <w:t xml:space="preserve">на 22 апреля 2025 г. </w:t>
      </w:r>
    </w:p>
    <w:p w14:paraId="36BA342B" w14:textId="77777777" w:rsidR="00157AF1" w:rsidRPr="00157AF1" w:rsidRDefault="00157AF1" w:rsidP="00157AF1">
      <w:pPr>
        <w:tabs>
          <w:tab w:val="left" w:pos="851"/>
          <w:tab w:val="left" w:pos="993"/>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eastAsia="ru-RU"/>
        </w:rPr>
      </w:pPr>
      <w:r w:rsidRPr="00157AF1">
        <w:rPr>
          <w:rFonts w:ascii="Times New Roman" w:eastAsia="Times New Roman" w:hAnsi="Times New Roman"/>
          <w:sz w:val="28"/>
          <w:szCs w:val="28"/>
          <w:shd w:val="clear" w:color="auto" w:fill="FFFFFF"/>
          <w:lang w:eastAsia="ru-RU"/>
        </w:rPr>
        <w:t>На семинарские занятия приглашены представители УФССП РФ по РТ, МВД РФ по РТ, а также в целях обмена опытом работы в части проведения заседаний административной комиссии г. Кызыла и составления протоколов об административных правонарушениях приглашены специалисты Мэрии г. Кызыла.</w:t>
      </w:r>
    </w:p>
    <w:p w14:paraId="20703109" w14:textId="77777777" w:rsidR="00157AF1" w:rsidRPr="00157AF1" w:rsidRDefault="00157AF1" w:rsidP="00157AF1">
      <w:pPr>
        <w:tabs>
          <w:tab w:val="left" w:pos="851"/>
          <w:tab w:val="left" w:pos="993"/>
        </w:tab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157AF1">
        <w:rPr>
          <w:rFonts w:ascii="Times New Roman" w:eastAsia="Times New Roman" w:hAnsi="Times New Roman"/>
          <w:sz w:val="28"/>
          <w:szCs w:val="28"/>
          <w:shd w:val="clear" w:color="auto" w:fill="FFFFFF"/>
          <w:lang w:eastAsia="ru-RU"/>
        </w:rPr>
        <w:t>В этой связи, просим принять участие ответственных секретарей административных комиссий и уполномоченных должностных лиц на составление протоколов по административных правонарушениях.</w:t>
      </w:r>
    </w:p>
    <w:p w14:paraId="0B15F0D4" w14:textId="77777777" w:rsidR="00157AF1" w:rsidRPr="00157AF1" w:rsidRDefault="00157AF1" w:rsidP="00157AF1">
      <w:pPr>
        <w:tabs>
          <w:tab w:val="left" w:pos="851"/>
          <w:tab w:val="left" w:pos="993"/>
        </w:tabs>
        <w:autoSpaceDE w:val="0"/>
        <w:autoSpaceDN w:val="0"/>
        <w:adjustRightInd w:val="0"/>
        <w:spacing w:after="0" w:line="240" w:lineRule="auto"/>
        <w:jc w:val="center"/>
        <w:rPr>
          <w:rFonts w:ascii="Times New Roman" w:eastAsia="Times New Roman" w:hAnsi="Times New Roman"/>
          <w:b/>
          <w:i/>
          <w:sz w:val="28"/>
          <w:szCs w:val="28"/>
          <w:lang w:eastAsia="ru-RU"/>
        </w:rPr>
      </w:pPr>
    </w:p>
    <w:p w14:paraId="63C49E39" w14:textId="77777777" w:rsidR="00157AF1" w:rsidRPr="00157AF1" w:rsidRDefault="00157AF1" w:rsidP="00157AF1">
      <w:pPr>
        <w:spacing w:after="0" w:line="240" w:lineRule="auto"/>
        <w:jc w:val="center"/>
        <w:rPr>
          <w:rFonts w:ascii="Times New Roman" w:eastAsiaTheme="minorHAnsi" w:hAnsi="Times New Roman"/>
          <w:b/>
          <w:i/>
          <w:sz w:val="28"/>
          <w:szCs w:val="28"/>
        </w:rPr>
      </w:pPr>
      <w:r w:rsidRPr="00157AF1">
        <w:rPr>
          <w:rFonts w:ascii="Times New Roman" w:eastAsiaTheme="minorHAnsi" w:hAnsi="Times New Roman"/>
          <w:b/>
          <w:i/>
          <w:sz w:val="28"/>
          <w:szCs w:val="28"/>
        </w:rPr>
        <w:lastRenderedPageBreak/>
        <w:t xml:space="preserve">Представление отчетов административными комиссиями </w:t>
      </w:r>
      <w:r w:rsidRPr="00157AF1">
        <w:rPr>
          <w:rFonts w:ascii="Times New Roman" w:eastAsiaTheme="minorHAnsi" w:hAnsi="Times New Roman"/>
          <w:b/>
          <w:i/>
          <w:sz w:val="28"/>
          <w:szCs w:val="28"/>
        </w:rPr>
        <w:br/>
        <w:t>в Министерство юстиции Республики Тыва</w:t>
      </w:r>
    </w:p>
    <w:p w14:paraId="08F6ED2B" w14:textId="77777777" w:rsidR="00157AF1" w:rsidRPr="00157AF1" w:rsidRDefault="00157AF1" w:rsidP="00157AF1">
      <w:pPr>
        <w:tabs>
          <w:tab w:val="left" w:pos="993"/>
        </w:tabs>
        <w:spacing w:after="0" w:line="240" w:lineRule="auto"/>
        <w:ind w:firstLine="709"/>
        <w:jc w:val="center"/>
        <w:rPr>
          <w:rFonts w:ascii="Times New Roman" w:eastAsiaTheme="minorHAnsi" w:hAnsi="Times New Roman"/>
          <w:b/>
          <w:sz w:val="28"/>
          <w:szCs w:val="28"/>
        </w:rPr>
      </w:pPr>
    </w:p>
    <w:p w14:paraId="03F532C9" w14:textId="77777777" w:rsidR="00157AF1" w:rsidRPr="00157AF1" w:rsidRDefault="00157AF1" w:rsidP="00157AF1">
      <w:pPr>
        <w:tabs>
          <w:tab w:val="left" w:pos="993"/>
        </w:tabs>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 xml:space="preserve">В соответствии с пунктом 2 Порядка представления отчетов об осуществлении переданных государственных полномочий по созданию, организации и обеспечении деятельности административных комиссий; по определению перечня должностных лиц органов местного самоуправления, уполномоченных составлять протоколы об административных правонарушениях, утвержденного приказом Министерства юстиции Республики Тыва от 07.12.2021 № 166ОД, отчеты об осуществлении переданных государственных полномочий по созданию, организации и обеспечению деятельности административных комиссий представляется в Министерство </w:t>
      </w:r>
      <w:r w:rsidRPr="00157AF1">
        <w:rPr>
          <w:rFonts w:ascii="Times New Roman" w:eastAsiaTheme="minorHAnsi" w:hAnsi="Times New Roman"/>
          <w:b/>
          <w:sz w:val="28"/>
          <w:szCs w:val="28"/>
        </w:rPr>
        <w:t>ежемесячно не позднее 5 числа месяца</w:t>
      </w:r>
      <w:r w:rsidRPr="00157AF1">
        <w:rPr>
          <w:rFonts w:ascii="Times New Roman" w:eastAsiaTheme="minorHAnsi" w:hAnsi="Times New Roman"/>
          <w:sz w:val="28"/>
          <w:szCs w:val="28"/>
        </w:rPr>
        <w:t>, следующего за отчетным периодом.</w:t>
      </w:r>
    </w:p>
    <w:p w14:paraId="70AA0A48" w14:textId="77777777" w:rsidR="00157AF1" w:rsidRPr="00157AF1" w:rsidRDefault="00157AF1" w:rsidP="00157AF1">
      <w:pPr>
        <w:tabs>
          <w:tab w:val="left" w:pos="993"/>
        </w:tabs>
        <w:spacing w:after="0" w:line="240" w:lineRule="auto"/>
        <w:ind w:firstLine="709"/>
        <w:jc w:val="both"/>
        <w:rPr>
          <w:rFonts w:ascii="Times New Roman" w:eastAsiaTheme="minorHAnsi" w:hAnsi="Times New Roman" w:cstheme="minorBidi"/>
          <w:sz w:val="28"/>
          <w:szCs w:val="28"/>
          <w:lang w:eastAsia="ru-RU"/>
        </w:rPr>
      </w:pPr>
      <w:r w:rsidRPr="00157AF1">
        <w:rPr>
          <w:rFonts w:ascii="Times New Roman" w:eastAsiaTheme="minorHAnsi" w:hAnsi="Times New Roman"/>
          <w:sz w:val="28"/>
          <w:szCs w:val="28"/>
        </w:rPr>
        <w:t xml:space="preserve">Кроме того, Министерством </w:t>
      </w:r>
      <w:r w:rsidRPr="00157AF1">
        <w:rPr>
          <w:rFonts w:ascii="Times New Roman" w:eastAsiaTheme="minorHAnsi" w:hAnsi="Times New Roman"/>
          <w:b/>
          <w:sz w:val="28"/>
          <w:szCs w:val="28"/>
        </w:rPr>
        <w:t>еженедельно</w:t>
      </w:r>
      <w:r w:rsidRPr="00157AF1">
        <w:rPr>
          <w:rFonts w:ascii="Times New Roman" w:eastAsiaTheme="minorHAnsi" w:hAnsi="Times New Roman"/>
          <w:sz w:val="28"/>
          <w:szCs w:val="28"/>
        </w:rPr>
        <w:t xml:space="preserve"> во </w:t>
      </w:r>
      <w:r w:rsidRPr="00157AF1">
        <w:rPr>
          <w:rFonts w:ascii="Times New Roman" w:eastAsiaTheme="minorHAnsi" w:hAnsi="Times New Roman" w:cstheme="minorBidi"/>
          <w:sz w:val="28"/>
          <w:szCs w:val="28"/>
        </w:rPr>
        <w:t xml:space="preserve">исполнение пункта 1.1 протокола совещания по вопросам деятельности административных комиссий муниципальных районов и городских округов Республики Тыва от 13.09.2023 № 04-08-86/23, пункта 1.2 протокола совещания по вопросам деятельности административных комиссий муниципальных районов и городских округов Республики Тыва от 01.08.2023 № 04-08-77/23, пункта 2.1 протокола координационного совещания у и.о. заместителя Председателя Правительства Республики Тыва В.М. </w:t>
      </w:r>
      <w:proofErr w:type="spellStart"/>
      <w:r w:rsidRPr="00157AF1">
        <w:rPr>
          <w:rFonts w:ascii="Times New Roman" w:eastAsiaTheme="minorHAnsi" w:hAnsi="Times New Roman" w:cstheme="minorBidi"/>
          <w:sz w:val="28"/>
          <w:szCs w:val="28"/>
        </w:rPr>
        <w:t>Бартына</w:t>
      </w:r>
      <w:proofErr w:type="spellEnd"/>
      <w:r w:rsidRPr="00157AF1">
        <w:rPr>
          <w:rFonts w:ascii="Times New Roman" w:eastAsiaTheme="minorHAnsi" w:hAnsi="Times New Roman" w:cstheme="minorBidi"/>
          <w:sz w:val="28"/>
          <w:szCs w:val="28"/>
        </w:rPr>
        <w:t xml:space="preserve">-Сады от 20.06.2023 № 04-09-13/23, </w:t>
      </w:r>
      <w:r w:rsidRPr="00157AF1">
        <w:rPr>
          <w:rFonts w:ascii="Times New Roman" w:eastAsiaTheme="minorHAnsi" w:hAnsi="Times New Roman" w:cstheme="minorBidi"/>
          <w:sz w:val="28"/>
          <w:szCs w:val="28"/>
          <w:lang w:eastAsia="ru-RU"/>
        </w:rPr>
        <w:t>направляет курирующему заместителю Председателя Правительства Республики Тыва сводную информацию об итогах деятельности административных комиссий за неделю.</w:t>
      </w:r>
    </w:p>
    <w:p w14:paraId="46594E03" w14:textId="77777777" w:rsidR="00157AF1" w:rsidRPr="00157AF1" w:rsidRDefault="00157AF1" w:rsidP="00157AF1">
      <w:pPr>
        <w:spacing w:after="0" w:line="240" w:lineRule="auto"/>
        <w:ind w:firstLine="709"/>
        <w:jc w:val="both"/>
        <w:rPr>
          <w:rFonts w:ascii="Times New Roman" w:eastAsiaTheme="minorHAnsi" w:hAnsi="Times New Roman" w:cstheme="minorBidi"/>
          <w:sz w:val="28"/>
          <w:szCs w:val="28"/>
          <w:lang w:eastAsia="ru-RU"/>
        </w:rPr>
      </w:pPr>
      <w:r w:rsidRPr="00157AF1">
        <w:rPr>
          <w:rFonts w:ascii="Times New Roman" w:eastAsiaTheme="minorHAnsi" w:hAnsi="Times New Roman" w:cstheme="minorBidi"/>
          <w:sz w:val="28"/>
          <w:szCs w:val="28"/>
          <w:lang w:eastAsia="ru-RU"/>
        </w:rPr>
        <w:t>При проведении анализа представляемых статистических отчетов Министерством было установлено следующее:</w:t>
      </w:r>
    </w:p>
    <w:p w14:paraId="6B12AB9E" w14:textId="77777777" w:rsidR="00157AF1" w:rsidRPr="00157AF1" w:rsidRDefault="00157AF1" w:rsidP="00157AF1">
      <w:pPr>
        <w:numPr>
          <w:ilvl w:val="0"/>
          <w:numId w:val="20"/>
        </w:numPr>
        <w:tabs>
          <w:tab w:val="left" w:pos="1134"/>
        </w:tabs>
        <w:spacing w:after="0" w:line="240" w:lineRule="auto"/>
        <w:ind w:left="0" w:firstLine="851"/>
        <w:jc w:val="both"/>
        <w:rPr>
          <w:rFonts w:ascii="Times New Roman" w:eastAsiaTheme="minorHAnsi" w:hAnsi="Times New Roman" w:cstheme="minorBidi"/>
          <w:sz w:val="28"/>
          <w:szCs w:val="28"/>
          <w:lang w:eastAsia="ru-RU"/>
        </w:rPr>
      </w:pPr>
      <w:r w:rsidRPr="00157AF1">
        <w:rPr>
          <w:rFonts w:ascii="Times New Roman" w:eastAsiaTheme="minorHAnsi" w:hAnsi="Times New Roman" w:cstheme="minorBidi"/>
          <w:sz w:val="28"/>
          <w:szCs w:val="28"/>
          <w:lang w:eastAsia="ru-RU"/>
        </w:rPr>
        <w:t xml:space="preserve">статистические отчеты зачастую фальсифицируются и не соответствуют имеющимся материалам при проведении Министерством выездных проверок; </w:t>
      </w:r>
    </w:p>
    <w:p w14:paraId="464EC722" w14:textId="77777777" w:rsidR="00157AF1" w:rsidRPr="00157AF1" w:rsidRDefault="00157AF1" w:rsidP="00157AF1">
      <w:pPr>
        <w:numPr>
          <w:ilvl w:val="0"/>
          <w:numId w:val="20"/>
        </w:numPr>
        <w:tabs>
          <w:tab w:val="left" w:pos="1134"/>
        </w:tabs>
        <w:spacing w:after="0" w:line="240" w:lineRule="auto"/>
        <w:ind w:left="0" w:firstLine="851"/>
        <w:jc w:val="both"/>
        <w:rPr>
          <w:rFonts w:ascii="Times New Roman" w:eastAsiaTheme="minorHAnsi" w:hAnsi="Times New Roman" w:cstheme="minorBidi"/>
          <w:sz w:val="28"/>
          <w:szCs w:val="28"/>
          <w:lang w:eastAsia="ru-RU"/>
        </w:rPr>
      </w:pPr>
      <w:r w:rsidRPr="00157AF1">
        <w:rPr>
          <w:rFonts w:ascii="Times New Roman" w:eastAsiaTheme="minorHAnsi" w:hAnsi="Times New Roman" w:cstheme="minorBidi"/>
          <w:sz w:val="28"/>
          <w:szCs w:val="28"/>
          <w:lang w:eastAsia="ru-RU"/>
        </w:rPr>
        <w:t xml:space="preserve">секретари административных комиссий не внимательно заполняют форму отчета, в результате чего возникают расхождения цифровых показателей при проведении проверки представленного отчета; </w:t>
      </w:r>
    </w:p>
    <w:p w14:paraId="573A2B35" w14:textId="77777777" w:rsidR="00157AF1" w:rsidRPr="00157AF1" w:rsidRDefault="00157AF1" w:rsidP="00157AF1">
      <w:pPr>
        <w:numPr>
          <w:ilvl w:val="0"/>
          <w:numId w:val="20"/>
        </w:numPr>
        <w:tabs>
          <w:tab w:val="left" w:pos="1134"/>
        </w:tabs>
        <w:spacing w:after="0" w:line="240" w:lineRule="auto"/>
        <w:ind w:left="0" w:firstLine="851"/>
        <w:jc w:val="both"/>
        <w:rPr>
          <w:rFonts w:ascii="Times New Roman" w:eastAsiaTheme="minorHAnsi" w:hAnsi="Times New Roman" w:cstheme="minorBidi"/>
          <w:sz w:val="28"/>
          <w:szCs w:val="28"/>
          <w:lang w:eastAsia="ru-RU"/>
        </w:rPr>
      </w:pPr>
      <w:r w:rsidRPr="00157AF1">
        <w:rPr>
          <w:rFonts w:ascii="Times New Roman" w:eastAsiaTheme="minorHAnsi" w:hAnsi="Times New Roman" w:cstheme="minorBidi"/>
          <w:sz w:val="28"/>
          <w:szCs w:val="28"/>
          <w:lang w:eastAsia="ru-RU"/>
        </w:rPr>
        <w:t>при сравнении данных журналов обнаруживаются завышенные показатели по статьям КоАП РТ и составленным протоколам об административных правонарушениях.</w:t>
      </w:r>
    </w:p>
    <w:p w14:paraId="6D987182" w14:textId="77777777" w:rsidR="00157AF1" w:rsidRPr="00157AF1" w:rsidRDefault="00157AF1" w:rsidP="00157AF1">
      <w:pPr>
        <w:spacing w:after="0" w:line="240" w:lineRule="auto"/>
        <w:ind w:firstLine="709"/>
        <w:jc w:val="both"/>
        <w:rPr>
          <w:rFonts w:ascii="Times New Roman" w:eastAsiaTheme="minorHAnsi" w:hAnsi="Times New Roman" w:cstheme="minorBidi"/>
          <w:sz w:val="28"/>
          <w:szCs w:val="28"/>
          <w:lang w:eastAsia="ru-RU"/>
        </w:rPr>
      </w:pPr>
      <w:r w:rsidRPr="00157AF1">
        <w:rPr>
          <w:rFonts w:ascii="Times New Roman" w:eastAsiaTheme="minorHAnsi" w:hAnsi="Times New Roman" w:cstheme="minorBidi"/>
          <w:sz w:val="28"/>
          <w:szCs w:val="28"/>
          <w:lang w:eastAsia="ru-RU"/>
        </w:rPr>
        <w:t xml:space="preserve">По результатам проверки представленных годовых отчетов за 2024 год отчеты приняты </w:t>
      </w:r>
      <w:r w:rsidRPr="00157AF1">
        <w:rPr>
          <w:rFonts w:ascii="Times New Roman" w:eastAsiaTheme="minorHAnsi" w:hAnsi="Times New Roman" w:cstheme="minorBidi"/>
          <w:sz w:val="28"/>
          <w:szCs w:val="28"/>
        </w:rPr>
        <w:t>у Тоджинского, Бай-Тайгинского, Чаа-Хольского, Чеди-Хольского, Каа-Хемского кожуунов и города Ак-Довурака.</w:t>
      </w:r>
    </w:p>
    <w:p w14:paraId="0C477F97"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Направлялись на доработку: Тере-Хольский, Тандинский, Барун-Хемчикский, Пий-Хемский и </w:t>
      </w:r>
      <w:proofErr w:type="spellStart"/>
      <w:r w:rsidRPr="00157AF1">
        <w:rPr>
          <w:rFonts w:ascii="Times New Roman" w:eastAsiaTheme="minorHAnsi" w:hAnsi="Times New Roman" w:cstheme="minorBidi"/>
          <w:sz w:val="28"/>
          <w:szCs w:val="28"/>
        </w:rPr>
        <w:t>Дзун-Хемчиксикй</w:t>
      </w:r>
      <w:proofErr w:type="spellEnd"/>
      <w:r w:rsidRPr="00157AF1">
        <w:rPr>
          <w:rFonts w:ascii="Times New Roman" w:eastAsiaTheme="minorHAnsi" w:hAnsi="Times New Roman" w:cstheme="minorBidi"/>
          <w:sz w:val="28"/>
          <w:szCs w:val="28"/>
        </w:rPr>
        <w:t xml:space="preserve"> кожууны, </w:t>
      </w:r>
    </w:p>
    <w:p w14:paraId="2DF684F8"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Представлены с грубыми нарушениями сроков: Овюрский, Монгун-Тайгинский, Улуг-Хемский, Сут-Хольский, Тес-Хемский, Эрзинский, Кызылский кожууны и город Кызыл.</w:t>
      </w:r>
    </w:p>
    <w:p w14:paraId="6557F203"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Несмотря на неоднократные напоминания со стороны Министерства Овюрским кожууном не представляются еженедельные отчеты либо представляются с нарушениями сроков.</w:t>
      </w:r>
    </w:p>
    <w:p w14:paraId="79EC47B6"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sz w:val="28"/>
          <w:szCs w:val="28"/>
        </w:rPr>
      </w:pPr>
    </w:p>
    <w:p w14:paraId="7887FD29"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i/>
          <w:sz w:val="28"/>
          <w:szCs w:val="28"/>
        </w:rPr>
      </w:pPr>
      <w:r w:rsidRPr="00157AF1">
        <w:rPr>
          <w:rFonts w:ascii="Times New Roman" w:eastAsiaTheme="minorHAnsi" w:hAnsi="Times New Roman"/>
          <w:b/>
          <w:i/>
          <w:sz w:val="28"/>
          <w:szCs w:val="28"/>
        </w:rPr>
        <w:t>Кадровое обеспечение административных комиссий в 2024 году</w:t>
      </w:r>
    </w:p>
    <w:p w14:paraId="14080B67"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sz w:val="28"/>
          <w:szCs w:val="28"/>
        </w:rPr>
      </w:pPr>
    </w:p>
    <w:tbl>
      <w:tblPr>
        <w:tblStyle w:val="af5"/>
        <w:tblW w:w="0" w:type="auto"/>
        <w:tblLook w:val="04A0" w:firstRow="1" w:lastRow="0" w:firstColumn="1" w:lastColumn="0" w:noHBand="0" w:noVBand="1"/>
      </w:tblPr>
      <w:tblGrid>
        <w:gridCol w:w="534"/>
        <w:gridCol w:w="2126"/>
        <w:gridCol w:w="3118"/>
        <w:gridCol w:w="1985"/>
        <w:gridCol w:w="2091"/>
      </w:tblGrid>
      <w:tr w:rsidR="00157AF1" w:rsidRPr="00157AF1" w14:paraId="67FB6E7A" w14:textId="77777777" w:rsidTr="00106718">
        <w:tc>
          <w:tcPr>
            <w:tcW w:w="534" w:type="dxa"/>
          </w:tcPr>
          <w:p w14:paraId="13AA2B7D"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w:t>
            </w:r>
          </w:p>
        </w:tc>
        <w:tc>
          <w:tcPr>
            <w:tcW w:w="2126" w:type="dxa"/>
          </w:tcPr>
          <w:p w14:paraId="02530F50"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ОМСУ</w:t>
            </w:r>
          </w:p>
        </w:tc>
        <w:tc>
          <w:tcPr>
            <w:tcW w:w="3118" w:type="dxa"/>
          </w:tcPr>
          <w:p w14:paraId="477F2CAE"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ФИО секретаря АК</w:t>
            </w:r>
          </w:p>
        </w:tc>
        <w:tc>
          <w:tcPr>
            <w:tcW w:w="1985" w:type="dxa"/>
          </w:tcPr>
          <w:p w14:paraId="74E1E707"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Должность</w:t>
            </w:r>
          </w:p>
        </w:tc>
        <w:tc>
          <w:tcPr>
            <w:tcW w:w="2091" w:type="dxa"/>
          </w:tcPr>
          <w:p w14:paraId="1968E3E4"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Дата назначения</w:t>
            </w:r>
          </w:p>
        </w:tc>
      </w:tr>
      <w:tr w:rsidR="00157AF1" w:rsidRPr="00157AF1" w14:paraId="1A79F4B7" w14:textId="77777777" w:rsidTr="00106718">
        <w:tc>
          <w:tcPr>
            <w:tcW w:w="534" w:type="dxa"/>
          </w:tcPr>
          <w:p w14:paraId="33CA378E"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w:t>
            </w:r>
          </w:p>
        </w:tc>
        <w:tc>
          <w:tcPr>
            <w:tcW w:w="2126" w:type="dxa"/>
          </w:tcPr>
          <w:p w14:paraId="6FC21860"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г. Кызыл</w:t>
            </w:r>
          </w:p>
        </w:tc>
        <w:tc>
          <w:tcPr>
            <w:tcW w:w="3118" w:type="dxa"/>
          </w:tcPr>
          <w:p w14:paraId="042E1A42"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Тенчин</w:t>
            </w:r>
            <w:proofErr w:type="spellEnd"/>
            <w:r w:rsidRPr="00157AF1">
              <w:rPr>
                <w:rFonts w:ascii="Times New Roman" w:eastAsia="Times New Roman" w:hAnsi="Times New Roman"/>
              </w:rPr>
              <w:t xml:space="preserve"> </w:t>
            </w:r>
          </w:p>
          <w:p w14:paraId="77B2015B"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Олча</w:t>
            </w:r>
            <w:proofErr w:type="spellEnd"/>
            <w:r w:rsidRPr="00157AF1">
              <w:rPr>
                <w:rFonts w:ascii="Times New Roman" w:eastAsia="Times New Roman" w:hAnsi="Times New Roman"/>
              </w:rPr>
              <w:t xml:space="preserve"> </w:t>
            </w:r>
            <w:proofErr w:type="spellStart"/>
            <w:r w:rsidRPr="00157AF1">
              <w:rPr>
                <w:rFonts w:ascii="Times New Roman" w:eastAsia="Times New Roman" w:hAnsi="Times New Roman"/>
              </w:rPr>
              <w:t>Орлановна</w:t>
            </w:r>
            <w:proofErr w:type="spellEnd"/>
          </w:p>
        </w:tc>
        <w:tc>
          <w:tcPr>
            <w:tcW w:w="1985" w:type="dxa"/>
          </w:tcPr>
          <w:p w14:paraId="02EB06C9"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0D6FF0EA"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27.01.2025</w:t>
            </w:r>
          </w:p>
        </w:tc>
      </w:tr>
      <w:tr w:rsidR="00157AF1" w:rsidRPr="00157AF1" w14:paraId="3D74F5C4" w14:textId="77777777" w:rsidTr="00106718">
        <w:tc>
          <w:tcPr>
            <w:tcW w:w="534" w:type="dxa"/>
          </w:tcPr>
          <w:p w14:paraId="53ADC155"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w:t>
            </w:r>
          </w:p>
        </w:tc>
        <w:tc>
          <w:tcPr>
            <w:tcW w:w="2126" w:type="dxa"/>
          </w:tcPr>
          <w:p w14:paraId="4BDEC434"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г. Ак-Довурак</w:t>
            </w:r>
          </w:p>
        </w:tc>
        <w:tc>
          <w:tcPr>
            <w:tcW w:w="3118" w:type="dxa"/>
          </w:tcPr>
          <w:p w14:paraId="3C19CF11"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Кунгаа</w:t>
            </w:r>
            <w:proofErr w:type="spellEnd"/>
            <w:r w:rsidRPr="00157AF1">
              <w:rPr>
                <w:rFonts w:ascii="Times New Roman" w:eastAsia="Times New Roman" w:hAnsi="Times New Roman"/>
              </w:rPr>
              <w:t xml:space="preserve"> </w:t>
            </w:r>
          </w:p>
          <w:p w14:paraId="4529804A"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Андрис Борисович</w:t>
            </w:r>
          </w:p>
        </w:tc>
        <w:tc>
          <w:tcPr>
            <w:tcW w:w="1985" w:type="dxa"/>
          </w:tcPr>
          <w:p w14:paraId="642B6ACD"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70AD2518"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01.03.2023</w:t>
            </w:r>
          </w:p>
        </w:tc>
      </w:tr>
      <w:tr w:rsidR="00157AF1" w:rsidRPr="00157AF1" w14:paraId="5B4A9DC2" w14:textId="77777777" w:rsidTr="00106718">
        <w:tc>
          <w:tcPr>
            <w:tcW w:w="534" w:type="dxa"/>
          </w:tcPr>
          <w:p w14:paraId="4B053758"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3</w:t>
            </w:r>
          </w:p>
        </w:tc>
        <w:tc>
          <w:tcPr>
            <w:tcW w:w="2126" w:type="dxa"/>
          </w:tcPr>
          <w:p w14:paraId="22290E53"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Бай-Тайгинский кожуун</w:t>
            </w:r>
          </w:p>
        </w:tc>
        <w:tc>
          <w:tcPr>
            <w:tcW w:w="3118" w:type="dxa"/>
          </w:tcPr>
          <w:p w14:paraId="1C175A73"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Очур-оол</w:t>
            </w:r>
            <w:proofErr w:type="spellEnd"/>
            <w:r w:rsidRPr="00157AF1">
              <w:rPr>
                <w:rFonts w:ascii="Times New Roman" w:eastAsia="Times New Roman" w:hAnsi="Times New Roman"/>
              </w:rPr>
              <w:t xml:space="preserve"> </w:t>
            </w:r>
          </w:p>
          <w:p w14:paraId="46F5AE84"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Алена </w:t>
            </w:r>
            <w:proofErr w:type="spellStart"/>
            <w:r w:rsidRPr="00157AF1">
              <w:rPr>
                <w:rFonts w:ascii="Times New Roman" w:eastAsia="Times New Roman" w:hAnsi="Times New Roman"/>
              </w:rPr>
              <w:t>Хевек-ооловна</w:t>
            </w:r>
            <w:proofErr w:type="spellEnd"/>
          </w:p>
        </w:tc>
        <w:tc>
          <w:tcPr>
            <w:tcW w:w="1985" w:type="dxa"/>
          </w:tcPr>
          <w:p w14:paraId="5A34D565"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37EB5C8F"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12.10.2022</w:t>
            </w:r>
          </w:p>
        </w:tc>
      </w:tr>
      <w:tr w:rsidR="00157AF1" w:rsidRPr="00157AF1" w14:paraId="6F8BAB95" w14:textId="77777777" w:rsidTr="00106718">
        <w:tc>
          <w:tcPr>
            <w:tcW w:w="534" w:type="dxa"/>
          </w:tcPr>
          <w:p w14:paraId="58930413"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4</w:t>
            </w:r>
          </w:p>
        </w:tc>
        <w:tc>
          <w:tcPr>
            <w:tcW w:w="2126" w:type="dxa"/>
          </w:tcPr>
          <w:p w14:paraId="1B103C9F"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Барун-Хемчикский кожуун</w:t>
            </w:r>
          </w:p>
        </w:tc>
        <w:tc>
          <w:tcPr>
            <w:tcW w:w="3118" w:type="dxa"/>
          </w:tcPr>
          <w:p w14:paraId="58F272EE"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Донгак </w:t>
            </w:r>
          </w:p>
          <w:p w14:paraId="68300620"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Сылдыс</w:t>
            </w:r>
            <w:proofErr w:type="spellEnd"/>
            <w:r w:rsidRPr="00157AF1">
              <w:rPr>
                <w:rFonts w:ascii="Times New Roman" w:eastAsia="Times New Roman" w:hAnsi="Times New Roman"/>
              </w:rPr>
              <w:t xml:space="preserve"> </w:t>
            </w:r>
            <w:proofErr w:type="spellStart"/>
            <w:r w:rsidRPr="00157AF1">
              <w:rPr>
                <w:rFonts w:ascii="Times New Roman" w:eastAsia="Times New Roman" w:hAnsi="Times New Roman"/>
              </w:rPr>
              <w:t>Орланович</w:t>
            </w:r>
            <w:proofErr w:type="spellEnd"/>
          </w:p>
        </w:tc>
        <w:tc>
          <w:tcPr>
            <w:tcW w:w="1985" w:type="dxa"/>
          </w:tcPr>
          <w:p w14:paraId="1567E886"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4E500990"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26.11.2024</w:t>
            </w:r>
          </w:p>
        </w:tc>
      </w:tr>
      <w:tr w:rsidR="00157AF1" w:rsidRPr="00157AF1" w14:paraId="1A65F248" w14:textId="77777777" w:rsidTr="00106718">
        <w:tc>
          <w:tcPr>
            <w:tcW w:w="534" w:type="dxa"/>
          </w:tcPr>
          <w:p w14:paraId="5C425DE6"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5</w:t>
            </w:r>
          </w:p>
        </w:tc>
        <w:tc>
          <w:tcPr>
            <w:tcW w:w="2126" w:type="dxa"/>
          </w:tcPr>
          <w:p w14:paraId="79193A9C"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Дзун-Хемчикский кожуун</w:t>
            </w:r>
          </w:p>
        </w:tc>
        <w:tc>
          <w:tcPr>
            <w:tcW w:w="3118" w:type="dxa"/>
          </w:tcPr>
          <w:p w14:paraId="57EA6EC1"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Ондар </w:t>
            </w:r>
          </w:p>
          <w:p w14:paraId="57A7B429"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Анхела </w:t>
            </w:r>
            <w:proofErr w:type="spellStart"/>
            <w:r w:rsidRPr="00157AF1">
              <w:rPr>
                <w:rFonts w:ascii="Times New Roman" w:eastAsia="Times New Roman" w:hAnsi="Times New Roman"/>
              </w:rPr>
              <w:t>Хаяаевна</w:t>
            </w:r>
            <w:proofErr w:type="spellEnd"/>
            <w:r w:rsidRPr="00157AF1">
              <w:rPr>
                <w:rFonts w:ascii="Times New Roman" w:eastAsia="Times New Roman" w:hAnsi="Times New Roman"/>
              </w:rPr>
              <w:t xml:space="preserve"> </w:t>
            </w:r>
          </w:p>
        </w:tc>
        <w:tc>
          <w:tcPr>
            <w:tcW w:w="1985" w:type="dxa"/>
          </w:tcPr>
          <w:p w14:paraId="57B75EC3"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30BB3ED3"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01.08.2024</w:t>
            </w:r>
          </w:p>
        </w:tc>
      </w:tr>
      <w:tr w:rsidR="00157AF1" w:rsidRPr="00157AF1" w14:paraId="2328257B" w14:textId="77777777" w:rsidTr="00106718">
        <w:tc>
          <w:tcPr>
            <w:tcW w:w="534" w:type="dxa"/>
          </w:tcPr>
          <w:p w14:paraId="540C6E86"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6</w:t>
            </w:r>
          </w:p>
        </w:tc>
        <w:tc>
          <w:tcPr>
            <w:tcW w:w="2126" w:type="dxa"/>
          </w:tcPr>
          <w:p w14:paraId="7BF8F79F"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Каа-Хемский кожуун</w:t>
            </w:r>
          </w:p>
        </w:tc>
        <w:tc>
          <w:tcPr>
            <w:tcW w:w="3118" w:type="dxa"/>
          </w:tcPr>
          <w:p w14:paraId="19409303"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Сагды</w:t>
            </w:r>
            <w:proofErr w:type="spellEnd"/>
            <w:r w:rsidRPr="00157AF1">
              <w:rPr>
                <w:rFonts w:ascii="Times New Roman" w:eastAsia="Times New Roman" w:hAnsi="Times New Roman"/>
              </w:rPr>
              <w:t xml:space="preserve"> </w:t>
            </w:r>
          </w:p>
          <w:p w14:paraId="5D54A47E"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Айлан</w:t>
            </w:r>
            <w:proofErr w:type="spellEnd"/>
            <w:r w:rsidRPr="00157AF1">
              <w:rPr>
                <w:rFonts w:ascii="Times New Roman" w:eastAsia="Times New Roman" w:hAnsi="Times New Roman"/>
              </w:rPr>
              <w:t xml:space="preserve"> Аркадьевна</w:t>
            </w:r>
          </w:p>
        </w:tc>
        <w:tc>
          <w:tcPr>
            <w:tcW w:w="1985" w:type="dxa"/>
          </w:tcPr>
          <w:p w14:paraId="13375DC7"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4E155344"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19.04.2023</w:t>
            </w:r>
          </w:p>
        </w:tc>
      </w:tr>
      <w:tr w:rsidR="00157AF1" w:rsidRPr="00157AF1" w14:paraId="7A76B263" w14:textId="77777777" w:rsidTr="00106718">
        <w:tc>
          <w:tcPr>
            <w:tcW w:w="534" w:type="dxa"/>
          </w:tcPr>
          <w:p w14:paraId="5632A7FD"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7</w:t>
            </w:r>
          </w:p>
        </w:tc>
        <w:tc>
          <w:tcPr>
            <w:tcW w:w="2126" w:type="dxa"/>
          </w:tcPr>
          <w:p w14:paraId="7063799C"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Кызылский кожуун</w:t>
            </w:r>
          </w:p>
        </w:tc>
        <w:tc>
          <w:tcPr>
            <w:tcW w:w="3118" w:type="dxa"/>
          </w:tcPr>
          <w:p w14:paraId="333D5AAC"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Монгуш </w:t>
            </w:r>
          </w:p>
          <w:p w14:paraId="53CC3BD8"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Эдуард </w:t>
            </w:r>
            <w:proofErr w:type="spellStart"/>
            <w:r w:rsidRPr="00157AF1">
              <w:rPr>
                <w:rFonts w:ascii="Times New Roman" w:eastAsia="Times New Roman" w:hAnsi="Times New Roman"/>
              </w:rPr>
              <w:t>Эдер-оолович</w:t>
            </w:r>
            <w:proofErr w:type="spellEnd"/>
          </w:p>
        </w:tc>
        <w:tc>
          <w:tcPr>
            <w:tcW w:w="1985" w:type="dxa"/>
          </w:tcPr>
          <w:p w14:paraId="5D20B29F"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4A715FD8"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09.01.2024</w:t>
            </w:r>
          </w:p>
        </w:tc>
      </w:tr>
      <w:tr w:rsidR="00157AF1" w:rsidRPr="00157AF1" w14:paraId="2DA207F3" w14:textId="77777777" w:rsidTr="00106718">
        <w:tc>
          <w:tcPr>
            <w:tcW w:w="534" w:type="dxa"/>
          </w:tcPr>
          <w:p w14:paraId="36A686C3"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8</w:t>
            </w:r>
          </w:p>
        </w:tc>
        <w:tc>
          <w:tcPr>
            <w:tcW w:w="2126" w:type="dxa"/>
          </w:tcPr>
          <w:p w14:paraId="2D8CB7FD"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Монгун-Тайгинский кожуун</w:t>
            </w:r>
          </w:p>
        </w:tc>
        <w:tc>
          <w:tcPr>
            <w:tcW w:w="3118" w:type="dxa"/>
          </w:tcPr>
          <w:p w14:paraId="0A7B33E3"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Тейнин</w:t>
            </w:r>
            <w:proofErr w:type="spellEnd"/>
            <w:r w:rsidRPr="00157AF1">
              <w:rPr>
                <w:rFonts w:ascii="Times New Roman" w:eastAsia="Times New Roman" w:hAnsi="Times New Roman"/>
              </w:rPr>
              <w:t xml:space="preserve"> Аржаана Викторовна</w:t>
            </w:r>
          </w:p>
        </w:tc>
        <w:tc>
          <w:tcPr>
            <w:tcW w:w="1985" w:type="dxa"/>
          </w:tcPr>
          <w:p w14:paraId="3382502D"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294A977B"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12.02.2025</w:t>
            </w:r>
          </w:p>
        </w:tc>
      </w:tr>
      <w:tr w:rsidR="00157AF1" w:rsidRPr="00157AF1" w14:paraId="73AADDB1" w14:textId="77777777" w:rsidTr="00106718">
        <w:tc>
          <w:tcPr>
            <w:tcW w:w="534" w:type="dxa"/>
          </w:tcPr>
          <w:p w14:paraId="3C17CCF2"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9</w:t>
            </w:r>
          </w:p>
        </w:tc>
        <w:tc>
          <w:tcPr>
            <w:tcW w:w="2126" w:type="dxa"/>
          </w:tcPr>
          <w:p w14:paraId="781E2751"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Овюрский кожуун </w:t>
            </w:r>
          </w:p>
        </w:tc>
        <w:tc>
          <w:tcPr>
            <w:tcW w:w="3118" w:type="dxa"/>
          </w:tcPr>
          <w:p w14:paraId="37D7529A"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Найдан-оол</w:t>
            </w:r>
            <w:proofErr w:type="spellEnd"/>
            <w:r w:rsidRPr="00157AF1">
              <w:rPr>
                <w:rFonts w:ascii="Times New Roman" w:eastAsia="Times New Roman" w:hAnsi="Times New Roman"/>
              </w:rPr>
              <w:t xml:space="preserve"> </w:t>
            </w:r>
          </w:p>
          <w:p w14:paraId="5A88A14E"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Сайсу</w:t>
            </w:r>
            <w:proofErr w:type="spellEnd"/>
            <w:r w:rsidRPr="00157AF1">
              <w:rPr>
                <w:rFonts w:ascii="Times New Roman" w:eastAsia="Times New Roman" w:hAnsi="Times New Roman"/>
              </w:rPr>
              <w:t xml:space="preserve"> Николаевна</w:t>
            </w:r>
          </w:p>
        </w:tc>
        <w:tc>
          <w:tcPr>
            <w:tcW w:w="1985" w:type="dxa"/>
          </w:tcPr>
          <w:p w14:paraId="46A1127D"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2C4F277E"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11.12.2024</w:t>
            </w:r>
          </w:p>
        </w:tc>
      </w:tr>
      <w:tr w:rsidR="00157AF1" w:rsidRPr="00157AF1" w14:paraId="725D43B5" w14:textId="77777777" w:rsidTr="00106718">
        <w:tc>
          <w:tcPr>
            <w:tcW w:w="534" w:type="dxa"/>
          </w:tcPr>
          <w:p w14:paraId="7D07D618"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10</w:t>
            </w:r>
          </w:p>
        </w:tc>
        <w:tc>
          <w:tcPr>
            <w:tcW w:w="2126" w:type="dxa"/>
          </w:tcPr>
          <w:p w14:paraId="30AD4E3B"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Пий-Хемский кожуун</w:t>
            </w:r>
          </w:p>
        </w:tc>
        <w:tc>
          <w:tcPr>
            <w:tcW w:w="3118" w:type="dxa"/>
          </w:tcPr>
          <w:p w14:paraId="039EFC7D"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Сат </w:t>
            </w:r>
          </w:p>
          <w:p w14:paraId="0548ECBA"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Аркадий </w:t>
            </w:r>
            <w:proofErr w:type="spellStart"/>
            <w:r w:rsidRPr="00157AF1">
              <w:rPr>
                <w:rFonts w:ascii="Times New Roman" w:eastAsia="Times New Roman" w:hAnsi="Times New Roman"/>
              </w:rPr>
              <w:t>Эрес-оолович</w:t>
            </w:r>
            <w:proofErr w:type="spellEnd"/>
            <w:r w:rsidRPr="00157AF1">
              <w:rPr>
                <w:rFonts w:ascii="Times New Roman" w:eastAsia="Times New Roman" w:hAnsi="Times New Roman"/>
              </w:rPr>
              <w:t xml:space="preserve"> </w:t>
            </w:r>
          </w:p>
        </w:tc>
        <w:tc>
          <w:tcPr>
            <w:tcW w:w="1985" w:type="dxa"/>
          </w:tcPr>
          <w:p w14:paraId="59AE6094"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11BBF2C6"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03.10.2024</w:t>
            </w:r>
          </w:p>
        </w:tc>
      </w:tr>
      <w:tr w:rsidR="00157AF1" w:rsidRPr="00157AF1" w14:paraId="300451F7" w14:textId="77777777" w:rsidTr="00106718">
        <w:tc>
          <w:tcPr>
            <w:tcW w:w="534" w:type="dxa"/>
          </w:tcPr>
          <w:p w14:paraId="7EFB7647"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11</w:t>
            </w:r>
          </w:p>
        </w:tc>
        <w:tc>
          <w:tcPr>
            <w:tcW w:w="2126" w:type="dxa"/>
          </w:tcPr>
          <w:p w14:paraId="0FF587FE"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Сут-Хольский кожуун</w:t>
            </w:r>
          </w:p>
        </w:tc>
        <w:tc>
          <w:tcPr>
            <w:tcW w:w="3118" w:type="dxa"/>
          </w:tcPr>
          <w:p w14:paraId="596EDB09"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Монгуш </w:t>
            </w:r>
          </w:p>
          <w:p w14:paraId="0CD5D837"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Арана</w:t>
            </w:r>
            <w:proofErr w:type="spellEnd"/>
            <w:r w:rsidRPr="00157AF1">
              <w:rPr>
                <w:rFonts w:ascii="Times New Roman" w:eastAsia="Times New Roman" w:hAnsi="Times New Roman"/>
              </w:rPr>
              <w:t xml:space="preserve"> </w:t>
            </w:r>
            <w:proofErr w:type="spellStart"/>
            <w:r w:rsidRPr="00157AF1">
              <w:rPr>
                <w:rFonts w:ascii="Times New Roman" w:eastAsia="Times New Roman" w:hAnsi="Times New Roman"/>
              </w:rPr>
              <w:t>Аржановна</w:t>
            </w:r>
            <w:proofErr w:type="spellEnd"/>
          </w:p>
        </w:tc>
        <w:tc>
          <w:tcPr>
            <w:tcW w:w="1985" w:type="dxa"/>
          </w:tcPr>
          <w:p w14:paraId="02D477B2"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2C00A69B"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02.12.2024</w:t>
            </w:r>
          </w:p>
        </w:tc>
      </w:tr>
      <w:tr w:rsidR="00157AF1" w:rsidRPr="00157AF1" w14:paraId="123E7C8E" w14:textId="77777777" w:rsidTr="00106718">
        <w:tc>
          <w:tcPr>
            <w:tcW w:w="534" w:type="dxa"/>
          </w:tcPr>
          <w:p w14:paraId="30C9506A"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12</w:t>
            </w:r>
          </w:p>
        </w:tc>
        <w:tc>
          <w:tcPr>
            <w:tcW w:w="2126" w:type="dxa"/>
          </w:tcPr>
          <w:p w14:paraId="361ECAA0"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Тандинский кожуун</w:t>
            </w:r>
          </w:p>
        </w:tc>
        <w:tc>
          <w:tcPr>
            <w:tcW w:w="3118" w:type="dxa"/>
          </w:tcPr>
          <w:p w14:paraId="565026FA"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Оюн </w:t>
            </w:r>
          </w:p>
          <w:p w14:paraId="5BF43044"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Чодураа</w:t>
            </w:r>
            <w:proofErr w:type="spellEnd"/>
            <w:r w:rsidRPr="00157AF1">
              <w:rPr>
                <w:rFonts w:ascii="Times New Roman" w:eastAsia="Times New Roman" w:hAnsi="Times New Roman"/>
              </w:rPr>
              <w:t xml:space="preserve"> </w:t>
            </w:r>
            <w:proofErr w:type="spellStart"/>
            <w:r w:rsidRPr="00157AF1">
              <w:rPr>
                <w:rFonts w:ascii="Times New Roman" w:eastAsia="Times New Roman" w:hAnsi="Times New Roman"/>
              </w:rPr>
              <w:t>Сылдысовна</w:t>
            </w:r>
            <w:proofErr w:type="spellEnd"/>
          </w:p>
        </w:tc>
        <w:tc>
          <w:tcPr>
            <w:tcW w:w="1985" w:type="dxa"/>
          </w:tcPr>
          <w:p w14:paraId="41EC8CAD"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2ADD98DF"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21.11.2023</w:t>
            </w:r>
          </w:p>
        </w:tc>
      </w:tr>
      <w:tr w:rsidR="00157AF1" w:rsidRPr="00157AF1" w14:paraId="0688BFFD" w14:textId="77777777" w:rsidTr="00106718">
        <w:tc>
          <w:tcPr>
            <w:tcW w:w="534" w:type="dxa"/>
          </w:tcPr>
          <w:p w14:paraId="023D0963"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13</w:t>
            </w:r>
          </w:p>
        </w:tc>
        <w:tc>
          <w:tcPr>
            <w:tcW w:w="2126" w:type="dxa"/>
          </w:tcPr>
          <w:p w14:paraId="7A9DDE79"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Тере-Хольский кожуун</w:t>
            </w:r>
          </w:p>
        </w:tc>
        <w:tc>
          <w:tcPr>
            <w:tcW w:w="3118" w:type="dxa"/>
          </w:tcPr>
          <w:p w14:paraId="156CBB0D"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РАНЕЕ Самба </w:t>
            </w:r>
          </w:p>
          <w:p w14:paraId="0750AC48"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Шораана</w:t>
            </w:r>
            <w:proofErr w:type="spellEnd"/>
            <w:r w:rsidRPr="00157AF1">
              <w:rPr>
                <w:rFonts w:ascii="Times New Roman" w:eastAsia="Times New Roman" w:hAnsi="Times New Roman"/>
              </w:rPr>
              <w:t xml:space="preserve"> Кара-</w:t>
            </w:r>
            <w:proofErr w:type="spellStart"/>
            <w:r w:rsidRPr="00157AF1">
              <w:rPr>
                <w:rFonts w:ascii="Times New Roman" w:eastAsia="Times New Roman" w:hAnsi="Times New Roman"/>
              </w:rPr>
              <w:t>ооловна</w:t>
            </w:r>
            <w:proofErr w:type="spellEnd"/>
          </w:p>
          <w:p w14:paraId="3CEDEF5E"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С 01.04.2025 - ВАКАНСИЯ</w:t>
            </w:r>
          </w:p>
        </w:tc>
        <w:tc>
          <w:tcPr>
            <w:tcW w:w="1985" w:type="dxa"/>
          </w:tcPr>
          <w:p w14:paraId="0F04BF3F"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44297C0C"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26.12.2020</w:t>
            </w:r>
          </w:p>
        </w:tc>
      </w:tr>
      <w:tr w:rsidR="00157AF1" w:rsidRPr="00157AF1" w14:paraId="49E8D271" w14:textId="77777777" w:rsidTr="00106718">
        <w:tc>
          <w:tcPr>
            <w:tcW w:w="534" w:type="dxa"/>
          </w:tcPr>
          <w:p w14:paraId="473A0867"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14</w:t>
            </w:r>
          </w:p>
        </w:tc>
        <w:tc>
          <w:tcPr>
            <w:tcW w:w="2126" w:type="dxa"/>
          </w:tcPr>
          <w:p w14:paraId="186139CD"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Тес-Хемский кожуун</w:t>
            </w:r>
          </w:p>
        </w:tc>
        <w:tc>
          <w:tcPr>
            <w:tcW w:w="3118" w:type="dxa"/>
          </w:tcPr>
          <w:p w14:paraId="64F333E7"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Баазан-оол</w:t>
            </w:r>
            <w:proofErr w:type="spellEnd"/>
            <w:r w:rsidRPr="00157AF1">
              <w:rPr>
                <w:rFonts w:ascii="Times New Roman" w:eastAsia="Times New Roman" w:hAnsi="Times New Roman"/>
              </w:rPr>
              <w:t xml:space="preserve"> </w:t>
            </w:r>
          </w:p>
          <w:p w14:paraId="611B1B3A"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Буяна Кан-</w:t>
            </w:r>
            <w:proofErr w:type="spellStart"/>
            <w:r w:rsidRPr="00157AF1">
              <w:rPr>
                <w:rFonts w:ascii="Times New Roman" w:eastAsia="Times New Roman" w:hAnsi="Times New Roman"/>
              </w:rPr>
              <w:t>ооловна</w:t>
            </w:r>
            <w:proofErr w:type="spellEnd"/>
          </w:p>
        </w:tc>
        <w:tc>
          <w:tcPr>
            <w:tcW w:w="1985" w:type="dxa"/>
          </w:tcPr>
          <w:p w14:paraId="67F07901"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0F5EFBA6"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05.11.2024</w:t>
            </w:r>
          </w:p>
        </w:tc>
      </w:tr>
      <w:tr w:rsidR="00157AF1" w:rsidRPr="00157AF1" w14:paraId="27C685B5" w14:textId="77777777" w:rsidTr="00106718">
        <w:tc>
          <w:tcPr>
            <w:tcW w:w="534" w:type="dxa"/>
          </w:tcPr>
          <w:p w14:paraId="03DE094E"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15</w:t>
            </w:r>
          </w:p>
        </w:tc>
        <w:tc>
          <w:tcPr>
            <w:tcW w:w="2126" w:type="dxa"/>
          </w:tcPr>
          <w:p w14:paraId="7817970D"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Тоджинский кожуун</w:t>
            </w:r>
          </w:p>
        </w:tc>
        <w:tc>
          <w:tcPr>
            <w:tcW w:w="3118" w:type="dxa"/>
          </w:tcPr>
          <w:p w14:paraId="3C0AC3E3"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РАНЕЕ - Ондар </w:t>
            </w:r>
          </w:p>
          <w:p w14:paraId="0409A02E"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Ангыр</w:t>
            </w:r>
            <w:proofErr w:type="spellEnd"/>
            <w:r w:rsidRPr="00157AF1">
              <w:rPr>
                <w:rFonts w:ascii="Times New Roman" w:eastAsia="Times New Roman" w:hAnsi="Times New Roman"/>
              </w:rPr>
              <w:t xml:space="preserve"> </w:t>
            </w:r>
            <w:proofErr w:type="spellStart"/>
            <w:r w:rsidRPr="00157AF1">
              <w:rPr>
                <w:rFonts w:ascii="Times New Roman" w:eastAsia="Times New Roman" w:hAnsi="Times New Roman"/>
              </w:rPr>
              <w:t>Олчасович</w:t>
            </w:r>
            <w:proofErr w:type="spellEnd"/>
          </w:p>
          <w:p w14:paraId="0052A77B"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С 01.04.2025 - ВАКАНСИЯ</w:t>
            </w:r>
          </w:p>
        </w:tc>
        <w:tc>
          <w:tcPr>
            <w:tcW w:w="1985" w:type="dxa"/>
          </w:tcPr>
          <w:p w14:paraId="7DEFD7F2"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753C5CF1"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10.01.2025</w:t>
            </w:r>
          </w:p>
        </w:tc>
      </w:tr>
      <w:tr w:rsidR="00157AF1" w:rsidRPr="00157AF1" w14:paraId="544E9FBF" w14:textId="77777777" w:rsidTr="00106718">
        <w:tc>
          <w:tcPr>
            <w:tcW w:w="534" w:type="dxa"/>
          </w:tcPr>
          <w:p w14:paraId="060449D9"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16</w:t>
            </w:r>
          </w:p>
        </w:tc>
        <w:tc>
          <w:tcPr>
            <w:tcW w:w="2126" w:type="dxa"/>
          </w:tcPr>
          <w:p w14:paraId="6D91BC2E"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Улуг-Хемский кожуун</w:t>
            </w:r>
          </w:p>
        </w:tc>
        <w:tc>
          <w:tcPr>
            <w:tcW w:w="3118" w:type="dxa"/>
          </w:tcPr>
          <w:p w14:paraId="0AED3351"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Амаш</w:t>
            </w:r>
            <w:proofErr w:type="spellEnd"/>
            <w:r w:rsidRPr="00157AF1">
              <w:rPr>
                <w:rFonts w:ascii="Times New Roman" w:eastAsia="Times New Roman" w:hAnsi="Times New Roman"/>
              </w:rPr>
              <w:t xml:space="preserve"> </w:t>
            </w:r>
          </w:p>
          <w:p w14:paraId="48D64E9E"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Шолбана Алексеевна</w:t>
            </w:r>
          </w:p>
        </w:tc>
        <w:tc>
          <w:tcPr>
            <w:tcW w:w="1985" w:type="dxa"/>
          </w:tcPr>
          <w:p w14:paraId="6092D2F8"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7BB4708C"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30.03.2016</w:t>
            </w:r>
          </w:p>
        </w:tc>
      </w:tr>
      <w:tr w:rsidR="00157AF1" w:rsidRPr="00157AF1" w14:paraId="45046F9A" w14:textId="77777777" w:rsidTr="00106718">
        <w:tc>
          <w:tcPr>
            <w:tcW w:w="534" w:type="dxa"/>
          </w:tcPr>
          <w:p w14:paraId="67534A03"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17</w:t>
            </w:r>
          </w:p>
        </w:tc>
        <w:tc>
          <w:tcPr>
            <w:tcW w:w="2126" w:type="dxa"/>
          </w:tcPr>
          <w:p w14:paraId="014B36F3"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Чаа-Хольский кожуун</w:t>
            </w:r>
          </w:p>
        </w:tc>
        <w:tc>
          <w:tcPr>
            <w:tcW w:w="3118" w:type="dxa"/>
          </w:tcPr>
          <w:p w14:paraId="3D87C44C"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Карашпай</w:t>
            </w:r>
            <w:proofErr w:type="spellEnd"/>
            <w:r w:rsidRPr="00157AF1">
              <w:rPr>
                <w:rFonts w:ascii="Times New Roman" w:eastAsia="Times New Roman" w:hAnsi="Times New Roman"/>
              </w:rPr>
              <w:t xml:space="preserve"> </w:t>
            </w:r>
          </w:p>
          <w:p w14:paraId="1C825E0C" w14:textId="77777777" w:rsidR="00157AF1" w:rsidRPr="00157AF1" w:rsidRDefault="00157AF1" w:rsidP="00157AF1">
            <w:pPr>
              <w:spacing w:after="0" w:line="240" w:lineRule="auto"/>
              <w:rPr>
                <w:rFonts w:ascii="Times New Roman" w:eastAsia="Times New Roman" w:hAnsi="Times New Roman"/>
              </w:rPr>
            </w:pPr>
            <w:proofErr w:type="spellStart"/>
            <w:r w:rsidRPr="00157AF1">
              <w:rPr>
                <w:rFonts w:ascii="Times New Roman" w:eastAsia="Times New Roman" w:hAnsi="Times New Roman"/>
              </w:rPr>
              <w:t>Аляна</w:t>
            </w:r>
            <w:proofErr w:type="spellEnd"/>
            <w:r w:rsidRPr="00157AF1">
              <w:rPr>
                <w:rFonts w:ascii="Times New Roman" w:eastAsia="Times New Roman" w:hAnsi="Times New Roman"/>
              </w:rPr>
              <w:t xml:space="preserve"> Васильевна</w:t>
            </w:r>
          </w:p>
        </w:tc>
        <w:tc>
          <w:tcPr>
            <w:tcW w:w="1985" w:type="dxa"/>
          </w:tcPr>
          <w:p w14:paraId="505EA768"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5A4931B2"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23.03.2020</w:t>
            </w:r>
          </w:p>
        </w:tc>
      </w:tr>
      <w:tr w:rsidR="00157AF1" w:rsidRPr="00157AF1" w14:paraId="36862427" w14:textId="77777777" w:rsidTr="00106718">
        <w:tc>
          <w:tcPr>
            <w:tcW w:w="534" w:type="dxa"/>
          </w:tcPr>
          <w:p w14:paraId="563A3D09"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18</w:t>
            </w:r>
          </w:p>
        </w:tc>
        <w:tc>
          <w:tcPr>
            <w:tcW w:w="2126" w:type="dxa"/>
          </w:tcPr>
          <w:p w14:paraId="13447729"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Чеди-Хольский кожуун</w:t>
            </w:r>
          </w:p>
        </w:tc>
        <w:tc>
          <w:tcPr>
            <w:tcW w:w="3118" w:type="dxa"/>
          </w:tcPr>
          <w:p w14:paraId="449C2128"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Кан-</w:t>
            </w:r>
            <w:proofErr w:type="spellStart"/>
            <w:r w:rsidRPr="00157AF1">
              <w:rPr>
                <w:rFonts w:ascii="Times New Roman" w:eastAsia="Times New Roman" w:hAnsi="Times New Roman"/>
              </w:rPr>
              <w:t>оол</w:t>
            </w:r>
            <w:proofErr w:type="spellEnd"/>
            <w:r w:rsidRPr="00157AF1">
              <w:rPr>
                <w:rFonts w:ascii="Times New Roman" w:eastAsia="Times New Roman" w:hAnsi="Times New Roman"/>
              </w:rPr>
              <w:t xml:space="preserve"> </w:t>
            </w:r>
          </w:p>
          <w:p w14:paraId="34B0DD63"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Лейла Сергеевна</w:t>
            </w:r>
          </w:p>
        </w:tc>
        <w:tc>
          <w:tcPr>
            <w:tcW w:w="1985" w:type="dxa"/>
          </w:tcPr>
          <w:p w14:paraId="002A015A"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668279C3"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27.12.2017</w:t>
            </w:r>
          </w:p>
        </w:tc>
      </w:tr>
      <w:tr w:rsidR="00157AF1" w:rsidRPr="00157AF1" w14:paraId="1F280CDC" w14:textId="77777777" w:rsidTr="00106718">
        <w:tc>
          <w:tcPr>
            <w:tcW w:w="534" w:type="dxa"/>
          </w:tcPr>
          <w:p w14:paraId="5325CD20"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19</w:t>
            </w:r>
          </w:p>
        </w:tc>
        <w:tc>
          <w:tcPr>
            <w:tcW w:w="2126" w:type="dxa"/>
          </w:tcPr>
          <w:p w14:paraId="6C3B201C"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Эрзинский кожуун</w:t>
            </w:r>
          </w:p>
        </w:tc>
        <w:tc>
          <w:tcPr>
            <w:tcW w:w="3118" w:type="dxa"/>
          </w:tcPr>
          <w:p w14:paraId="334BCA0F"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Сенди </w:t>
            </w:r>
          </w:p>
          <w:p w14:paraId="7D936CE6" w14:textId="77777777" w:rsidR="00157AF1" w:rsidRPr="00157AF1" w:rsidRDefault="00157AF1" w:rsidP="00157AF1">
            <w:pPr>
              <w:spacing w:after="0" w:line="240" w:lineRule="auto"/>
              <w:rPr>
                <w:rFonts w:ascii="Times New Roman" w:eastAsia="Times New Roman" w:hAnsi="Times New Roman"/>
              </w:rPr>
            </w:pPr>
            <w:r w:rsidRPr="00157AF1">
              <w:rPr>
                <w:rFonts w:ascii="Times New Roman" w:eastAsia="Times New Roman" w:hAnsi="Times New Roman"/>
              </w:rPr>
              <w:t xml:space="preserve">Саяна </w:t>
            </w:r>
            <w:proofErr w:type="spellStart"/>
            <w:r w:rsidRPr="00157AF1">
              <w:rPr>
                <w:rFonts w:ascii="Times New Roman" w:eastAsia="Times New Roman" w:hAnsi="Times New Roman"/>
              </w:rPr>
              <w:t>Суреновна</w:t>
            </w:r>
            <w:proofErr w:type="spellEnd"/>
          </w:p>
        </w:tc>
        <w:tc>
          <w:tcPr>
            <w:tcW w:w="1985" w:type="dxa"/>
          </w:tcPr>
          <w:p w14:paraId="1BC5B063" w14:textId="77777777" w:rsidR="00157AF1" w:rsidRPr="00157AF1" w:rsidRDefault="00157AF1" w:rsidP="00157AF1">
            <w:pPr>
              <w:spacing w:after="0" w:line="240" w:lineRule="auto"/>
              <w:jc w:val="both"/>
              <w:rPr>
                <w:rFonts w:ascii="Times New Roman" w:eastAsia="Times New Roman" w:hAnsi="Times New Roman"/>
              </w:rPr>
            </w:pPr>
            <w:r w:rsidRPr="00157AF1">
              <w:rPr>
                <w:rFonts w:ascii="Times New Roman" w:eastAsia="Times New Roman" w:hAnsi="Times New Roman"/>
              </w:rPr>
              <w:t>Ответственный секретарь АК</w:t>
            </w:r>
          </w:p>
        </w:tc>
        <w:tc>
          <w:tcPr>
            <w:tcW w:w="2091" w:type="dxa"/>
          </w:tcPr>
          <w:p w14:paraId="0A0C911F" w14:textId="77777777" w:rsidR="00157AF1" w:rsidRPr="00157AF1" w:rsidRDefault="00157AF1" w:rsidP="00157AF1">
            <w:pPr>
              <w:spacing w:after="0" w:line="240" w:lineRule="auto"/>
              <w:jc w:val="center"/>
              <w:rPr>
                <w:rFonts w:ascii="Times New Roman" w:eastAsia="Times New Roman" w:hAnsi="Times New Roman"/>
              </w:rPr>
            </w:pPr>
            <w:r w:rsidRPr="00157AF1">
              <w:rPr>
                <w:rFonts w:ascii="Times New Roman" w:eastAsia="Times New Roman" w:hAnsi="Times New Roman"/>
              </w:rPr>
              <w:t>23.01.2023</w:t>
            </w:r>
          </w:p>
        </w:tc>
      </w:tr>
    </w:tbl>
    <w:p w14:paraId="5E82090B"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sz w:val="28"/>
          <w:szCs w:val="28"/>
        </w:rPr>
      </w:pPr>
    </w:p>
    <w:p w14:paraId="3DA1E2E2"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i/>
          <w:sz w:val="28"/>
          <w:szCs w:val="28"/>
        </w:rPr>
      </w:pPr>
      <w:r w:rsidRPr="00157AF1">
        <w:rPr>
          <w:rFonts w:ascii="Times New Roman" w:eastAsiaTheme="minorHAnsi" w:hAnsi="Times New Roman"/>
          <w:b/>
          <w:i/>
          <w:sz w:val="28"/>
          <w:szCs w:val="28"/>
        </w:rPr>
        <w:t>Предложения по повышению эффективности</w:t>
      </w:r>
    </w:p>
    <w:p w14:paraId="0689C38F"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b/>
          <w:i/>
          <w:sz w:val="28"/>
          <w:szCs w:val="28"/>
        </w:rPr>
      </w:pPr>
      <w:r w:rsidRPr="00157AF1">
        <w:rPr>
          <w:rFonts w:ascii="Times New Roman" w:eastAsiaTheme="minorHAnsi" w:hAnsi="Times New Roman"/>
          <w:b/>
          <w:i/>
          <w:sz w:val="28"/>
          <w:szCs w:val="28"/>
        </w:rPr>
        <w:t>деятельности административных комиссий</w:t>
      </w:r>
    </w:p>
    <w:p w14:paraId="6E1FF50D" w14:textId="77777777" w:rsidR="00157AF1" w:rsidRPr="00157AF1" w:rsidRDefault="00157AF1" w:rsidP="00157AF1">
      <w:pPr>
        <w:autoSpaceDE w:val="0"/>
        <w:autoSpaceDN w:val="0"/>
        <w:adjustRightInd w:val="0"/>
        <w:spacing w:after="0" w:line="240" w:lineRule="auto"/>
        <w:jc w:val="center"/>
        <w:rPr>
          <w:rFonts w:ascii="Times New Roman" w:eastAsiaTheme="minorHAnsi" w:hAnsi="Times New Roman"/>
          <w:sz w:val="28"/>
          <w:szCs w:val="28"/>
        </w:rPr>
      </w:pPr>
    </w:p>
    <w:p w14:paraId="5B08E516" w14:textId="77777777" w:rsidR="00157AF1" w:rsidRPr="00157AF1" w:rsidRDefault="00157AF1" w:rsidP="00157AF1">
      <w:pPr>
        <w:autoSpaceDE w:val="0"/>
        <w:autoSpaceDN w:val="0"/>
        <w:adjustRightInd w:val="0"/>
        <w:spacing w:after="0" w:line="240" w:lineRule="auto"/>
        <w:ind w:firstLine="709"/>
        <w:jc w:val="both"/>
        <w:rPr>
          <w:rFonts w:ascii="Times New Roman" w:eastAsiaTheme="minorHAnsi" w:hAnsi="Times New Roman"/>
          <w:sz w:val="28"/>
          <w:szCs w:val="28"/>
        </w:rPr>
      </w:pPr>
      <w:r w:rsidRPr="00157AF1">
        <w:rPr>
          <w:rFonts w:ascii="Times New Roman" w:eastAsiaTheme="minorHAnsi" w:hAnsi="Times New Roman"/>
          <w:sz w:val="28"/>
          <w:szCs w:val="28"/>
        </w:rPr>
        <w:t>В целях повышения эффективности деятельности административных комиссий Министерство предлагает реализовать следующие мероприятия:</w:t>
      </w:r>
    </w:p>
    <w:p w14:paraId="7F497673"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Определить на 2025 год одним из приоритетных направлений деятельности Министерства контроль за переданными органам местного самоуправления муниципальных районов и городских округов Республики Тыва отдельными государственными полномочиями по созданию, организации и обеспечению деятельности административных комиссий Республики Тыва и </w:t>
      </w:r>
      <w:r w:rsidRPr="00157AF1">
        <w:rPr>
          <w:rFonts w:ascii="Times New Roman" w:eastAsiaTheme="minorHAnsi" w:hAnsi="Times New Roman" w:cstheme="minorBidi"/>
          <w:sz w:val="28"/>
          <w:szCs w:val="28"/>
        </w:rPr>
        <w:lastRenderedPageBreak/>
        <w:t>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4052047A"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Организовать курсы повышения квалификации ответственных секретарей административных комиссий, а также уполномоченных на составление протоколов об административных правонарушениях с приглашением представителей МВД по РТ, УФССП РФ по РТ и Министерства.</w:t>
      </w:r>
    </w:p>
    <w:p w14:paraId="258288F9"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Организовать обмен опытом посредством приглашения ответственных секретарей (по отдельному графику) в административную комиссию с положительной и эффективной практикой работы для обучения по составлению протоколов об административных правонарушениях, иных процессуальных документов, проведения рейдовых мероприятий и т.д.</w:t>
      </w:r>
    </w:p>
    <w:p w14:paraId="1BCD8B55"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Рассмотреть возможность установки программы «Консультант Плюс» и ГИС ГМП во всех административных комиссиях республики.</w:t>
      </w:r>
    </w:p>
    <w:p w14:paraId="3766EB4F"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Рассмотреть возможность установления программного обеспечения АИС «Административная комиссия», которая позволит:</w:t>
      </w:r>
    </w:p>
    <w:p w14:paraId="025E0EB8" w14:textId="77777777" w:rsidR="00157AF1" w:rsidRPr="00157AF1" w:rsidRDefault="00157AF1" w:rsidP="00157AF1">
      <w:pPr>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упростить контроль за деятельностью административных комиссий и сделать их деятельность «прозрачной»;</w:t>
      </w:r>
    </w:p>
    <w:p w14:paraId="6D67543A" w14:textId="77777777" w:rsidR="00157AF1" w:rsidRPr="00157AF1" w:rsidRDefault="00157AF1" w:rsidP="00157AF1">
      <w:pPr>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создавать и формировать различные управленческие отчеты, необходимые для получения информации о работе комиссий;</w:t>
      </w:r>
    </w:p>
    <w:p w14:paraId="3017156F" w14:textId="77777777" w:rsidR="00157AF1" w:rsidRPr="00157AF1" w:rsidRDefault="00157AF1" w:rsidP="00157AF1">
      <w:pPr>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стандартизировать и унифицировать различные документы, что позволит значительно сократить временные и человеческие затраты;</w:t>
      </w:r>
    </w:p>
    <w:p w14:paraId="009DFE26" w14:textId="77777777" w:rsidR="00157AF1" w:rsidRPr="00157AF1" w:rsidRDefault="00157AF1" w:rsidP="00157AF1">
      <w:pPr>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автоматизировать процесс привлечения лиц по повторности, в части составления протоколов по ч.1 ст.20.25 КоАП РФ (неоплата штрафа) и направления их в судебные органы;</w:t>
      </w:r>
    </w:p>
    <w:p w14:paraId="482B9B78" w14:textId="77777777" w:rsidR="00157AF1" w:rsidRPr="00157AF1" w:rsidRDefault="00157AF1" w:rsidP="00157AF1">
      <w:pPr>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оптимизировать взаимодействие с УФССП по РТ, что позволит достичь принципа неотвратимости наказания, который положительным образом влияет на правосознание граждан;</w:t>
      </w:r>
    </w:p>
    <w:p w14:paraId="4BF8361E" w14:textId="77777777" w:rsidR="00157AF1" w:rsidRPr="00157AF1" w:rsidRDefault="00157AF1" w:rsidP="00157AF1">
      <w:pPr>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снизить коррупционные риски, так как каждый пользователь будет осуществлять вход в программу под своей учётной записью и его действия будут </w:t>
      </w:r>
      <w:proofErr w:type="spellStart"/>
      <w:r w:rsidRPr="00157AF1">
        <w:rPr>
          <w:rFonts w:ascii="Times New Roman" w:eastAsiaTheme="minorHAnsi" w:hAnsi="Times New Roman" w:cstheme="minorBidi"/>
          <w:sz w:val="28"/>
          <w:szCs w:val="28"/>
        </w:rPr>
        <w:t>логироваться</w:t>
      </w:r>
      <w:proofErr w:type="spellEnd"/>
      <w:r w:rsidRPr="00157AF1">
        <w:rPr>
          <w:rFonts w:ascii="Times New Roman" w:eastAsiaTheme="minorHAnsi" w:hAnsi="Times New Roman" w:cstheme="minorBidi"/>
          <w:sz w:val="28"/>
          <w:szCs w:val="28"/>
        </w:rPr>
        <w:t>, также программа позволит отслеживать конфликт интересов.</w:t>
      </w:r>
    </w:p>
    <w:p w14:paraId="0C40F4F1"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Рассмотреть возможность пропорционального финансирования деятельности административных комиссий по результатам работы за год.</w:t>
      </w:r>
    </w:p>
    <w:p w14:paraId="33018570" w14:textId="77777777" w:rsidR="00157AF1" w:rsidRPr="00157AF1" w:rsidRDefault="00157AF1" w:rsidP="00157AF1">
      <w:pPr>
        <w:numPr>
          <w:ilvl w:val="0"/>
          <w:numId w:val="21"/>
        </w:numPr>
        <w:tabs>
          <w:tab w:val="left" w:pos="993"/>
        </w:tabs>
        <w:autoSpaceDE w:val="0"/>
        <w:autoSpaceDN w:val="0"/>
        <w:adjustRightInd w:val="0"/>
        <w:spacing w:after="0" w:line="240" w:lineRule="auto"/>
        <w:ind w:left="0" w:firstLine="709"/>
        <w:contextualSpacing/>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Передать полномочия административных комиссий по рассмотрению дел об административных правонарушениях по статье 3.10 КоАП РТ МВД по РТ.</w:t>
      </w:r>
    </w:p>
    <w:p w14:paraId="5C68E2E4" w14:textId="77777777" w:rsidR="00157AF1" w:rsidRPr="00157AF1" w:rsidRDefault="00157AF1" w:rsidP="00157AF1">
      <w:pPr>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sz w:val="28"/>
          <w:szCs w:val="28"/>
        </w:rPr>
        <w:t xml:space="preserve">Во исполнение пункта 23 Плана основных мероприятий по координации деятельности правоохранительных органов по борьбе с преступностью на 2024 год, утвержденного постановлением Координационного совещания по обеспечению правопорядка и профилактики правонарушений в Республике Тыва № 7-КС от 26.12.2023, Министерством </w:t>
      </w:r>
      <w:r w:rsidRPr="00157AF1">
        <w:rPr>
          <w:rFonts w:ascii="Times New Roman" w:eastAsiaTheme="minorHAnsi" w:hAnsi="Times New Roman"/>
          <w:sz w:val="28"/>
          <w:szCs w:val="28"/>
        </w:rPr>
        <w:t>13.11.2024 проведена очередная встреча по рассмотрению проекта с</w:t>
      </w:r>
      <w:r w:rsidRPr="00157AF1">
        <w:rPr>
          <w:rFonts w:ascii="Times New Roman" w:eastAsiaTheme="minorHAnsi" w:hAnsi="Times New Roman" w:cstheme="minorBidi"/>
          <w:sz w:val="28"/>
          <w:szCs w:val="28"/>
        </w:rPr>
        <w:t xml:space="preserve">оглашения между Министерством внутренних дел Российской Федерации (далее </w:t>
      </w:r>
      <w:r w:rsidRPr="00157AF1">
        <w:rPr>
          <w:rFonts w:ascii="Times New Roman" w:eastAsiaTheme="minorHAnsi" w:hAnsi="Times New Roman"/>
          <w:sz w:val="28"/>
          <w:szCs w:val="28"/>
        </w:rPr>
        <w:t>‒</w:t>
      </w:r>
      <w:r w:rsidRPr="00157AF1">
        <w:rPr>
          <w:rFonts w:ascii="Times New Roman" w:eastAsiaTheme="minorHAnsi" w:hAnsi="Times New Roman" w:cstheme="minorBidi"/>
          <w:sz w:val="28"/>
          <w:szCs w:val="28"/>
        </w:rPr>
        <w:t xml:space="preserve"> МВД России) и Правительством Республики Тыва о передаче МВД России части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Законом Республики Тыва от 3 декабря 2008 года № 905 ВХ-2 «Кодекс Республики Тыва об административных </w:t>
      </w:r>
      <w:r w:rsidRPr="00157AF1">
        <w:rPr>
          <w:rFonts w:ascii="Times New Roman" w:eastAsiaTheme="minorHAnsi" w:hAnsi="Times New Roman" w:cstheme="minorBidi"/>
          <w:sz w:val="28"/>
          <w:szCs w:val="28"/>
        </w:rPr>
        <w:lastRenderedPageBreak/>
        <w:t>правонарушениях», в ходе которой принято решение о передаче МВД России полномочий по статье 3.10 КоАП РТ «Нарушение тишины и покоя граждан».</w:t>
      </w:r>
    </w:p>
    <w:p w14:paraId="3ED5306D" w14:textId="77777777" w:rsidR="00157AF1" w:rsidRPr="00157AF1" w:rsidRDefault="00157AF1" w:rsidP="00157AF1">
      <w:pPr>
        <w:tabs>
          <w:tab w:val="left" w:pos="993"/>
        </w:tab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157AF1">
        <w:rPr>
          <w:rFonts w:ascii="Times New Roman" w:eastAsiaTheme="minorHAnsi" w:hAnsi="Times New Roman" w:cstheme="minorBidi"/>
          <w:bCs/>
          <w:sz w:val="28"/>
          <w:szCs w:val="28"/>
          <w:lang w:eastAsia="ru-RU"/>
        </w:rPr>
        <w:t xml:space="preserve">Поскольку неотъемлемой частью подобного соглашения является расчет и  протокол согласования потребности в материальных и финансовых средствах на реализацию полномочий, передаваемых </w:t>
      </w:r>
      <w:r w:rsidRPr="00157AF1">
        <w:rPr>
          <w:rFonts w:ascii="Times New Roman" w:eastAsiaTheme="minorHAnsi" w:hAnsi="Times New Roman" w:cstheme="minorBidi"/>
          <w:sz w:val="28"/>
          <w:szCs w:val="28"/>
        </w:rPr>
        <w:t xml:space="preserve">МВД по РТ </w:t>
      </w:r>
      <w:r w:rsidRPr="00157AF1">
        <w:rPr>
          <w:rFonts w:ascii="Times New Roman" w:eastAsiaTheme="minorHAnsi" w:hAnsi="Times New Roman" w:cstheme="minorBidi"/>
          <w:bCs/>
          <w:sz w:val="28"/>
          <w:szCs w:val="28"/>
          <w:lang w:eastAsia="ru-RU"/>
        </w:rPr>
        <w:t xml:space="preserve">на каждый конкретный год, Министерству финансов </w:t>
      </w:r>
      <w:r w:rsidRPr="00157AF1">
        <w:rPr>
          <w:rFonts w:ascii="Times New Roman" w:eastAsiaTheme="minorHAnsi" w:hAnsi="Times New Roman" w:cstheme="minorBidi"/>
          <w:sz w:val="28"/>
          <w:szCs w:val="28"/>
        </w:rPr>
        <w:t xml:space="preserve">Республики Тыва протокольно поручено произвести такие расчеты совместно с МВД по РТ и рассмотреть возможность изыскания из республиканского бюджета </w:t>
      </w:r>
      <w:r w:rsidRPr="00157AF1">
        <w:rPr>
          <w:rFonts w:ascii="Times New Roman" w:eastAsiaTheme="minorHAnsi" w:hAnsi="Times New Roman" w:cstheme="minorBidi"/>
          <w:bCs/>
          <w:sz w:val="28"/>
          <w:szCs w:val="28"/>
          <w:lang w:eastAsia="ru-RU"/>
        </w:rPr>
        <w:t xml:space="preserve">соответствующих финансовых средств (пункт 4 </w:t>
      </w:r>
      <w:r w:rsidRPr="00157AF1">
        <w:rPr>
          <w:rFonts w:ascii="Times New Roman" w:eastAsiaTheme="minorHAnsi" w:hAnsi="Times New Roman" w:cstheme="minorBidi"/>
          <w:sz w:val="28"/>
          <w:szCs w:val="28"/>
        </w:rPr>
        <w:t xml:space="preserve">протокола от 13.11.2024 № 04-04-99/24). Информация от МВД </w:t>
      </w:r>
      <w:proofErr w:type="gramStart"/>
      <w:r w:rsidRPr="00157AF1">
        <w:rPr>
          <w:rFonts w:ascii="Times New Roman" w:eastAsiaTheme="minorHAnsi" w:hAnsi="Times New Roman" w:cstheme="minorBidi"/>
          <w:sz w:val="28"/>
          <w:szCs w:val="28"/>
        </w:rPr>
        <w:t>России  о</w:t>
      </w:r>
      <w:proofErr w:type="gramEnd"/>
      <w:r w:rsidRPr="00157AF1">
        <w:rPr>
          <w:rFonts w:ascii="Times New Roman" w:eastAsiaTheme="minorHAnsi" w:hAnsi="Times New Roman" w:cstheme="minorBidi"/>
          <w:sz w:val="28"/>
          <w:szCs w:val="28"/>
        </w:rPr>
        <w:t xml:space="preserve"> </w:t>
      </w:r>
      <w:r w:rsidRPr="00157AF1">
        <w:rPr>
          <w:rFonts w:ascii="Times New Roman" w:eastAsiaTheme="minorHAnsi" w:hAnsi="Times New Roman" w:cstheme="minorBidi"/>
          <w:bCs/>
          <w:sz w:val="28"/>
          <w:szCs w:val="28"/>
          <w:lang w:eastAsia="ru-RU"/>
        </w:rPr>
        <w:t xml:space="preserve">прогнозных показателях по ст. 3.10 КоАП РТ на 2025 год </w:t>
      </w:r>
      <w:proofErr w:type="gramStart"/>
      <w:r w:rsidRPr="00157AF1">
        <w:rPr>
          <w:rFonts w:ascii="Times New Roman" w:eastAsiaTheme="minorHAnsi" w:hAnsi="Times New Roman" w:cstheme="minorBidi"/>
          <w:bCs/>
          <w:sz w:val="28"/>
          <w:szCs w:val="28"/>
          <w:lang w:eastAsia="ru-RU"/>
        </w:rPr>
        <w:t>также  перенаправлена</w:t>
      </w:r>
      <w:proofErr w:type="gramEnd"/>
      <w:r w:rsidRPr="00157AF1">
        <w:rPr>
          <w:rFonts w:ascii="Times New Roman" w:eastAsiaTheme="minorHAnsi" w:hAnsi="Times New Roman" w:cstheme="minorBidi"/>
          <w:bCs/>
          <w:sz w:val="28"/>
          <w:szCs w:val="28"/>
          <w:lang w:eastAsia="ru-RU"/>
        </w:rPr>
        <w:t xml:space="preserve"> в Министерство финансов Республики Тыва для использования при расчетах.</w:t>
      </w:r>
    </w:p>
    <w:p w14:paraId="5411D105" w14:textId="77777777" w:rsidR="0025609D" w:rsidRPr="0025609D" w:rsidRDefault="0025609D" w:rsidP="0025609D">
      <w:pPr>
        <w:pStyle w:val="ConsPlusNormal"/>
        <w:ind w:firstLine="708"/>
        <w:jc w:val="both"/>
        <w:rPr>
          <w:rFonts w:ascii="Times New Roman" w:hAnsi="Times New Roman" w:cs="Times New Roman"/>
          <w:sz w:val="28"/>
          <w:szCs w:val="28"/>
        </w:rPr>
      </w:pPr>
    </w:p>
    <w:p w14:paraId="720BCF1B" w14:textId="6E70C3A0" w:rsidR="0025609D" w:rsidRPr="00FE618B" w:rsidRDefault="00414B06" w:rsidP="00FE618B">
      <w:pPr>
        <w:pStyle w:val="a5"/>
        <w:spacing w:after="0" w:line="240" w:lineRule="auto"/>
        <w:ind w:left="0"/>
        <w:jc w:val="center"/>
        <w:rPr>
          <w:rFonts w:ascii="Times New Roman" w:hAnsi="Times New Roman"/>
          <w:b/>
          <w:bCs/>
          <w:sz w:val="28"/>
          <w:szCs w:val="28"/>
        </w:rPr>
      </w:pPr>
      <w:r w:rsidRPr="00414B06">
        <w:rPr>
          <w:rFonts w:ascii="Times New Roman" w:hAnsi="Times New Roman"/>
          <w:b/>
          <w:bCs/>
          <w:sz w:val="28"/>
          <w:szCs w:val="28"/>
        </w:rPr>
        <w:t xml:space="preserve">Организационное </w:t>
      </w:r>
      <w:r>
        <w:rPr>
          <w:rFonts w:ascii="Times New Roman" w:hAnsi="Times New Roman"/>
          <w:b/>
          <w:bCs/>
          <w:sz w:val="28"/>
          <w:szCs w:val="28"/>
        </w:rPr>
        <w:t>и м</w:t>
      </w:r>
      <w:r w:rsidR="0025609D" w:rsidRPr="00FE618B">
        <w:rPr>
          <w:rFonts w:ascii="Times New Roman" w:hAnsi="Times New Roman"/>
          <w:b/>
          <w:bCs/>
          <w:sz w:val="28"/>
          <w:szCs w:val="28"/>
        </w:rPr>
        <w:t>атериально-техническое обеспечение</w:t>
      </w:r>
    </w:p>
    <w:p w14:paraId="4A153160" w14:textId="65D9D5AE" w:rsidR="0025609D" w:rsidRPr="00FE618B" w:rsidRDefault="0025609D" w:rsidP="00FE618B">
      <w:pPr>
        <w:pStyle w:val="a5"/>
        <w:spacing w:after="0" w:line="240" w:lineRule="auto"/>
        <w:ind w:left="710"/>
        <w:jc w:val="center"/>
        <w:rPr>
          <w:rFonts w:ascii="Times New Roman" w:hAnsi="Times New Roman"/>
          <w:b/>
          <w:bCs/>
          <w:sz w:val="28"/>
          <w:szCs w:val="28"/>
        </w:rPr>
      </w:pPr>
      <w:r w:rsidRPr="00FE618B">
        <w:rPr>
          <w:rFonts w:ascii="Times New Roman" w:hAnsi="Times New Roman"/>
          <w:b/>
          <w:bCs/>
          <w:sz w:val="28"/>
          <w:szCs w:val="28"/>
        </w:rPr>
        <w:t>деятельности мировых судей</w:t>
      </w:r>
      <w:r w:rsidR="00414B06">
        <w:rPr>
          <w:rFonts w:ascii="Times New Roman" w:hAnsi="Times New Roman"/>
          <w:b/>
          <w:bCs/>
          <w:sz w:val="28"/>
          <w:szCs w:val="28"/>
        </w:rPr>
        <w:t xml:space="preserve"> республики за 1 квартал </w:t>
      </w:r>
    </w:p>
    <w:p w14:paraId="2A13FF60" w14:textId="77777777" w:rsidR="0025609D" w:rsidRPr="0025609D" w:rsidRDefault="0025609D" w:rsidP="0025609D">
      <w:pPr>
        <w:autoSpaceDE w:val="0"/>
        <w:autoSpaceDN w:val="0"/>
        <w:adjustRightInd w:val="0"/>
        <w:spacing w:after="0" w:line="240" w:lineRule="auto"/>
        <w:ind w:firstLine="708"/>
        <w:jc w:val="both"/>
        <w:rPr>
          <w:rFonts w:ascii="Times New Roman" w:hAnsi="Times New Roman"/>
          <w:sz w:val="28"/>
          <w:szCs w:val="28"/>
        </w:rPr>
      </w:pPr>
    </w:p>
    <w:p w14:paraId="35F5DF1A" w14:textId="77777777" w:rsidR="00414B06" w:rsidRDefault="00414B06" w:rsidP="00414B06">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 исполнение части 2 статьи 117 Конституции Республики Тыва, а также статьи 12 Конституционного закона Республики Тыва от 04.11.1999 № 363 «О мировых судьях в Республике Тыва» Министерством принимаются меры по материально-техническому обеспечению деятельности мировых судей в Республике Тыва. </w:t>
      </w:r>
    </w:p>
    <w:p w14:paraId="347CA836" w14:textId="77777777" w:rsidR="00414B06" w:rsidRPr="00DA727F" w:rsidRDefault="00414B06" w:rsidP="00414B06">
      <w:pPr>
        <w:spacing w:after="0" w:line="240" w:lineRule="auto"/>
        <w:ind w:firstLine="567"/>
        <w:jc w:val="both"/>
        <w:rPr>
          <w:rFonts w:ascii="Times New Roman" w:hAnsi="Times New Roman"/>
          <w:color w:val="FF0000"/>
          <w:sz w:val="28"/>
          <w:szCs w:val="28"/>
        </w:rPr>
      </w:pPr>
      <w:r>
        <w:rPr>
          <w:rFonts w:ascii="Times New Roman" w:hAnsi="Times New Roman"/>
          <w:sz w:val="28"/>
          <w:szCs w:val="28"/>
        </w:rPr>
        <w:t xml:space="preserve">Обеспечение деятельности мировых судей осуществлялось в строгом соответствии с законодательством на плановой основе. </w:t>
      </w:r>
    </w:p>
    <w:p w14:paraId="2D4DE933" w14:textId="77777777" w:rsidR="00414B06" w:rsidRPr="00CB36C4" w:rsidRDefault="00414B06" w:rsidP="00414B06">
      <w:pPr>
        <w:spacing w:after="0"/>
        <w:ind w:firstLine="567"/>
        <w:jc w:val="both"/>
        <w:rPr>
          <w:rFonts w:ascii="Times New Roman" w:hAnsi="Times New Roman"/>
          <w:sz w:val="28"/>
          <w:szCs w:val="28"/>
        </w:rPr>
      </w:pPr>
      <w:r w:rsidRPr="00CB36C4">
        <w:rPr>
          <w:rFonts w:ascii="Times New Roman" w:hAnsi="Times New Roman"/>
          <w:sz w:val="28"/>
          <w:szCs w:val="28"/>
        </w:rPr>
        <w:t xml:space="preserve">На содержание аппарата мировых судей на 2025 г. предусмотрено утвержденных бюджетных ассигнований на </w:t>
      </w:r>
      <w:r w:rsidRPr="00CB36C4">
        <w:rPr>
          <w:rFonts w:ascii="Times New Roman" w:eastAsia="Times New Roman" w:hAnsi="Times New Roman"/>
          <w:sz w:val="28"/>
          <w:szCs w:val="28"/>
        </w:rPr>
        <w:t>2603036,82</w:t>
      </w:r>
      <w:r w:rsidRPr="00CB36C4">
        <w:rPr>
          <w:rFonts w:ascii="Times New Roman" w:hAnsi="Times New Roman"/>
          <w:sz w:val="28"/>
          <w:szCs w:val="28"/>
        </w:rPr>
        <w:t xml:space="preserve"> руб., из них:</w:t>
      </w:r>
    </w:p>
    <w:p w14:paraId="20F80B3E" w14:textId="77777777" w:rsidR="00414B06" w:rsidRPr="00CB36C4" w:rsidRDefault="00414B06" w:rsidP="00414B06">
      <w:pPr>
        <w:spacing w:after="0"/>
        <w:jc w:val="both"/>
        <w:rPr>
          <w:rFonts w:ascii="Times New Roman" w:hAnsi="Times New Roman"/>
          <w:sz w:val="28"/>
          <w:szCs w:val="28"/>
        </w:rPr>
      </w:pPr>
      <w:r w:rsidRPr="00CB36C4">
        <w:rPr>
          <w:rFonts w:ascii="Times New Roman" w:hAnsi="Times New Roman"/>
          <w:sz w:val="28"/>
          <w:szCs w:val="28"/>
        </w:rPr>
        <w:t>- фонд оплаты труда 22 791,2 тыс. руб. (в том числе отчисления на страховые взносы 8720,3 тыс. руб.);</w:t>
      </w:r>
    </w:p>
    <w:p w14:paraId="66D40876" w14:textId="77777777" w:rsidR="00414B06" w:rsidRDefault="00414B06" w:rsidP="00414B06">
      <w:pPr>
        <w:spacing w:after="0"/>
        <w:jc w:val="both"/>
        <w:rPr>
          <w:rFonts w:ascii="Times New Roman" w:hAnsi="Times New Roman"/>
          <w:sz w:val="28"/>
          <w:szCs w:val="28"/>
        </w:rPr>
      </w:pPr>
      <w:r w:rsidRPr="00CB36C4">
        <w:rPr>
          <w:rFonts w:ascii="Times New Roman" w:hAnsi="Times New Roman"/>
          <w:sz w:val="28"/>
          <w:szCs w:val="28"/>
        </w:rPr>
        <w:t xml:space="preserve">- закупка товаров, работ и услуг для обеспечения государственных (муниципальных) нужд на 2024 г заложено 82225,9 тыс. </w:t>
      </w:r>
      <w:proofErr w:type="spellStart"/>
      <w:r w:rsidRPr="00CB36C4">
        <w:rPr>
          <w:rFonts w:ascii="Times New Roman" w:hAnsi="Times New Roman"/>
          <w:sz w:val="28"/>
          <w:szCs w:val="28"/>
        </w:rPr>
        <w:t>руб</w:t>
      </w:r>
      <w:proofErr w:type="spellEnd"/>
      <w:r w:rsidRPr="00CB36C4">
        <w:rPr>
          <w:rFonts w:ascii="Times New Roman" w:hAnsi="Times New Roman"/>
          <w:sz w:val="28"/>
          <w:szCs w:val="28"/>
        </w:rPr>
        <w:t xml:space="preserve">, за 3 месяцев 2025 г израсходовано на 23714,4 тыс. руб. (АППГ-24549,2 </w:t>
      </w:r>
      <w:proofErr w:type="spellStart"/>
      <w:r w:rsidRPr="00CB36C4">
        <w:rPr>
          <w:rFonts w:ascii="Times New Roman" w:hAnsi="Times New Roman"/>
          <w:sz w:val="28"/>
          <w:szCs w:val="28"/>
        </w:rPr>
        <w:t>тыс.руб</w:t>
      </w:r>
      <w:proofErr w:type="spellEnd"/>
      <w:r w:rsidRPr="00CB36C4">
        <w:rPr>
          <w:rFonts w:ascii="Times New Roman" w:hAnsi="Times New Roman"/>
          <w:sz w:val="28"/>
          <w:szCs w:val="28"/>
        </w:rPr>
        <w:t>.)</w:t>
      </w:r>
    </w:p>
    <w:p w14:paraId="6F5586E2" w14:textId="77777777" w:rsidR="00414B06" w:rsidRDefault="00414B06" w:rsidP="00414B06">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заявками мировых судей была обеспечена бесперебойная работа всех технических систем, своевременно осуществлялось обновление программных изделий ПИ «АМИРС» и «Судимость», устранялись неполадки в работе систем электрообеспечения, охранно-пожарной сигнализации, вычислительной техники (оргтехники). </w:t>
      </w:r>
    </w:p>
    <w:p w14:paraId="3F247B25" w14:textId="77777777" w:rsidR="00414B06" w:rsidRDefault="00414B06" w:rsidP="00414B06">
      <w:pPr>
        <w:spacing w:after="0" w:line="240" w:lineRule="auto"/>
        <w:ind w:firstLine="567"/>
        <w:jc w:val="both"/>
        <w:rPr>
          <w:rFonts w:ascii="Times New Roman" w:hAnsi="Times New Roman"/>
          <w:sz w:val="28"/>
          <w:szCs w:val="28"/>
        </w:rPr>
      </w:pPr>
      <w:r>
        <w:rPr>
          <w:rFonts w:ascii="Times New Roman" w:hAnsi="Times New Roman"/>
          <w:sz w:val="28"/>
          <w:szCs w:val="28"/>
        </w:rPr>
        <w:t>Вопросам безопасности мировой юстиции уделяется особое внимание. В целях обеспечения безопасности судебных участков в отчетном периоде заключены государственные контракты по охране помещений, на техническое обслуживание охранно-пожарной сигнализации</w:t>
      </w:r>
      <w:r w:rsidRPr="00A264F3">
        <w:rPr>
          <w:rFonts w:ascii="Times New Roman" w:hAnsi="Times New Roman"/>
          <w:sz w:val="28"/>
          <w:szCs w:val="28"/>
        </w:rPr>
        <w:t xml:space="preserve"> </w:t>
      </w:r>
      <w:r>
        <w:rPr>
          <w:rFonts w:ascii="Times New Roman" w:hAnsi="Times New Roman"/>
          <w:sz w:val="28"/>
          <w:szCs w:val="28"/>
        </w:rPr>
        <w:t xml:space="preserve">с ФГУП «Охрана» Росгвардии по Республике Тыва. </w:t>
      </w:r>
      <w:r w:rsidRPr="004B42CF">
        <w:rPr>
          <w:rFonts w:ascii="Times New Roman" w:hAnsi="Times New Roman"/>
          <w:sz w:val="28"/>
          <w:szCs w:val="28"/>
        </w:rPr>
        <w:t>На эти цели за отчетный период 2024 году предусмотрено 31 млн тыс. руб.,</w:t>
      </w:r>
      <w:r>
        <w:rPr>
          <w:rFonts w:ascii="Times New Roman" w:hAnsi="Times New Roman"/>
          <w:sz w:val="28"/>
          <w:szCs w:val="28"/>
        </w:rPr>
        <w:t xml:space="preserve"> за 3 месяца 2025 года израсходовано 6 млн. </w:t>
      </w:r>
      <w:proofErr w:type="spellStart"/>
      <w:r>
        <w:rPr>
          <w:rFonts w:ascii="Times New Roman" w:hAnsi="Times New Roman"/>
          <w:sz w:val="28"/>
          <w:szCs w:val="28"/>
        </w:rPr>
        <w:t>руб</w:t>
      </w:r>
      <w:proofErr w:type="spellEnd"/>
      <w:r>
        <w:rPr>
          <w:rFonts w:ascii="Times New Roman" w:hAnsi="Times New Roman"/>
          <w:sz w:val="28"/>
          <w:szCs w:val="28"/>
        </w:rPr>
        <w:t xml:space="preserve"> (АППГ- 5,7 млн.) руб.</w:t>
      </w:r>
    </w:p>
    <w:p w14:paraId="75951BC5" w14:textId="77777777" w:rsidR="00414B06" w:rsidRDefault="00414B06" w:rsidP="00414B06">
      <w:pPr>
        <w:spacing w:after="0" w:line="240" w:lineRule="auto"/>
        <w:ind w:firstLine="567"/>
        <w:jc w:val="both"/>
        <w:rPr>
          <w:rFonts w:ascii="Times New Roman" w:hAnsi="Times New Roman"/>
          <w:sz w:val="28"/>
          <w:szCs w:val="28"/>
        </w:rPr>
      </w:pPr>
      <w:r>
        <w:rPr>
          <w:rFonts w:ascii="Times New Roman" w:hAnsi="Times New Roman"/>
          <w:color w:val="151515"/>
          <w:sz w:val="28"/>
          <w:szCs w:val="28"/>
          <w:shd w:val="clear" w:color="auto" w:fill="FFFFFF"/>
        </w:rPr>
        <w:t xml:space="preserve">В решении вопросов обеспечения безопасности налажено тесное сотрудничество </w:t>
      </w:r>
      <w:r>
        <w:rPr>
          <w:rFonts w:ascii="Times New Roman" w:hAnsi="Times New Roman"/>
          <w:sz w:val="28"/>
          <w:szCs w:val="28"/>
        </w:rPr>
        <w:t xml:space="preserve">с Управлением Федеральной службы судебных приставов по </w:t>
      </w:r>
      <w:r>
        <w:rPr>
          <w:rFonts w:ascii="Times New Roman" w:hAnsi="Times New Roman"/>
          <w:sz w:val="28"/>
          <w:szCs w:val="28"/>
        </w:rPr>
        <w:lastRenderedPageBreak/>
        <w:t>Республике Тыва</w:t>
      </w:r>
      <w:r>
        <w:rPr>
          <w:rFonts w:ascii="Times New Roman" w:hAnsi="Times New Roman"/>
          <w:color w:val="151515"/>
          <w:sz w:val="28"/>
          <w:szCs w:val="28"/>
          <w:shd w:val="clear" w:color="auto" w:fill="FFFFFF"/>
        </w:rPr>
        <w:t xml:space="preserve">. Все возникающие вопросы рассматриваются </w:t>
      </w:r>
      <w:r>
        <w:rPr>
          <w:rFonts w:ascii="Times New Roman" w:hAnsi="Times New Roman"/>
          <w:sz w:val="28"/>
          <w:szCs w:val="28"/>
        </w:rPr>
        <w:t xml:space="preserve">в рабочем порядке, </w:t>
      </w:r>
      <w:r>
        <w:rPr>
          <w:rFonts w:ascii="Times New Roman" w:hAnsi="Times New Roman"/>
          <w:color w:val="151515"/>
          <w:sz w:val="28"/>
          <w:szCs w:val="28"/>
          <w:shd w:val="clear" w:color="auto" w:fill="FFFFFF"/>
        </w:rPr>
        <w:t>что способствует выработке и реализации оптимальных решений.</w:t>
      </w:r>
      <w:r>
        <w:rPr>
          <w:rFonts w:ascii="Times New Roman" w:hAnsi="Times New Roman"/>
          <w:bCs/>
          <w:sz w:val="28"/>
          <w:szCs w:val="28"/>
          <w:shd w:val="clear" w:color="auto" w:fill="FFFFFF"/>
        </w:rPr>
        <w:t xml:space="preserve"> </w:t>
      </w:r>
    </w:p>
    <w:p w14:paraId="745752E5" w14:textId="77777777" w:rsidR="00414B06" w:rsidRDefault="00414B06" w:rsidP="00414B06">
      <w:pPr>
        <w:pStyle w:val="a7"/>
        <w:shd w:val="clear" w:color="auto" w:fill="FFFFFF"/>
        <w:spacing w:after="0"/>
        <w:ind w:firstLine="567"/>
        <w:jc w:val="both"/>
        <w:textAlignment w:val="baseline"/>
        <w:rPr>
          <w:sz w:val="28"/>
          <w:szCs w:val="28"/>
        </w:rPr>
      </w:pPr>
      <w:r>
        <w:rPr>
          <w:sz w:val="28"/>
          <w:szCs w:val="28"/>
        </w:rPr>
        <w:t>Совокупные ежегодные платежи за аренду указанных помещений являются существенной нагрузкой для республиканского бюджета, объем бюджетных ассигнований, выделенных в 2025</w:t>
      </w:r>
      <w:r w:rsidRPr="0069183D">
        <w:rPr>
          <w:sz w:val="28"/>
          <w:szCs w:val="28"/>
        </w:rPr>
        <w:t xml:space="preserve"> году, составил 2474,7 </w:t>
      </w:r>
      <w:proofErr w:type="spellStart"/>
      <w:r w:rsidRPr="0069183D">
        <w:rPr>
          <w:sz w:val="28"/>
          <w:szCs w:val="28"/>
        </w:rPr>
        <w:t>тыс.руб</w:t>
      </w:r>
      <w:proofErr w:type="spellEnd"/>
      <w:r w:rsidRPr="0069183D">
        <w:rPr>
          <w:sz w:val="28"/>
          <w:szCs w:val="28"/>
        </w:rPr>
        <w:t>.</w:t>
      </w:r>
      <w:r>
        <w:rPr>
          <w:sz w:val="28"/>
          <w:szCs w:val="28"/>
        </w:rPr>
        <w:t>, за 03 месяца</w:t>
      </w:r>
      <w:r w:rsidRPr="0069183D">
        <w:rPr>
          <w:sz w:val="28"/>
          <w:szCs w:val="28"/>
        </w:rPr>
        <w:t xml:space="preserve"> 202</w:t>
      </w:r>
      <w:r>
        <w:rPr>
          <w:sz w:val="28"/>
          <w:szCs w:val="28"/>
        </w:rPr>
        <w:t>5</w:t>
      </w:r>
      <w:r w:rsidRPr="0069183D">
        <w:rPr>
          <w:sz w:val="28"/>
          <w:szCs w:val="28"/>
        </w:rPr>
        <w:t xml:space="preserve"> г.</w:t>
      </w:r>
      <w:r>
        <w:rPr>
          <w:sz w:val="28"/>
          <w:szCs w:val="28"/>
        </w:rPr>
        <w:t xml:space="preserve"> профинансировано 896</w:t>
      </w:r>
      <w:r w:rsidRPr="0069183D">
        <w:rPr>
          <w:sz w:val="28"/>
          <w:szCs w:val="28"/>
        </w:rPr>
        <w:t>,</w:t>
      </w:r>
      <w:r>
        <w:rPr>
          <w:sz w:val="28"/>
          <w:szCs w:val="28"/>
        </w:rPr>
        <w:t>7</w:t>
      </w:r>
      <w:r w:rsidRPr="0069183D">
        <w:rPr>
          <w:sz w:val="28"/>
          <w:szCs w:val="28"/>
        </w:rPr>
        <w:t xml:space="preserve"> </w:t>
      </w:r>
      <w:proofErr w:type="spellStart"/>
      <w:r w:rsidRPr="0069183D">
        <w:rPr>
          <w:sz w:val="28"/>
          <w:szCs w:val="28"/>
        </w:rPr>
        <w:t>тыс.руб</w:t>
      </w:r>
      <w:proofErr w:type="spellEnd"/>
      <w:r w:rsidRPr="0069183D">
        <w:rPr>
          <w:sz w:val="28"/>
          <w:szCs w:val="28"/>
        </w:rPr>
        <w:t>.</w:t>
      </w:r>
      <w:r>
        <w:rPr>
          <w:sz w:val="28"/>
          <w:szCs w:val="28"/>
        </w:rPr>
        <w:t xml:space="preserve"> (АППГ- 782,9 тыс. руб.)   </w:t>
      </w:r>
    </w:p>
    <w:p w14:paraId="1D0B229A" w14:textId="77777777" w:rsidR="00414B06" w:rsidRDefault="00414B06" w:rsidP="00414B06">
      <w:pPr>
        <w:tabs>
          <w:tab w:val="left" w:pos="0"/>
          <w:tab w:val="left" w:pos="546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14:paraId="5513FE9F" w14:textId="4F3B2DDC" w:rsidR="00414B06" w:rsidRPr="00131A1A" w:rsidRDefault="00414B06" w:rsidP="00414B06">
      <w:pPr>
        <w:tabs>
          <w:tab w:val="left" w:pos="0"/>
          <w:tab w:val="left" w:pos="5460"/>
        </w:tabs>
        <w:spacing w:after="0" w:line="240" w:lineRule="auto"/>
        <w:jc w:val="center"/>
        <w:rPr>
          <w:rFonts w:ascii="Times New Roman" w:eastAsia="Times New Roman" w:hAnsi="Times New Roman"/>
          <w:b/>
          <w:sz w:val="28"/>
          <w:szCs w:val="28"/>
        </w:rPr>
      </w:pPr>
      <w:r w:rsidRPr="00131A1A">
        <w:rPr>
          <w:rFonts w:ascii="Times New Roman" w:eastAsia="Times New Roman" w:hAnsi="Times New Roman"/>
          <w:b/>
          <w:sz w:val="28"/>
          <w:szCs w:val="28"/>
        </w:rPr>
        <w:t>Организация работы по обеспечению</w:t>
      </w:r>
    </w:p>
    <w:p w14:paraId="7B1BF519" w14:textId="77777777" w:rsidR="00414B06" w:rsidRPr="00131A1A" w:rsidRDefault="00414B06" w:rsidP="00414B06">
      <w:pPr>
        <w:tabs>
          <w:tab w:val="left" w:pos="0"/>
        </w:tabs>
        <w:spacing w:after="0" w:line="240" w:lineRule="auto"/>
        <w:jc w:val="center"/>
        <w:rPr>
          <w:rFonts w:ascii="Times New Roman" w:eastAsia="Times New Roman" w:hAnsi="Times New Roman"/>
          <w:b/>
          <w:sz w:val="28"/>
          <w:szCs w:val="28"/>
        </w:rPr>
      </w:pPr>
      <w:r w:rsidRPr="00131A1A">
        <w:rPr>
          <w:rFonts w:ascii="Times New Roman" w:eastAsia="Times New Roman" w:hAnsi="Times New Roman"/>
          <w:b/>
          <w:sz w:val="28"/>
          <w:szCs w:val="28"/>
        </w:rPr>
        <w:t>составления списков кандидатов в присяжные заседателя, необходимых для работы судов общей юрисдикции</w:t>
      </w:r>
    </w:p>
    <w:p w14:paraId="7A96AA07" w14:textId="77777777" w:rsidR="00414B06" w:rsidRPr="00A258AF" w:rsidRDefault="00414B06" w:rsidP="00414B06">
      <w:pPr>
        <w:tabs>
          <w:tab w:val="left" w:pos="0"/>
        </w:tabs>
        <w:spacing w:after="0" w:line="240" w:lineRule="auto"/>
        <w:jc w:val="center"/>
        <w:rPr>
          <w:rFonts w:ascii="Times New Roman" w:eastAsia="Times New Roman" w:hAnsi="Times New Roman"/>
          <w:sz w:val="28"/>
          <w:szCs w:val="28"/>
        </w:rPr>
      </w:pPr>
    </w:p>
    <w:p w14:paraId="0105C8C1" w14:textId="77777777" w:rsidR="00414B06" w:rsidRPr="00A258AF" w:rsidRDefault="00414B06" w:rsidP="00414B06">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A258AF">
        <w:rPr>
          <w:rFonts w:ascii="Times New Roman" w:eastAsia="Times New Roman" w:hAnsi="Times New Roman"/>
          <w:sz w:val="28"/>
          <w:szCs w:val="28"/>
        </w:rPr>
        <w:t>Статьей 47 Конституции Российской Федерации, Федеральным законом от 20 августа 2004 года № 113-ФЗ «О присяжных заседателях федеральных судов общей юрисдикции в Российской Федерации» предусмотрено право обвиняемого на рассмотрение его дела судом с участием присяжных заседателей в случаях, предусмотренных федеральным законом.</w:t>
      </w:r>
    </w:p>
    <w:p w14:paraId="55F3517B" w14:textId="77777777" w:rsidR="00414B06" w:rsidRPr="00A258AF" w:rsidRDefault="00414B06" w:rsidP="00414B06">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A258AF">
        <w:rPr>
          <w:rFonts w:ascii="Times New Roman" w:eastAsia="Times New Roman" w:hAnsi="Times New Roman"/>
          <w:sz w:val="28"/>
          <w:szCs w:val="28"/>
        </w:rPr>
        <w:t xml:space="preserve">С 1 июня 2018 года в соответствии с изменениями </w:t>
      </w:r>
      <w:proofErr w:type="gramStart"/>
      <w:r w:rsidRPr="00A258AF">
        <w:rPr>
          <w:rFonts w:ascii="Times New Roman" w:eastAsia="Times New Roman" w:hAnsi="Times New Roman"/>
          <w:sz w:val="28"/>
          <w:szCs w:val="28"/>
        </w:rPr>
        <w:t>в  Уголовно</w:t>
      </w:r>
      <w:proofErr w:type="gramEnd"/>
      <w:r w:rsidRPr="00A258AF">
        <w:rPr>
          <w:rFonts w:ascii="Times New Roman" w:eastAsia="Times New Roman" w:hAnsi="Times New Roman"/>
          <w:sz w:val="28"/>
          <w:szCs w:val="28"/>
        </w:rPr>
        <w:t xml:space="preserve">-процессуальный кодекс Российской Федерации в связи с расширением применения института присяжных заседателей отдельные категории уголовных дел, по ходатайству обвиняемого лица, рассматриваются с участием присяжных </w:t>
      </w:r>
      <w:proofErr w:type="gramStart"/>
      <w:r w:rsidRPr="00A258AF">
        <w:rPr>
          <w:rFonts w:ascii="Times New Roman" w:eastAsia="Times New Roman" w:hAnsi="Times New Roman"/>
          <w:sz w:val="28"/>
          <w:szCs w:val="28"/>
        </w:rPr>
        <w:t>заседателей  в</w:t>
      </w:r>
      <w:proofErr w:type="gramEnd"/>
      <w:r w:rsidRPr="00A258AF">
        <w:rPr>
          <w:rFonts w:ascii="Times New Roman" w:eastAsia="Times New Roman" w:hAnsi="Times New Roman"/>
          <w:sz w:val="28"/>
          <w:szCs w:val="28"/>
        </w:rPr>
        <w:t xml:space="preserve"> районных и гарнизонных военных судах.     </w:t>
      </w:r>
    </w:p>
    <w:p w14:paraId="7289AC74" w14:textId="77777777" w:rsidR="00414B06" w:rsidRPr="00A258AF" w:rsidRDefault="00414B06" w:rsidP="00414B06">
      <w:pPr>
        <w:tabs>
          <w:tab w:val="left" w:pos="0"/>
        </w:tabs>
        <w:spacing w:after="0" w:line="240" w:lineRule="auto"/>
        <w:jc w:val="both"/>
        <w:rPr>
          <w:rFonts w:ascii="Times New Roman" w:eastAsia="Times New Roman" w:hAnsi="Times New Roman"/>
          <w:sz w:val="28"/>
          <w:szCs w:val="28"/>
        </w:rPr>
      </w:pPr>
      <w:r w:rsidRPr="00A258AF">
        <w:rPr>
          <w:rFonts w:ascii="Times New Roman" w:eastAsia="Times New Roman" w:hAnsi="Times New Roman"/>
          <w:sz w:val="28"/>
          <w:szCs w:val="28"/>
        </w:rPr>
        <w:t>Для обеспечения работы с присяжными заседателями районных и Кызылского городского судов республики Министерством проведена работа по организации составления общих и запасных списков кандидатов в присяжные заседатели. Списки в установленные законом сроки направлены в соответствующие суды районного звена, юрисдикция которых распространяется на территорию муниципального образования.</w:t>
      </w:r>
    </w:p>
    <w:p w14:paraId="26A9E277" w14:textId="77777777" w:rsidR="00414B06" w:rsidRPr="00A258AF" w:rsidRDefault="00414B06" w:rsidP="00414B06">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A258AF">
        <w:rPr>
          <w:rFonts w:ascii="Times New Roman" w:eastAsia="Times New Roman" w:hAnsi="Times New Roman"/>
          <w:sz w:val="28"/>
          <w:szCs w:val="28"/>
        </w:rPr>
        <w:t xml:space="preserve">На основании представленных из муниципальных образований данных, составлены и своевременно направлены списки кандидатов в присяжные заседатели от Республики Тыва для работы Верховного суда Республики Тыва, </w:t>
      </w:r>
      <w:r>
        <w:rPr>
          <w:rFonts w:ascii="Times New Roman" w:eastAsia="Times New Roman" w:hAnsi="Times New Roman"/>
          <w:sz w:val="28"/>
          <w:szCs w:val="28"/>
        </w:rPr>
        <w:t xml:space="preserve">2-ого </w:t>
      </w:r>
      <w:r w:rsidRPr="00A258AF">
        <w:rPr>
          <w:rFonts w:ascii="Times New Roman" w:eastAsia="Times New Roman" w:hAnsi="Times New Roman"/>
          <w:sz w:val="28"/>
          <w:szCs w:val="28"/>
        </w:rPr>
        <w:t xml:space="preserve">окружного, Абаканского гарнизонного военного суда.  </w:t>
      </w:r>
    </w:p>
    <w:p w14:paraId="5E61C0AD" w14:textId="77777777" w:rsidR="00414B06" w:rsidRPr="00A258AF" w:rsidRDefault="00414B06" w:rsidP="00414B06">
      <w:pPr>
        <w:tabs>
          <w:tab w:val="left" w:pos="0"/>
        </w:tabs>
        <w:spacing w:after="0" w:line="240" w:lineRule="auto"/>
        <w:jc w:val="both"/>
        <w:rPr>
          <w:rFonts w:ascii="Times New Roman" w:eastAsia="Times New Roman" w:hAnsi="Times New Roman"/>
          <w:sz w:val="28"/>
          <w:szCs w:val="28"/>
        </w:rPr>
      </w:pPr>
      <w:r w:rsidRPr="00A258AF">
        <w:rPr>
          <w:rFonts w:ascii="Times New Roman" w:eastAsia="Times New Roman" w:hAnsi="Times New Roman"/>
          <w:sz w:val="28"/>
          <w:szCs w:val="28"/>
        </w:rPr>
        <w:t xml:space="preserve"> </w:t>
      </w:r>
      <w:r>
        <w:rPr>
          <w:rFonts w:ascii="Times New Roman" w:eastAsia="Times New Roman" w:hAnsi="Times New Roman"/>
          <w:sz w:val="28"/>
          <w:szCs w:val="28"/>
        </w:rPr>
        <w:tab/>
      </w:r>
      <w:r w:rsidRPr="00A258AF">
        <w:rPr>
          <w:rFonts w:ascii="Times New Roman" w:eastAsia="Times New Roman" w:hAnsi="Times New Roman"/>
          <w:sz w:val="28"/>
          <w:szCs w:val="28"/>
        </w:rPr>
        <w:t>Денежные средства на осуществление финансирования расходов на реализацию государственных полномочий по составлению списков кандидатов в присяжные заседатели из федерального бюджета в размере 5 865 тыс. рублей полностью доведены до органов местного самоуправления</w:t>
      </w:r>
      <w:r>
        <w:rPr>
          <w:rFonts w:ascii="Times New Roman" w:eastAsia="Times New Roman" w:hAnsi="Times New Roman"/>
          <w:sz w:val="28"/>
          <w:szCs w:val="28"/>
        </w:rPr>
        <w:t xml:space="preserve"> и освоены в полном объеме</w:t>
      </w:r>
      <w:r w:rsidRPr="00A258AF">
        <w:rPr>
          <w:rFonts w:ascii="Times New Roman" w:eastAsia="Times New Roman" w:hAnsi="Times New Roman"/>
          <w:sz w:val="28"/>
          <w:szCs w:val="28"/>
        </w:rPr>
        <w:t xml:space="preserve">. </w:t>
      </w:r>
    </w:p>
    <w:p w14:paraId="672997B1" w14:textId="77777777" w:rsidR="00414B06" w:rsidRDefault="00414B06" w:rsidP="00414B06">
      <w:pPr>
        <w:tabs>
          <w:tab w:val="left" w:pos="0"/>
        </w:tabs>
        <w:spacing w:after="0" w:line="240" w:lineRule="auto"/>
        <w:jc w:val="both"/>
        <w:rPr>
          <w:rFonts w:ascii="Times New Roman" w:hAnsi="Times New Roman"/>
          <w:sz w:val="28"/>
          <w:szCs w:val="28"/>
        </w:rPr>
      </w:pPr>
      <w:r w:rsidRPr="00A258AF">
        <w:rPr>
          <w:rFonts w:ascii="Times New Roman" w:eastAsia="Times New Roman" w:hAnsi="Times New Roman"/>
          <w:sz w:val="28"/>
          <w:szCs w:val="28"/>
        </w:rPr>
        <w:t xml:space="preserve"> </w:t>
      </w:r>
      <w:r>
        <w:rPr>
          <w:rFonts w:ascii="Times New Roman" w:eastAsia="Times New Roman" w:hAnsi="Times New Roman"/>
          <w:sz w:val="28"/>
          <w:szCs w:val="28"/>
        </w:rPr>
        <w:tab/>
      </w:r>
      <w:r w:rsidRPr="00A258AF">
        <w:rPr>
          <w:rFonts w:ascii="Times New Roman" w:eastAsia="Times New Roman" w:hAnsi="Times New Roman"/>
          <w:sz w:val="28"/>
          <w:szCs w:val="28"/>
        </w:rPr>
        <w:t xml:space="preserve">В соответствии с пунктом 14 статьи 5 Федерального закона от 20.08.2004 № 113-ФЗ «О присяжных заседателях федеральных судов общей юрисдикции в Российской Федерации» Министерством ежегодно будет проводиться работа по проверке списков кандидатов в присяжные заседатели, путем исключения из них граждан, утративших право быть присяжными заседателями, и включения в них тех, кто был отобран дополнительно.  </w:t>
      </w:r>
    </w:p>
    <w:p w14:paraId="41AD6241" w14:textId="77777777" w:rsidR="00414B06" w:rsidRDefault="00414B06" w:rsidP="00414B06">
      <w:pPr>
        <w:tabs>
          <w:tab w:val="left" w:pos="0"/>
        </w:tabs>
        <w:spacing w:after="0" w:line="240" w:lineRule="auto"/>
        <w:jc w:val="center"/>
        <w:rPr>
          <w:rFonts w:ascii="Times New Roman" w:hAnsi="Times New Roman"/>
          <w:sz w:val="28"/>
          <w:szCs w:val="28"/>
        </w:rPr>
      </w:pPr>
    </w:p>
    <w:p w14:paraId="779B3882" w14:textId="77777777" w:rsidR="00414B06" w:rsidRDefault="00414B06" w:rsidP="00414B06">
      <w:pPr>
        <w:tabs>
          <w:tab w:val="left" w:pos="0"/>
        </w:tabs>
        <w:spacing w:after="0" w:line="240" w:lineRule="auto"/>
        <w:jc w:val="center"/>
        <w:rPr>
          <w:rFonts w:ascii="Times New Roman" w:hAnsi="Times New Roman"/>
          <w:b/>
          <w:sz w:val="28"/>
          <w:szCs w:val="28"/>
        </w:rPr>
      </w:pPr>
    </w:p>
    <w:p w14:paraId="339F223E" w14:textId="26518CDC" w:rsidR="00414B06" w:rsidRDefault="00414B06" w:rsidP="00414B06">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Информационное обеспечение </w:t>
      </w:r>
    </w:p>
    <w:p w14:paraId="7AF17B10" w14:textId="77777777" w:rsidR="00414B06" w:rsidRPr="008C2489" w:rsidRDefault="00414B06" w:rsidP="00414B06">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судебных участков мировых судей республики</w:t>
      </w:r>
    </w:p>
    <w:p w14:paraId="1D0B0D26" w14:textId="77777777" w:rsidR="00414B06" w:rsidRDefault="00414B06" w:rsidP="00414B06">
      <w:pPr>
        <w:spacing w:after="0" w:line="240" w:lineRule="auto"/>
        <w:ind w:firstLine="567"/>
        <w:jc w:val="both"/>
        <w:outlineLvl w:val="0"/>
        <w:rPr>
          <w:rFonts w:ascii="Times New Roman" w:hAnsi="Times New Roman"/>
          <w:sz w:val="28"/>
          <w:szCs w:val="28"/>
        </w:rPr>
      </w:pPr>
    </w:p>
    <w:p w14:paraId="4C0439DB" w14:textId="77777777" w:rsidR="00414B06" w:rsidRDefault="00414B06" w:rsidP="00414B06">
      <w:pPr>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В целях реализации на судебных участках мировых судей Республики Тыва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судей в режиме видеоконференцсвязи, между Министерством цифрового развития, связи и массовых коммуникаций Российской Федерации и Правительством Республики Тыва заключено Соглашение «О предоставлении субсидии из федерального бюджета </w:t>
      </w:r>
    </w:p>
    <w:p w14:paraId="592C523C" w14:textId="77777777" w:rsidR="00414B06" w:rsidRDefault="00414B06" w:rsidP="00414B06">
      <w:pPr>
        <w:spacing w:after="0" w:line="240" w:lineRule="auto"/>
        <w:jc w:val="both"/>
        <w:outlineLvl w:val="0"/>
        <w:rPr>
          <w:rFonts w:ascii="Times New Roman" w:hAnsi="Times New Roman"/>
          <w:spacing w:val="-2"/>
          <w:sz w:val="28"/>
          <w:szCs w:val="28"/>
        </w:rPr>
      </w:pPr>
      <w:r>
        <w:rPr>
          <w:rFonts w:ascii="Times New Roman" w:hAnsi="Times New Roman"/>
          <w:sz w:val="28"/>
          <w:szCs w:val="28"/>
        </w:rPr>
        <w:t xml:space="preserve">республиканскому бюджету </w:t>
      </w:r>
      <w:r>
        <w:rPr>
          <w:rFonts w:ascii="Times New Roman" w:hAnsi="Times New Roman"/>
          <w:spacing w:val="-2"/>
          <w:sz w:val="28"/>
          <w:szCs w:val="28"/>
        </w:rPr>
        <w:t xml:space="preserve">Республики Тыва на обеспечение на судебных участках мировых судей Республики Тыва защищенного подключения к сети Государственной автоматизированной системы Российской Федерации «Правосудие», а также организации защищенного межведомственного электронного взаимодействия». </w:t>
      </w:r>
    </w:p>
    <w:p w14:paraId="145BB32C" w14:textId="77777777" w:rsidR="00414B06" w:rsidRDefault="00414B06" w:rsidP="00414B06">
      <w:pPr>
        <w:tabs>
          <w:tab w:val="left" w:pos="0"/>
        </w:tabs>
        <w:spacing w:after="0" w:line="240" w:lineRule="auto"/>
        <w:ind w:firstLine="567"/>
        <w:jc w:val="both"/>
        <w:rPr>
          <w:rFonts w:ascii="Times New Roman" w:hAnsi="Times New Roman"/>
          <w:bCs/>
          <w:sz w:val="28"/>
          <w:szCs w:val="28"/>
        </w:rPr>
      </w:pPr>
      <w:r>
        <w:rPr>
          <w:rFonts w:ascii="Times New Roman" w:hAnsi="Times New Roman"/>
          <w:sz w:val="28"/>
          <w:szCs w:val="28"/>
          <w:shd w:val="clear" w:color="auto" w:fill="FFFFFF"/>
        </w:rPr>
        <w:t xml:space="preserve">Для всех судебных участков обеспечен доступ к сети </w:t>
      </w:r>
      <w:r>
        <w:rPr>
          <w:rFonts w:ascii="Times New Roman" w:hAnsi="Times New Roman"/>
          <w:sz w:val="28"/>
          <w:szCs w:val="28"/>
        </w:rPr>
        <w:t>«</w:t>
      </w:r>
      <w:r>
        <w:rPr>
          <w:rFonts w:ascii="Times New Roman" w:hAnsi="Times New Roman"/>
          <w:sz w:val="28"/>
          <w:szCs w:val="28"/>
          <w:shd w:val="clear" w:color="auto" w:fill="FFFFFF"/>
        </w:rPr>
        <w:t>Интернет</w:t>
      </w:r>
      <w:r>
        <w:rPr>
          <w:rFonts w:ascii="Times New Roman" w:hAnsi="Times New Roman"/>
          <w:sz w:val="28"/>
          <w:szCs w:val="28"/>
        </w:rPr>
        <w:t>»</w:t>
      </w:r>
      <w:r>
        <w:rPr>
          <w:rFonts w:ascii="Times New Roman" w:hAnsi="Times New Roman"/>
          <w:sz w:val="28"/>
          <w:szCs w:val="28"/>
          <w:shd w:val="clear" w:color="auto" w:fill="FFFFFF"/>
        </w:rPr>
        <w:t>, установлена справочно-правовая система «Консультант Плюс</w:t>
      </w:r>
      <w:r>
        <w:rPr>
          <w:rFonts w:ascii="Times New Roman" w:hAnsi="Times New Roman"/>
          <w:sz w:val="28"/>
          <w:szCs w:val="28"/>
        </w:rPr>
        <w:t>»</w:t>
      </w:r>
      <w:r>
        <w:rPr>
          <w:rFonts w:ascii="Times New Roman" w:hAnsi="Times New Roman"/>
          <w:sz w:val="28"/>
          <w:szCs w:val="28"/>
          <w:shd w:val="clear" w:color="auto" w:fill="FFFFFF"/>
        </w:rPr>
        <w:t xml:space="preserve">, лицензионная антивирусная программа Kaspersky </w:t>
      </w:r>
      <w:proofErr w:type="spellStart"/>
      <w:r>
        <w:rPr>
          <w:rFonts w:ascii="Times New Roman" w:hAnsi="Times New Roman"/>
          <w:sz w:val="28"/>
          <w:szCs w:val="28"/>
          <w:shd w:val="clear" w:color="auto" w:fill="FFFFFF"/>
        </w:rPr>
        <w:t>Endpoint</w:t>
      </w:r>
      <w:proofErr w:type="spellEnd"/>
      <w:r>
        <w:rPr>
          <w:rFonts w:ascii="Times New Roman" w:hAnsi="Times New Roman"/>
          <w:sz w:val="28"/>
          <w:szCs w:val="28"/>
          <w:shd w:val="clear" w:color="auto" w:fill="FFFFFF"/>
        </w:rPr>
        <w:t xml:space="preserve"> Security 10, для отправки смс-извещений используется веб-сервис sudsms.ru.</w:t>
      </w:r>
      <w:r>
        <w:rPr>
          <w:rFonts w:ascii="Times New Roman" w:hAnsi="Times New Roman"/>
          <w:bCs/>
          <w:sz w:val="28"/>
          <w:szCs w:val="28"/>
        </w:rPr>
        <w:t xml:space="preserve"> </w:t>
      </w:r>
    </w:p>
    <w:p w14:paraId="1CF55DA0" w14:textId="77777777" w:rsidR="00414B06" w:rsidRDefault="00414B06" w:rsidP="00414B06">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Документы первичного статистического учета судебными участками формируются</w:t>
      </w:r>
      <w:r>
        <w:rPr>
          <w:rFonts w:ascii="Times New Roman" w:hAnsi="Times New Roman"/>
          <w:sz w:val="28"/>
          <w:szCs w:val="28"/>
          <w:shd w:val="clear" w:color="auto" w:fill="FFFFFF"/>
        </w:rPr>
        <w:t xml:space="preserve"> с помощью ПИ «АМИРС» (последняя версия </w:t>
      </w:r>
      <w:r>
        <w:rPr>
          <w:rFonts w:ascii="Times New Roman" w:hAnsi="Times New Roman"/>
          <w:bCs/>
          <w:sz w:val="28"/>
          <w:szCs w:val="28"/>
        </w:rPr>
        <w:t>v1.7.1.7415)</w:t>
      </w:r>
      <w:r>
        <w:rPr>
          <w:rFonts w:ascii="Times New Roman" w:hAnsi="Times New Roman"/>
          <w:sz w:val="28"/>
          <w:szCs w:val="28"/>
          <w:shd w:val="clear" w:color="auto" w:fill="FFFFFF"/>
        </w:rPr>
        <w:t>,</w:t>
      </w:r>
      <w:r>
        <w:rPr>
          <w:rFonts w:ascii="Times New Roman" w:hAnsi="Times New Roman"/>
          <w:strike/>
          <w:sz w:val="28"/>
          <w:szCs w:val="28"/>
          <w:shd w:val="clear" w:color="auto" w:fill="FFFFFF"/>
        </w:rPr>
        <w:t xml:space="preserve"> </w:t>
      </w:r>
      <w:r>
        <w:rPr>
          <w:rFonts w:ascii="Times New Roman" w:hAnsi="Times New Roman"/>
          <w:bCs/>
          <w:sz w:val="28"/>
          <w:szCs w:val="28"/>
        </w:rPr>
        <w:t xml:space="preserve">обслуживание производится службой </w:t>
      </w:r>
      <w:r>
        <w:rPr>
          <w:rFonts w:ascii="Times New Roman" w:hAnsi="Times New Roman"/>
          <w:sz w:val="28"/>
          <w:szCs w:val="28"/>
          <w:shd w:val="clear" w:color="auto" w:fill="FFFFFF"/>
        </w:rPr>
        <w:t xml:space="preserve">технической поддержки программы.  </w:t>
      </w:r>
    </w:p>
    <w:p w14:paraId="0C159746" w14:textId="77777777" w:rsidR="00414B06" w:rsidRDefault="00414B06" w:rsidP="00414B06">
      <w:pPr>
        <w:tabs>
          <w:tab w:val="left" w:pos="0"/>
        </w:tabs>
        <w:spacing w:after="0" w:line="240" w:lineRule="auto"/>
        <w:ind w:firstLine="567"/>
        <w:jc w:val="both"/>
        <w:rPr>
          <w:rFonts w:ascii="Times New Roman" w:hAnsi="Times New Roman"/>
          <w:bCs/>
          <w:sz w:val="28"/>
          <w:szCs w:val="28"/>
        </w:rPr>
      </w:pPr>
      <w:r>
        <w:rPr>
          <w:rFonts w:ascii="Times New Roman" w:hAnsi="Times New Roman"/>
          <w:sz w:val="28"/>
          <w:szCs w:val="28"/>
        </w:rPr>
        <w:t>В рамках реализации Федерального закона от 22.12.2008 № 262-ФЗ «Об обеспечении доступа к информации о деятельности судов в Российской Федерации» пользователи имеют доступ к информации о судебном участке (его названии, почтовом адресе, графике работы, ФИО мирового судьи и служащих аппарата, рассматриваемых делах и т.д.).</w:t>
      </w:r>
    </w:p>
    <w:p w14:paraId="33590B3B" w14:textId="77777777" w:rsidR="00414B06" w:rsidRDefault="00414B06" w:rsidP="00414B06">
      <w:pPr>
        <w:spacing w:after="0" w:line="240" w:lineRule="auto"/>
        <w:ind w:firstLine="708"/>
        <w:jc w:val="center"/>
        <w:rPr>
          <w:rFonts w:ascii="Times New Roman" w:hAnsi="Times New Roman"/>
          <w:b/>
          <w:sz w:val="28"/>
          <w:szCs w:val="28"/>
        </w:rPr>
      </w:pPr>
    </w:p>
    <w:p w14:paraId="7A10B61D" w14:textId="77777777" w:rsidR="00414B06" w:rsidRDefault="00414B06" w:rsidP="00414B06">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 xml:space="preserve">Организационно-правовое обеспечение судебных участков </w:t>
      </w:r>
    </w:p>
    <w:p w14:paraId="6E277503" w14:textId="77777777" w:rsidR="00414B06" w:rsidRDefault="00414B06" w:rsidP="00414B06">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мировых судей республики</w:t>
      </w:r>
    </w:p>
    <w:p w14:paraId="7AC0E54E" w14:textId="77777777" w:rsidR="00414B06" w:rsidRDefault="00414B06" w:rsidP="00414B06">
      <w:pPr>
        <w:spacing w:after="0" w:line="240" w:lineRule="auto"/>
        <w:ind w:firstLine="708"/>
        <w:jc w:val="center"/>
        <w:rPr>
          <w:rFonts w:ascii="Times New Roman" w:hAnsi="Times New Roman"/>
          <w:b/>
          <w:sz w:val="28"/>
          <w:szCs w:val="28"/>
        </w:rPr>
      </w:pPr>
    </w:p>
    <w:p w14:paraId="5529CCDB" w14:textId="77777777" w:rsidR="00414B06" w:rsidRDefault="00414B06" w:rsidP="00414B06">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Анализ деятельности мировых судей за отчетный период позволяет сделать вывод о продолжающейся тенденции увеличения количества рассматриваемых дел. </w:t>
      </w:r>
      <w:r>
        <w:rPr>
          <w:rFonts w:ascii="Times New Roman" w:hAnsi="Times New Roman"/>
          <w:sz w:val="28"/>
          <w:szCs w:val="28"/>
          <w:shd w:val="clear" w:color="auto" w:fill="FFFFFF"/>
        </w:rPr>
        <w:t xml:space="preserve">Средняя нагрузка на одного мирового судью почти в четыре раза выше средней нагрузки на федерального судью. </w:t>
      </w:r>
    </w:p>
    <w:p w14:paraId="3FA4E093" w14:textId="77777777" w:rsidR="00414B06" w:rsidRPr="00712E55" w:rsidRDefault="00414B06" w:rsidP="00414B06">
      <w:pPr>
        <w:spacing w:after="0" w:line="240" w:lineRule="auto"/>
        <w:ind w:firstLine="567"/>
        <w:jc w:val="both"/>
        <w:rPr>
          <w:rFonts w:ascii="Times New Roman" w:hAnsi="Times New Roman"/>
          <w:sz w:val="28"/>
          <w:szCs w:val="28"/>
        </w:rPr>
      </w:pPr>
      <w:r w:rsidRPr="00712E55">
        <w:rPr>
          <w:rFonts w:ascii="Times New Roman" w:hAnsi="Times New Roman"/>
          <w:sz w:val="28"/>
          <w:szCs w:val="28"/>
        </w:rPr>
        <w:t>Всего имеется 26 судебных участков мировых судей по Респуб</w:t>
      </w:r>
      <w:r>
        <w:rPr>
          <w:rFonts w:ascii="Times New Roman" w:hAnsi="Times New Roman"/>
          <w:sz w:val="28"/>
          <w:szCs w:val="28"/>
        </w:rPr>
        <w:t>лике Тыва. По состоянию на 31.03</w:t>
      </w:r>
      <w:r w:rsidRPr="00712E55">
        <w:rPr>
          <w:rFonts w:ascii="Times New Roman" w:hAnsi="Times New Roman"/>
          <w:sz w:val="28"/>
          <w:szCs w:val="28"/>
        </w:rPr>
        <w:t>.202</w:t>
      </w:r>
      <w:r>
        <w:rPr>
          <w:rFonts w:ascii="Times New Roman" w:hAnsi="Times New Roman"/>
          <w:sz w:val="28"/>
          <w:szCs w:val="28"/>
        </w:rPr>
        <w:t>5</w:t>
      </w:r>
      <w:r w:rsidRPr="00712E55">
        <w:rPr>
          <w:rFonts w:ascii="Times New Roman" w:hAnsi="Times New Roman"/>
          <w:sz w:val="28"/>
          <w:szCs w:val="28"/>
          <w:lang w:val="tt-RU"/>
        </w:rPr>
        <w:t xml:space="preserve"> </w:t>
      </w:r>
      <w:r w:rsidRPr="00712E55">
        <w:rPr>
          <w:rFonts w:ascii="Times New Roman" w:hAnsi="Times New Roman"/>
          <w:sz w:val="28"/>
          <w:szCs w:val="28"/>
        </w:rPr>
        <w:t xml:space="preserve">имеются в штате 56 государственных гражданских служащих: помощников-26, секретари судебного заседания – 26, секретари суда – 2, </w:t>
      </w:r>
      <w:r>
        <w:rPr>
          <w:rFonts w:ascii="Times New Roman" w:hAnsi="Times New Roman"/>
          <w:sz w:val="28"/>
          <w:szCs w:val="28"/>
        </w:rPr>
        <w:t>21</w:t>
      </w:r>
      <w:r w:rsidRPr="00712E55">
        <w:rPr>
          <w:rFonts w:ascii="Times New Roman" w:hAnsi="Times New Roman"/>
          <w:sz w:val="28"/>
          <w:szCs w:val="28"/>
        </w:rPr>
        <w:t xml:space="preserve"> сотрудников по гражданским правовым договорам сотрудники распределяются в соответствии с нагрузками на судебных участках. </w:t>
      </w:r>
    </w:p>
    <w:p w14:paraId="33483A46" w14:textId="77777777" w:rsidR="00414B06" w:rsidRPr="0030234E" w:rsidRDefault="00414B06" w:rsidP="00414B06">
      <w:pPr>
        <w:pStyle w:val="a7"/>
        <w:spacing w:after="0"/>
        <w:ind w:firstLine="567"/>
        <w:jc w:val="both"/>
        <w:rPr>
          <w:sz w:val="28"/>
          <w:szCs w:val="28"/>
        </w:rPr>
      </w:pPr>
      <w:r w:rsidRPr="00204D9B">
        <w:rPr>
          <w:sz w:val="28"/>
          <w:szCs w:val="28"/>
        </w:rPr>
        <w:t>За 3 месяца 2025 г. в единую (общественную) приемную судебных участков мировых судей г. Кызыла обратилось 3486 (АППГ – 3298) гражданин.</w:t>
      </w:r>
    </w:p>
    <w:p w14:paraId="74F06538" w14:textId="77777777" w:rsidR="00414B06" w:rsidRPr="00204D9B" w:rsidRDefault="00414B06" w:rsidP="00414B06">
      <w:pPr>
        <w:pStyle w:val="af4"/>
        <w:ind w:firstLine="567"/>
        <w:jc w:val="both"/>
        <w:rPr>
          <w:rFonts w:ascii="Times New Roman" w:hAnsi="Times New Roman"/>
          <w:sz w:val="28"/>
          <w:szCs w:val="28"/>
          <w:lang w:eastAsia="ru-RU"/>
        </w:rPr>
      </w:pPr>
      <w:r w:rsidRPr="00204D9B">
        <w:rPr>
          <w:rFonts w:ascii="Times New Roman" w:eastAsia="Times New Roman" w:hAnsi="Times New Roman"/>
          <w:bCs/>
          <w:sz w:val="28"/>
          <w:szCs w:val="28"/>
          <w:lang w:eastAsia="ru-RU"/>
        </w:rPr>
        <w:lastRenderedPageBreak/>
        <w:t xml:space="preserve">При проверке соблюдения правил организации хранения, комплектования, учета и использования документов в архиве судебных участков г. Кызыла установлено, что </w:t>
      </w:r>
      <w:r w:rsidRPr="00204D9B">
        <w:rPr>
          <w:rFonts w:ascii="Times New Roman" w:hAnsi="Times New Roman"/>
          <w:sz w:val="28"/>
          <w:szCs w:val="28"/>
          <w:lang w:eastAsia="ru-RU"/>
        </w:rPr>
        <w:t>за отчетный период архивариусами исполнено 965 запросов (АППГ -837), уничтожено 2 174 архивных материалов (АППГ-2 061).</w:t>
      </w:r>
    </w:p>
    <w:p w14:paraId="456814B9" w14:textId="77777777" w:rsidR="00414B06" w:rsidRPr="0030234E" w:rsidRDefault="00414B06" w:rsidP="00414B06">
      <w:pPr>
        <w:pStyle w:val="af4"/>
        <w:ind w:firstLine="567"/>
        <w:jc w:val="both"/>
        <w:rPr>
          <w:rFonts w:ascii="Times New Roman" w:hAnsi="Times New Roman"/>
          <w:sz w:val="28"/>
          <w:szCs w:val="28"/>
        </w:rPr>
      </w:pPr>
      <w:r w:rsidRPr="00204D9B">
        <w:rPr>
          <w:rFonts w:ascii="Times New Roman" w:hAnsi="Times New Roman"/>
          <w:sz w:val="28"/>
          <w:szCs w:val="28"/>
        </w:rPr>
        <w:t>В единую (общественную) приемную судебных участков мировых судей г. Кызыла обратилось 2561 граждан (АППГ – 2051).</w:t>
      </w:r>
    </w:p>
    <w:p w14:paraId="44EFCEF4" w14:textId="77777777" w:rsidR="00414B06" w:rsidRDefault="00414B06" w:rsidP="00414B06">
      <w:pPr>
        <w:spacing w:after="0" w:line="240" w:lineRule="auto"/>
        <w:ind w:firstLine="567"/>
        <w:jc w:val="both"/>
        <w:rPr>
          <w:rFonts w:ascii="Times New Roman" w:hAnsi="Times New Roman"/>
          <w:sz w:val="28"/>
          <w:szCs w:val="28"/>
        </w:rPr>
      </w:pPr>
      <w:r>
        <w:rPr>
          <w:rFonts w:ascii="Times New Roman" w:hAnsi="Times New Roman"/>
          <w:sz w:val="28"/>
          <w:szCs w:val="28"/>
        </w:rPr>
        <w:t>В целях реализации полномочий Республики Тыва, предусмотренных пунктом «з» части 1.1 статьи 62 Конституции Республики Тыва и на основании Положения о Министерстве, утвержденного Постановлением Правительства Республики Тыва от 24.12.2020 № 658 (далее - Положение),</w:t>
      </w:r>
      <w:r>
        <w:rPr>
          <w:rFonts w:ascii="Times New Roman" w:hAnsi="Times New Roman"/>
          <w:b/>
          <w:sz w:val="28"/>
          <w:szCs w:val="28"/>
        </w:rPr>
        <w:t xml:space="preserve"> </w:t>
      </w:r>
      <w:r>
        <w:rPr>
          <w:rFonts w:ascii="Times New Roman" w:hAnsi="Times New Roman"/>
          <w:sz w:val="28"/>
          <w:szCs w:val="28"/>
        </w:rPr>
        <w:t>осуществляется работа по организации деятельности аппаратов судебных участков мировых судей республики.</w:t>
      </w:r>
    </w:p>
    <w:p w14:paraId="3EE34700" w14:textId="77777777" w:rsidR="00414B06" w:rsidRDefault="00414B06" w:rsidP="00414B06">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Министерством проводится большой объем работы по обучению и адаптации новых служащих </w:t>
      </w:r>
      <w:r>
        <w:rPr>
          <w:rFonts w:ascii="Times New Roman" w:hAnsi="Times New Roman"/>
          <w:sz w:val="28"/>
          <w:szCs w:val="28"/>
          <w:shd w:val="clear" w:color="auto" w:fill="FFFFFF"/>
        </w:rPr>
        <w:t xml:space="preserve">на судебных участках </w:t>
      </w:r>
      <w:r>
        <w:rPr>
          <w:rFonts w:ascii="Times New Roman" w:hAnsi="Times New Roman"/>
          <w:sz w:val="28"/>
          <w:szCs w:val="28"/>
        </w:rPr>
        <w:t xml:space="preserve">в целях улучшения качества делопроизводства, совершения организации работы судебного участка. </w:t>
      </w:r>
    </w:p>
    <w:p w14:paraId="3027951B" w14:textId="77777777" w:rsidR="00414B06" w:rsidRDefault="00414B06" w:rsidP="00414B06">
      <w:pPr>
        <w:spacing w:after="0" w:line="240" w:lineRule="auto"/>
        <w:ind w:firstLine="567"/>
        <w:jc w:val="both"/>
        <w:rPr>
          <w:rFonts w:ascii="Times New Roman" w:hAnsi="Times New Roman"/>
          <w:sz w:val="28"/>
          <w:szCs w:val="28"/>
        </w:rPr>
      </w:pPr>
      <w:r w:rsidRPr="00AF15B9">
        <w:rPr>
          <w:rFonts w:ascii="Times New Roman" w:hAnsi="Times New Roman"/>
          <w:sz w:val="28"/>
          <w:szCs w:val="28"/>
        </w:rPr>
        <w:t>В централизованном архиве мировых судей хранится 299704 дел, в том числе 6314 уголовных дел (АППГ – 4965). Готовятся к уничтожению 75905 дел (АППГ – 14319), за отчетный период 2025 года уничтожено 1369 дел (АППГ – 1 319).</w:t>
      </w:r>
      <w:r w:rsidRPr="00E07A32">
        <w:rPr>
          <w:rFonts w:ascii="Times New Roman" w:hAnsi="Times New Roman"/>
          <w:sz w:val="28"/>
          <w:szCs w:val="28"/>
        </w:rPr>
        <w:t xml:space="preserve"> </w:t>
      </w:r>
    </w:p>
    <w:p w14:paraId="798FF8EF" w14:textId="77777777" w:rsidR="00414B06" w:rsidRPr="00AE3BF2" w:rsidRDefault="00414B06" w:rsidP="00414B06">
      <w:pPr>
        <w:autoSpaceDE w:val="0"/>
        <w:autoSpaceDN w:val="0"/>
        <w:adjustRightInd w:val="0"/>
        <w:spacing w:after="0" w:line="240" w:lineRule="auto"/>
        <w:ind w:firstLine="567"/>
        <w:jc w:val="both"/>
        <w:rPr>
          <w:rFonts w:ascii="Times New Roman" w:hAnsi="Times New Roman"/>
          <w:sz w:val="28"/>
          <w:szCs w:val="28"/>
        </w:rPr>
      </w:pPr>
      <w:r w:rsidRPr="00AE3BF2">
        <w:rPr>
          <w:rFonts w:ascii="Times New Roman" w:hAnsi="Times New Roman"/>
          <w:sz w:val="28"/>
          <w:szCs w:val="28"/>
        </w:rPr>
        <w:t xml:space="preserve">На сегодняшний день штатным расписанием Министерства утверждено 54 государственных гражданских служащих аппарата мировых судей: </w:t>
      </w:r>
    </w:p>
    <w:p w14:paraId="234DD7A5" w14:textId="77777777" w:rsidR="00414B06" w:rsidRPr="00AE3BF2" w:rsidRDefault="00414B06" w:rsidP="00414B06">
      <w:pPr>
        <w:spacing w:after="0"/>
        <w:jc w:val="both"/>
        <w:rPr>
          <w:rFonts w:ascii="Times New Roman" w:hAnsi="Times New Roman"/>
          <w:sz w:val="28"/>
          <w:szCs w:val="28"/>
        </w:rPr>
      </w:pPr>
      <w:r w:rsidRPr="00AE3BF2">
        <w:rPr>
          <w:rFonts w:ascii="Times New Roman" w:hAnsi="Times New Roman"/>
          <w:sz w:val="28"/>
          <w:szCs w:val="28"/>
        </w:rPr>
        <w:t xml:space="preserve">из них помощники мирового судьи – 26 ед., секретарь судебного заседания – 26 ед., секретарь суда – 2 ед. </w:t>
      </w:r>
    </w:p>
    <w:p w14:paraId="7C56A14A" w14:textId="77777777" w:rsidR="00414B06" w:rsidRPr="006509EC" w:rsidRDefault="00414B06" w:rsidP="00414B06">
      <w:pPr>
        <w:spacing w:after="0"/>
        <w:ind w:firstLine="708"/>
        <w:jc w:val="both"/>
        <w:rPr>
          <w:rFonts w:ascii="Times New Roman" w:hAnsi="Times New Roman"/>
          <w:sz w:val="28"/>
          <w:szCs w:val="28"/>
        </w:rPr>
      </w:pPr>
      <w:r w:rsidRPr="006509EC">
        <w:rPr>
          <w:rFonts w:ascii="Times New Roman" w:hAnsi="Times New Roman"/>
          <w:sz w:val="28"/>
          <w:szCs w:val="28"/>
        </w:rPr>
        <w:t xml:space="preserve">Фактическая численность: </w:t>
      </w:r>
      <w:r>
        <w:rPr>
          <w:rFonts w:ascii="Times New Roman" w:hAnsi="Times New Roman"/>
          <w:sz w:val="28"/>
          <w:szCs w:val="28"/>
        </w:rPr>
        <w:t xml:space="preserve">56 </w:t>
      </w:r>
      <w:r w:rsidRPr="006509EC">
        <w:rPr>
          <w:rFonts w:ascii="Times New Roman" w:hAnsi="Times New Roman"/>
          <w:sz w:val="28"/>
          <w:szCs w:val="28"/>
        </w:rPr>
        <w:t>ед., из них помощники мирового судьи –</w:t>
      </w:r>
      <w:r>
        <w:rPr>
          <w:rFonts w:ascii="Times New Roman" w:hAnsi="Times New Roman"/>
          <w:sz w:val="28"/>
          <w:szCs w:val="28"/>
        </w:rPr>
        <w:t>26</w:t>
      </w:r>
      <w:r w:rsidRPr="006509EC">
        <w:rPr>
          <w:rFonts w:ascii="Times New Roman" w:hAnsi="Times New Roman"/>
          <w:sz w:val="28"/>
          <w:szCs w:val="28"/>
        </w:rPr>
        <w:t xml:space="preserve"> ед., секретарь судебного заседания – </w:t>
      </w:r>
      <w:r>
        <w:rPr>
          <w:rFonts w:ascii="Times New Roman" w:hAnsi="Times New Roman"/>
          <w:sz w:val="28"/>
          <w:szCs w:val="28"/>
        </w:rPr>
        <w:t xml:space="preserve">26 </w:t>
      </w:r>
      <w:r w:rsidRPr="006509EC">
        <w:rPr>
          <w:rFonts w:ascii="Times New Roman" w:hAnsi="Times New Roman"/>
          <w:sz w:val="28"/>
          <w:szCs w:val="28"/>
        </w:rPr>
        <w:t xml:space="preserve">ед., секретарь суда – 2 ед. </w:t>
      </w:r>
    </w:p>
    <w:p w14:paraId="2276979C" w14:textId="77777777" w:rsidR="00414B06" w:rsidRPr="006509EC" w:rsidRDefault="00414B06" w:rsidP="00414B06">
      <w:pPr>
        <w:pStyle w:val="af4"/>
        <w:ind w:firstLine="567"/>
        <w:jc w:val="both"/>
        <w:rPr>
          <w:rFonts w:ascii="Times New Roman" w:hAnsi="Times New Roman"/>
          <w:b/>
          <w:sz w:val="28"/>
          <w:szCs w:val="28"/>
        </w:rPr>
      </w:pPr>
      <w:r w:rsidRPr="002456A0">
        <w:rPr>
          <w:rFonts w:ascii="Times New Roman" w:hAnsi="Times New Roman"/>
          <w:b/>
          <w:sz w:val="28"/>
          <w:szCs w:val="28"/>
        </w:rPr>
        <w:t>Учитывая изложенное, хотелось бы расставить небольшие акценты достижений и проблемных вопросов.</w:t>
      </w:r>
    </w:p>
    <w:p w14:paraId="3AA2FBBC" w14:textId="77777777" w:rsidR="00414B06" w:rsidRDefault="00414B06" w:rsidP="00414B06">
      <w:pPr>
        <w:pStyle w:val="af4"/>
        <w:jc w:val="both"/>
        <w:rPr>
          <w:rFonts w:ascii="Times New Roman" w:hAnsi="Times New Roman"/>
          <w:sz w:val="28"/>
          <w:szCs w:val="28"/>
        </w:rPr>
      </w:pPr>
      <w:r>
        <w:rPr>
          <w:rFonts w:ascii="Times New Roman" w:hAnsi="Times New Roman"/>
          <w:sz w:val="28"/>
          <w:szCs w:val="28"/>
        </w:rPr>
        <w:t>Проблемные вопросы:</w:t>
      </w:r>
    </w:p>
    <w:p w14:paraId="19A040C1" w14:textId="77777777" w:rsidR="00414B06" w:rsidRDefault="00414B06" w:rsidP="00414B06">
      <w:pPr>
        <w:pStyle w:val="af4"/>
        <w:ind w:firstLine="708"/>
        <w:jc w:val="both"/>
        <w:rPr>
          <w:rFonts w:ascii="Times New Roman" w:hAnsi="Times New Roman"/>
          <w:sz w:val="28"/>
          <w:szCs w:val="28"/>
        </w:rPr>
      </w:pPr>
      <w:r>
        <w:rPr>
          <w:rFonts w:ascii="Times New Roman" w:hAnsi="Times New Roman"/>
          <w:sz w:val="28"/>
          <w:szCs w:val="28"/>
        </w:rPr>
        <w:t>К сожалению, высокая текучесть кадров, обусловленная колоссальной нагрузкой и не высокой оплатой труда. Отсутствие штатной единицы системного администратора.</w:t>
      </w:r>
    </w:p>
    <w:p w14:paraId="33E0DD58" w14:textId="77777777" w:rsidR="00414B06" w:rsidRDefault="00414B06" w:rsidP="00414B06">
      <w:pPr>
        <w:pStyle w:val="af4"/>
        <w:jc w:val="both"/>
        <w:rPr>
          <w:rFonts w:ascii="Times New Roman" w:hAnsi="Times New Roman"/>
          <w:sz w:val="28"/>
          <w:szCs w:val="28"/>
        </w:rPr>
      </w:pPr>
      <w:r>
        <w:rPr>
          <w:rFonts w:ascii="Times New Roman" w:hAnsi="Times New Roman"/>
          <w:sz w:val="28"/>
          <w:szCs w:val="28"/>
        </w:rPr>
        <w:t xml:space="preserve"> В связи с указанным в качестве приоритетов обозначаем:</w:t>
      </w:r>
    </w:p>
    <w:p w14:paraId="54983968" w14:textId="77777777" w:rsidR="00414B06" w:rsidRDefault="00414B06" w:rsidP="00414B06">
      <w:pPr>
        <w:pStyle w:val="af4"/>
        <w:jc w:val="both"/>
        <w:rPr>
          <w:rFonts w:ascii="Times New Roman" w:hAnsi="Times New Roman"/>
          <w:sz w:val="28"/>
          <w:szCs w:val="28"/>
        </w:rPr>
      </w:pPr>
      <w:r>
        <w:rPr>
          <w:rFonts w:ascii="Times New Roman" w:hAnsi="Times New Roman"/>
          <w:sz w:val="28"/>
          <w:szCs w:val="28"/>
        </w:rPr>
        <w:t xml:space="preserve">Увеличение штатной численности аппарата мировых судей, и введение должности системного администратора. </w:t>
      </w:r>
    </w:p>
    <w:p w14:paraId="6EDF2CB6" w14:textId="77777777" w:rsidR="00414B06" w:rsidRPr="00F3129C" w:rsidRDefault="00414B06" w:rsidP="00414B06">
      <w:pPr>
        <w:ind w:firstLine="708"/>
        <w:jc w:val="both"/>
        <w:rPr>
          <w:rFonts w:ascii="Times New Roman" w:hAnsi="Times New Roman"/>
          <w:sz w:val="28"/>
          <w:szCs w:val="28"/>
        </w:rPr>
      </w:pPr>
      <w:r>
        <w:rPr>
          <w:rFonts w:ascii="Times New Roman" w:hAnsi="Times New Roman"/>
          <w:sz w:val="28"/>
          <w:szCs w:val="28"/>
        </w:rPr>
        <w:t>П</w:t>
      </w:r>
      <w:r w:rsidRPr="00F3129C">
        <w:rPr>
          <w:rFonts w:ascii="Times New Roman" w:hAnsi="Times New Roman"/>
          <w:sz w:val="28"/>
          <w:szCs w:val="28"/>
        </w:rPr>
        <w:t>ередать вопросы по обеспечению деятельности мировых судей на федеральный уровень, по аналогии федеральных судов. Повышение заработной платы сотрудникам, увеличение штатных единиц аппарата мировых судей.</w:t>
      </w:r>
    </w:p>
    <w:p w14:paraId="02C32B78" w14:textId="77777777" w:rsidR="00414B06" w:rsidRPr="00AE3BF2" w:rsidRDefault="00414B06" w:rsidP="00414B06">
      <w:pPr>
        <w:spacing w:after="0"/>
        <w:rPr>
          <w:rFonts w:ascii="Times New Roman" w:hAnsi="Times New Roman"/>
          <w:sz w:val="28"/>
          <w:szCs w:val="28"/>
        </w:rPr>
      </w:pPr>
    </w:p>
    <w:p w14:paraId="53996C66" w14:textId="77777777" w:rsidR="0025609D" w:rsidRPr="0025609D" w:rsidRDefault="0025609D" w:rsidP="0025609D">
      <w:pPr>
        <w:spacing w:after="0" w:line="240" w:lineRule="auto"/>
        <w:jc w:val="center"/>
        <w:rPr>
          <w:rFonts w:ascii="Times New Roman" w:hAnsi="Times New Roman"/>
          <w:b/>
          <w:sz w:val="28"/>
          <w:szCs w:val="28"/>
          <w:lang w:eastAsia="x-none"/>
        </w:rPr>
      </w:pPr>
      <w:r w:rsidRPr="0025609D">
        <w:rPr>
          <w:rFonts w:ascii="Times New Roman" w:hAnsi="Times New Roman"/>
          <w:b/>
          <w:sz w:val="28"/>
          <w:szCs w:val="28"/>
          <w:lang w:val="x-none" w:eastAsia="x-none"/>
        </w:rPr>
        <w:t xml:space="preserve">Государственная  регистрация актов гражданского состояния </w:t>
      </w:r>
    </w:p>
    <w:p w14:paraId="3FE0639D" w14:textId="77777777" w:rsidR="0025609D" w:rsidRPr="0025609D" w:rsidRDefault="0025609D" w:rsidP="0025609D">
      <w:pPr>
        <w:spacing w:after="0" w:line="240" w:lineRule="auto"/>
        <w:jc w:val="center"/>
        <w:rPr>
          <w:rFonts w:ascii="Times New Roman" w:hAnsi="Times New Roman"/>
          <w:b/>
          <w:sz w:val="28"/>
          <w:szCs w:val="28"/>
          <w:lang w:eastAsia="x-none"/>
        </w:rPr>
      </w:pPr>
      <w:r w:rsidRPr="0025609D">
        <w:rPr>
          <w:rFonts w:ascii="Times New Roman" w:hAnsi="Times New Roman"/>
          <w:b/>
          <w:sz w:val="28"/>
          <w:szCs w:val="28"/>
          <w:lang w:eastAsia="x-none"/>
        </w:rPr>
        <w:t xml:space="preserve">отдела взаимодействия в сфере записи актов гражданского состояния </w:t>
      </w:r>
    </w:p>
    <w:p w14:paraId="1E5A60B8" w14:textId="77777777" w:rsidR="0025609D" w:rsidRPr="0025609D" w:rsidRDefault="0025609D" w:rsidP="0025609D">
      <w:pPr>
        <w:spacing w:after="0" w:line="240" w:lineRule="auto"/>
        <w:jc w:val="center"/>
        <w:rPr>
          <w:rFonts w:ascii="Times New Roman" w:hAnsi="Times New Roman"/>
          <w:b/>
          <w:sz w:val="28"/>
          <w:szCs w:val="28"/>
          <w:lang w:eastAsia="x-none"/>
        </w:rPr>
      </w:pPr>
      <w:r w:rsidRPr="0025609D">
        <w:rPr>
          <w:rFonts w:ascii="Times New Roman" w:hAnsi="Times New Roman"/>
          <w:b/>
          <w:sz w:val="28"/>
          <w:szCs w:val="28"/>
          <w:lang w:eastAsia="x-none"/>
        </w:rPr>
        <w:t xml:space="preserve">Министерства юстиции Республики Тыва </w:t>
      </w:r>
    </w:p>
    <w:p w14:paraId="0C3D2ECA" w14:textId="77777777" w:rsidR="0025609D" w:rsidRPr="0025609D" w:rsidRDefault="0025609D" w:rsidP="0025609D">
      <w:pPr>
        <w:tabs>
          <w:tab w:val="left" w:pos="567"/>
        </w:tabs>
        <w:spacing w:after="0" w:line="240" w:lineRule="auto"/>
        <w:jc w:val="center"/>
        <w:rPr>
          <w:rFonts w:ascii="Times New Roman" w:hAnsi="Times New Roman"/>
          <w:b/>
          <w:sz w:val="28"/>
          <w:szCs w:val="28"/>
          <w:lang w:eastAsia="x-none"/>
        </w:rPr>
      </w:pPr>
      <w:r w:rsidRPr="0025609D">
        <w:rPr>
          <w:rFonts w:ascii="Times New Roman" w:hAnsi="Times New Roman"/>
          <w:b/>
          <w:sz w:val="28"/>
          <w:szCs w:val="28"/>
          <w:lang w:val="x-none" w:eastAsia="x-none"/>
        </w:rPr>
        <w:t>за</w:t>
      </w:r>
      <w:r w:rsidRPr="0025609D">
        <w:rPr>
          <w:rFonts w:ascii="Times New Roman" w:hAnsi="Times New Roman"/>
          <w:b/>
          <w:sz w:val="28"/>
          <w:szCs w:val="28"/>
          <w:lang w:eastAsia="x-none"/>
        </w:rPr>
        <w:t xml:space="preserve"> январь – март месяцы 2024 г.</w:t>
      </w:r>
    </w:p>
    <w:p w14:paraId="2238BAD9" w14:textId="77777777" w:rsidR="0025609D" w:rsidRPr="0025609D" w:rsidRDefault="0025609D" w:rsidP="0025609D">
      <w:pPr>
        <w:spacing w:after="0" w:line="240" w:lineRule="auto"/>
        <w:jc w:val="center"/>
        <w:rPr>
          <w:rFonts w:ascii="Times New Roman" w:hAnsi="Times New Roman"/>
          <w:b/>
          <w:sz w:val="28"/>
          <w:szCs w:val="28"/>
          <w:lang w:eastAsia="x-none"/>
        </w:rPr>
      </w:pPr>
    </w:p>
    <w:p w14:paraId="517963FF" w14:textId="77777777" w:rsidR="008832EE" w:rsidRPr="008832EE" w:rsidRDefault="008832EE" w:rsidP="008832EE">
      <w:pPr>
        <w:tabs>
          <w:tab w:val="left" w:pos="567"/>
        </w:tabs>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lastRenderedPageBreak/>
        <w:t>Территориальными органами ЗАГС Министерства юстиции Республики Тыва за январь – март 2025 г.  зарегистрировано 3853</w:t>
      </w:r>
      <w:r w:rsidRPr="008832EE">
        <w:rPr>
          <w:rFonts w:ascii="Times New Roman" w:eastAsia="Times New Roman" w:hAnsi="Times New Roman"/>
          <w:bCs/>
          <w:sz w:val="24"/>
          <w:szCs w:val="24"/>
          <w:lang w:eastAsia="ru-RU"/>
        </w:rPr>
        <w:t xml:space="preserve"> </w:t>
      </w:r>
      <w:r w:rsidRPr="008832EE">
        <w:rPr>
          <w:rFonts w:ascii="Times New Roman" w:eastAsia="Times New Roman" w:hAnsi="Times New Roman"/>
          <w:sz w:val="28"/>
          <w:szCs w:val="28"/>
          <w:lang w:eastAsia="ru-RU"/>
        </w:rPr>
        <w:t>записи акта гражданского состояния, что на 11,4 % меньше по сравнению с 2024 г. (4349).</w:t>
      </w:r>
    </w:p>
    <w:p w14:paraId="38FE103E" w14:textId="77777777" w:rsidR="008832EE" w:rsidRPr="008832EE" w:rsidRDefault="008832EE" w:rsidP="008832EE">
      <w:pPr>
        <w:shd w:val="clear" w:color="auto" w:fill="FFFFFF"/>
        <w:spacing w:after="0" w:line="240" w:lineRule="auto"/>
        <w:ind w:firstLine="709"/>
        <w:jc w:val="right"/>
        <w:rPr>
          <w:rFonts w:ascii="Times New Roman" w:eastAsia="Times New Roman" w:hAnsi="Times New Roman"/>
          <w:color w:val="000000"/>
          <w:sz w:val="28"/>
          <w:szCs w:val="28"/>
          <w:lang w:val="x-none" w:eastAsia="x-none"/>
        </w:rPr>
      </w:pPr>
      <w:r w:rsidRPr="008832EE">
        <w:rPr>
          <w:rFonts w:ascii="Times New Roman" w:eastAsia="Times New Roman" w:hAnsi="Times New Roman"/>
          <w:color w:val="000000"/>
          <w:sz w:val="28"/>
          <w:szCs w:val="28"/>
          <w:lang w:val="x-none" w:eastAsia="x-none"/>
        </w:rPr>
        <w:t>Таблица 1</w:t>
      </w:r>
    </w:p>
    <w:tbl>
      <w:tblPr>
        <w:tblW w:w="10057" w:type="dxa"/>
        <w:tblInd w:w="93" w:type="dxa"/>
        <w:tblLook w:val="04A0" w:firstRow="1" w:lastRow="0" w:firstColumn="1" w:lastColumn="0" w:noHBand="0" w:noVBand="1"/>
      </w:tblPr>
      <w:tblGrid>
        <w:gridCol w:w="3417"/>
        <w:gridCol w:w="2552"/>
        <w:gridCol w:w="2519"/>
        <w:gridCol w:w="741"/>
        <w:gridCol w:w="828"/>
      </w:tblGrid>
      <w:tr w:rsidR="008832EE" w:rsidRPr="008832EE" w14:paraId="6BD91F1F" w14:textId="77777777" w:rsidTr="00106718">
        <w:trPr>
          <w:trHeight w:val="675"/>
        </w:trPr>
        <w:tc>
          <w:tcPr>
            <w:tcW w:w="3417" w:type="dxa"/>
            <w:tcBorders>
              <w:top w:val="single" w:sz="4" w:space="0" w:color="auto"/>
              <w:left w:val="single" w:sz="4" w:space="0" w:color="auto"/>
              <w:bottom w:val="single" w:sz="4" w:space="0" w:color="auto"/>
              <w:right w:val="single" w:sz="4" w:space="0" w:color="auto"/>
            </w:tcBorders>
            <w:vAlign w:val="center"/>
            <w:hideMark/>
          </w:tcPr>
          <w:p w14:paraId="05C1F5DD"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Наименование вида</w:t>
            </w:r>
          </w:p>
        </w:tc>
        <w:tc>
          <w:tcPr>
            <w:tcW w:w="2552" w:type="dxa"/>
            <w:tcBorders>
              <w:top w:val="single" w:sz="4" w:space="0" w:color="auto"/>
              <w:left w:val="single" w:sz="4" w:space="0" w:color="auto"/>
              <w:bottom w:val="single" w:sz="4" w:space="0" w:color="auto"/>
              <w:right w:val="single" w:sz="4" w:space="0" w:color="auto"/>
            </w:tcBorders>
            <w:vAlign w:val="center"/>
          </w:tcPr>
          <w:p w14:paraId="7D01E2DE"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519" w:type="dxa"/>
            <w:tcBorders>
              <w:top w:val="single" w:sz="4" w:space="0" w:color="auto"/>
              <w:left w:val="single" w:sz="4" w:space="0" w:color="auto"/>
              <w:bottom w:val="single" w:sz="4" w:space="0" w:color="auto"/>
              <w:right w:val="single" w:sz="4" w:space="0" w:color="auto"/>
            </w:tcBorders>
            <w:vAlign w:val="center"/>
          </w:tcPr>
          <w:p w14:paraId="4C6958B5"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w:t>
            </w:r>
            <w:proofErr w:type="gramStart"/>
            <w:r w:rsidRPr="008832EE">
              <w:rPr>
                <w:rFonts w:ascii="Times New Roman" w:eastAsia="Times New Roman" w:hAnsi="Times New Roman"/>
                <w:color w:val="000000"/>
                <w:sz w:val="20"/>
                <w:szCs w:val="20"/>
                <w:lang w:eastAsia="ru-RU"/>
              </w:rPr>
              <w:t>март  2025</w:t>
            </w:r>
            <w:proofErr w:type="gramEnd"/>
            <w:r w:rsidRPr="008832EE">
              <w:rPr>
                <w:rFonts w:ascii="Times New Roman" w:eastAsia="Times New Roman" w:hAnsi="Times New Roman"/>
                <w:color w:val="000000"/>
                <w:sz w:val="20"/>
                <w:szCs w:val="20"/>
                <w:lang w:eastAsia="ru-RU"/>
              </w:rPr>
              <w:t xml:space="preserve"> г.</w:t>
            </w:r>
          </w:p>
        </w:tc>
        <w:tc>
          <w:tcPr>
            <w:tcW w:w="741" w:type="dxa"/>
            <w:tcBorders>
              <w:top w:val="single" w:sz="4" w:space="0" w:color="auto"/>
              <w:left w:val="single" w:sz="4" w:space="0" w:color="auto"/>
              <w:bottom w:val="single" w:sz="4" w:space="0" w:color="auto"/>
              <w:right w:val="single" w:sz="4" w:space="0" w:color="auto"/>
            </w:tcBorders>
            <w:vAlign w:val="center"/>
            <w:hideMark/>
          </w:tcPr>
          <w:p w14:paraId="007CED8D" w14:textId="77777777" w:rsidR="008832EE" w:rsidRPr="008832EE" w:rsidRDefault="008832EE" w:rsidP="008832EE">
            <w:pPr>
              <w:spacing w:after="0" w:line="240" w:lineRule="auto"/>
              <w:jc w:val="right"/>
              <w:rPr>
                <w:rFonts w:ascii="Times New Roman" w:eastAsia="Times New Roman" w:hAnsi="Times New Roman"/>
                <w:color w:val="000000"/>
                <w:lang w:eastAsia="ru-RU"/>
              </w:rPr>
            </w:pPr>
            <w:proofErr w:type="spellStart"/>
            <w:r w:rsidRPr="008832EE">
              <w:rPr>
                <w:rFonts w:ascii="Times New Roman" w:eastAsia="Times New Roman" w:hAnsi="Times New Roman"/>
                <w:color w:val="000000"/>
                <w:lang w:eastAsia="ru-RU"/>
              </w:rPr>
              <w:t>ув</w:t>
            </w:r>
            <w:proofErr w:type="spellEnd"/>
            <w:r w:rsidRPr="008832EE">
              <w:rPr>
                <w:rFonts w:ascii="Times New Roman" w:eastAsia="Times New Roman" w:hAnsi="Times New Roman"/>
                <w:color w:val="000000"/>
                <w:lang w:eastAsia="ru-RU"/>
              </w:rPr>
              <w:t>/ум</w:t>
            </w:r>
          </w:p>
        </w:tc>
        <w:tc>
          <w:tcPr>
            <w:tcW w:w="828" w:type="dxa"/>
            <w:tcBorders>
              <w:top w:val="single" w:sz="4" w:space="0" w:color="auto"/>
              <w:left w:val="single" w:sz="4" w:space="0" w:color="auto"/>
              <w:bottom w:val="single" w:sz="4" w:space="0" w:color="auto"/>
              <w:right w:val="single" w:sz="4" w:space="0" w:color="auto"/>
            </w:tcBorders>
            <w:vAlign w:val="center"/>
            <w:hideMark/>
          </w:tcPr>
          <w:p w14:paraId="53B1ECE0" w14:textId="77777777" w:rsidR="008832EE" w:rsidRPr="008832EE" w:rsidRDefault="008832EE" w:rsidP="008832EE">
            <w:pPr>
              <w:spacing w:after="0" w:line="240" w:lineRule="auto"/>
              <w:jc w:val="center"/>
              <w:rPr>
                <w:rFonts w:ascii="Times New Roman" w:eastAsia="Times New Roman" w:hAnsi="Times New Roman"/>
                <w:color w:val="000000"/>
                <w:lang w:eastAsia="ru-RU"/>
              </w:rPr>
            </w:pPr>
            <w:r w:rsidRPr="008832EE">
              <w:rPr>
                <w:rFonts w:ascii="Times New Roman" w:eastAsia="Times New Roman" w:hAnsi="Times New Roman"/>
                <w:color w:val="000000"/>
                <w:lang w:eastAsia="ru-RU"/>
              </w:rPr>
              <w:t>%</w:t>
            </w:r>
          </w:p>
        </w:tc>
      </w:tr>
      <w:tr w:rsidR="008832EE" w:rsidRPr="008832EE" w14:paraId="367566FE" w14:textId="77777777" w:rsidTr="00106718">
        <w:trPr>
          <w:trHeight w:val="230"/>
        </w:trPr>
        <w:tc>
          <w:tcPr>
            <w:tcW w:w="3417" w:type="dxa"/>
            <w:tcBorders>
              <w:top w:val="single" w:sz="4" w:space="0" w:color="auto"/>
              <w:left w:val="single" w:sz="4" w:space="0" w:color="auto"/>
              <w:bottom w:val="single" w:sz="4" w:space="0" w:color="auto"/>
              <w:right w:val="single" w:sz="4" w:space="0" w:color="auto"/>
            </w:tcBorders>
            <w:vAlign w:val="bottom"/>
            <w:hideMark/>
          </w:tcPr>
          <w:p w14:paraId="038BD416"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 рождении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6541228"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1378</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02494AEC"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1273</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50CBF0A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-105</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3ADC74B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-7,6</w:t>
            </w:r>
          </w:p>
        </w:tc>
      </w:tr>
      <w:tr w:rsidR="008832EE" w:rsidRPr="008832EE" w14:paraId="48D633AD" w14:textId="77777777" w:rsidTr="00106718">
        <w:trPr>
          <w:trHeight w:val="233"/>
        </w:trPr>
        <w:tc>
          <w:tcPr>
            <w:tcW w:w="3417" w:type="dxa"/>
            <w:tcBorders>
              <w:top w:val="single" w:sz="4" w:space="0" w:color="auto"/>
              <w:left w:val="single" w:sz="4" w:space="0" w:color="auto"/>
              <w:bottom w:val="single" w:sz="4" w:space="0" w:color="auto"/>
              <w:right w:val="single" w:sz="4" w:space="0" w:color="auto"/>
            </w:tcBorders>
            <w:vAlign w:val="bottom"/>
          </w:tcPr>
          <w:p w14:paraId="50FCFD0F"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 смерти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484F9AD"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809</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4C6B116D"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871</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4288698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62</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06460FB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7,7</w:t>
            </w:r>
          </w:p>
        </w:tc>
      </w:tr>
      <w:tr w:rsidR="008832EE" w:rsidRPr="008832EE" w14:paraId="2E3C7D7C" w14:textId="77777777" w:rsidTr="00106718">
        <w:trPr>
          <w:trHeight w:val="224"/>
        </w:trPr>
        <w:tc>
          <w:tcPr>
            <w:tcW w:w="3417" w:type="dxa"/>
            <w:tcBorders>
              <w:top w:val="single" w:sz="4" w:space="0" w:color="auto"/>
              <w:left w:val="single" w:sz="4" w:space="0" w:color="auto"/>
              <w:bottom w:val="single" w:sz="4" w:space="0" w:color="auto"/>
              <w:right w:val="single" w:sz="4" w:space="0" w:color="auto"/>
            </w:tcBorders>
            <w:vAlign w:val="bottom"/>
          </w:tcPr>
          <w:p w14:paraId="5C895D45"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 заключении брака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CCC0FB6"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325</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5B838551"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312</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5F9E6A3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5B5D882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-4,0</w:t>
            </w:r>
          </w:p>
        </w:tc>
      </w:tr>
      <w:tr w:rsidR="008832EE" w:rsidRPr="008832EE" w14:paraId="13A22FC8" w14:textId="77777777" w:rsidTr="00106718">
        <w:trPr>
          <w:trHeight w:val="213"/>
        </w:trPr>
        <w:tc>
          <w:tcPr>
            <w:tcW w:w="3417" w:type="dxa"/>
            <w:tcBorders>
              <w:top w:val="single" w:sz="4" w:space="0" w:color="auto"/>
              <w:left w:val="single" w:sz="4" w:space="0" w:color="auto"/>
              <w:bottom w:val="single" w:sz="4" w:space="0" w:color="auto"/>
              <w:right w:val="single" w:sz="4" w:space="0" w:color="auto"/>
            </w:tcBorders>
            <w:vAlign w:val="bottom"/>
          </w:tcPr>
          <w:p w14:paraId="61A6BE8F" w14:textId="77777777" w:rsidR="008832EE" w:rsidRPr="008832EE" w:rsidRDefault="008832EE" w:rsidP="008832EE">
            <w:pPr>
              <w:tabs>
                <w:tab w:val="left" w:pos="573"/>
              </w:tabs>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 расторжении брака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4E95CD9"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314</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179BD610"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174</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506FE67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-140</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6FEA894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-44,6</w:t>
            </w:r>
          </w:p>
        </w:tc>
      </w:tr>
      <w:tr w:rsidR="008832EE" w:rsidRPr="008832EE" w14:paraId="026BD2ED" w14:textId="77777777" w:rsidTr="00106718">
        <w:trPr>
          <w:trHeight w:val="218"/>
        </w:trPr>
        <w:tc>
          <w:tcPr>
            <w:tcW w:w="3417" w:type="dxa"/>
            <w:tcBorders>
              <w:top w:val="single" w:sz="4" w:space="0" w:color="auto"/>
              <w:left w:val="single" w:sz="4" w:space="0" w:color="auto"/>
              <w:bottom w:val="single" w:sz="4" w:space="0" w:color="auto"/>
              <w:right w:val="single" w:sz="4" w:space="0" w:color="auto"/>
            </w:tcBorders>
            <w:vAlign w:val="bottom"/>
          </w:tcPr>
          <w:p w14:paraId="500FD935"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об установлении отцовства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B0CA006"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790</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7E63AA84"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908</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50918DD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118</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7AFACBD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14,9</w:t>
            </w:r>
          </w:p>
        </w:tc>
      </w:tr>
      <w:tr w:rsidR="008832EE" w:rsidRPr="008832EE" w14:paraId="787167F0" w14:textId="77777777" w:rsidTr="00106718">
        <w:trPr>
          <w:trHeight w:val="221"/>
        </w:trPr>
        <w:tc>
          <w:tcPr>
            <w:tcW w:w="3417" w:type="dxa"/>
            <w:tcBorders>
              <w:top w:val="single" w:sz="4" w:space="0" w:color="auto"/>
              <w:left w:val="single" w:sz="4" w:space="0" w:color="auto"/>
              <w:bottom w:val="single" w:sz="4" w:space="0" w:color="auto"/>
              <w:right w:val="single" w:sz="4" w:space="0" w:color="auto"/>
            </w:tcBorders>
            <w:vAlign w:val="bottom"/>
          </w:tcPr>
          <w:p w14:paraId="7D878877"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об усыновлении (удочерении)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8B2A2D"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23</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1CDDF550"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31</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0A18C64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737C08F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34,8</w:t>
            </w:r>
          </w:p>
        </w:tc>
      </w:tr>
      <w:tr w:rsidR="008832EE" w:rsidRPr="008832EE" w14:paraId="004ADF66" w14:textId="77777777" w:rsidTr="00106718">
        <w:trPr>
          <w:trHeight w:val="226"/>
        </w:trPr>
        <w:tc>
          <w:tcPr>
            <w:tcW w:w="3417" w:type="dxa"/>
            <w:tcBorders>
              <w:top w:val="single" w:sz="4" w:space="0" w:color="auto"/>
              <w:left w:val="single" w:sz="4" w:space="0" w:color="auto"/>
              <w:bottom w:val="single" w:sz="4" w:space="0" w:color="auto"/>
              <w:right w:val="single" w:sz="4" w:space="0" w:color="auto"/>
            </w:tcBorders>
            <w:vAlign w:val="bottom"/>
          </w:tcPr>
          <w:p w14:paraId="31AD4B9D"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bCs/>
                <w:color w:val="000000"/>
                <w:sz w:val="24"/>
                <w:szCs w:val="24"/>
                <w:lang w:eastAsia="ru-RU"/>
              </w:rPr>
              <w:t>о перемене имени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03A8F63"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710</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419BC280"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284</w:t>
            </w:r>
          </w:p>
        </w:tc>
        <w:tc>
          <w:tcPr>
            <w:tcW w:w="741" w:type="dxa"/>
            <w:tcBorders>
              <w:top w:val="single" w:sz="4" w:space="0" w:color="000000"/>
              <w:left w:val="nil"/>
              <w:bottom w:val="single" w:sz="4" w:space="0" w:color="000000"/>
              <w:right w:val="single" w:sz="4" w:space="0" w:color="000000"/>
            </w:tcBorders>
            <w:shd w:val="clear" w:color="000000" w:fill="FFFFFF"/>
            <w:vAlign w:val="center"/>
          </w:tcPr>
          <w:p w14:paraId="0F8173C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-426</w:t>
            </w:r>
          </w:p>
        </w:tc>
        <w:tc>
          <w:tcPr>
            <w:tcW w:w="828" w:type="dxa"/>
            <w:tcBorders>
              <w:top w:val="single" w:sz="4" w:space="0" w:color="000000"/>
              <w:left w:val="nil"/>
              <w:bottom w:val="single" w:sz="4" w:space="0" w:color="000000"/>
              <w:right w:val="single" w:sz="4" w:space="0" w:color="000000"/>
            </w:tcBorders>
            <w:shd w:val="clear" w:color="CCFFFF" w:fill="FFFFFF"/>
            <w:vAlign w:val="center"/>
          </w:tcPr>
          <w:p w14:paraId="74446E5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-60,0</w:t>
            </w:r>
          </w:p>
        </w:tc>
      </w:tr>
      <w:tr w:rsidR="008832EE" w:rsidRPr="008832EE" w14:paraId="0738D418" w14:textId="77777777" w:rsidTr="00106718">
        <w:trPr>
          <w:trHeight w:val="215"/>
        </w:trPr>
        <w:tc>
          <w:tcPr>
            <w:tcW w:w="3417" w:type="dxa"/>
            <w:tcBorders>
              <w:top w:val="single" w:sz="4" w:space="0" w:color="auto"/>
              <w:left w:val="single" w:sz="4" w:space="0" w:color="auto"/>
              <w:bottom w:val="single" w:sz="4" w:space="0" w:color="auto"/>
              <w:right w:val="single" w:sz="4" w:space="0" w:color="auto"/>
            </w:tcBorders>
            <w:vAlign w:val="bottom"/>
          </w:tcPr>
          <w:p w14:paraId="5368F809" w14:textId="77777777" w:rsidR="008832EE" w:rsidRPr="008832EE" w:rsidRDefault="008832EE" w:rsidP="008832EE">
            <w:pPr>
              <w:spacing w:after="0" w:line="240" w:lineRule="auto"/>
              <w:rPr>
                <w:rFonts w:ascii="Times New Roman" w:eastAsia="Times New Roman" w:hAnsi="Times New Roman"/>
                <w:bCs/>
                <w:color w:val="000000"/>
                <w:sz w:val="24"/>
                <w:szCs w:val="24"/>
                <w:lang w:eastAsia="ru-RU"/>
              </w:rPr>
            </w:pPr>
            <w:r w:rsidRPr="008832EE">
              <w:rPr>
                <w:rFonts w:ascii="Times New Roman" w:eastAsia="Times New Roman" w:hAnsi="Times New Roman"/>
                <w:bCs/>
                <w:color w:val="000000"/>
                <w:sz w:val="24"/>
                <w:szCs w:val="24"/>
                <w:lang w:eastAsia="ru-RU"/>
              </w:rPr>
              <w:t>Итого: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D006302"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4349</w:t>
            </w:r>
          </w:p>
        </w:tc>
        <w:tc>
          <w:tcPr>
            <w:tcW w:w="2519" w:type="dxa"/>
            <w:tcBorders>
              <w:top w:val="single" w:sz="4" w:space="0" w:color="auto"/>
              <w:left w:val="nil"/>
              <w:bottom w:val="single" w:sz="4" w:space="0" w:color="auto"/>
              <w:right w:val="single" w:sz="4" w:space="0" w:color="auto"/>
            </w:tcBorders>
            <w:shd w:val="clear" w:color="000000" w:fill="FFFFFF"/>
            <w:vAlign w:val="center"/>
          </w:tcPr>
          <w:p w14:paraId="12E347FA"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3853</w:t>
            </w:r>
          </w:p>
        </w:tc>
        <w:tc>
          <w:tcPr>
            <w:tcW w:w="741" w:type="dxa"/>
            <w:tcBorders>
              <w:top w:val="single" w:sz="4" w:space="0" w:color="000000"/>
              <w:left w:val="nil"/>
              <w:bottom w:val="single" w:sz="4" w:space="0" w:color="000000"/>
              <w:right w:val="single" w:sz="4" w:space="0" w:color="000000"/>
            </w:tcBorders>
            <w:shd w:val="clear" w:color="000000" w:fill="FFFFFF"/>
            <w:vAlign w:val="bottom"/>
          </w:tcPr>
          <w:p w14:paraId="344D0C3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-496</w:t>
            </w:r>
          </w:p>
        </w:tc>
        <w:tc>
          <w:tcPr>
            <w:tcW w:w="828" w:type="dxa"/>
            <w:tcBorders>
              <w:top w:val="single" w:sz="4" w:space="0" w:color="000000"/>
              <w:left w:val="nil"/>
              <w:bottom w:val="single" w:sz="4" w:space="0" w:color="000000"/>
              <w:right w:val="single" w:sz="4" w:space="0" w:color="000000"/>
            </w:tcBorders>
            <w:shd w:val="clear" w:color="CCFFFF" w:fill="FFFFFF"/>
            <w:vAlign w:val="bottom"/>
          </w:tcPr>
          <w:p w14:paraId="0ADACEB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-11,4</w:t>
            </w:r>
          </w:p>
        </w:tc>
      </w:tr>
    </w:tbl>
    <w:p w14:paraId="2A2D4422" w14:textId="77777777" w:rsidR="008832EE" w:rsidRPr="008832EE" w:rsidRDefault="008832EE" w:rsidP="008832EE">
      <w:pPr>
        <w:spacing w:after="0" w:line="240" w:lineRule="auto"/>
        <w:ind w:firstLine="540"/>
        <w:jc w:val="center"/>
        <w:rPr>
          <w:rFonts w:ascii="Times New Roman" w:eastAsia="Times New Roman" w:hAnsi="Times New Roman"/>
          <w:b/>
          <w:sz w:val="28"/>
          <w:szCs w:val="28"/>
          <w:lang w:eastAsia="ru-RU"/>
        </w:rPr>
      </w:pPr>
    </w:p>
    <w:p w14:paraId="259B94A9" w14:textId="77777777" w:rsidR="008832EE" w:rsidRDefault="008832EE" w:rsidP="008832EE">
      <w:pPr>
        <w:spacing w:after="0" w:line="240" w:lineRule="auto"/>
        <w:ind w:firstLine="540"/>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Рождаемость</w:t>
      </w:r>
    </w:p>
    <w:p w14:paraId="6550177F" w14:textId="77777777" w:rsidR="00373172" w:rsidRPr="008832EE" w:rsidRDefault="00373172" w:rsidP="008832EE">
      <w:pPr>
        <w:spacing w:after="0" w:line="240" w:lineRule="auto"/>
        <w:ind w:firstLine="540"/>
        <w:jc w:val="center"/>
        <w:rPr>
          <w:rFonts w:ascii="Times New Roman" w:eastAsia="Times New Roman" w:hAnsi="Times New Roman"/>
          <w:b/>
          <w:sz w:val="28"/>
          <w:szCs w:val="28"/>
          <w:lang w:eastAsia="ru-RU"/>
        </w:rPr>
      </w:pPr>
    </w:p>
    <w:p w14:paraId="5CA2D5BC" w14:textId="77777777" w:rsidR="008832EE" w:rsidRPr="008832EE" w:rsidRDefault="008832EE" w:rsidP="008832EE">
      <w:pPr>
        <w:shd w:val="clear" w:color="auto" w:fill="FFFFFF"/>
        <w:tabs>
          <w:tab w:val="left" w:pos="567"/>
        </w:tabs>
        <w:spacing w:after="0" w:line="240" w:lineRule="auto"/>
        <w:ind w:firstLine="567"/>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З</w:t>
      </w:r>
      <w:r w:rsidRPr="008832EE">
        <w:rPr>
          <w:rFonts w:ascii="Times New Roman" w:eastAsia="Times New Roman" w:hAnsi="Times New Roman"/>
          <w:sz w:val="28"/>
          <w:szCs w:val="28"/>
          <w:lang w:val="x-none" w:eastAsia="x-none"/>
        </w:rPr>
        <w:t xml:space="preserve">а </w:t>
      </w:r>
      <w:r w:rsidRPr="008832EE">
        <w:rPr>
          <w:rFonts w:ascii="Times New Roman" w:eastAsia="Times New Roman" w:hAnsi="Times New Roman"/>
          <w:color w:val="333333"/>
          <w:sz w:val="28"/>
          <w:szCs w:val="28"/>
          <w:lang w:eastAsia="x-none"/>
        </w:rPr>
        <w:t>отчетный период</w:t>
      </w:r>
      <w:r w:rsidRPr="008832EE">
        <w:rPr>
          <w:rFonts w:ascii="Times New Roman" w:eastAsia="Times New Roman" w:hAnsi="Times New Roman"/>
          <w:b/>
          <w:color w:val="333333"/>
          <w:sz w:val="28"/>
          <w:szCs w:val="28"/>
          <w:lang w:val="x-none" w:eastAsia="x-none"/>
        </w:rPr>
        <w:t xml:space="preserve"> </w:t>
      </w:r>
      <w:r w:rsidRPr="008832EE">
        <w:rPr>
          <w:rFonts w:ascii="Times New Roman" w:eastAsia="Times New Roman" w:hAnsi="Times New Roman"/>
          <w:color w:val="333333"/>
          <w:sz w:val="28"/>
          <w:szCs w:val="28"/>
          <w:lang w:eastAsia="x-none"/>
        </w:rPr>
        <w:t>2025</w:t>
      </w:r>
      <w:r w:rsidRPr="008832EE">
        <w:rPr>
          <w:rFonts w:ascii="Times New Roman" w:eastAsia="Times New Roman" w:hAnsi="Times New Roman"/>
          <w:b/>
          <w:color w:val="333333"/>
          <w:sz w:val="28"/>
          <w:szCs w:val="28"/>
          <w:lang w:eastAsia="x-none"/>
        </w:rPr>
        <w:t xml:space="preserve"> </w:t>
      </w:r>
      <w:r w:rsidRPr="008832EE">
        <w:rPr>
          <w:rFonts w:ascii="Times New Roman" w:eastAsia="Times New Roman" w:hAnsi="Times New Roman"/>
          <w:sz w:val="28"/>
          <w:szCs w:val="28"/>
          <w:lang w:eastAsia="x-none"/>
        </w:rPr>
        <w:t>года</w:t>
      </w:r>
      <w:r w:rsidRPr="008832EE">
        <w:rPr>
          <w:rFonts w:ascii="Times New Roman" w:eastAsia="Times New Roman" w:hAnsi="Times New Roman"/>
          <w:sz w:val="28"/>
          <w:szCs w:val="28"/>
          <w:lang w:val="x-none" w:eastAsia="x-none"/>
        </w:rPr>
        <w:t xml:space="preserve"> органами ЗАГС зарегистрировано</w:t>
      </w:r>
      <w:r w:rsidRPr="008832EE">
        <w:rPr>
          <w:rFonts w:ascii="Times New Roman" w:eastAsia="Times New Roman" w:hAnsi="Times New Roman"/>
          <w:sz w:val="28"/>
          <w:szCs w:val="28"/>
          <w:lang w:eastAsia="x-none"/>
        </w:rPr>
        <w:t xml:space="preserve"> 1273 </w:t>
      </w:r>
      <w:r w:rsidRPr="008832EE">
        <w:rPr>
          <w:rFonts w:ascii="Times New Roman" w:eastAsia="Times New Roman" w:hAnsi="Times New Roman"/>
          <w:sz w:val="28"/>
          <w:szCs w:val="28"/>
          <w:lang w:val="x-none" w:eastAsia="x-none"/>
        </w:rPr>
        <w:t>запис</w:t>
      </w:r>
      <w:r w:rsidRPr="008832EE">
        <w:rPr>
          <w:rFonts w:ascii="Times New Roman" w:eastAsia="Times New Roman" w:hAnsi="Times New Roman"/>
          <w:sz w:val="28"/>
          <w:szCs w:val="28"/>
          <w:lang w:eastAsia="x-none"/>
        </w:rPr>
        <w:t>и</w:t>
      </w:r>
      <w:r w:rsidRPr="008832EE">
        <w:rPr>
          <w:rFonts w:ascii="Times New Roman" w:eastAsia="Times New Roman" w:hAnsi="Times New Roman"/>
          <w:sz w:val="28"/>
          <w:szCs w:val="28"/>
          <w:lang w:val="x-none" w:eastAsia="x-none"/>
        </w:rPr>
        <w:t xml:space="preserve"> акт</w:t>
      </w:r>
      <w:r w:rsidRPr="008832EE">
        <w:rPr>
          <w:rFonts w:ascii="Times New Roman" w:eastAsia="Times New Roman" w:hAnsi="Times New Roman"/>
          <w:sz w:val="28"/>
          <w:szCs w:val="28"/>
          <w:lang w:eastAsia="x-none"/>
        </w:rPr>
        <w:t>а</w:t>
      </w:r>
      <w:r w:rsidRPr="008832EE">
        <w:rPr>
          <w:rFonts w:ascii="Times New Roman" w:eastAsia="Times New Roman" w:hAnsi="Times New Roman"/>
          <w:sz w:val="28"/>
          <w:szCs w:val="28"/>
          <w:lang w:val="x-none" w:eastAsia="x-none"/>
        </w:rPr>
        <w:t xml:space="preserve"> о рождении, что на </w:t>
      </w:r>
      <w:r w:rsidRPr="008832EE">
        <w:rPr>
          <w:rFonts w:ascii="Times New Roman" w:eastAsia="Times New Roman" w:hAnsi="Times New Roman"/>
          <w:sz w:val="28"/>
          <w:szCs w:val="28"/>
          <w:lang w:eastAsia="x-none"/>
        </w:rPr>
        <w:t>7,4 % меньше,</w:t>
      </w:r>
      <w:r w:rsidRPr="008832EE">
        <w:rPr>
          <w:rFonts w:ascii="Times New Roman" w:eastAsia="Times New Roman" w:hAnsi="Times New Roman"/>
          <w:sz w:val="28"/>
          <w:szCs w:val="28"/>
          <w:lang w:val="x-none" w:eastAsia="x-none"/>
        </w:rPr>
        <w:t xml:space="preserve"> чем за 20</w:t>
      </w:r>
      <w:r w:rsidRPr="008832EE">
        <w:rPr>
          <w:rFonts w:ascii="Times New Roman" w:eastAsia="Times New Roman" w:hAnsi="Times New Roman"/>
          <w:sz w:val="28"/>
          <w:szCs w:val="28"/>
          <w:lang w:eastAsia="x-none"/>
        </w:rPr>
        <w:t>24</w:t>
      </w:r>
      <w:r w:rsidRPr="008832EE">
        <w:rPr>
          <w:rFonts w:ascii="Times New Roman" w:eastAsia="Times New Roman" w:hAnsi="Times New Roman"/>
          <w:sz w:val="28"/>
          <w:szCs w:val="28"/>
          <w:lang w:val="x-none" w:eastAsia="x-none"/>
        </w:rPr>
        <w:t xml:space="preserve"> г. (</w:t>
      </w:r>
      <w:r w:rsidRPr="008832EE">
        <w:rPr>
          <w:rFonts w:ascii="Times New Roman" w:eastAsia="Times New Roman" w:hAnsi="Times New Roman"/>
          <w:sz w:val="28"/>
          <w:szCs w:val="28"/>
          <w:lang w:eastAsia="x-none"/>
        </w:rPr>
        <w:t>1375</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 </w:t>
      </w:r>
    </w:p>
    <w:p w14:paraId="6DEE6BEE" w14:textId="77777777" w:rsidR="008832EE" w:rsidRPr="008832EE" w:rsidRDefault="008832EE" w:rsidP="008832EE">
      <w:pPr>
        <w:shd w:val="clear" w:color="auto" w:fill="FFFFFF"/>
        <w:tabs>
          <w:tab w:val="left" w:pos="567"/>
        </w:tabs>
        <w:spacing w:after="0" w:line="240" w:lineRule="auto"/>
        <w:ind w:firstLine="567"/>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val="x-none" w:eastAsia="x-none"/>
        </w:rPr>
        <w:t xml:space="preserve">В том числе зарегистрировано </w:t>
      </w:r>
      <w:r w:rsidRPr="008832EE">
        <w:rPr>
          <w:rFonts w:ascii="Times New Roman" w:eastAsia="Times New Roman" w:hAnsi="Times New Roman"/>
          <w:sz w:val="28"/>
          <w:szCs w:val="28"/>
          <w:lang w:eastAsia="x-none"/>
        </w:rPr>
        <w:t xml:space="preserve">2 </w:t>
      </w:r>
      <w:r w:rsidRPr="008832EE">
        <w:rPr>
          <w:rFonts w:ascii="Times New Roman" w:eastAsia="Times New Roman" w:hAnsi="Times New Roman"/>
          <w:sz w:val="28"/>
          <w:szCs w:val="28"/>
          <w:lang w:val="x-none" w:eastAsia="x-none"/>
        </w:rPr>
        <w:t>запис</w:t>
      </w:r>
      <w:r w:rsidRPr="008832EE">
        <w:rPr>
          <w:rFonts w:ascii="Times New Roman" w:eastAsia="Times New Roman" w:hAnsi="Times New Roman"/>
          <w:sz w:val="28"/>
          <w:szCs w:val="28"/>
          <w:lang w:eastAsia="x-none"/>
        </w:rPr>
        <w:t>и</w:t>
      </w:r>
      <w:r w:rsidRPr="008832EE">
        <w:rPr>
          <w:rFonts w:ascii="Times New Roman" w:eastAsia="Times New Roman" w:hAnsi="Times New Roman"/>
          <w:sz w:val="28"/>
          <w:szCs w:val="28"/>
          <w:lang w:val="x-none" w:eastAsia="x-none"/>
        </w:rPr>
        <w:t xml:space="preserve"> акт</w:t>
      </w:r>
      <w:r w:rsidRPr="008832EE">
        <w:rPr>
          <w:rFonts w:ascii="Times New Roman" w:eastAsia="Times New Roman" w:hAnsi="Times New Roman"/>
          <w:sz w:val="28"/>
          <w:szCs w:val="28"/>
          <w:lang w:eastAsia="x-none"/>
        </w:rPr>
        <w:t>а</w:t>
      </w:r>
      <w:r w:rsidRPr="008832EE">
        <w:rPr>
          <w:rFonts w:ascii="Times New Roman" w:eastAsia="Times New Roman" w:hAnsi="Times New Roman"/>
          <w:sz w:val="28"/>
          <w:szCs w:val="28"/>
          <w:lang w:val="x-none" w:eastAsia="x-none"/>
        </w:rPr>
        <w:t xml:space="preserve"> о рождении на основании решения суда (восстановленные).</w:t>
      </w:r>
    </w:p>
    <w:p w14:paraId="6EAF731B" w14:textId="77777777" w:rsidR="008832EE" w:rsidRPr="008832EE" w:rsidRDefault="008832EE" w:rsidP="008832EE">
      <w:pPr>
        <w:shd w:val="clear" w:color="auto" w:fill="FFFFFF"/>
        <w:tabs>
          <w:tab w:val="left" w:pos="567"/>
        </w:tabs>
        <w:spacing w:after="0" w:line="240" w:lineRule="auto"/>
        <w:ind w:firstLine="567"/>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val="x-none" w:eastAsia="x-none"/>
        </w:rPr>
        <w:t xml:space="preserve">Естественный прирост населения составил </w:t>
      </w:r>
      <w:r w:rsidRPr="008832EE">
        <w:rPr>
          <w:rFonts w:ascii="Times New Roman" w:eastAsia="Times New Roman" w:hAnsi="Times New Roman"/>
          <w:sz w:val="28"/>
          <w:szCs w:val="28"/>
          <w:lang w:eastAsia="x-none"/>
        </w:rPr>
        <w:t xml:space="preserve">402 </w:t>
      </w:r>
      <w:r w:rsidRPr="008832EE">
        <w:rPr>
          <w:rFonts w:ascii="Times New Roman" w:eastAsia="Times New Roman" w:hAnsi="Times New Roman"/>
          <w:sz w:val="28"/>
          <w:szCs w:val="28"/>
          <w:lang w:val="x-none" w:eastAsia="x-none"/>
        </w:rPr>
        <w:t>чел.</w:t>
      </w:r>
    </w:p>
    <w:p w14:paraId="5BDFD781" w14:textId="77777777" w:rsidR="008832EE" w:rsidRPr="008832EE" w:rsidRDefault="008832EE" w:rsidP="008832EE">
      <w:pPr>
        <w:spacing w:after="0" w:line="240" w:lineRule="auto"/>
        <w:ind w:firstLine="540"/>
        <w:jc w:val="right"/>
        <w:rPr>
          <w:rFonts w:ascii="Times New Roman" w:eastAsia="Times New Roman" w:hAnsi="Times New Roman"/>
          <w:color w:val="000000"/>
          <w:sz w:val="28"/>
          <w:szCs w:val="28"/>
          <w:lang w:eastAsia="ru-RU"/>
        </w:rPr>
      </w:pPr>
      <w:r w:rsidRPr="008832EE">
        <w:rPr>
          <w:rFonts w:ascii="Times New Roman" w:eastAsia="Times New Roman" w:hAnsi="Times New Roman"/>
          <w:color w:val="000000"/>
          <w:sz w:val="28"/>
          <w:szCs w:val="28"/>
          <w:lang w:eastAsia="ru-RU"/>
        </w:rPr>
        <w:t>Таблица 2</w:t>
      </w:r>
    </w:p>
    <w:tbl>
      <w:tblPr>
        <w:tblW w:w="10035" w:type="dxa"/>
        <w:tblInd w:w="93" w:type="dxa"/>
        <w:tblLook w:val="04A0" w:firstRow="1" w:lastRow="0" w:firstColumn="1" w:lastColumn="0" w:noHBand="0" w:noVBand="1"/>
      </w:tblPr>
      <w:tblGrid>
        <w:gridCol w:w="4126"/>
        <w:gridCol w:w="1985"/>
        <w:gridCol w:w="2126"/>
        <w:gridCol w:w="850"/>
        <w:gridCol w:w="948"/>
      </w:tblGrid>
      <w:tr w:rsidR="008832EE" w:rsidRPr="008832EE" w14:paraId="4208E8B7" w14:textId="77777777" w:rsidTr="00106718">
        <w:trPr>
          <w:trHeight w:val="10"/>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5B6414" w14:textId="77777777" w:rsidR="008832EE" w:rsidRPr="008832EE" w:rsidRDefault="008832EE" w:rsidP="008832EE">
            <w:pPr>
              <w:spacing w:after="0" w:line="240" w:lineRule="auto"/>
              <w:jc w:val="center"/>
              <w:rPr>
                <w:rFonts w:ascii="Times New Roman" w:eastAsia="Times New Roman" w:hAnsi="Times New Roman"/>
                <w:bCs/>
                <w:color w:val="000000"/>
                <w:sz w:val="24"/>
                <w:szCs w:val="24"/>
                <w:lang w:eastAsia="ru-RU"/>
              </w:rPr>
            </w:pPr>
            <w:r w:rsidRPr="008832EE">
              <w:rPr>
                <w:rFonts w:ascii="Times New Roman" w:eastAsia="Times New Roman" w:hAnsi="Times New Roman"/>
                <w:bCs/>
                <w:color w:val="000000"/>
                <w:sz w:val="24"/>
                <w:szCs w:val="24"/>
                <w:lang w:eastAsia="ru-RU"/>
              </w:rPr>
              <w:t>Наименование</w:t>
            </w:r>
            <w:r w:rsidRPr="008832EE">
              <w:rPr>
                <w:rFonts w:ascii="Blackadder ITC" w:eastAsia="Times New Roman" w:hAnsi="Blackadder ITC"/>
                <w:bCs/>
                <w:color w:val="000000"/>
                <w:sz w:val="24"/>
                <w:szCs w:val="24"/>
                <w:lang w:eastAsia="ru-RU"/>
              </w:rPr>
              <w:t xml:space="preserve"> </w:t>
            </w:r>
            <w:r w:rsidRPr="008832EE">
              <w:rPr>
                <w:rFonts w:ascii="Times New Roman" w:eastAsia="Times New Roman" w:hAnsi="Times New Roman"/>
                <w:bCs/>
                <w:color w:val="000000"/>
                <w:sz w:val="24"/>
                <w:szCs w:val="24"/>
                <w:lang w:eastAsia="ru-RU"/>
              </w:rPr>
              <w:t>органа</w:t>
            </w:r>
            <w:r w:rsidRPr="008832EE">
              <w:rPr>
                <w:rFonts w:ascii="Blackadder ITC" w:eastAsia="Times New Roman" w:hAnsi="Blackadder ITC"/>
                <w:bCs/>
                <w:color w:val="000000"/>
                <w:sz w:val="24"/>
                <w:szCs w:val="24"/>
                <w:lang w:eastAsia="ru-RU"/>
              </w:rPr>
              <w:t xml:space="preserve"> </w:t>
            </w:r>
            <w:r w:rsidRPr="008832EE">
              <w:rPr>
                <w:rFonts w:ascii="Times New Roman" w:eastAsia="Times New Roman" w:hAnsi="Times New Roman"/>
                <w:bCs/>
                <w:color w:val="000000"/>
                <w:sz w:val="24"/>
                <w:szCs w:val="24"/>
                <w:lang w:eastAsia="ru-RU"/>
              </w:rPr>
              <w:t>ЗАГС</w:t>
            </w:r>
          </w:p>
        </w:tc>
        <w:tc>
          <w:tcPr>
            <w:tcW w:w="590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B228B" w14:textId="77777777" w:rsidR="008832EE" w:rsidRPr="008832EE" w:rsidRDefault="008832EE" w:rsidP="008832EE">
            <w:pPr>
              <w:spacing w:after="0" w:line="240" w:lineRule="auto"/>
              <w:jc w:val="center"/>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Зарегистрировано записей актов о рождении  </w:t>
            </w:r>
          </w:p>
        </w:tc>
      </w:tr>
      <w:tr w:rsidR="008832EE" w:rsidRPr="008832EE" w14:paraId="0A8BDE1B" w14:textId="77777777" w:rsidTr="00106718">
        <w:trPr>
          <w:trHeight w:val="11"/>
        </w:trPr>
        <w:tc>
          <w:tcPr>
            <w:tcW w:w="4126" w:type="dxa"/>
            <w:vMerge/>
            <w:tcBorders>
              <w:top w:val="single" w:sz="4" w:space="0" w:color="auto"/>
              <w:left w:val="single" w:sz="4" w:space="0" w:color="auto"/>
              <w:bottom w:val="single" w:sz="4" w:space="0" w:color="auto"/>
              <w:right w:val="single" w:sz="4" w:space="0" w:color="auto"/>
            </w:tcBorders>
            <w:vAlign w:val="center"/>
            <w:hideMark/>
          </w:tcPr>
          <w:p w14:paraId="6AD4937D" w14:textId="77777777" w:rsidR="008832EE" w:rsidRPr="008832EE" w:rsidRDefault="008832EE" w:rsidP="008832EE">
            <w:pPr>
              <w:spacing w:after="0" w:line="240" w:lineRule="auto"/>
              <w:rPr>
                <w:rFonts w:ascii="Times New Roman" w:eastAsia="Times New Roman" w:hAnsi="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2B0889"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w:t>
            </w:r>
          </w:p>
          <w:p w14:paraId="25F35FCA"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2024 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AE9124"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w:t>
            </w:r>
          </w:p>
          <w:p w14:paraId="3802D3DE"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2025 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6B18E" w14:textId="77777777" w:rsidR="008832EE" w:rsidRPr="008832EE" w:rsidRDefault="008832EE" w:rsidP="008832EE">
            <w:pPr>
              <w:spacing w:after="0" w:line="240" w:lineRule="auto"/>
              <w:jc w:val="center"/>
              <w:rPr>
                <w:rFonts w:ascii="Times New Roman" w:eastAsia="Times New Roman" w:hAnsi="Times New Roman"/>
                <w:color w:val="000000"/>
                <w:sz w:val="24"/>
                <w:szCs w:val="24"/>
                <w:lang w:eastAsia="ru-RU"/>
              </w:rPr>
            </w:pPr>
            <w:proofErr w:type="spellStart"/>
            <w:r w:rsidRPr="008832EE">
              <w:rPr>
                <w:rFonts w:ascii="Times New Roman" w:eastAsia="Times New Roman" w:hAnsi="Times New Roman"/>
                <w:color w:val="000000"/>
                <w:sz w:val="24"/>
                <w:szCs w:val="24"/>
                <w:lang w:eastAsia="ru-RU"/>
              </w:rPr>
              <w:t>ув</w:t>
            </w:r>
            <w:proofErr w:type="spellEnd"/>
            <w:r w:rsidRPr="008832EE">
              <w:rPr>
                <w:rFonts w:ascii="Times New Roman" w:eastAsia="Times New Roman" w:hAnsi="Times New Roman"/>
                <w:color w:val="000000"/>
                <w:sz w:val="24"/>
                <w:szCs w:val="24"/>
                <w:lang w:eastAsia="ru-RU"/>
              </w:rPr>
              <w:t>/ум</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6807B" w14:textId="77777777" w:rsidR="008832EE" w:rsidRPr="008832EE" w:rsidRDefault="008832EE" w:rsidP="008832EE">
            <w:pPr>
              <w:spacing w:after="0" w:line="240" w:lineRule="auto"/>
              <w:jc w:val="center"/>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w:t>
            </w:r>
          </w:p>
        </w:tc>
      </w:tr>
      <w:tr w:rsidR="008832EE" w:rsidRPr="008832EE" w14:paraId="335CA9D1"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32D4691B"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Монгун-Тайгинский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10C9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DD109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52D3385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0C26461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133,3</w:t>
            </w:r>
          </w:p>
        </w:tc>
      </w:tr>
      <w:tr w:rsidR="008832EE" w:rsidRPr="008832EE" w14:paraId="58435C16" w14:textId="77777777" w:rsidTr="00106718">
        <w:trPr>
          <w:trHeight w:val="9"/>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4EB844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Дзун-Хемчикский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767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F6D70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68</w:t>
            </w:r>
          </w:p>
        </w:tc>
        <w:tc>
          <w:tcPr>
            <w:tcW w:w="850" w:type="dxa"/>
            <w:tcBorders>
              <w:top w:val="single" w:sz="4" w:space="0" w:color="auto"/>
              <w:left w:val="nil"/>
              <w:bottom w:val="single" w:sz="4" w:space="0" w:color="000000"/>
              <w:right w:val="single" w:sz="4" w:space="0" w:color="000000"/>
            </w:tcBorders>
            <w:shd w:val="clear" w:color="auto" w:fill="auto"/>
            <w:noWrap/>
            <w:vAlign w:val="center"/>
          </w:tcPr>
          <w:p w14:paraId="52A3DD9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948" w:type="dxa"/>
            <w:tcBorders>
              <w:top w:val="single" w:sz="4" w:space="0" w:color="auto"/>
              <w:left w:val="nil"/>
              <w:bottom w:val="single" w:sz="4" w:space="0" w:color="000000"/>
              <w:right w:val="single" w:sz="4" w:space="0" w:color="000000"/>
            </w:tcBorders>
            <w:shd w:val="clear" w:color="CCFFFF" w:fill="FFFFFF"/>
            <w:noWrap/>
            <w:vAlign w:val="center"/>
          </w:tcPr>
          <w:p w14:paraId="7377DC1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4,6</w:t>
            </w:r>
          </w:p>
        </w:tc>
      </w:tr>
      <w:tr w:rsidR="008832EE" w:rsidRPr="008832EE" w14:paraId="50CE1C2B"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2B308A0A"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Сут-Хольский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C778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F1497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779CE7A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-19</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5970A09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2022CEAF" w14:textId="77777777" w:rsidTr="00106718">
        <w:trPr>
          <w:trHeight w:val="9"/>
        </w:trPr>
        <w:tc>
          <w:tcPr>
            <w:tcW w:w="41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1B90D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Ак-Довурак и Барун-Хемчикский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12FB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79</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FAF7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AF5A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948" w:type="dxa"/>
            <w:tcBorders>
              <w:top w:val="single" w:sz="4" w:space="0" w:color="auto"/>
              <w:left w:val="single" w:sz="4" w:space="0" w:color="auto"/>
              <w:bottom w:val="single" w:sz="4" w:space="0" w:color="auto"/>
              <w:right w:val="single" w:sz="4" w:space="0" w:color="auto"/>
            </w:tcBorders>
            <w:shd w:val="clear" w:color="CCFFFF" w:fill="FFFFFF"/>
            <w:noWrap/>
            <w:vAlign w:val="center"/>
          </w:tcPr>
          <w:p w14:paraId="328E822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-15,2</w:t>
            </w:r>
          </w:p>
        </w:tc>
      </w:tr>
      <w:tr w:rsidR="008832EE" w:rsidRPr="008832EE" w14:paraId="62C2B878"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725FC6DE"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Овюрский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D34C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BF639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6A5C0D1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686E190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-70,6</w:t>
            </w:r>
          </w:p>
        </w:tc>
      </w:tr>
      <w:tr w:rsidR="008832EE" w:rsidRPr="008832EE" w14:paraId="17A4EAE3"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632BC3C2"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Бай-Тайгинский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1E67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26</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F2EF7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62D8B33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2E5F434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-42,3</w:t>
            </w:r>
          </w:p>
        </w:tc>
      </w:tr>
      <w:tr w:rsidR="008832EE" w:rsidRPr="008832EE" w14:paraId="42EC59F1"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2CD3D61D"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 xml:space="preserve">г. Кызыл и Кызылский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9F39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881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2FEF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871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054CF18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73DB663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r>
      <w:tr w:rsidR="008832EE" w:rsidRPr="008832EE" w14:paraId="6FDDE64B"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00433B03"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Пий-Хемский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B880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DD64C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146F38E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09E6A1E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-32,3</w:t>
            </w:r>
          </w:p>
        </w:tc>
      </w:tr>
      <w:tr w:rsidR="008832EE" w:rsidRPr="008832EE" w14:paraId="6C2388BF" w14:textId="77777777" w:rsidTr="00106718">
        <w:trPr>
          <w:trHeight w:val="11"/>
        </w:trPr>
        <w:tc>
          <w:tcPr>
            <w:tcW w:w="4126" w:type="dxa"/>
            <w:tcBorders>
              <w:top w:val="single" w:sz="4" w:space="0" w:color="auto"/>
              <w:left w:val="single" w:sz="4" w:space="0" w:color="auto"/>
              <w:bottom w:val="single" w:sz="4" w:space="0" w:color="auto"/>
              <w:right w:val="single" w:sz="4" w:space="0" w:color="auto"/>
            </w:tcBorders>
            <w:vAlign w:val="bottom"/>
          </w:tcPr>
          <w:p w14:paraId="2ED8C11C"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Тандинский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751E5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1AFC2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473AC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9A5E3D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-27,0</w:t>
            </w:r>
          </w:p>
        </w:tc>
      </w:tr>
      <w:tr w:rsidR="008832EE" w:rsidRPr="008832EE" w14:paraId="7DF2B19E"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2A420425"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Чаа-Хольский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5C38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F4BD65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6B6A5A1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6A0FDF3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-38,9</w:t>
            </w:r>
          </w:p>
        </w:tc>
      </w:tr>
      <w:tr w:rsidR="008832EE" w:rsidRPr="008832EE" w14:paraId="4CE91CA2"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6294F188"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2E76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74B4C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36</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9475BD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019BB13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-14,3</w:t>
            </w:r>
          </w:p>
        </w:tc>
      </w:tr>
      <w:tr w:rsidR="008832EE" w:rsidRPr="008832EE" w14:paraId="78D493C2"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FFFFCC" w:fill="FFFFFF"/>
            <w:noWrap/>
            <w:vAlign w:val="bottom"/>
          </w:tcPr>
          <w:p w14:paraId="25FC5469"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Тоджинский</w:t>
            </w:r>
          </w:p>
        </w:tc>
        <w:tc>
          <w:tcPr>
            <w:tcW w:w="1985" w:type="dxa"/>
            <w:tcBorders>
              <w:top w:val="nil"/>
              <w:left w:val="single" w:sz="4" w:space="0" w:color="auto"/>
              <w:bottom w:val="single" w:sz="4" w:space="0" w:color="auto"/>
              <w:right w:val="single" w:sz="4" w:space="0" w:color="auto"/>
            </w:tcBorders>
            <w:shd w:val="clear" w:color="000000" w:fill="FFFFFF"/>
            <w:noWrap/>
            <w:vAlign w:val="center"/>
          </w:tcPr>
          <w:p w14:paraId="5C3F121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2126" w:type="dxa"/>
            <w:tcBorders>
              <w:top w:val="nil"/>
              <w:left w:val="nil"/>
              <w:bottom w:val="single" w:sz="4" w:space="0" w:color="auto"/>
              <w:right w:val="single" w:sz="4" w:space="0" w:color="auto"/>
            </w:tcBorders>
            <w:shd w:val="clear" w:color="000000" w:fill="FFFFFF"/>
            <w:noWrap/>
            <w:vAlign w:val="center"/>
          </w:tcPr>
          <w:p w14:paraId="7AA6D7C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850" w:type="dxa"/>
            <w:tcBorders>
              <w:top w:val="nil"/>
              <w:left w:val="nil"/>
              <w:bottom w:val="single" w:sz="4" w:space="0" w:color="000000"/>
              <w:right w:val="single" w:sz="4" w:space="0" w:color="000000"/>
            </w:tcBorders>
            <w:shd w:val="clear" w:color="000000" w:fill="FFFFFF"/>
            <w:noWrap/>
            <w:vAlign w:val="center"/>
          </w:tcPr>
          <w:p w14:paraId="6DB1913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48" w:type="dxa"/>
            <w:tcBorders>
              <w:top w:val="nil"/>
              <w:left w:val="nil"/>
              <w:bottom w:val="single" w:sz="4" w:space="0" w:color="000000"/>
              <w:right w:val="single" w:sz="4" w:space="0" w:color="000000"/>
            </w:tcBorders>
            <w:shd w:val="clear" w:color="CCFFFF" w:fill="FFFFFF"/>
            <w:noWrap/>
            <w:vAlign w:val="center"/>
          </w:tcPr>
          <w:p w14:paraId="501CB83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-27,8</w:t>
            </w:r>
          </w:p>
        </w:tc>
      </w:tr>
      <w:tr w:rsidR="008832EE" w:rsidRPr="008832EE" w14:paraId="1E18F451"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0E358200"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Улуг-Хемский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8EBA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68</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06361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63</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2156264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0107AA3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-7,4</w:t>
            </w:r>
          </w:p>
        </w:tc>
      </w:tr>
      <w:tr w:rsidR="008832EE" w:rsidRPr="008832EE" w14:paraId="31F1CFB1"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3E618B16"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Тес-Хемский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1B12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A962BB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E18D43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5991302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-15,0</w:t>
            </w:r>
          </w:p>
        </w:tc>
      </w:tr>
      <w:tr w:rsidR="008832EE" w:rsidRPr="008832EE" w14:paraId="0D7BB442" w14:textId="77777777" w:rsidTr="00106718">
        <w:trPr>
          <w:trHeight w:val="11"/>
        </w:trPr>
        <w:tc>
          <w:tcPr>
            <w:tcW w:w="4126" w:type="dxa"/>
            <w:tcBorders>
              <w:top w:val="single" w:sz="4" w:space="0" w:color="auto"/>
              <w:left w:val="single" w:sz="4" w:space="0" w:color="auto"/>
              <w:bottom w:val="single" w:sz="4" w:space="0" w:color="auto"/>
              <w:right w:val="single" w:sz="4" w:space="0" w:color="auto"/>
            </w:tcBorders>
            <w:vAlign w:val="bottom"/>
          </w:tcPr>
          <w:p w14:paraId="24B98C9F"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Чеди-Хольский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5488F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18ABA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7DF9D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BE579B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-8,0</w:t>
            </w:r>
          </w:p>
        </w:tc>
      </w:tr>
      <w:tr w:rsidR="008832EE" w:rsidRPr="008832EE" w14:paraId="46EE64D8"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5DBEF9BA"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Тере-Хольский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F45C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A51B7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441B903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707801E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02A6C7EB"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429F8F9B"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Эрзинский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4FEA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BB3D1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3237A2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7311884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537958D5" w14:textId="77777777" w:rsidTr="00106718">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center"/>
          </w:tcPr>
          <w:p w14:paraId="53504309" w14:textId="77777777" w:rsidR="008832EE" w:rsidRPr="008832EE" w:rsidRDefault="008832EE" w:rsidP="008832EE">
            <w:pPr>
              <w:spacing w:after="0" w:line="240" w:lineRule="auto"/>
              <w:rPr>
                <w:rFonts w:ascii="Times New Roman" w:eastAsia="Times New Roman" w:hAnsi="Times New Roman"/>
                <w:b/>
                <w:bCs/>
                <w:lang w:eastAsia="ru-RU"/>
              </w:rPr>
            </w:pPr>
            <w:r w:rsidRPr="008832EE">
              <w:rPr>
                <w:rFonts w:ascii="Times New Roman" w:eastAsia="Times New Roman" w:hAnsi="Times New Roman"/>
                <w:b/>
                <w:bCs/>
                <w:lang w:eastAsia="ru-RU"/>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880BF"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1375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DFED03"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1273</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76946CD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-102</w:t>
            </w:r>
          </w:p>
        </w:tc>
        <w:tc>
          <w:tcPr>
            <w:tcW w:w="948" w:type="dxa"/>
            <w:tcBorders>
              <w:top w:val="single" w:sz="4" w:space="0" w:color="000000"/>
              <w:left w:val="nil"/>
              <w:bottom w:val="single" w:sz="4" w:space="0" w:color="000000"/>
              <w:right w:val="single" w:sz="4" w:space="0" w:color="000000"/>
            </w:tcBorders>
            <w:shd w:val="clear" w:color="CCFFFF" w:fill="FFFFFF"/>
            <w:noWrap/>
            <w:vAlign w:val="center"/>
          </w:tcPr>
          <w:p w14:paraId="371FA13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-7,4</w:t>
            </w:r>
          </w:p>
        </w:tc>
      </w:tr>
    </w:tbl>
    <w:p w14:paraId="7151BBA4" w14:textId="77777777" w:rsidR="008832EE" w:rsidRPr="008832EE" w:rsidRDefault="008832EE" w:rsidP="008832EE">
      <w:pPr>
        <w:shd w:val="clear" w:color="auto" w:fill="FFFFFF"/>
        <w:tabs>
          <w:tab w:val="left" w:pos="567"/>
        </w:tabs>
        <w:spacing w:after="0" w:line="240" w:lineRule="auto"/>
        <w:jc w:val="both"/>
        <w:rPr>
          <w:rFonts w:ascii="Times New Roman" w:eastAsia="Times New Roman" w:hAnsi="Times New Roman"/>
          <w:color w:val="262626"/>
          <w:sz w:val="28"/>
          <w:szCs w:val="28"/>
          <w:lang w:eastAsia="x-none"/>
        </w:rPr>
      </w:pPr>
      <w:r w:rsidRPr="008832EE">
        <w:rPr>
          <w:rFonts w:ascii="Times New Roman" w:eastAsia="Times New Roman" w:hAnsi="Times New Roman"/>
          <w:sz w:val="28"/>
          <w:szCs w:val="28"/>
          <w:lang w:eastAsia="ru-RU"/>
        </w:rPr>
        <w:t xml:space="preserve">       </w:t>
      </w:r>
      <w:r w:rsidRPr="008832EE">
        <w:rPr>
          <w:rFonts w:ascii="Times New Roman" w:eastAsia="Times New Roman" w:hAnsi="Times New Roman"/>
          <w:sz w:val="28"/>
          <w:szCs w:val="28"/>
          <w:lang w:eastAsia="x-none"/>
        </w:rPr>
        <w:t xml:space="preserve">Количество </w:t>
      </w:r>
      <w:r w:rsidRPr="008832EE">
        <w:rPr>
          <w:rFonts w:ascii="Times New Roman" w:eastAsia="Times New Roman" w:hAnsi="Times New Roman"/>
          <w:sz w:val="28"/>
          <w:szCs w:val="28"/>
          <w:lang w:val="x-none" w:eastAsia="x-none"/>
        </w:rPr>
        <w:t>запи</w:t>
      </w:r>
      <w:r w:rsidRPr="008832EE">
        <w:rPr>
          <w:rFonts w:ascii="Times New Roman" w:eastAsia="Times New Roman" w:hAnsi="Times New Roman"/>
          <w:sz w:val="28"/>
          <w:szCs w:val="28"/>
          <w:lang w:eastAsia="x-none"/>
        </w:rPr>
        <w:t>сей</w:t>
      </w:r>
      <w:r w:rsidRPr="008832EE">
        <w:rPr>
          <w:rFonts w:ascii="Times New Roman" w:eastAsia="Times New Roman" w:hAnsi="Times New Roman"/>
          <w:sz w:val="28"/>
          <w:szCs w:val="28"/>
          <w:lang w:val="x-none" w:eastAsia="x-none"/>
        </w:rPr>
        <w:t xml:space="preserve"> актов о рождении </w:t>
      </w:r>
      <w:r w:rsidRPr="008832EE">
        <w:rPr>
          <w:rFonts w:ascii="Times New Roman" w:eastAsia="Times New Roman" w:hAnsi="Times New Roman"/>
          <w:sz w:val="28"/>
          <w:szCs w:val="28"/>
          <w:lang w:eastAsia="x-none"/>
        </w:rPr>
        <w:t>увеличилось</w:t>
      </w:r>
      <w:r w:rsidRPr="008832EE">
        <w:rPr>
          <w:rFonts w:ascii="Times New Roman" w:eastAsia="Times New Roman" w:hAnsi="Times New Roman"/>
          <w:sz w:val="28"/>
          <w:szCs w:val="28"/>
          <w:lang w:val="x-none" w:eastAsia="x-none"/>
        </w:rPr>
        <w:t xml:space="preserve"> в органах ЗАГС</w:t>
      </w:r>
      <w:r w:rsidRPr="008832EE">
        <w:rPr>
          <w:rFonts w:ascii="Times New Roman" w:eastAsia="Times New Roman" w:hAnsi="Times New Roman"/>
          <w:sz w:val="28"/>
          <w:szCs w:val="28"/>
          <w:lang w:eastAsia="x-none"/>
        </w:rPr>
        <w:t xml:space="preserve"> в</w:t>
      </w:r>
      <w:r w:rsidRPr="008832EE">
        <w:rPr>
          <w:rFonts w:ascii="Times New Roman" w:eastAsia="Times New Roman" w:hAnsi="Times New Roman"/>
          <w:color w:val="262626"/>
          <w:sz w:val="28"/>
          <w:szCs w:val="28"/>
          <w:lang w:eastAsia="x-none"/>
        </w:rPr>
        <w:t xml:space="preserve"> Монгун-Тайгинском, </w:t>
      </w:r>
      <w:r w:rsidRPr="008832EE">
        <w:rPr>
          <w:rFonts w:ascii="Times New Roman" w:eastAsia="Times New Roman" w:hAnsi="Times New Roman"/>
          <w:color w:val="262626"/>
          <w:sz w:val="28"/>
          <w:szCs w:val="28"/>
          <w:lang w:val="x-none" w:eastAsia="x-none"/>
        </w:rPr>
        <w:t>Дзун-Хемчикском</w:t>
      </w:r>
      <w:r w:rsidRPr="008832EE">
        <w:rPr>
          <w:rFonts w:ascii="Times New Roman" w:eastAsia="Times New Roman" w:hAnsi="Times New Roman"/>
          <w:color w:val="262626"/>
          <w:sz w:val="28"/>
          <w:szCs w:val="28"/>
          <w:lang w:eastAsia="x-none"/>
        </w:rPr>
        <w:t xml:space="preserve"> районах. </w:t>
      </w:r>
    </w:p>
    <w:p w14:paraId="679881BB" w14:textId="77777777" w:rsidR="008832EE" w:rsidRPr="008832EE" w:rsidRDefault="008832EE" w:rsidP="008832EE">
      <w:pPr>
        <w:shd w:val="clear" w:color="auto" w:fill="FFFFFF"/>
        <w:tabs>
          <w:tab w:val="left" w:pos="567"/>
        </w:tabs>
        <w:spacing w:after="0" w:line="240" w:lineRule="auto"/>
        <w:jc w:val="both"/>
        <w:rPr>
          <w:rFonts w:ascii="Times New Roman" w:eastAsia="Times New Roman" w:hAnsi="Times New Roman"/>
          <w:color w:val="262626"/>
          <w:sz w:val="28"/>
          <w:szCs w:val="28"/>
          <w:lang w:eastAsia="x-none"/>
        </w:rPr>
      </w:pPr>
      <w:r w:rsidRPr="008832EE">
        <w:rPr>
          <w:rFonts w:ascii="Times New Roman" w:eastAsia="Times New Roman" w:hAnsi="Times New Roman"/>
          <w:color w:val="262626"/>
          <w:sz w:val="28"/>
          <w:szCs w:val="28"/>
          <w:lang w:eastAsia="x-none"/>
        </w:rPr>
        <w:t xml:space="preserve">        Уменьшилось к</w:t>
      </w:r>
      <w:r w:rsidRPr="008832EE">
        <w:rPr>
          <w:rFonts w:ascii="Times New Roman" w:eastAsia="Times New Roman" w:hAnsi="Times New Roman"/>
          <w:sz w:val="28"/>
          <w:szCs w:val="28"/>
          <w:lang w:eastAsia="x-none"/>
        </w:rPr>
        <w:t xml:space="preserve">оличество записей актов о </w:t>
      </w:r>
      <w:r w:rsidRPr="008832EE">
        <w:rPr>
          <w:rFonts w:ascii="Times New Roman" w:eastAsia="Times New Roman" w:hAnsi="Times New Roman"/>
          <w:sz w:val="28"/>
          <w:szCs w:val="28"/>
          <w:lang w:val="x-none" w:eastAsia="x-none"/>
        </w:rPr>
        <w:t>рожде</w:t>
      </w:r>
      <w:r w:rsidRPr="008832EE">
        <w:rPr>
          <w:rFonts w:ascii="Times New Roman" w:eastAsia="Times New Roman" w:hAnsi="Times New Roman"/>
          <w:sz w:val="28"/>
          <w:szCs w:val="28"/>
          <w:lang w:eastAsia="x-none"/>
        </w:rPr>
        <w:t>нии</w:t>
      </w:r>
      <w:r w:rsidRPr="008832EE">
        <w:rPr>
          <w:rFonts w:ascii="Times New Roman" w:eastAsia="Times New Roman" w:hAnsi="Times New Roman"/>
          <w:sz w:val="28"/>
          <w:szCs w:val="28"/>
          <w:lang w:val="x-none" w:eastAsia="x-none"/>
        </w:rPr>
        <w:t xml:space="preserve"> в орган</w:t>
      </w:r>
      <w:r w:rsidRPr="008832EE">
        <w:rPr>
          <w:rFonts w:ascii="Times New Roman" w:eastAsia="Times New Roman" w:hAnsi="Times New Roman"/>
          <w:sz w:val="28"/>
          <w:szCs w:val="28"/>
          <w:lang w:eastAsia="x-none"/>
        </w:rPr>
        <w:t>ах</w:t>
      </w:r>
      <w:r w:rsidRPr="008832EE">
        <w:rPr>
          <w:rFonts w:ascii="Times New Roman" w:eastAsia="Times New Roman" w:hAnsi="Times New Roman"/>
          <w:sz w:val="28"/>
          <w:szCs w:val="28"/>
          <w:lang w:val="x-none" w:eastAsia="x-none"/>
        </w:rPr>
        <w:t xml:space="preserve"> ЗАГС</w:t>
      </w:r>
      <w:r w:rsidRPr="008832EE">
        <w:rPr>
          <w:rFonts w:ascii="Times New Roman" w:eastAsia="Times New Roman" w:hAnsi="Times New Roman"/>
          <w:sz w:val="28"/>
          <w:szCs w:val="28"/>
          <w:lang w:eastAsia="x-none"/>
        </w:rPr>
        <w:t xml:space="preserve"> в</w:t>
      </w:r>
      <w:r w:rsidRPr="008832EE">
        <w:rPr>
          <w:rFonts w:ascii="Times New Roman" w:eastAsia="Times New Roman" w:hAnsi="Times New Roman"/>
          <w:color w:val="262626"/>
          <w:sz w:val="28"/>
          <w:szCs w:val="28"/>
          <w:lang w:eastAsia="x-none"/>
        </w:rPr>
        <w:t xml:space="preserve"> г. С</w:t>
      </w:r>
      <w:proofErr w:type="spellStart"/>
      <w:r w:rsidRPr="008832EE">
        <w:rPr>
          <w:rFonts w:ascii="Times New Roman" w:eastAsia="Times New Roman" w:hAnsi="Times New Roman"/>
          <w:color w:val="262626"/>
          <w:sz w:val="28"/>
          <w:szCs w:val="28"/>
          <w:lang w:val="x-none" w:eastAsia="x-none"/>
        </w:rPr>
        <w:t>ут-Хольском</w:t>
      </w:r>
      <w:proofErr w:type="spellEnd"/>
      <w:r w:rsidRPr="008832EE">
        <w:rPr>
          <w:rFonts w:ascii="Times New Roman" w:eastAsia="Times New Roman" w:hAnsi="Times New Roman"/>
          <w:color w:val="262626"/>
          <w:sz w:val="28"/>
          <w:szCs w:val="28"/>
          <w:lang w:eastAsia="x-none"/>
        </w:rPr>
        <w:t>, г. Ак-Довураке и Барун-Хемчикском</w:t>
      </w:r>
      <w:r w:rsidRPr="008832EE">
        <w:rPr>
          <w:rFonts w:ascii="Times New Roman" w:eastAsia="Times New Roman" w:hAnsi="Times New Roman"/>
          <w:color w:val="262626"/>
          <w:sz w:val="28"/>
          <w:szCs w:val="28"/>
          <w:lang w:val="x-none" w:eastAsia="x-none"/>
        </w:rPr>
        <w:t>,</w:t>
      </w:r>
      <w:r w:rsidRPr="008832EE">
        <w:rPr>
          <w:rFonts w:ascii="Times New Roman" w:eastAsia="Times New Roman" w:hAnsi="Times New Roman"/>
          <w:color w:val="262626"/>
          <w:sz w:val="28"/>
          <w:szCs w:val="28"/>
          <w:lang w:eastAsia="x-none"/>
        </w:rPr>
        <w:t xml:space="preserve"> Овюрском, </w:t>
      </w:r>
      <w:r w:rsidRPr="008832EE">
        <w:rPr>
          <w:rFonts w:ascii="Times New Roman" w:eastAsia="Times New Roman" w:hAnsi="Times New Roman"/>
          <w:color w:val="262626"/>
          <w:sz w:val="28"/>
          <w:szCs w:val="28"/>
          <w:lang w:val="x-none" w:eastAsia="x-none"/>
        </w:rPr>
        <w:t>Бай-Тайгинском</w:t>
      </w:r>
      <w:r w:rsidRPr="008832EE">
        <w:rPr>
          <w:rFonts w:ascii="Times New Roman" w:eastAsia="Times New Roman" w:hAnsi="Times New Roman"/>
          <w:color w:val="262626"/>
          <w:sz w:val="28"/>
          <w:szCs w:val="28"/>
          <w:lang w:eastAsia="x-none"/>
        </w:rPr>
        <w:t xml:space="preserve">, </w:t>
      </w:r>
      <w:r w:rsidRPr="008832EE">
        <w:rPr>
          <w:rFonts w:ascii="Times New Roman" w:eastAsia="Times New Roman" w:hAnsi="Times New Roman"/>
          <w:color w:val="262626"/>
          <w:sz w:val="28"/>
          <w:szCs w:val="28"/>
          <w:lang w:eastAsia="x-none"/>
        </w:rPr>
        <w:lastRenderedPageBreak/>
        <w:t xml:space="preserve">Кызыле и Кызылском, Пий-Хемском, Тандинском, </w:t>
      </w:r>
      <w:r w:rsidRPr="008832EE">
        <w:rPr>
          <w:rFonts w:ascii="Times New Roman" w:eastAsia="Times New Roman" w:hAnsi="Times New Roman"/>
          <w:color w:val="262626"/>
          <w:sz w:val="28"/>
          <w:szCs w:val="28"/>
          <w:lang w:val="x-none" w:eastAsia="x-none"/>
        </w:rPr>
        <w:t>Чаа-Хольском,</w:t>
      </w:r>
      <w:r w:rsidRPr="008832EE">
        <w:rPr>
          <w:rFonts w:ascii="Times New Roman" w:eastAsia="Times New Roman" w:hAnsi="Times New Roman"/>
          <w:color w:val="262626"/>
          <w:sz w:val="28"/>
          <w:szCs w:val="28"/>
          <w:lang w:eastAsia="x-none"/>
        </w:rPr>
        <w:t xml:space="preserve"> </w:t>
      </w:r>
      <w:r w:rsidRPr="008832EE">
        <w:rPr>
          <w:rFonts w:ascii="Times New Roman" w:eastAsia="Times New Roman" w:hAnsi="Times New Roman"/>
          <w:color w:val="262626"/>
          <w:sz w:val="28"/>
          <w:szCs w:val="28"/>
          <w:lang w:val="x-none" w:eastAsia="x-none"/>
        </w:rPr>
        <w:t>Каа-Хемском</w:t>
      </w:r>
      <w:r w:rsidRPr="008832EE">
        <w:rPr>
          <w:rFonts w:ascii="Times New Roman" w:eastAsia="Times New Roman" w:hAnsi="Times New Roman"/>
          <w:color w:val="262626"/>
          <w:sz w:val="28"/>
          <w:szCs w:val="28"/>
          <w:lang w:eastAsia="x-none"/>
        </w:rPr>
        <w:t xml:space="preserve">, </w:t>
      </w:r>
      <w:r w:rsidRPr="008832EE">
        <w:rPr>
          <w:rFonts w:ascii="Times New Roman" w:eastAsia="Times New Roman" w:hAnsi="Times New Roman"/>
          <w:color w:val="262626"/>
          <w:sz w:val="28"/>
          <w:szCs w:val="28"/>
          <w:lang w:val="x-none" w:eastAsia="x-none"/>
        </w:rPr>
        <w:t xml:space="preserve">Тоджинском, </w:t>
      </w:r>
      <w:r w:rsidRPr="008832EE">
        <w:rPr>
          <w:rFonts w:ascii="Times New Roman" w:eastAsia="Times New Roman" w:hAnsi="Times New Roman"/>
          <w:color w:val="262626"/>
          <w:sz w:val="28"/>
          <w:szCs w:val="28"/>
          <w:lang w:eastAsia="x-none"/>
        </w:rPr>
        <w:t>Улуг-</w:t>
      </w:r>
      <w:proofErr w:type="gramStart"/>
      <w:r w:rsidRPr="008832EE">
        <w:rPr>
          <w:rFonts w:ascii="Times New Roman" w:eastAsia="Times New Roman" w:hAnsi="Times New Roman"/>
          <w:color w:val="262626"/>
          <w:sz w:val="28"/>
          <w:szCs w:val="28"/>
          <w:lang w:eastAsia="x-none"/>
        </w:rPr>
        <w:t xml:space="preserve">Хемском,  </w:t>
      </w:r>
      <w:r w:rsidRPr="008832EE">
        <w:rPr>
          <w:rFonts w:ascii="Times New Roman" w:eastAsia="Times New Roman" w:hAnsi="Times New Roman"/>
          <w:color w:val="262626"/>
          <w:sz w:val="28"/>
          <w:szCs w:val="28"/>
          <w:lang w:val="x-none" w:eastAsia="x-none"/>
        </w:rPr>
        <w:t>Тес</w:t>
      </w:r>
      <w:proofErr w:type="gramEnd"/>
      <w:r w:rsidRPr="008832EE">
        <w:rPr>
          <w:rFonts w:ascii="Times New Roman" w:eastAsia="Times New Roman" w:hAnsi="Times New Roman"/>
          <w:color w:val="262626"/>
          <w:sz w:val="28"/>
          <w:szCs w:val="28"/>
          <w:lang w:val="x-none" w:eastAsia="x-none"/>
        </w:rPr>
        <w:t>-Хемском</w:t>
      </w:r>
      <w:r w:rsidRPr="008832EE">
        <w:rPr>
          <w:rFonts w:ascii="Times New Roman" w:eastAsia="Times New Roman" w:hAnsi="Times New Roman"/>
          <w:color w:val="262626"/>
          <w:sz w:val="28"/>
          <w:szCs w:val="28"/>
          <w:lang w:eastAsia="x-none"/>
        </w:rPr>
        <w:t>,</w:t>
      </w:r>
      <w:r w:rsidRPr="008832EE">
        <w:rPr>
          <w:rFonts w:ascii="Times New Roman" w:eastAsia="Times New Roman" w:hAnsi="Times New Roman"/>
          <w:color w:val="262626"/>
          <w:sz w:val="28"/>
          <w:szCs w:val="28"/>
          <w:lang w:val="x-none" w:eastAsia="x-none"/>
        </w:rPr>
        <w:t xml:space="preserve"> </w:t>
      </w:r>
      <w:r w:rsidRPr="008832EE">
        <w:rPr>
          <w:rFonts w:ascii="Times New Roman" w:eastAsia="Times New Roman" w:hAnsi="Times New Roman"/>
          <w:color w:val="262626"/>
          <w:sz w:val="28"/>
          <w:szCs w:val="28"/>
          <w:lang w:eastAsia="x-none"/>
        </w:rPr>
        <w:t>Чеди-Хольском,</w:t>
      </w:r>
      <w:r w:rsidRPr="008832EE">
        <w:rPr>
          <w:rFonts w:ascii="Times New Roman" w:eastAsia="Times New Roman" w:hAnsi="Times New Roman"/>
          <w:color w:val="262626"/>
          <w:sz w:val="28"/>
          <w:szCs w:val="28"/>
          <w:lang w:val="x-none" w:eastAsia="x-none"/>
        </w:rPr>
        <w:t xml:space="preserve"> Тере-</w:t>
      </w:r>
      <w:proofErr w:type="gramStart"/>
      <w:r w:rsidRPr="008832EE">
        <w:rPr>
          <w:rFonts w:ascii="Times New Roman" w:eastAsia="Times New Roman" w:hAnsi="Times New Roman"/>
          <w:color w:val="262626"/>
          <w:sz w:val="28"/>
          <w:szCs w:val="28"/>
          <w:lang w:val="x-none" w:eastAsia="x-none"/>
        </w:rPr>
        <w:t xml:space="preserve">Хольском  </w:t>
      </w:r>
      <w:r w:rsidRPr="008832EE">
        <w:rPr>
          <w:rFonts w:ascii="Times New Roman" w:eastAsia="Times New Roman" w:hAnsi="Times New Roman"/>
          <w:color w:val="262626"/>
          <w:sz w:val="28"/>
          <w:szCs w:val="28"/>
          <w:lang w:eastAsia="x-none"/>
        </w:rPr>
        <w:t>районах</w:t>
      </w:r>
      <w:proofErr w:type="gramEnd"/>
      <w:r w:rsidRPr="008832EE">
        <w:rPr>
          <w:rFonts w:ascii="Times New Roman" w:eastAsia="Times New Roman" w:hAnsi="Times New Roman"/>
          <w:color w:val="262626"/>
          <w:sz w:val="28"/>
          <w:szCs w:val="28"/>
          <w:lang w:eastAsia="x-none"/>
        </w:rPr>
        <w:t xml:space="preserve">. </w:t>
      </w:r>
    </w:p>
    <w:p w14:paraId="60B5C636"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В</w:t>
      </w:r>
      <w:r w:rsidRPr="008832EE">
        <w:rPr>
          <w:rFonts w:ascii="Times New Roman" w:eastAsia="Times New Roman" w:hAnsi="Times New Roman"/>
          <w:sz w:val="28"/>
          <w:szCs w:val="28"/>
          <w:lang w:eastAsia="ru-RU"/>
        </w:rPr>
        <w:t xml:space="preserve"> органе ЗАГС в </w:t>
      </w:r>
      <w:r w:rsidRPr="008832EE">
        <w:rPr>
          <w:rFonts w:ascii="Times New Roman" w:eastAsia="Times New Roman" w:hAnsi="Times New Roman"/>
          <w:color w:val="262626"/>
          <w:sz w:val="28"/>
          <w:szCs w:val="28"/>
          <w:lang w:eastAsia="ru-RU"/>
        </w:rPr>
        <w:t xml:space="preserve">Эрзинском районе регистрация записей актов о рождении осталось на уровне 2024 г. </w:t>
      </w:r>
    </w:p>
    <w:p w14:paraId="3881F94F" w14:textId="77777777" w:rsidR="008832EE" w:rsidRPr="008832EE" w:rsidRDefault="008832EE" w:rsidP="008832EE">
      <w:pPr>
        <w:shd w:val="clear" w:color="auto" w:fill="FFFFFF"/>
        <w:spacing w:after="0" w:line="240" w:lineRule="auto"/>
        <w:jc w:val="right"/>
        <w:rPr>
          <w:rFonts w:ascii="Times New Roman" w:eastAsia="Times New Roman" w:hAnsi="Times New Roman"/>
          <w:sz w:val="28"/>
          <w:szCs w:val="28"/>
          <w:lang w:val="x-none" w:eastAsia="x-none"/>
        </w:rPr>
      </w:pPr>
      <w:r w:rsidRPr="008832EE">
        <w:rPr>
          <w:rFonts w:ascii="Times New Roman" w:eastAsia="Times New Roman" w:hAnsi="Times New Roman"/>
          <w:color w:val="262626"/>
          <w:sz w:val="28"/>
          <w:szCs w:val="28"/>
          <w:lang w:val="x-none" w:eastAsia="x-none"/>
        </w:rPr>
        <w:t>Т</w:t>
      </w:r>
      <w:r w:rsidRPr="008832EE">
        <w:rPr>
          <w:rFonts w:ascii="Times New Roman" w:eastAsia="Times New Roman" w:hAnsi="Times New Roman"/>
          <w:sz w:val="28"/>
          <w:szCs w:val="28"/>
          <w:lang w:val="x-none" w:eastAsia="x-none"/>
        </w:rPr>
        <w:t>аблица 3</w:t>
      </w:r>
    </w:p>
    <w:tbl>
      <w:tblPr>
        <w:tblW w:w="100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2951"/>
        <w:gridCol w:w="2693"/>
        <w:gridCol w:w="850"/>
        <w:gridCol w:w="934"/>
      </w:tblGrid>
      <w:tr w:rsidR="008832EE" w:rsidRPr="008832EE" w14:paraId="33F61504" w14:textId="77777777" w:rsidTr="00106718">
        <w:trPr>
          <w:trHeight w:val="42"/>
        </w:trPr>
        <w:tc>
          <w:tcPr>
            <w:tcW w:w="10021" w:type="dxa"/>
            <w:gridSpan w:val="5"/>
            <w:tcBorders>
              <w:top w:val="single" w:sz="4" w:space="0" w:color="auto"/>
              <w:left w:val="single" w:sz="4" w:space="0" w:color="auto"/>
              <w:bottom w:val="single" w:sz="4" w:space="0" w:color="auto"/>
              <w:right w:val="single" w:sz="4" w:space="0" w:color="auto"/>
            </w:tcBorders>
            <w:vAlign w:val="center"/>
          </w:tcPr>
          <w:p w14:paraId="6D46108E" w14:textId="77777777" w:rsidR="008832EE" w:rsidRPr="008832EE" w:rsidRDefault="008832EE" w:rsidP="008832EE">
            <w:pPr>
              <w:spacing w:after="0" w:line="240" w:lineRule="auto"/>
              <w:ind w:firstLine="540"/>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Количество зарегистрированных записей о рождении</w:t>
            </w:r>
          </w:p>
        </w:tc>
      </w:tr>
      <w:tr w:rsidR="008832EE" w:rsidRPr="008832EE" w14:paraId="0B5F37A8" w14:textId="77777777" w:rsidTr="00106718">
        <w:trPr>
          <w:trHeight w:val="35"/>
        </w:trPr>
        <w:tc>
          <w:tcPr>
            <w:tcW w:w="2593" w:type="dxa"/>
            <w:tcBorders>
              <w:top w:val="single" w:sz="4" w:space="0" w:color="auto"/>
              <w:left w:val="single" w:sz="4" w:space="0" w:color="auto"/>
              <w:bottom w:val="single" w:sz="4" w:space="0" w:color="auto"/>
              <w:right w:val="single" w:sz="4" w:space="0" w:color="auto"/>
            </w:tcBorders>
          </w:tcPr>
          <w:p w14:paraId="029116FE" w14:textId="77777777" w:rsidR="008832EE" w:rsidRPr="008832EE" w:rsidRDefault="008832EE" w:rsidP="008832EE">
            <w:pPr>
              <w:spacing w:after="0" w:line="240" w:lineRule="auto"/>
              <w:ind w:firstLine="87"/>
              <w:jc w:val="both"/>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2951" w:type="dxa"/>
            <w:tcBorders>
              <w:top w:val="single" w:sz="4" w:space="0" w:color="auto"/>
              <w:left w:val="single" w:sz="4" w:space="0" w:color="auto"/>
              <w:bottom w:val="single" w:sz="4" w:space="0" w:color="auto"/>
              <w:right w:val="single" w:sz="4" w:space="0" w:color="auto"/>
            </w:tcBorders>
            <w:vAlign w:val="center"/>
          </w:tcPr>
          <w:p w14:paraId="132BCE44"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693" w:type="dxa"/>
            <w:tcBorders>
              <w:top w:val="single" w:sz="4" w:space="0" w:color="auto"/>
              <w:left w:val="single" w:sz="4" w:space="0" w:color="auto"/>
              <w:bottom w:val="single" w:sz="4" w:space="0" w:color="auto"/>
              <w:right w:val="single" w:sz="4" w:space="0" w:color="auto"/>
            </w:tcBorders>
            <w:vAlign w:val="center"/>
          </w:tcPr>
          <w:p w14:paraId="1294BED4"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w:t>
            </w:r>
            <w:proofErr w:type="gramStart"/>
            <w:r w:rsidRPr="008832EE">
              <w:rPr>
                <w:rFonts w:ascii="Times New Roman" w:eastAsia="Times New Roman" w:hAnsi="Times New Roman"/>
                <w:color w:val="000000"/>
                <w:sz w:val="20"/>
                <w:szCs w:val="20"/>
                <w:lang w:eastAsia="ru-RU"/>
              </w:rPr>
              <w:t>март  2025</w:t>
            </w:r>
            <w:proofErr w:type="gramEnd"/>
            <w:r w:rsidRPr="008832EE">
              <w:rPr>
                <w:rFonts w:ascii="Times New Roman" w:eastAsia="Times New Roman" w:hAnsi="Times New Roman"/>
                <w:color w:val="000000"/>
                <w:sz w:val="20"/>
                <w:szCs w:val="20"/>
                <w:lang w:eastAsia="ru-RU"/>
              </w:rPr>
              <w:t xml:space="preserve"> г.</w:t>
            </w:r>
          </w:p>
        </w:tc>
        <w:tc>
          <w:tcPr>
            <w:tcW w:w="850" w:type="dxa"/>
            <w:tcBorders>
              <w:top w:val="single" w:sz="4" w:space="0" w:color="auto"/>
              <w:left w:val="single" w:sz="4" w:space="0" w:color="auto"/>
              <w:bottom w:val="single" w:sz="4" w:space="0" w:color="auto"/>
              <w:right w:val="single" w:sz="4" w:space="0" w:color="auto"/>
            </w:tcBorders>
            <w:vAlign w:val="bottom"/>
          </w:tcPr>
          <w:p w14:paraId="6F69975D"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proofErr w:type="spellStart"/>
            <w:r w:rsidRPr="008832EE">
              <w:rPr>
                <w:rFonts w:ascii="Times New Roman" w:eastAsia="Times New Roman" w:hAnsi="Times New Roman"/>
                <w:bCs/>
                <w:sz w:val="24"/>
                <w:szCs w:val="24"/>
                <w:lang w:eastAsia="ru-RU"/>
              </w:rPr>
              <w:t>ув</w:t>
            </w:r>
            <w:proofErr w:type="spellEnd"/>
            <w:r w:rsidRPr="008832EE">
              <w:rPr>
                <w:rFonts w:ascii="Times New Roman" w:eastAsia="Times New Roman" w:hAnsi="Times New Roman"/>
                <w:bCs/>
                <w:sz w:val="24"/>
                <w:szCs w:val="24"/>
                <w:lang w:eastAsia="ru-RU"/>
              </w:rPr>
              <w:t>/ум</w:t>
            </w:r>
          </w:p>
        </w:tc>
        <w:tc>
          <w:tcPr>
            <w:tcW w:w="934" w:type="dxa"/>
            <w:tcBorders>
              <w:top w:val="single" w:sz="4" w:space="0" w:color="auto"/>
              <w:left w:val="single" w:sz="4" w:space="0" w:color="auto"/>
              <w:bottom w:val="single" w:sz="4" w:space="0" w:color="auto"/>
              <w:right w:val="single" w:sz="4" w:space="0" w:color="auto"/>
            </w:tcBorders>
            <w:vAlign w:val="bottom"/>
          </w:tcPr>
          <w:p w14:paraId="40E0CE82" w14:textId="77777777" w:rsidR="008832EE" w:rsidRPr="008832EE" w:rsidRDefault="008832EE" w:rsidP="008832EE">
            <w:pPr>
              <w:spacing w:after="0" w:line="240" w:lineRule="auto"/>
              <w:ind w:firstLine="540"/>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w:t>
            </w:r>
          </w:p>
        </w:tc>
      </w:tr>
      <w:tr w:rsidR="008832EE" w:rsidRPr="008832EE" w14:paraId="4C8F26DB" w14:textId="77777777" w:rsidTr="00106718">
        <w:trPr>
          <w:trHeight w:val="33"/>
        </w:trPr>
        <w:tc>
          <w:tcPr>
            <w:tcW w:w="2593" w:type="dxa"/>
            <w:tcBorders>
              <w:top w:val="single" w:sz="4" w:space="0" w:color="auto"/>
              <w:left w:val="single" w:sz="4" w:space="0" w:color="auto"/>
              <w:bottom w:val="single" w:sz="4" w:space="0" w:color="auto"/>
              <w:right w:val="single" w:sz="4" w:space="0" w:color="auto"/>
            </w:tcBorders>
            <w:vAlign w:val="bottom"/>
          </w:tcPr>
          <w:p w14:paraId="5EE6E71F"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мальчики</w:t>
            </w:r>
          </w:p>
        </w:tc>
        <w:tc>
          <w:tcPr>
            <w:tcW w:w="2951" w:type="dxa"/>
            <w:tcBorders>
              <w:top w:val="single" w:sz="4" w:space="0" w:color="000000"/>
              <w:left w:val="single" w:sz="4" w:space="0" w:color="000000"/>
              <w:bottom w:val="single" w:sz="4" w:space="0" w:color="auto"/>
              <w:right w:val="single" w:sz="4" w:space="0" w:color="000000"/>
            </w:tcBorders>
            <w:shd w:val="clear" w:color="FFFFCC" w:fill="FFFFFF"/>
            <w:vAlign w:val="center"/>
          </w:tcPr>
          <w:p w14:paraId="5B3D67DA"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691</w:t>
            </w:r>
          </w:p>
        </w:tc>
        <w:tc>
          <w:tcPr>
            <w:tcW w:w="2693" w:type="dxa"/>
            <w:tcBorders>
              <w:top w:val="single" w:sz="4" w:space="0" w:color="000000"/>
              <w:left w:val="nil"/>
              <w:bottom w:val="single" w:sz="4" w:space="0" w:color="auto"/>
              <w:right w:val="single" w:sz="4" w:space="0" w:color="000000"/>
            </w:tcBorders>
            <w:shd w:val="clear" w:color="FFFFCC" w:fill="FFFFFF"/>
            <w:vAlign w:val="center"/>
          </w:tcPr>
          <w:p w14:paraId="5DC5FCFF"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652</w:t>
            </w:r>
          </w:p>
        </w:tc>
        <w:tc>
          <w:tcPr>
            <w:tcW w:w="850" w:type="dxa"/>
            <w:tcBorders>
              <w:top w:val="single" w:sz="4" w:space="0" w:color="000000"/>
              <w:left w:val="nil"/>
              <w:bottom w:val="single" w:sz="4" w:space="0" w:color="auto"/>
              <w:right w:val="single" w:sz="4" w:space="0" w:color="000000"/>
            </w:tcBorders>
            <w:shd w:val="clear" w:color="000000" w:fill="FFFFFF"/>
            <w:vAlign w:val="center"/>
          </w:tcPr>
          <w:p w14:paraId="0F87A49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-39</w:t>
            </w:r>
          </w:p>
        </w:tc>
        <w:tc>
          <w:tcPr>
            <w:tcW w:w="934" w:type="dxa"/>
            <w:tcBorders>
              <w:top w:val="single" w:sz="4" w:space="0" w:color="000000"/>
              <w:left w:val="nil"/>
              <w:bottom w:val="single" w:sz="4" w:space="0" w:color="auto"/>
              <w:right w:val="single" w:sz="4" w:space="0" w:color="000000"/>
            </w:tcBorders>
            <w:shd w:val="clear" w:color="CCFFFF" w:fill="FFFFFF"/>
            <w:noWrap/>
            <w:vAlign w:val="center"/>
          </w:tcPr>
          <w:p w14:paraId="61C1380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-5,6</w:t>
            </w:r>
          </w:p>
        </w:tc>
      </w:tr>
      <w:tr w:rsidR="008832EE" w:rsidRPr="008832EE" w14:paraId="11F60F52" w14:textId="77777777" w:rsidTr="00106718">
        <w:trPr>
          <w:trHeight w:val="42"/>
        </w:trPr>
        <w:tc>
          <w:tcPr>
            <w:tcW w:w="2593" w:type="dxa"/>
            <w:tcBorders>
              <w:top w:val="single" w:sz="4" w:space="0" w:color="auto"/>
              <w:left w:val="single" w:sz="4" w:space="0" w:color="auto"/>
              <w:bottom w:val="single" w:sz="4" w:space="0" w:color="auto"/>
              <w:right w:val="single" w:sz="4" w:space="0" w:color="auto"/>
            </w:tcBorders>
            <w:vAlign w:val="bottom"/>
          </w:tcPr>
          <w:p w14:paraId="2AD26FE2"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девочки</w:t>
            </w:r>
          </w:p>
        </w:tc>
        <w:tc>
          <w:tcPr>
            <w:tcW w:w="2951"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661B0026"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684</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34E1A3D9"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619</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4F5780D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-65</w:t>
            </w:r>
          </w:p>
        </w:tc>
        <w:tc>
          <w:tcPr>
            <w:tcW w:w="934" w:type="dxa"/>
            <w:tcBorders>
              <w:top w:val="single" w:sz="4" w:space="0" w:color="000000"/>
              <w:left w:val="nil"/>
              <w:bottom w:val="single" w:sz="4" w:space="0" w:color="000000"/>
              <w:right w:val="single" w:sz="4" w:space="0" w:color="000000"/>
            </w:tcBorders>
            <w:shd w:val="clear" w:color="CCFFFF" w:fill="FFFFFF"/>
            <w:noWrap/>
            <w:vAlign w:val="center"/>
          </w:tcPr>
          <w:p w14:paraId="6AF69D1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-9,5</w:t>
            </w:r>
          </w:p>
        </w:tc>
      </w:tr>
      <w:tr w:rsidR="008832EE" w:rsidRPr="008832EE" w14:paraId="6AB9BCB4" w14:textId="77777777" w:rsidTr="00106718">
        <w:trPr>
          <w:trHeight w:val="42"/>
        </w:trPr>
        <w:tc>
          <w:tcPr>
            <w:tcW w:w="2593" w:type="dxa"/>
            <w:tcBorders>
              <w:top w:val="single" w:sz="4" w:space="0" w:color="auto"/>
              <w:left w:val="single" w:sz="4" w:space="0" w:color="auto"/>
              <w:bottom w:val="single" w:sz="4" w:space="0" w:color="auto"/>
              <w:right w:val="single" w:sz="4" w:space="0" w:color="auto"/>
            </w:tcBorders>
            <w:vAlign w:val="bottom"/>
          </w:tcPr>
          <w:p w14:paraId="27B66FAB"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из них двойни</w:t>
            </w:r>
          </w:p>
        </w:tc>
        <w:tc>
          <w:tcPr>
            <w:tcW w:w="2951"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CE6B369"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9</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597D9723"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8</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421C0B4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34" w:type="dxa"/>
            <w:tcBorders>
              <w:top w:val="single" w:sz="4" w:space="0" w:color="000000"/>
              <w:left w:val="nil"/>
              <w:bottom w:val="single" w:sz="4" w:space="0" w:color="000000"/>
              <w:right w:val="single" w:sz="4" w:space="0" w:color="000000"/>
            </w:tcBorders>
            <w:shd w:val="clear" w:color="CCFFFF" w:fill="FFFFFF"/>
            <w:noWrap/>
            <w:vAlign w:val="center"/>
          </w:tcPr>
          <w:p w14:paraId="48EA974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-11,1</w:t>
            </w:r>
          </w:p>
        </w:tc>
      </w:tr>
    </w:tbl>
    <w:p w14:paraId="72893DA6"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За январь – март 2025 г. родилось мальчиков – 652 (2024 г. – 691) или 51,2% от общего числа зарегистрированных детей, девочек – 619 (2024 г. – 684) или 48,7% от общего числа зарегистрированных детей. Количество мальчиков больше, чем девочек на 33. </w:t>
      </w:r>
    </w:p>
    <w:p w14:paraId="160EF79A" w14:textId="77777777" w:rsidR="008832EE" w:rsidRPr="008832EE" w:rsidRDefault="008832EE" w:rsidP="008832EE">
      <w:pPr>
        <w:widowControl w:val="0"/>
        <w:spacing w:after="0" w:line="240" w:lineRule="auto"/>
        <w:ind w:firstLine="540"/>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4</w:t>
      </w:r>
    </w:p>
    <w:tbl>
      <w:tblPr>
        <w:tblW w:w="10064" w:type="dxa"/>
        <w:tblInd w:w="103" w:type="dxa"/>
        <w:tblLook w:val="04A0" w:firstRow="1" w:lastRow="0" w:firstColumn="1" w:lastColumn="0" w:noHBand="0" w:noVBand="1"/>
      </w:tblPr>
      <w:tblGrid>
        <w:gridCol w:w="3974"/>
        <w:gridCol w:w="1134"/>
        <w:gridCol w:w="993"/>
        <w:gridCol w:w="1134"/>
        <w:gridCol w:w="992"/>
        <w:gridCol w:w="992"/>
        <w:gridCol w:w="845"/>
      </w:tblGrid>
      <w:tr w:rsidR="008832EE" w:rsidRPr="008832EE" w14:paraId="6FE92213" w14:textId="77777777" w:rsidTr="00106718">
        <w:trPr>
          <w:trHeight w:val="352"/>
        </w:trPr>
        <w:tc>
          <w:tcPr>
            <w:tcW w:w="100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D90CE" w14:textId="77777777" w:rsidR="008832EE" w:rsidRPr="008832EE" w:rsidRDefault="008832EE" w:rsidP="008832EE">
            <w:pPr>
              <w:spacing w:after="0" w:line="240" w:lineRule="auto"/>
              <w:jc w:val="center"/>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Количество зарегистрированных записей актов по счету последовательности рождения детей</w:t>
            </w:r>
          </w:p>
        </w:tc>
      </w:tr>
      <w:tr w:rsidR="008832EE" w:rsidRPr="008832EE" w14:paraId="19759AEB" w14:textId="77777777" w:rsidTr="00106718">
        <w:trPr>
          <w:trHeight w:val="352"/>
        </w:trPr>
        <w:tc>
          <w:tcPr>
            <w:tcW w:w="39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CD1AAD"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 органа ЗАГС</w:t>
            </w:r>
          </w:p>
        </w:tc>
        <w:tc>
          <w:tcPr>
            <w:tcW w:w="3261" w:type="dxa"/>
            <w:gridSpan w:val="3"/>
            <w:tcBorders>
              <w:top w:val="single" w:sz="4" w:space="0" w:color="auto"/>
              <w:left w:val="nil"/>
              <w:bottom w:val="single" w:sz="4" w:space="0" w:color="auto"/>
              <w:right w:val="single" w:sz="4" w:space="0" w:color="auto"/>
            </w:tcBorders>
            <w:shd w:val="clear" w:color="auto" w:fill="auto"/>
            <w:noWrap/>
            <w:vAlign w:val="center"/>
          </w:tcPr>
          <w:p w14:paraId="20854EB8"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829" w:type="dxa"/>
            <w:gridSpan w:val="3"/>
            <w:tcBorders>
              <w:top w:val="single" w:sz="4" w:space="0" w:color="auto"/>
              <w:left w:val="nil"/>
              <w:bottom w:val="single" w:sz="4" w:space="0" w:color="auto"/>
              <w:right w:val="single" w:sz="4" w:space="0" w:color="auto"/>
            </w:tcBorders>
            <w:shd w:val="clear" w:color="auto" w:fill="auto"/>
            <w:noWrap/>
            <w:vAlign w:val="center"/>
          </w:tcPr>
          <w:p w14:paraId="3529A397"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w:t>
            </w:r>
            <w:proofErr w:type="gramStart"/>
            <w:r w:rsidRPr="008832EE">
              <w:rPr>
                <w:rFonts w:ascii="Times New Roman" w:eastAsia="Times New Roman" w:hAnsi="Times New Roman"/>
                <w:color w:val="000000"/>
                <w:sz w:val="20"/>
                <w:szCs w:val="20"/>
                <w:lang w:eastAsia="ru-RU"/>
              </w:rPr>
              <w:t>март  2025</w:t>
            </w:r>
            <w:proofErr w:type="gramEnd"/>
            <w:r w:rsidRPr="008832EE">
              <w:rPr>
                <w:rFonts w:ascii="Times New Roman" w:eastAsia="Times New Roman" w:hAnsi="Times New Roman"/>
                <w:color w:val="000000"/>
                <w:sz w:val="20"/>
                <w:szCs w:val="20"/>
                <w:lang w:eastAsia="ru-RU"/>
              </w:rPr>
              <w:t xml:space="preserve"> г.</w:t>
            </w:r>
          </w:p>
        </w:tc>
      </w:tr>
      <w:tr w:rsidR="008832EE" w:rsidRPr="008832EE" w14:paraId="258ED2D5" w14:textId="77777777" w:rsidTr="00106718">
        <w:trPr>
          <w:trHeight w:val="260"/>
        </w:trPr>
        <w:tc>
          <w:tcPr>
            <w:tcW w:w="3974" w:type="dxa"/>
            <w:vMerge/>
            <w:tcBorders>
              <w:top w:val="nil"/>
              <w:left w:val="single" w:sz="4" w:space="0" w:color="000000"/>
              <w:bottom w:val="single" w:sz="4" w:space="0" w:color="000000"/>
              <w:right w:val="single" w:sz="4" w:space="0" w:color="000000"/>
            </w:tcBorders>
            <w:vAlign w:val="center"/>
            <w:hideMark/>
          </w:tcPr>
          <w:p w14:paraId="4FC4F2A6" w14:textId="77777777" w:rsidR="008832EE" w:rsidRPr="008832EE" w:rsidRDefault="008832EE" w:rsidP="008832EE">
            <w:pPr>
              <w:spacing w:after="0" w:line="240" w:lineRule="auto"/>
              <w:rPr>
                <w:rFonts w:ascii="Times New Roman" w:eastAsia="Times New Roman" w:hAnsi="Times New Roman"/>
                <w:b/>
                <w:bCs/>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14:paraId="519DBCDF" w14:textId="77777777" w:rsidR="008832EE" w:rsidRPr="008832EE" w:rsidRDefault="008832EE" w:rsidP="008832EE">
            <w:pPr>
              <w:spacing w:after="0" w:line="240" w:lineRule="auto"/>
              <w:jc w:val="center"/>
              <w:rPr>
                <w:rFonts w:ascii="Times New Roman" w:eastAsia="Times New Roman" w:hAnsi="Times New Roman"/>
                <w:color w:val="000000"/>
                <w:szCs w:val="24"/>
                <w:lang w:eastAsia="ru-RU"/>
              </w:rPr>
            </w:pPr>
            <w:r w:rsidRPr="008832EE">
              <w:rPr>
                <w:rFonts w:ascii="Times New Roman" w:eastAsia="Times New Roman" w:hAnsi="Times New Roman"/>
                <w:color w:val="000000"/>
                <w:szCs w:val="24"/>
                <w:lang w:eastAsia="ru-RU"/>
              </w:rPr>
              <w:t>I</w:t>
            </w:r>
          </w:p>
        </w:tc>
        <w:tc>
          <w:tcPr>
            <w:tcW w:w="993" w:type="dxa"/>
            <w:tcBorders>
              <w:top w:val="nil"/>
              <w:left w:val="nil"/>
              <w:bottom w:val="single" w:sz="4" w:space="0" w:color="auto"/>
              <w:right w:val="single" w:sz="4" w:space="0" w:color="auto"/>
            </w:tcBorders>
            <w:shd w:val="clear" w:color="auto" w:fill="auto"/>
            <w:noWrap/>
            <w:vAlign w:val="bottom"/>
            <w:hideMark/>
          </w:tcPr>
          <w:p w14:paraId="2B638670" w14:textId="77777777" w:rsidR="008832EE" w:rsidRPr="008832EE" w:rsidRDefault="008832EE" w:rsidP="008832EE">
            <w:pPr>
              <w:spacing w:after="0" w:line="240" w:lineRule="auto"/>
              <w:jc w:val="center"/>
              <w:rPr>
                <w:rFonts w:ascii="Times New Roman" w:eastAsia="Times New Roman" w:hAnsi="Times New Roman"/>
                <w:color w:val="000000"/>
                <w:szCs w:val="24"/>
                <w:lang w:eastAsia="ru-RU"/>
              </w:rPr>
            </w:pPr>
            <w:r w:rsidRPr="008832EE">
              <w:rPr>
                <w:rFonts w:ascii="Times New Roman" w:eastAsia="Times New Roman" w:hAnsi="Times New Roman"/>
                <w:color w:val="000000"/>
                <w:szCs w:val="24"/>
                <w:lang w:eastAsia="ru-RU"/>
              </w:rPr>
              <w:t>II</w:t>
            </w:r>
          </w:p>
        </w:tc>
        <w:tc>
          <w:tcPr>
            <w:tcW w:w="1134" w:type="dxa"/>
            <w:tcBorders>
              <w:top w:val="nil"/>
              <w:left w:val="nil"/>
              <w:bottom w:val="single" w:sz="4" w:space="0" w:color="auto"/>
              <w:right w:val="single" w:sz="4" w:space="0" w:color="auto"/>
            </w:tcBorders>
            <w:shd w:val="clear" w:color="auto" w:fill="auto"/>
            <w:noWrap/>
            <w:vAlign w:val="bottom"/>
            <w:hideMark/>
          </w:tcPr>
          <w:p w14:paraId="24293ED8" w14:textId="77777777" w:rsidR="008832EE" w:rsidRPr="008832EE" w:rsidRDefault="008832EE" w:rsidP="008832EE">
            <w:pPr>
              <w:spacing w:after="0" w:line="240" w:lineRule="auto"/>
              <w:jc w:val="center"/>
              <w:rPr>
                <w:rFonts w:ascii="Times New Roman" w:eastAsia="Times New Roman" w:hAnsi="Times New Roman"/>
                <w:color w:val="000000"/>
                <w:szCs w:val="24"/>
                <w:lang w:eastAsia="ru-RU"/>
              </w:rPr>
            </w:pPr>
            <w:r w:rsidRPr="008832EE">
              <w:rPr>
                <w:rFonts w:ascii="Times New Roman" w:eastAsia="Times New Roman" w:hAnsi="Times New Roman"/>
                <w:color w:val="000000"/>
                <w:szCs w:val="24"/>
                <w:lang w:eastAsia="ru-RU"/>
              </w:rPr>
              <w:t>III</w:t>
            </w:r>
          </w:p>
        </w:tc>
        <w:tc>
          <w:tcPr>
            <w:tcW w:w="992" w:type="dxa"/>
            <w:tcBorders>
              <w:top w:val="nil"/>
              <w:left w:val="nil"/>
              <w:bottom w:val="single" w:sz="4" w:space="0" w:color="auto"/>
              <w:right w:val="single" w:sz="4" w:space="0" w:color="auto"/>
            </w:tcBorders>
            <w:shd w:val="clear" w:color="auto" w:fill="auto"/>
            <w:noWrap/>
            <w:vAlign w:val="bottom"/>
            <w:hideMark/>
          </w:tcPr>
          <w:p w14:paraId="5D5CBB3C" w14:textId="77777777" w:rsidR="008832EE" w:rsidRPr="008832EE" w:rsidRDefault="008832EE" w:rsidP="008832EE">
            <w:pPr>
              <w:spacing w:after="0" w:line="240" w:lineRule="auto"/>
              <w:jc w:val="center"/>
              <w:rPr>
                <w:rFonts w:ascii="Times New Roman" w:eastAsia="Times New Roman" w:hAnsi="Times New Roman"/>
                <w:color w:val="000000"/>
                <w:szCs w:val="24"/>
                <w:lang w:eastAsia="ru-RU"/>
              </w:rPr>
            </w:pPr>
            <w:r w:rsidRPr="008832EE">
              <w:rPr>
                <w:rFonts w:ascii="Times New Roman" w:eastAsia="Times New Roman" w:hAnsi="Times New Roman"/>
                <w:color w:val="000000"/>
                <w:szCs w:val="24"/>
                <w:lang w:eastAsia="ru-RU"/>
              </w:rPr>
              <w:t>I</w:t>
            </w:r>
          </w:p>
        </w:tc>
        <w:tc>
          <w:tcPr>
            <w:tcW w:w="992" w:type="dxa"/>
            <w:tcBorders>
              <w:top w:val="nil"/>
              <w:left w:val="nil"/>
              <w:bottom w:val="single" w:sz="4" w:space="0" w:color="auto"/>
              <w:right w:val="single" w:sz="4" w:space="0" w:color="auto"/>
            </w:tcBorders>
            <w:shd w:val="clear" w:color="auto" w:fill="auto"/>
            <w:noWrap/>
            <w:vAlign w:val="bottom"/>
            <w:hideMark/>
          </w:tcPr>
          <w:p w14:paraId="4987D3AC" w14:textId="77777777" w:rsidR="008832EE" w:rsidRPr="008832EE" w:rsidRDefault="008832EE" w:rsidP="008832EE">
            <w:pPr>
              <w:spacing w:after="0" w:line="240" w:lineRule="auto"/>
              <w:jc w:val="center"/>
              <w:rPr>
                <w:rFonts w:ascii="Times New Roman" w:eastAsia="Times New Roman" w:hAnsi="Times New Roman"/>
                <w:color w:val="000000"/>
                <w:szCs w:val="24"/>
                <w:lang w:eastAsia="ru-RU"/>
              </w:rPr>
            </w:pPr>
            <w:r w:rsidRPr="008832EE">
              <w:rPr>
                <w:rFonts w:ascii="Times New Roman" w:eastAsia="Times New Roman" w:hAnsi="Times New Roman"/>
                <w:color w:val="000000"/>
                <w:szCs w:val="24"/>
                <w:lang w:eastAsia="ru-RU"/>
              </w:rPr>
              <w:t>II</w:t>
            </w:r>
          </w:p>
        </w:tc>
        <w:tc>
          <w:tcPr>
            <w:tcW w:w="845" w:type="dxa"/>
            <w:tcBorders>
              <w:top w:val="nil"/>
              <w:left w:val="nil"/>
              <w:bottom w:val="single" w:sz="4" w:space="0" w:color="auto"/>
              <w:right w:val="single" w:sz="4" w:space="0" w:color="auto"/>
            </w:tcBorders>
            <w:shd w:val="clear" w:color="auto" w:fill="auto"/>
            <w:noWrap/>
            <w:vAlign w:val="bottom"/>
            <w:hideMark/>
          </w:tcPr>
          <w:p w14:paraId="7AD05661" w14:textId="77777777" w:rsidR="008832EE" w:rsidRPr="008832EE" w:rsidRDefault="008832EE" w:rsidP="008832EE">
            <w:pPr>
              <w:spacing w:after="0" w:line="240" w:lineRule="auto"/>
              <w:jc w:val="center"/>
              <w:rPr>
                <w:rFonts w:ascii="Times New Roman" w:eastAsia="Times New Roman" w:hAnsi="Times New Roman"/>
                <w:color w:val="000000"/>
                <w:szCs w:val="24"/>
                <w:lang w:eastAsia="ru-RU"/>
              </w:rPr>
            </w:pPr>
            <w:r w:rsidRPr="008832EE">
              <w:rPr>
                <w:rFonts w:ascii="Times New Roman" w:eastAsia="Times New Roman" w:hAnsi="Times New Roman"/>
                <w:color w:val="000000"/>
                <w:szCs w:val="24"/>
                <w:lang w:eastAsia="ru-RU"/>
              </w:rPr>
              <w:t>III</w:t>
            </w:r>
          </w:p>
        </w:tc>
      </w:tr>
      <w:tr w:rsidR="008832EE" w:rsidRPr="008832EE" w14:paraId="4BB19863" w14:textId="77777777" w:rsidTr="00106718">
        <w:trPr>
          <w:trHeight w:val="250"/>
        </w:trPr>
        <w:tc>
          <w:tcPr>
            <w:tcW w:w="3974" w:type="dxa"/>
            <w:tcBorders>
              <w:top w:val="nil"/>
              <w:left w:val="single" w:sz="4" w:space="0" w:color="000000"/>
              <w:bottom w:val="single" w:sz="4" w:space="0" w:color="000000"/>
              <w:right w:val="single" w:sz="4" w:space="0" w:color="000000"/>
            </w:tcBorders>
            <w:shd w:val="clear" w:color="000000" w:fill="FFFFFF"/>
            <w:noWrap/>
            <w:vAlign w:val="bottom"/>
          </w:tcPr>
          <w:p w14:paraId="733AF82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Кызыл и Кызылский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E50D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263</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F8071A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208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D9588F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4F98D"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261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5D64D25"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230</w:t>
            </w:r>
          </w:p>
        </w:tc>
        <w:tc>
          <w:tcPr>
            <w:tcW w:w="845" w:type="dxa"/>
            <w:tcBorders>
              <w:top w:val="single" w:sz="4" w:space="0" w:color="auto"/>
              <w:left w:val="nil"/>
              <w:bottom w:val="single" w:sz="4" w:space="0" w:color="auto"/>
              <w:right w:val="single" w:sz="4" w:space="0" w:color="auto"/>
            </w:tcBorders>
            <w:shd w:val="clear" w:color="auto" w:fill="auto"/>
            <w:noWrap/>
            <w:vAlign w:val="bottom"/>
          </w:tcPr>
          <w:p w14:paraId="695A63B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378</w:t>
            </w:r>
          </w:p>
        </w:tc>
      </w:tr>
      <w:tr w:rsidR="008832EE" w:rsidRPr="008832EE" w14:paraId="1464AF85" w14:textId="77777777" w:rsidTr="00106718">
        <w:trPr>
          <w:trHeight w:val="211"/>
        </w:trPr>
        <w:tc>
          <w:tcPr>
            <w:tcW w:w="3974" w:type="dxa"/>
            <w:tcBorders>
              <w:top w:val="nil"/>
              <w:left w:val="single" w:sz="4" w:space="0" w:color="000000"/>
              <w:bottom w:val="single" w:sz="4" w:space="0" w:color="000000"/>
              <w:right w:val="single" w:sz="4" w:space="0" w:color="000000"/>
            </w:tcBorders>
            <w:shd w:val="clear" w:color="000000" w:fill="FFFFFF"/>
            <w:noWrap/>
            <w:vAlign w:val="bottom"/>
          </w:tcPr>
          <w:p w14:paraId="772FED6C"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Бай-Тайгинский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4B431D0"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993" w:type="dxa"/>
            <w:tcBorders>
              <w:top w:val="nil"/>
              <w:left w:val="nil"/>
              <w:bottom w:val="single" w:sz="4" w:space="0" w:color="auto"/>
              <w:right w:val="single" w:sz="4" w:space="0" w:color="auto"/>
            </w:tcBorders>
            <w:shd w:val="clear" w:color="auto" w:fill="auto"/>
            <w:noWrap/>
            <w:vAlign w:val="bottom"/>
          </w:tcPr>
          <w:p w14:paraId="0FE7A97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1134" w:type="dxa"/>
            <w:tcBorders>
              <w:top w:val="nil"/>
              <w:left w:val="nil"/>
              <w:bottom w:val="single" w:sz="4" w:space="0" w:color="auto"/>
              <w:right w:val="single" w:sz="4" w:space="0" w:color="auto"/>
            </w:tcBorders>
            <w:shd w:val="clear" w:color="auto" w:fill="auto"/>
            <w:noWrap/>
            <w:vAlign w:val="bottom"/>
          </w:tcPr>
          <w:p w14:paraId="455E11B4"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4D9F271"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992" w:type="dxa"/>
            <w:tcBorders>
              <w:top w:val="nil"/>
              <w:left w:val="nil"/>
              <w:bottom w:val="single" w:sz="4" w:space="0" w:color="auto"/>
              <w:right w:val="single" w:sz="4" w:space="0" w:color="auto"/>
            </w:tcBorders>
            <w:shd w:val="clear" w:color="auto" w:fill="auto"/>
            <w:noWrap/>
            <w:vAlign w:val="bottom"/>
          </w:tcPr>
          <w:p w14:paraId="7836C0E6"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w:t>
            </w:r>
          </w:p>
        </w:tc>
        <w:tc>
          <w:tcPr>
            <w:tcW w:w="845" w:type="dxa"/>
            <w:tcBorders>
              <w:top w:val="nil"/>
              <w:left w:val="nil"/>
              <w:bottom w:val="single" w:sz="4" w:space="0" w:color="auto"/>
              <w:right w:val="single" w:sz="4" w:space="0" w:color="auto"/>
            </w:tcBorders>
            <w:shd w:val="clear" w:color="auto" w:fill="auto"/>
            <w:noWrap/>
            <w:vAlign w:val="bottom"/>
          </w:tcPr>
          <w:p w14:paraId="67932E50"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8</w:t>
            </w:r>
          </w:p>
        </w:tc>
      </w:tr>
      <w:tr w:rsidR="008832EE" w:rsidRPr="008832EE" w14:paraId="4D864334" w14:textId="77777777" w:rsidTr="00106718">
        <w:trPr>
          <w:trHeight w:val="258"/>
        </w:trPr>
        <w:tc>
          <w:tcPr>
            <w:tcW w:w="3974" w:type="dxa"/>
            <w:tcBorders>
              <w:top w:val="nil"/>
              <w:left w:val="single" w:sz="4" w:space="0" w:color="000000"/>
              <w:bottom w:val="single" w:sz="4" w:space="0" w:color="000000"/>
              <w:right w:val="single" w:sz="4" w:space="0" w:color="000000"/>
            </w:tcBorders>
            <w:shd w:val="clear" w:color="000000" w:fill="FFFFFF"/>
            <w:noWrap/>
            <w:vAlign w:val="bottom"/>
          </w:tcPr>
          <w:p w14:paraId="75AE4FD7"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Ак-Довурак и Барун-Хемчикский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B39D2B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18</w:t>
            </w:r>
          </w:p>
        </w:tc>
        <w:tc>
          <w:tcPr>
            <w:tcW w:w="993" w:type="dxa"/>
            <w:tcBorders>
              <w:top w:val="nil"/>
              <w:left w:val="nil"/>
              <w:bottom w:val="single" w:sz="4" w:space="0" w:color="auto"/>
              <w:right w:val="single" w:sz="4" w:space="0" w:color="auto"/>
            </w:tcBorders>
            <w:shd w:val="clear" w:color="auto" w:fill="auto"/>
            <w:noWrap/>
            <w:vAlign w:val="bottom"/>
          </w:tcPr>
          <w:p w14:paraId="345631D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21</w:t>
            </w:r>
          </w:p>
        </w:tc>
        <w:tc>
          <w:tcPr>
            <w:tcW w:w="1134" w:type="dxa"/>
            <w:tcBorders>
              <w:top w:val="nil"/>
              <w:left w:val="nil"/>
              <w:bottom w:val="single" w:sz="4" w:space="0" w:color="auto"/>
              <w:right w:val="single" w:sz="4" w:space="0" w:color="auto"/>
            </w:tcBorders>
            <w:shd w:val="clear" w:color="auto" w:fill="auto"/>
            <w:noWrap/>
            <w:vAlign w:val="bottom"/>
          </w:tcPr>
          <w:p w14:paraId="69C3D4A2"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40</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8C1338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23</w:t>
            </w:r>
          </w:p>
        </w:tc>
        <w:tc>
          <w:tcPr>
            <w:tcW w:w="992" w:type="dxa"/>
            <w:tcBorders>
              <w:top w:val="nil"/>
              <w:left w:val="nil"/>
              <w:bottom w:val="single" w:sz="4" w:space="0" w:color="auto"/>
              <w:right w:val="single" w:sz="4" w:space="0" w:color="auto"/>
            </w:tcBorders>
            <w:shd w:val="clear" w:color="auto" w:fill="auto"/>
            <w:noWrap/>
            <w:vAlign w:val="bottom"/>
          </w:tcPr>
          <w:p w14:paraId="46E2925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10</w:t>
            </w:r>
          </w:p>
        </w:tc>
        <w:tc>
          <w:tcPr>
            <w:tcW w:w="845" w:type="dxa"/>
            <w:tcBorders>
              <w:top w:val="nil"/>
              <w:left w:val="nil"/>
              <w:bottom w:val="single" w:sz="4" w:space="0" w:color="auto"/>
              <w:right w:val="single" w:sz="4" w:space="0" w:color="auto"/>
            </w:tcBorders>
            <w:shd w:val="clear" w:color="auto" w:fill="auto"/>
            <w:noWrap/>
            <w:vAlign w:val="bottom"/>
          </w:tcPr>
          <w:p w14:paraId="7D15EF32"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34</w:t>
            </w:r>
          </w:p>
        </w:tc>
      </w:tr>
      <w:tr w:rsidR="008832EE" w:rsidRPr="008832EE" w14:paraId="5003C9F7" w14:textId="77777777" w:rsidTr="00106718">
        <w:trPr>
          <w:trHeight w:val="247"/>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32CD0D6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Дзун-Хемчикский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F886815"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13</w:t>
            </w:r>
          </w:p>
        </w:tc>
        <w:tc>
          <w:tcPr>
            <w:tcW w:w="993" w:type="dxa"/>
            <w:tcBorders>
              <w:top w:val="nil"/>
              <w:left w:val="nil"/>
              <w:bottom w:val="single" w:sz="4" w:space="0" w:color="auto"/>
              <w:right w:val="single" w:sz="4" w:space="0" w:color="auto"/>
            </w:tcBorders>
            <w:shd w:val="clear" w:color="auto" w:fill="auto"/>
            <w:noWrap/>
            <w:vAlign w:val="bottom"/>
          </w:tcPr>
          <w:p w14:paraId="2F0DDFE5"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17</w:t>
            </w:r>
          </w:p>
        </w:tc>
        <w:tc>
          <w:tcPr>
            <w:tcW w:w="1134" w:type="dxa"/>
            <w:tcBorders>
              <w:top w:val="nil"/>
              <w:left w:val="nil"/>
              <w:bottom w:val="single" w:sz="4" w:space="0" w:color="auto"/>
              <w:right w:val="single" w:sz="4" w:space="0" w:color="auto"/>
            </w:tcBorders>
            <w:shd w:val="clear" w:color="auto" w:fill="auto"/>
            <w:noWrap/>
            <w:vAlign w:val="bottom"/>
          </w:tcPr>
          <w:p w14:paraId="42532E2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34</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C1F7A5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15</w:t>
            </w:r>
          </w:p>
        </w:tc>
        <w:tc>
          <w:tcPr>
            <w:tcW w:w="992" w:type="dxa"/>
            <w:tcBorders>
              <w:top w:val="nil"/>
              <w:left w:val="nil"/>
              <w:bottom w:val="single" w:sz="4" w:space="0" w:color="auto"/>
              <w:right w:val="single" w:sz="4" w:space="0" w:color="auto"/>
            </w:tcBorders>
            <w:shd w:val="clear" w:color="auto" w:fill="auto"/>
            <w:noWrap/>
            <w:vAlign w:val="bottom"/>
          </w:tcPr>
          <w:p w14:paraId="2EA46CF0"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13</w:t>
            </w:r>
          </w:p>
        </w:tc>
        <w:tc>
          <w:tcPr>
            <w:tcW w:w="845" w:type="dxa"/>
            <w:tcBorders>
              <w:top w:val="nil"/>
              <w:left w:val="nil"/>
              <w:bottom w:val="single" w:sz="4" w:space="0" w:color="auto"/>
              <w:right w:val="single" w:sz="4" w:space="0" w:color="auto"/>
            </w:tcBorders>
            <w:shd w:val="clear" w:color="auto" w:fill="auto"/>
            <w:noWrap/>
            <w:vAlign w:val="bottom"/>
          </w:tcPr>
          <w:p w14:paraId="74F4022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40</w:t>
            </w:r>
          </w:p>
        </w:tc>
      </w:tr>
      <w:tr w:rsidR="008832EE" w:rsidRPr="008832EE" w14:paraId="7350603B" w14:textId="77777777" w:rsidTr="00106718">
        <w:trPr>
          <w:trHeight w:val="252"/>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3C67F84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BAD6734"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8</w:t>
            </w:r>
          </w:p>
        </w:tc>
        <w:tc>
          <w:tcPr>
            <w:tcW w:w="993" w:type="dxa"/>
            <w:tcBorders>
              <w:top w:val="nil"/>
              <w:left w:val="nil"/>
              <w:bottom w:val="single" w:sz="4" w:space="0" w:color="auto"/>
              <w:right w:val="single" w:sz="4" w:space="0" w:color="auto"/>
            </w:tcBorders>
            <w:shd w:val="clear" w:color="auto" w:fill="auto"/>
            <w:noWrap/>
            <w:vAlign w:val="bottom"/>
          </w:tcPr>
          <w:p w14:paraId="465D2FCD"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8</w:t>
            </w:r>
          </w:p>
        </w:tc>
        <w:tc>
          <w:tcPr>
            <w:tcW w:w="1134" w:type="dxa"/>
            <w:tcBorders>
              <w:top w:val="nil"/>
              <w:left w:val="nil"/>
              <w:bottom w:val="single" w:sz="4" w:space="0" w:color="auto"/>
              <w:right w:val="single" w:sz="4" w:space="0" w:color="auto"/>
            </w:tcBorders>
            <w:shd w:val="clear" w:color="auto" w:fill="auto"/>
            <w:noWrap/>
            <w:vAlign w:val="bottom"/>
          </w:tcPr>
          <w:p w14:paraId="7FFF935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AC3DEC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992" w:type="dxa"/>
            <w:tcBorders>
              <w:top w:val="nil"/>
              <w:left w:val="nil"/>
              <w:bottom w:val="single" w:sz="4" w:space="0" w:color="auto"/>
              <w:right w:val="single" w:sz="4" w:space="0" w:color="auto"/>
            </w:tcBorders>
            <w:shd w:val="clear" w:color="auto" w:fill="auto"/>
            <w:noWrap/>
            <w:vAlign w:val="bottom"/>
          </w:tcPr>
          <w:p w14:paraId="17462314"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8</w:t>
            </w:r>
          </w:p>
        </w:tc>
        <w:tc>
          <w:tcPr>
            <w:tcW w:w="845" w:type="dxa"/>
            <w:tcBorders>
              <w:top w:val="nil"/>
              <w:left w:val="nil"/>
              <w:bottom w:val="single" w:sz="4" w:space="0" w:color="auto"/>
              <w:right w:val="single" w:sz="4" w:space="0" w:color="auto"/>
            </w:tcBorders>
            <w:shd w:val="clear" w:color="auto" w:fill="auto"/>
            <w:noWrap/>
            <w:vAlign w:val="bottom"/>
          </w:tcPr>
          <w:p w14:paraId="78BC853D"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24</w:t>
            </w:r>
          </w:p>
        </w:tc>
      </w:tr>
      <w:tr w:rsidR="008832EE" w:rsidRPr="008832EE" w14:paraId="1F3598E9" w14:textId="77777777" w:rsidTr="00106718">
        <w:trPr>
          <w:trHeight w:val="241"/>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6D88A70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Монгун-Тайгинский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E7B96AC"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993" w:type="dxa"/>
            <w:tcBorders>
              <w:top w:val="nil"/>
              <w:left w:val="nil"/>
              <w:bottom w:val="single" w:sz="4" w:space="0" w:color="auto"/>
              <w:right w:val="single" w:sz="4" w:space="0" w:color="auto"/>
            </w:tcBorders>
            <w:shd w:val="clear" w:color="auto" w:fill="auto"/>
            <w:noWrap/>
            <w:vAlign w:val="bottom"/>
          </w:tcPr>
          <w:p w14:paraId="56501F12"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14:paraId="5AC4E68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ECCC5F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992" w:type="dxa"/>
            <w:tcBorders>
              <w:top w:val="nil"/>
              <w:left w:val="nil"/>
              <w:bottom w:val="single" w:sz="4" w:space="0" w:color="auto"/>
              <w:right w:val="single" w:sz="4" w:space="0" w:color="auto"/>
            </w:tcBorders>
            <w:shd w:val="clear" w:color="auto" w:fill="auto"/>
            <w:noWrap/>
            <w:vAlign w:val="bottom"/>
          </w:tcPr>
          <w:p w14:paraId="20D2CD40"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845" w:type="dxa"/>
            <w:tcBorders>
              <w:top w:val="nil"/>
              <w:left w:val="nil"/>
              <w:bottom w:val="single" w:sz="4" w:space="0" w:color="auto"/>
              <w:right w:val="single" w:sz="4" w:space="0" w:color="auto"/>
            </w:tcBorders>
            <w:shd w:val="clear" w:color="auto" w:fill="auto"/>
            <w:noWrap/>
            <w:vAlign w:val="bottom"/>
          </w:tcPr>
          <w:p w14:paraId="5218DF26"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r>
      <w:tr w:rsidR="008832EE" w:rsidRPr="008832EE" w14:paraId="5B28AC7F" w14:textId="77777777" w:rsidTr="00106718">
        <w:trPr>
          <w:trHeight w:val="246"/>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6637EFE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Овюрский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AFB087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w:t>
            </w:r>
          </w:p>
        </w:tc>
        <w:tc>
          <w:tcPr>
            <w:tcW w:w="993" w:type="dxa"/>
            <w:tcBorders>
              <w:top w:val="nil"/>
              <w:left w:val="nil"/>
              <w:bottom w:val="single" w:sz="4" w:space="0" w:color="auto"/>
              <w:right w:val="single" w:sz="4" w:space="0" w:color="auto"/>
            </w:tcBorders>
            <w:shd w:val="clear" w:color="auto" w:fill="auto"/>
            <w:noWrap/>
            <w:vAlign w:val="bottom"/>
          </w:tcPr>
          <w:p w14:paraId="5B7FD89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w:t>
            </w:r>
          </w:p>
        </w:tc>
        <w:tc>
          <w:tcPr>
            <w:tcW w:w="1134" w:type="dxa"/>
            <w:tcBorders>
              <w:top w:val="nil"/>
              <w:left w:val="nil"/>
              <w:bottom w:val="single" w:sz="4" w:space="0" w:color="auto"/>
              <w:right w:val="single" w:sz="4" w:space="0" w:color="auto"/>
            </w:tcBorders>
            <w:shd w:val="clear" w:color="auto" w:fill="auto"/>
            <w:noWrap/>
            <w:vAlign w:val="bottom"/>
          </w:tcPr>
          <w:p w14:paraId="52A567F5"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14</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E91FDF1"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w:t>
            </w:r>
          </w:p>
        </w:tc>
        <w:tc>
          <w:tcPr>
            <w:tcW w:w="992" w:type="dxa"/>
            <w:tcBorders>
              <w:top w:val="nil"/>
              <w:left w:val="nil"/>
              <w:bottom w:val="single" w:sz="4" w:space="0" w:color="auto"/>
              <w:right w:val="single" w:sz="4" w:space="0" w:color="auto"/>
            </w:tcBorders>
            <w:shd w:val="clear" w:color="auto" w:fill="auto"/>
            <w:noWrap/>
            <w:vAlign w:val="bottom"/>
          </w:tcPr>
          <w:p w14:paraId="31C7DB85"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w:t>
            </w:r>
          </w:p>
        </w:tc>
        <w:tc>
          <w:tcPr>
            <w:tcW w:w="845" w:type="dxa"/>
            <w:tcBorders>
              <w:top w:val="nil"/>
              <w:left w:val="nil"/>
              <w:bottom w:val="single" w:sz="4" w:space="0" w:color="auto"/>
              <w:right w:val="single" w:sz="4" w:space="0" w:color="auto"/>
            </w:tcBorders>
            <w:shd w:val="clear" w:color="auto" w:fill="auto"/>
            <w:noWrap/>
            <w:vAlign w:val="bottom"/>
          </w:tcPr>
          <w:p w14:paraId="5B3D566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w:t>
            </w:r>
          </w:p>
        </w:tc>
      </w:tr>
      <w:tr w:rsidR="008832EE" w:rsidRPr="008832EE" w14:paraId="333A1058" w14:textId="77777777" w:rsidTr="00106718">
        <w:trPr>
          <w:trHeight w:val="235"/>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426E6060"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sz w:val="24"/>
                <w:szCs w:val="24"/>
                <w:lang w:eastAsia="ru-RU"/>
              </w:rPr>
              <w:t>Пий-Хемский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F740D5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10</w:t>
            </w:r>
          </w:p>
        </w:tc>
        <w:tc>
          <w:tcPr>
            <w:tcW w:w="993" w:type="dxa"/>
            <w:tcBorders>
              <w:top w:val="nil"/>
              <w:left w:val="nil"/>
              <w:bottom w:val="single" w:sz="4" w:space="0" w:color="auto"/>
              <w:right w:val="single" w:sz="4" w:space="0" w:color="auto"/>
            </w:tcBorders>
            <w:shd w:val="clear" w:color="auto" w:fill="auto"/>
            <w:noWrap/>
            <w:vAlign w:val="bottom"/>
          </w:tcPr>
          <w:p w14:paraId="423124A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1134" w:type="dxa"/>
            <w:tcBorders>
              <w:top w:val="nil"/>
              <w:left w:val="nil"/>
              <w:bottom w:val="single" w:sz="4" w:space="0" w:color="auto"/>
              <w:right w:val="single" w:sz="4" w:space="0" w:color="auto"/>
            </w:tcBorders>
            <w:shd w:val="clear" w:color="auto" w:fill="auto"/>
            <w:noWrap/>
            <w:vAlign w:val="bottom"/>
          </w:tcPr>
          <w:p w14:paraId="725867F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15</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499899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992" w:type="dxa"/>
            <w:tcBorders>
              <w:top w:val="nil"/>
              <w:left w:val="nil"/>
              <w:bottom w:val="single" w:sz="4" w:space="0" w:color="auto"/>
              <w:right w:val="single" w:sz="4" w:space="0" w:color="auto"/>
            </w:tcBorders>
            <w:shd w:val="clear" w:color="auto" w:fill="auto"/>
            <w:noWrap/>
            <w:vAlign w:val="bottom"/>
          </w:tcPr>
          <w:p w14:paraId="5140EA8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7</w:t>
            </w:r>
          </w:p>
        </w:tc>
        <w:tc>
          <w:tcPr>
            <w:tcW w:w="845" w:type="dxa"/>
            <w:tcBorders>
              <w:top w:val="nil"/>
              <w:left w:val="nil"/>
              <w:bottom w:val="single" w:sz="4" w:space="0" w:color="auto"/>
              <w:right w:val="single" w:sz="4" w:space="0" w:color="auto"/>
            </w:tcBorders>
            <w:shd w:val="clear" w:color="auto" w:fill="auto"/>
            <w:noWrap/>
            <w:vAlign w:val="bottom"/>
          </w:tcPr>
          <w:p w14:paraId="42723A7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9</w:t>
            </w:r>
          </w:p>
        </w:tc>
      </w:tr>
      <w:tr w:rsidR="008832EE" w:rsidRPr="008832EE" w14:paraId="5D7416FF" w14:textId="77777777" w:rsidTr="00106718">
        <w:trPr>
          <w:trHeight w:val="240"/>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5591D862"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color w:val="000000"/>
                <w:sz w:val="24"/>
                <w:szCs w:val="24"/>
                <w:lang w:eastAsia="ru-RU"/>
              </w:rPr>
              <w:t>Сут-Хольский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7270E54"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993" w:type="dxa"/>
            <w:tcBorders>
              <w:top w:val="nil"/>
              <w:left w:val="nil"/>
              <w:bottom w:val="single" w:sz="4" w:space="0" w:color="auto"/>
              <w:right w:val="single" w:sz="4" w:space="0" w:color="auto"/>
            </w:tcBorders>
            <w:shd w:val="clear" w:color="auto" w:fill="auto"/>
            <w:noWrap/>
            <w:vAlign w:val="bottom"/>
          </w:tcPr>
          <w:p w14:paraId="105D877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1134" w:type="dxa"/>
            <w:tcBorders>
              <w:top w:val="nil"/>
              <w:left w:val="nil"/>
              <w:bottom w:val="single" w:sz="4" w:space="0" w:color="auto"/>
              <w:right w:val="single" w:sz="4" w:space="0" w:color="auto"/>
            </w:tcBorders>
            <w:shd w:val="clear" w:color="auto" w:fill="auto"/>
            <w:noWrap/>
            <w:vAlign w:val="bottom"/>
          </w:tcPr>
          <w:p w14:paraId="6F2340C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36796DA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992" w:type="dxa"/>
            <w:tcBorders>
              <w:top w:val="nil"/>
              <w:left w:val="nil"/>
              <w:bottom w:val="single" w:sz="4" w:space="0" w:color="auto"/>
              <w:right w:val="single" w:sz="4" w:space="0" w:color="auto"/>
            </w:tcBorders>
            <w:shd w:val="clear" w:color="auto" w:fill="auto"/>
            <w:noWrap/>
            <w:vAlign w:val="bottom"/>
          </w:tcPr>
          <w:p w14:paraId="6B71A66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845" w:type="dxa"/>
            <w:tcBorders>
              <w:top w:val="nil"/>
              <w:left w:val="nil"/>
              <w:bottom w:val="single" w:sz="4" w:space="0" w:color="auto"/>
              <w:right w:val="single" w:sz="4" w:space="0" w:color="auto"/>
            </w:tcBorders>
            <w:shd w:val="clear" w:color="auto" w:fill="auto"/>
            <w:noWrap/>
            <w:vAlign w:val="bottom"/>
          </w:tcPr>
          <w:p w14:paraId="020A3A8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r>
      <w:tr w:rsidR="008832EE" w:rsidRPr="008832EE" w14:paraId="046C0AEA" w14:textId="77777777" w:rsidTr="00106718">
        <w:trPr>
          <w:trHeight w:val="243"/>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49A3193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Тандинский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10A5481"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8</w:t>
            </w:r>
          </w:p>
        </w:tc>
        <w:tc>
          <w:tcPr>
            <w:tcW w:w="993" w:type="dxa"/>
            <w:tcBorders>
              <w:top w:val="nil"/>
              <w:left w:val="nil"/>
              <w:bottom w:val="single" w:sz="4" w:space="0" w:color="auto"/>
              <w:right w:val="single" w:sz="4" w:space="0" w:color="auto"/>
            </w:tcBorders>
            <w:shd w:val="clear" w:color="auto" w:fill="auto"/>
            <w:noWrap/>
            <w:vAlign w:val="bottom"/>
          </w:tcPr>
          <w:p w14:paraId="54589B5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7</w:t>
            </w:r>
          </w:p>
        </w:tc>
        <w:tc>
          <w:tcPr>
            <w:tcW w:w="1134" w:type="dxa"/>
            <w:tcBorders>
              <w:top w:val="nil"/>
              <w:left w:val="nil"/>
              <w:bottom w:val="single" w:sz="4" w:space="0" w:color="auto"/>
              <w:right w:val="single" w:sz="4" w:space="0" w:color="auto"/>
            </w:tcBorders>
            <w:shd w:val="clear" w:color="auto" w:fill="auto"/>
            <w:noWrap/>
            <w:vAlign w:val="bottom"/>
          </w:tcPr>
          <w:p w14:paraId="664B9D6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22</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DE2B250"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11</w:t>
            </w:r>
          </w:p>
        </w:tc>
        <w:tc>
          <w:tcPr>
            <w:tcW w:w="992" w:type="dxa"/>
            <w:tcBorders>
              <w:top w:val="nil"/>
              <w:left w:val="nil"/>
              <w:bottom w:val="single" w:sz="4" w:space="0" w:color="auto"/>
              <w:right w:val="single" w:sz="4" w:space="0" w:color="auto"/>
            </w:tcBorders>
            <w:shd w:val="clear" w:color="auto" w:fill="auto"/>
            <w:noWrap/>
            <w:vAlign w:val="bottom"/>
          </w:tcPr>
          <w:p w14:paraId="7CDF99D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845" w:type="dxa"/>
            <w:tcBorders>
              <w:top w:val="nil"/>
              <w:left w:val="nil"/>
              <w:bottom w:val="single" w:sz="4" w:space="0" w:color="auto"/>
              <w:right w:val="single" w:sz="4" w:space="0" w:color="auto"/>
            </w:tcBorders>
            <w:shd w:val="clear" w:color="auto" w:fill="auto"/>
            <w:noWrap/>
            <w:vAlign w:val="bottom"/>
          </w:tcPr>
          <w:p w14:paraId="291E248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11</w:t>
            </w:r>
          </w:p>
        </w:tc>
      </w:tr>
      <w:tr w:rsidR="008832EE" w:rsidRPr="008832EE" w14:paraId="7BFCFB4B" w14:textId="77777777" w:rsidTr="00106718">
        <w:trPr>
          <w:trHeight w:val="234"/>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3FEB6B8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Тере-Хольский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5880C0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993" w:type="dxa"/>
            <w:tcBorders>
              <w:top w:val="nil"/>
              <w:left w:val="nil"/>
              <w:bottom w:val="single" w:sz="4" w:space="0" w:color="auto"/>
              <w:right w:val="single" w:sz="4" w:space="0" w:color="auto"/>
            </w:tcBorders>
            <w:shd w:val="clear" w:color="auto" w:fill="auto"/>
            <w:noWrap/>
            <w:vAlign w:val="bottom"/>
          </w:tcPr>
          <w:p w14:paraId="0F4346E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14:paraId="2304199C"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6F573BA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992" w:type="dxa"/>
            <w:tcBorders>
              <w:top w:val="nil"/>
              <w:left w:val="nil"/>
              <w:bottom w:val="single" w:sz="4" w:space="0" w:color="auto"/>
              <w:right w:val="single" w:sz="4" w:space="0" w:color="auto"/>
            </w:tcBorders>
            <w:shd w:val="clear" w:color="auto" w:fill="auto"/>
            <w:noWrap/>
            <w:vAlign w:val="bottom"/>
          </w:tcPr>
          <w:p w14:paraId="0098688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845" w:type="dxa"/>
            <w:tcBorders>
              <w:top w:val="nil"/>
              <w:left w:val="nil"/>
              <w:bottom w:val="single" w:sz="4" w:space="0" w:color="auto"/>
              <w:right w:val="single" w:sz="4" w:space="0" w:color="auto"/>
            </w:tcBorders>
            <w:shd w:val="clear" w:color="auto" w:fill="auto"/>
            <w:noWrap/>
            <w:vAlign w:val="bottom"/>
          </w:tcPr>
          <w:p w14:paraId="71EF14C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w:t>
            </w:r>
          </w:p>
        </w:tc>
      </w:tr>
      <w:tr w:rsidR="008832EE" w:rsidRPr="008832EE" w14:paraId="3D20FFFF" w14:textId="77777777" w:rsidTr="00106718">
        <w:trPr>
          <w:trHeight w:val="237"/>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3341724B"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0CA7F6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6</w:t>
            </w:r>
          </w:p>
        </w:tc>
        <w:tc>
          <w:tcPr>
            <w:tcW w:w="993" w:type="dxa"/>
            <w:tcBorders>
              <w:top w:val="nil"/>
              <w:left w:val="nil"/>
              <w:bottom w:val="single" w:sz="4" w:space="0" w:color="auto"/>
              <w:right w:val="single" w:sz="4" w:space="0" w:color="auto"/>
            </w:tcBorders>
            <w:shd w:val="clear" w:color="auto" w:fill="auto"/>
            <w:noWrap/>
            <w:vAlign w:val="bottom"/>
          </w:tcPr>
          <w:p w14:paraId="2387BD8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1134" w:type="dxa"/>
            <w:tcBorders>
              <w:top w:val="nil"/>
              <w:left w:val="nil"/>
              <w:bottom w:val="single" w:sz="4" w:space="0" w:color="auto"/>
              <w:right w:val="single" w:sz="4" w:space="0" w:color="auto"/>
            </w:tcBorders>
            <w:shd w:val="clear" w:color="auto" w:fill="auto"/>
            <w:noWrap/>
            <w:vAlign w:val="bottom"/>
          </w:tcPr>
          <w:p w14:paraId="297E0B8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14</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638E0C91"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w:t>
            </w:r>
          </w:p>
        </w:tc>
        <w:tc>
          <w:tcPr>
            <w:tcW w:w="992" w:type="dxa"/>
            <w:tcBorders>
              <w:top w:val="nil"/>
              <w:left w:val="nil"/>
              <w:bottom w:val="single" w:sz="4" w:space="0" w:color="auto"/>
              <w:right w:val="single" w:sz="4" w:space="0" w:color="auto"/>
            </w:tcBorders>
            <w:shd w:val="clear" w:color="auto" w:fill="auto"/>
            <w:noWrap/>
            <w:vAlign w:val="bottom"/>
          </w:tcPr>
          <w:p w14:paraId="5B85098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w:t>
            </w:r>
          </w:p>
        </w:tc>
        <w:tc>
          <w:tcPr>
            <w:tcW w:w="845" w:type="dxa"/>
            <w:tcBorders>
              <w:top w:val="nil"/>
              <w:left w:val="nil"/>
              <w:bottom w:val="single" w:sz="4" w:space="0" w:color="auto"/>
              <w:right w:val="single" w:sz="4" w:space="0" w:color="auto"/>
            </w:tcBorders>
            <w:shd w:val="clear" w:color="auto" w:fill="auto"/>
            <w:noWrap/>
            <w:vAlign w:val="bottom"/>
          </w:tcPr>
          <w:p w14:paraId="19CBDE6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12</w:t>
            </w:r>
          </w:p>
        </w:tc>
      </w:tr>
      <w:tr w:rsidR="008832EE" w:rsidRPr="008832EE" w14:paraId="65D55D07" w14:textId="77777777" w:rsidTr="00106718">
        <w:trPr>
          <w:trHeight w:val="228"/>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3609B1E7"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Тоджинский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CFAC3B6"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993" w:type="dxa"/>
            <w:tcBorders>
              <w:top w:val="nil"/>
              <w:left w:val="nil"/>
              <w:bottom w:val="single" w:sz="4" w:space="0" w:color="auto"/>
              <w:right w:val="single" w:sz="4" w:space="0" w:color="auto"/>
            </w:tcBorders>
            <w:shd w:val="clear" w:color="auto" w:fill="auto"/>
            <w:noWrap/>
            <w:vAlign w:val="bottom"/>
          </w:tcPr>
          <w:p w14:paraId="2B32D9F6"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1134" w:type="dxa"/>
            <w:tcBorders>
              <w:top w:val="nil"/>
              <w:left w:val="nil"/>
              <w:bottom w:val="single" w:sz="4" w:space="0" w:color="auto"/>
              <w:right w:val="single" w:sz="4" w:space="0" w:color="auto"/>
            </w:tcBorders>
            <w:shd w:val="clear" w:color="auto" w:fill="auto"/>
            <w:noWrap/>
            <w:vAlign w:val="bottom"/>
          </w:tcPr>
          <w:p w14:paraId="58E078B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3684408D"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992" w:type="dxa"/>
            <w:tcBorders>
              <w:top w:val="nil"/>
              <w:left w:val="nil"/>
              <w:bottom w:val="single" w:sz="4" w:space="0" w:color="auto"/>
              <w:right w:val="single" w:sz="4" w:space="0" w:color="auto"/>
            </w:tcBorders>
            <w:shd w:val="clear" w:color="auto" w:fill="auto"/>
            <w:noWrap/>
            <w:vAlign w:val="bottom"/>
          </w:tcPr>
          <w:p w14:paraId="0AAD37E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845" w:type="dxa"/>
            <w:tcBorders>
              <w:top w:val="nil"/>
              <w:left w:val="nil"/>
              <w:bottom w:val="single" w:sz="4" w:space="0" w:color="auto"/>
              <w:right w:val="single" w:sz="4" w:space="0" w:color="auto"/>
            </w:tcBorders>
            <w:shd w:val="clear" w:color="auto" w:fill="auto"/>
            <w:noWrap/>
            <w:vAlign w:val="bottom"/>
          </w:tcPr>
          <w:p w14:paraId="3246EBEB"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8</w:t>
            </w:r>
          </w:p>
        </w:tc>
      </w:tr>
      <w:tr w:rsidR="008832EE" w:rsidRPr="008832EE" w14:paraId="3FD6FA03" w14:textId="77777777" w:rsidTr="00106718">
        <w:trPr>
          <w:trHeight w:val="217"/>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455EBA6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E21A14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17</w:t>
            </w:r>
          </w:p>
        </w:tc>
        <w:tc>
          <w:tcPr>
            <w:tcW w:w="993" w:type="dxa"/>
            <w:tcBorders>
              <w:top w:val="nil"/>
              <w:left w:val="nil"/>
              <w:bottom w:val="single" w:sz="4" w:space="0" w:color="auto"/>
              <w:right w:val="single" w:sz="4" w:space="0" w:color="auto"/>
            </w:tcBorders>
            <w:shd w:val="clear" w:color="auto" w:fill="auto"/>
            <w:noWrap/>
            <w:vAlign w:val="bottom"/>
          </w:tcPr>
          <w:p w14:paraId="4B3468B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16</w:t>
            </w:r>
          </w:p>
        </w:tc>
        <w:tc>
          <w:tcPr>
            <w:tcW w:w="1134" w:type="dxa"/>
            <w:tcBorders>
              <w:top w:val="nil"/>
              <w:left w:val="nil"/>
              <w:bottom w:val="single" w:sz="4" w:space="0" w:color="auto"/>
              <w:right w:val="single" w:sz="4" w:space="0" w:color="auto"/>
            </w:tcBorders>
            <w:shd w:val="clear" w:color="auto" w:fill="auto"/>
            <w:noWrap/>
            <w:vAlign w:val="bottom"/>
          </w:tcPr>
          <w:p w14:paraId="34A34652"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35</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6CD96F2"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14</w:t>
            </w:r>
          </w:p>
        </w:tc>
        <w:tc>
          <w:tcPr>
            <w:tcW w:w="992" w:type="dxa"/>
            <w:tcBorders>
              <w:top w:val="nil"/>
              <w:left w:val="nil"/>
              <w:bottom w:val="single" w:sz="4" w:space="0" w:color="auto"/>
              <w:right w:val="single" w:sz="4" w:space="0" w:color="auto"/>
            </w:tcBorders>
            <w:shd w:val="clear" w:color="auto" w:fill="auto"/>
            <w:noWrap/>
            <w:vAlign w:val="bottom"/>
          </w:tcPr>
          <w:p w14:paraId="4824B5F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7</w:t>
            </w:r>
          </w:p>
        </w:tc>
        <w:tc>
          <w:tcPr>
            <w:tcW w:w="845" w:type="dxa"/>
            <w:tcBorders>
              <w:top w:val="nil"/>
              <w:left w:val="nil"/>
              <w:bottom w:val="single" w:sz="4" w:space="0" w:color="auto"/>
              <w:right w:val="single" w:sz="4" w:space="0" w:color="auto"/>
            </w:tcBorders>
            <w:shd w:val="clear" w:color="auto" w:fill="auto"/>
            <w:noWrap/>
            <w:vAlign w:val="bottom"/>
          </w:tcPr>
          <w:p w14:paraId="43661F9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41</w:t>
            </w:r>
          </w:p>
        </w:tc>
      </w:tr>
      <w:tr w:rsidR="008832EE" w:rsidRPr="008832EE" w14:paraId="612C9C5D" w14:textId="77777777" w:rsidTr="00106718">
        <w:trPr>
          <w:trHeight w:val="222"/>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35421F3B"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Чаа-Хольский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4B4E19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993" w:type="dxa"/>
            <w:tcBorders>
              <w:top w:val="nil"/>
              <w:left w:val="nil"/>
              <w:bottom w:val="single" w:sz="4" w:space="0" w:color="auto"/>
              <w:right w:val="single" w:sz="4" w:space="0" w:color="auto"/>
            </w:tcBorders>
            <w:shd w:val="clear" w:color="auto" w:fill="auto"/>
            <w:noWrap/>
            <w:vAlign w:val="bottom"/>
          </w:tcPr>
          <w:p w14:paraId="6A40334D"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14:paraId="3BFD070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12</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504AE7A"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0</w:t>
            </w:r>
          </w:p>
        </w:tc>
        <w:tc>
          <w:tcPr>
            <w:tcW w:w="992" w:type="dxa"/>
            <w:tcBorders>
              <w:top w:val="nil"/>
              <w:left w:val="nil"/>
              <w:bottom w:val="single" w:sz="4" w:space="0" w:color="auto"/>
              <w:right w:val="single" w:sz="4" w:space="0" w:color="auto"/>
            </w:tcBorders>
            <w:shd w:val="clear" w:color="auto" w:fill="auto"/>
            <w:noWrap/>
            <w:vAlign w:val="bottom"/>
          </w:tcPr>
          <w:p w14:paraId="4FA66AF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2</w:t>
            </w:r>
          </w:p>
        </w:tc>
        <w:tc>
          <w:tcPr>
            <w:tcW w:w="845" w:type="dxa"/>
            <w:tcBorders>
              <w:top w:val="nil"/>
              <w:left w:val="nil"/>
              <w:bottom w:val="single" w:sz="4" w:space="0" w:color="auto"/>
              <w:right w:val="single" w:sz="4" w:space="0" w:color="auto"/>
            </w:tcBorders>
            <w:shd w:val="clear" w:color="auto" w:fill="auto"/>
            <w:noWrap/>
            <w:vAlign w:val="bottom"/>
          </w:tcPr>
          <w:p w14:paraId="3E626E41"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9</w:t>
            </w:r>
          </w:p>
        </w:tc>
      </w:tr>
      <w:tr w:rsidR="008832EE" w:rsidRPr="008832EE" w14:paraId="4BF43C38" w14:textId="77777777" w:rsidTr="00106718">
        <w:trPr>
          <w:trHeight w:val="225"/>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0777731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C86913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7</w:t>
            </w:r>
          </w:p>
        </w:tc>
        <w:tc>
          <w:tcPr>
            <w:tcW w:w="993" w:type="dxa"/>
            <w:tcBorders>
              <w:top w:val="nil"/>
              <w:left w:val="nil"/>
              <w:bottom w:val="single" w:sz="4" w:space="0" w:color="auto"/>
              <w:right w:val="single" w:sz="4" w:space="0" w:color="auto"/>
            </w:tcBorders>
            <w:shd w:val="clear" w:color="auto" w:fill="auto"/>
            <w:noWrap/>
            <w:vAlign w:val="bottom"/>
          </w:tcPr>
          <w:p w14:paraId="217CF73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1134" w:type="dxa"/>
            <w:tcBorders>
              <w:top w:val="nil"/>
              <w:left w:val="nil"/>
              <w:bottom w:val="single" w:sz="4" w:space="0" w:color="auto"/>
              <w:right w:val="single" w:sz="4" w:space="0" w:color="auto"/>
            </w:tcBorders>
            <w:shd w:val="clear" w:color="auto" w:fill="auto"/>
            <w:noWrap/>
            <w:vAlign w:val="bottom"/>
          </w:tcPr>
          <w:p w14:paraId="5224E0D5"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13</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6BD21BC6"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6</w:t>
            </w:r>
          </w:p>
        </w:tc>
        <w:tc>
          <w:tcPr>
            <w:tcW w:w="992" w:type="dxa"/>
            <w:tcBorders>
              <w:top w:val="nil"/>
              <w:left w:val="nil"/>
              <w:bottom w:val="single" w:sz="4" w:space="0" w:color="auto"/>
              <w:right w:val="single" w:sz="4" w:space="0" w:color="auto"/>
            </w:tcBorders>
            <w:shd w:val="clear" w:color="auto" w:fill="auto"/>
            <w:noWrap/>
            <w:vAlign w:val="bottom"/>
          </w:tcPr>
          <w:p w14:paraId="7680774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845" w:type="dxa"/>
            <w:tcBorders>
              <w:top w:val="nil"/>
              <w:left w:val="nil"/>
              <w:bottom w:val="single" w:sz="4" w:space="0" w:color="auto"/>
              <w:right w:val="single" w:sz="4" w:space="0" w:color="auto"/>
            </w:tcBorders>
            <w:shd w:val="clear" w:color="auto" w:fill="auto"/>
            <w:noWrap/>
            <w:vAlign w:val="bottom"/>
          </w:tcPr>
          <w:p w14:paraId="396DFF9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12</w:t>
            </w:r>
          </w:p>
        </w:tc>
      </w:tr>
      <w:tr w:rsidR="008832EE" w:rsidRPr="008832EE" w14:paraId="67F53EFD" w14:textId="77777777" w:rsidTr="00106718">
        <w:trPr>
          <w:trHeight w:val="216"/>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73B718C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Эрзинский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23F0587"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993" w:type="dxa"/>
            <w:tcBorders>
              <w:top w:val="nil"/>
              <w:left w:val="nil"/>
              <w:bottom w:val="single" w:sz="4" w:space="0" w:color="auto"/>
              <w:right w:val="single" w:sz="4" w:space="0" w:color="auto"/>
            </w:tcBorders>
            <w:shd w:val="clear" w:color="auto" w:fill="auto"/>
            <w:noWrap/>
            <w:vAlign w:val="bottom"/>
          </w:tcPr>
          <w:p w14:paraId="56C3E788"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w:t>
            </w:r>
          </w:p>
        </w:tc>
        <w:tc>
          <w:tcPr>
            <w:tcW w:w="1134" w:type="dxa"/>
            <w:tcBorders>
              <w:top w:val="nil"/>
              <w:left w:val="nil"/>
              <w:bottom w:val="single" w:sz="4" w:space="0" w:color="auto"/>
              <w:right w:val="single" w:sz="4" w:space="0" w:color="auto"/>
            </w:tcBorders>
            <w:shd w:val="clear" w:color="auto" w:fill="auto"/>
            <w:noWrap/>
            <w:vAlign w:val="bottom"/>
          </w:tcPr>
          <w:p w14:paraId="34961DEE"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14</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E06FEE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4</w:t>
            </w:r>
          </w:p>
        </w:tc>
        <w:tc>
          <w:tcPr>
            <w:tcW w:w="992" w:type="dxa"/>
            <w:tcBorders>
              <w:top w:val="nil"/>
              <w:left w:val="nil"/>
              <w:bottom w:val="single" w:sz="4" w:space="0" w:color="auto"/>
              <w:right w:val="single" w:sz="4" w:space="0" w:color="auto"/>
            </w:tcBorders>
            <w:shd w:val="clear" w:color="auto" w:fill="auto"/>
            <w:noWrap/>
            <w:vAlign w:val="bottom"/>
          </w:tcPr>
          <w:p w14:paraId="6D6E2D7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5</w:t>
            </w:r>
          </w:p>
        </w:tc>
        <w:tc>
          <w:tcPr>
            <w:tcW w:w="845" w:type="dxa"/>
            <w:tcBorders>
              <w:top w:val="nil"/>
              <w:left w:val="nil"/>
              <w:bottom w:val="single" w:sz="4" w:space="0" w:color="auto"/>
              <w:right w:val="single" w:sz="4" w:space="0" w:color="auto"/>
            </w:tcBorders>
            <w:shd w:val="clear" w:color="auto" w:fill="auto"/>
            <w:noWrap/>
            <w:vAlign w:val="bottom"/>
          </w:tcPr>
          <w:p w14:paraId="36D36C79"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12</w:t>
            </w:r>
          </w:p>
        </w:tc>
      </w:tr>
      <w:tr w:rsidR="008832EE" w:rsidRPr="008832EE" w14:paraId="7319284F" w14:textId="77777777" w:rsidTr="00106718">
        <w:trPr>
          <w:trHeight w:val="220"/>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467E525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Итого</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72AAD8C"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376</w:t>
            </w:r>
          </w:p>
        </w:tc>
        <w:tc>
          <w:tcPr>
            <w:tcW w:w="993" w:type="dxa"/>
            <w:tcBorders>
              <w:top w:val="nil"/>
              <w:left w:val="nil"/>
              <w:bottom w:val="single" w:sz="4" w:space="0" w:color="auto"/>
              <w:right w:val="single" w:sz="4" w:space="0" w:color="auto"/>
            </w:tcBorders>
            <w:shd w:val="clear" w:color="auto" w:fill="auto"/>
            <w:noWrap/>
            <w:vAlign w:val="bottom"/>
          </w:tcPr>
          <w:p w14:paraId="3B50C60D"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308</w:t>
            </w:r>
          </w:p>
        </w:tc>
        <w:tc>
          <w:tcPr>
            <w:tcW w:w="1134" w:type="dxa"/>
            <w:tcBorders>
              <w:top w:val="nil"/>
              <w:left w:val="nil"/>
              <w:bottom w:val="single" w:sz="4" w:space="0" w:color="auto"/>
              <w:right w:val="single" w:sz="4" w:space="0" w:color="auto"/>
            </w:tcBorders>
            <w:shd w:val="clear" w:color="auto" w:fill="auto"/>
            <w:noWrap/>
            <w:vAlign w:val="bottom"/>
          </w:tcPr>
          <w:p w14:paraId="24CAB3AC"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690</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F5B83E3"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357</w:t>
            </w:r>
          </w:p>
        </w:tc>
        <w:tc>
          <w:tcPr>
            <w:tcW w:w="992" w:type="dxa"/>
            <w:tcBorders>
              <w:top w:val="nil"/>
              <w:left w:val="nil"/>
              <w:bottom w:val="single" w:sz="4" w:space="0" w:color="auto"/>
              <w:right w:val="single" w:sz="4" w:space="0" w:color="auto"/>
            </w:tcBorders>
            <w:shd w:val="clear" w:color="auto" w:fill="auto"/>
            <w:noWrap/>
            <w:vAlign w:val="bottom"/>
          </w:tcPr>
          <w:p w14:paraId="44DF49FF"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307</w:t>
            </w:r>
          </w:p>
        </w:tc>
        <w:tc>
          <w:tcPr>
            <w:tcW w:w="845" w:type="dxa"/>
            <w:tcBorders>
              <w:top w:val="nil"/>
              <w:left w:val="nil"/>
              <w:bottom w:val="single" w:sz="4" w:space="0" w:color="auto"/>
              <w:right w:val="single" w:sz="4" w:space="0" w:color="auto"/>
            </w:tcBorders>
            <w:shd w:val="clear" w:color="auto" w:fill="auto"/>
            <w:noWrap/>
            <w:vAlign w:val="bottom"/>
          </w:tcPr>
          <w:p w14:paraId="45268DC2" w14:textId="77777777" w:rsidR="008832EE" w:rsidRPr="008832EE" w:rsidRDefault="008832EE" w:rsidP="008832EE">
            <w:pPr>
              <w:spacing w:after="0" w:line="240" w:lineRule="auto"/>
              <w:jc w:val="center"/>
              <w:rPr>
                <w:rFonts w:ascii="Times New Roman" w:eastAsia="Times New Roman" w:hAnsi="Times New Roman"/>
                <w:szCs w:val="28"/>
                <w:lang w:eastAsia="ru-RU"/>
              </w:rPr>
            </w:pPr>
            <w:r w:rsidRPr="008832EE">
              <w:rPr>
                <w:rFonts w:ascii="Times New Roman" w:eastAsia="Times New Roman" w:hAnsi="Times New Roman"/>
                <w:szCs w:val="28"/>
                <w:lang w:eastAsia="ru-RU"/>
              </w:rPr>
              <w:t>606</w:t>
            </w:r>
          </w:p>
        </w:tc>
      </w:tr>
    </w:tbl>
    <w:p w14:paraId="272C60ED" w14:textId="77777777" w:rsidR="008832EE" w:rsidRPr="008832EE" w:rsidRDefault="008832EE" w:rsidP="008832EE">
      <w:pPr>
        <w:widowControl w:val="0"/>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Количество родившихся по счету последовательности рождения детей составило: первыми детьми у матери родилось – 357, вторыми – 307,</w:t>
      </w:r>
      <w:r w:rsidRPr="008832EE">
        <w:rPr>
          <w:rFonts w:ascii="Times New Roman" w:eastAsia="Times New Roman" w:hAnsi="Times New Roman"/>
          <w:b/>
          <w:sz w:val="28"/>
          <w:szCs w:val="28"/>
          <w:lang w:eastAsia="ru-RU"/>
        </w:rPr>
        <w:t xml:space="preserve"> </w:t>
      </w:r>
      <w:r w:rsidRPr="008832EE">
        <w:rPr>
          <w:rFonts w:ascii="Times New Roman" w:eastAsia="Times New Roman" w:hAnsi="Times New Roman"/>
          <w:sz w:val="28"/>
          <w:szCs w:val="28"/>
          <w:lang w:eastAsia="ru-RU"/>
        </w:rPr>
        <w:t>третьими и более – 606.</w:t>
      </w:r>
    </w:p>
    <w:p w14:paraId="6C8F323F" w14:textId="77777777" w:rsidR="008832EE" w:rsidRPr="008832EE" w:rsidRDefault="008832EE" w:rsidP="008832EE">
      <w:pPr>
        <w:spacing w:after="0" w:line="240" w:lineRule="auto"/>
        <w:ind w:firstLine="540"/>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5</w:t>
      </w:r>
    </w:p>
    <w:tbl>
      <w:tblPr>
        <w:tblW w:w="100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2126"/>
        <w:gridCol w:w="2126"/>
        <w:gridCol w:w="709"/>
        <w:gridCol w:w="671"/>
      </w:tblGrid>
      <w:tr w:rsidR="008832EE" w:rsidRPr="008832EE" w14:paraId="062DD786" w14:textId="77777777" w:rsidTr="00106718">
        <w:trPr>
          <w:trHeight w:val="236"/>
        </w:trPr>
        <w:tc>
          <w:tcPr>
            <w:tcW w:w="10042" w:type="dxa"/>
            <w:gridSpan w:val="5"/>
            <w:tcBorders>
              <w:top w:val="single" w:sz="4" w:space="0" w:color="auto"/>
              <w:left w:val="single" w:sz="4" w:space="0" w:color="auto"/>
              <w:bottom w:val="single" w:sz="4" w:space="0" w:color="auto"/>
              <w:right w:val="single" w:sz="4" w:space="0" w:color="auto"/>
            </w:tcBorders>
            <w:vAlign w:val="center"/>
          </w:tcPr>
          <w:p w14:paraId="4C878609" w14:textId="77777777" w:rsidR="008832EE" w:rsidRPr="008832EE" w:rsidRDefault="008832EE" w:rsidP="008832EE">
            <w:pPr>
              <w:spacing w:after="0" w:line="240" w:lineRule="auto"/>
              <w:ind w:firstLine="540"/>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Зарегистрировано записей о рождении</w:t>
            </w:r>
          </w:p>
        </w:tc>
      </w:tr>
      <w:tr w:rsidR="008832EE" w:rsidRPr="008832EE" w14:paraId="4660BBB6" w14:textId="77777777" w:rsidTr="00106718">
        <w:trPr>
          <w:trHeight w:val="229"/>
        </w:trPr>
        <w:tc>
          <w:tcPr>
            <w:tcW w:w="4410" w:type="dxa"/>
            <w:tcBorders>
              <w:top w:val="single" w:sz="4" w:space="0" w:color="auto"/>
              <w:left w:val="single" w:sz="4" w:space="0" w:color="auto"/>
              <w:bottom w:val="single" w:sz="4" w:space="0" w:color="auto"/>
              <w:right w:val="single" w:sz="4" w:space="0" w:color="auto"/>
            </w:tcBorders>
            <w:vAlign w:val="bottom"/>
          </w:tcPr>
          <w:p w14:paraId="27B1D166"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6BBB05DA" w14:textId="77777777" w:rsidR="008832EE" w:rsidRPr="008832EE" w:rsidRDefault="008832EE" w:rsidP="008832EE">
            <w:pPr>
              <w:spacing w:after="0" w:line="240" w:lineRule="auto"/>
              <w:jc w:val="center"/>
              <w:rPr>
                <w:rFonts w:ascii="Times New Roman" w:eastAsia="Times New Roman" w:hAnsi="Times New Roman"/>
                <w:color w:val="000000"/>
                <w:sz w:val="18"/>
                <w:szCs w:val="20"/>
                <w:lang w:eastAsia="ru-RU"/>
              </w:rPr>
            </w:pPr>
            <w:r w:rsidRPr="008832EE">
              <w:rPr>
                <w:rFonts w:ascii="Times New Roman" w:eastAsia="Times New Roman" w:hAnsi="Times New Roman"/>
                <w:color w:val="000000"/>
                <w:sz w:val="18"/>
                <w:szCs w:val="20"/>
                <w:lang w:eastAsia="ru-RU"/>
              </w:rPr>
              <w:t xml:space="preserve">  январь – март 2024 г.</w:t>
            </w:r>
          </w:p>
        </w:tc>
        <w:tc>
          <w:tcPr>
            <w:tcW w:w="2126" w:type="dxa"/>
            <w:tcBorders>
              <w:top w:val="single" w:sz="4" w:space="0" w:color="auto"/>
              <w:left w:val="single" w:sz="4" w:space="0" w:color="auto"/>
              <w:bottom w:val="single" w:sz="4" w:space="0" w:color="auto"/>
              <w:right w:val="single" w:sz="4" w:space="0" w:color="auto"/>
            </w:tcBorders>
            <w:vAlign w:val="center"/>
          </w:tcPr>
          <w:p w14:paraId="00DC6732" w14:textId="77777777" w:rsidR="008832EE" w:rsidRPr="008832EE" w:rsidRDefault="008832EE" w:rsidP="008832EE">
            <w:pPr>
              <w:spacing w:after="0" w:line="240" w:lineRule="auto"/>
              <w:jc w:val="center"/>
              <w:rPr>
                <w:rFonts w:ascii="Times New Roman" w:eastAsia="Times New Roman" w:hAnsi="Times New Roman"/>
                <w:color w:val="000000"/>
                <w:sz w:val="18"/>
                <w:szCs w:val="20"/>
                <w:lang w:eastAsia="ru-RU"/>
              </w:rPr>
            </w:pPr>
            <w:r w:rsidRPr="008832EE">
              <w:rPr>
                <w:rFonts w:ascii="Times New Roman" w:eastAsia="Times New Roman" w:hAnsi="Times New Roman"/>
                <w:color w:val="000000"/>
                <w:sz w:val="18"/>
                <w:szCs w:val="20"/>
                <w:lang w:eastAsia="ru-RU"/>
              </w:rPr>
              <w:t xml:space="preserve">  январь – </w:t>
            </w:r>
            <w:proofErr w:type="gramStart"/>
            <w:r w:rsidRPr="008832EE">
              <w:rPr>
                <w:rFonts w:ascii="Times New Roman" w:eastAsia="Times New Roman" w:hAnsi="Times New Roman"/>
                <w:color w:val="000000"/>
                <w:sz w:val="18"/>
                <w:szCs w:val="20"/>
                <w:lang w:eastAsia="ru-RU"/>
              </w:rPr>
              <w:t>март  2025</w:t>
            </w:r>
            <w:proofErr w:type="gramEnd"/>
            <w:r w:rsidRPr="008832EE">
              <w:rPr>
                <w:rFonts w:ascii="Times New Roman" w:eastAsia="Times New Roman" w:hAnsi="Times New Roman"/>
                <w:color w:val="000000"/>
                <w:sz w:val="18"/>
                <w:szCs w:val="20"/>
                <w:lang w:eastAsia="ru-RU"/>
              </w:rPr>
              <w:t xml:space="preserve"> г.</w:t>
            </w:r>
          </w:p>
        </w:tc>
        <w:tc>
          <w:tcPr>
            <w:tcW w:w="709" w:type="dxa"/>
            <w:tcBorders>
              <w:top w:val="single" w:sz="4" w:space="0" w:color="auto"/>
              <w:left w:val="single" w:sz="4" w:space="0" w:color="auto"/>
              <w:bottom w:val="single" w:sz="4" w:space="0" w:color="auto"/>
              <w:right w:val="single" w:sz="4" w:space="0" w:color="auto"/>
            </w:tcBorders>
            <w:vAlign w:val="bottom"/>
          </w:tcPr>
          <w:p w14:paraId="226FAB54" w14:textId="77777777" w:rsidR="008832EE" w:rsidRPr="008832EE" w:rsidRDefault="008832EE" w:rsidP="008832EE">
            <w:pPr>
              <w:spacing w:after="0" w:line="240" w:lineRule="auto"/>
              <w:jc w:val="center"/>
              <w:rPr>
                <w:rFonts w:ascii="Times New Roman" w:eastAsia="Times New Roman" w:hAnsi="Times New Roman"/>
                <w:bCs/>
                <w:sz w:val="20"/>
                <w:szCs w:val="20"/>
                <w:lang w:eastAsia="ru-RU"/>
              </w:rPr>
            </w:pPr>
            <w:proofErr w:type="spellStart"/>
            <w:r w:rsidRPr="008832EE">
              <w:rPr>
                <w:rFonts w:ascii="Times New Roman" w:eastAsia="Times New Roman" w:hAnsi="Times New Roman"/>
                <w:bCs/>
                <w:sz w:val="20"/>
                <w:szCs w:val="20"/>
                <w:lang w:eastAsia="ru-RU"/>
              </w:rPr>
              <w:t>ув</w:t>
            </w:r>
            <w:proofErr w:type="spellEnd"/>
            <w:r w:rsidRPr="008832EE">
              <w:rPr>
                <w:rFonts w:ascii="Times New Roman" w:eastAsia="Times New Roman" w:hAnsi="Times New Roman"/>
                <w:bCs/>
                <w:sz w:val="20"/>
                <w:szCs w:val="20"/>
                <w:lang w:eastAsia="ru-RU"/>
              </w:rPr>
              <w:t>/ум</w:t>
            </w:r>
          </w:p>
        </w:tc>
        <w:tc>
          <w:tcPr>
            <w:tcW w:w="671" w:type="dxa"/>
            <w:tcBorders>
              <w:top w:val="single" w:sz="4" w:space="0" w:color="auto"/>
              <w:left w:val="single" w:sz="4" w:space="0" w:color="auto"/>
              <w:bottom w:val="single" w:sz="4" w:space="0" w:color="auto"/>
              <w:right w:val="single" w:sz="4" w:space="0" w:color="auto"/>
            </w:tcBorders>
            <w:vAlign w:val="bottom"/>
          </w:tcPr>
          <w:p w14:paraId="310C77E8" w14:textId="77777777" w:rsidR="008832EE" w:rsidRPr="008832EE" w:rsidRDefault="008832EE" w:rsidP="008832EE">
            <w:pPr>
              <w:spacing w:after="0" w:line="240" w:lineRule="auto"/>
              <w:jc w:val="center"/>
              <w:rPr>
                <w:rFonts w:ascii="Times New Roman" w:eastAsia="Times New Roman" w:hAnsi="Times New Roman"/>
                <w:bCs/>
                <w:sz w:val="20"/>
                <w:szCs w:val="20"/>
                <w:lang w:eastAsia="ru-RU"/>
              </w:rPr>
            </w:pPr>
            <w:r w:rsidRPr="008832EE">
              <w:rPr>
                <w:rFonts w:ascii="Times New Roman" w:eastAsia="Times New Roman" w:hAnsi="Times New Roman"/>
                <w:bCs/>
                <w:sz w:val="20"/>
                <w:szCs w:val="20"/>
                <w:lang w:eastAsia="ru-RU"/>
              </w:rPr>
              <w:t>%</w:t>
            </w:r>
          </w:p>
        </w:tc>
      </w:tr>
      <w:tr w:rsidR="008832EE" w:rsidRPr="008832EE" w14:paraId="043123B6" w14:textId="77777777" w:rsidTr="00106718">
        <w:trPr>
          <w:trHeight w:val="470"/>
        </w:trPr>
        <w:tc>
          <w:tcPr>
            <w:tcW w:w="4410" w:type="dxa"/>
            <w:tcBorders>
              <w:top w:val="single" w:sz="4" w:space="0" w:color="auto"/>
              <w:left w:val="single" w:sz="4" w:space="0" w:color="auto"/>
              <w:bottom w:val="single" w:sz="4" w:space="0" w:color="auto"/>
              <w:right w:val="single" w:sz="4" w:space="0" w:color="auto"/>
            </w:tcBorders>
            <w:vAlign w:val="bottom"/>
          </w:tcPr>
          <w:p w14:paraId="080E0EB3"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у матерей, состоящих в браке</w:t>
            </w:r>
          </w:p>
        </w:tc>
        <w:tc>
          <w:tcPr>
            <w:tcW w:w="2126"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E568F18"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579</w:t>
            </w:r>
          </w:p>
        </w:tc>
        <w:tc>
          <w:tcPr>
            <w:tcW w:w="2126" w:type="dxa"/>
            <w:tcBorders>
              <w:top w:val="single" w:sz="4" w:space="0" w:color="000000"/>
              <w:left w:val="nil"/>
              <w:bottom w:val="single" w:sz="4" w:space="0" w:color="000000"/>
              <w:right w:val="single" w:sz="4" w:space="0" w:color="000000"/>
            </w:tcBorders>
            <w:shd w:val="clear" w:color="FFFFCC" w:fill="FFFFFF"/>
            <w:vAlign w:val="center"/>
          </w:tcPr>
          <w:p w14:paraId="79BC49AE"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504</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4763A0BB"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-75</w:t>
            </w:r>
          </w:p>
        </w:tc>
        <w:tc>
          <w:tcPr>
            <w:tcW w:w="671" w:type="dxa"/>
            <w:tcBorders>
              <w:top w:val="single" w:sz="4" w:space="0" w:color="000000"/>
              <w:left w:val="nil"/>
              <w:bottom w:val="single" w:sz="4" w:space="0" w:color="000000"/>
              <w:right w:val="single" w:sz="4" w:space="0" w:color="000000"/>
            </w:tcBorders>
            <w:shd w:val="clear" w:color="CCFFFF" w:fill="FFFFFF"/>
            <w:vAlign w:val="center"/>
          </w:tcPr>
          <w:p w14:paraId="5419FDF9"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-13,0</w:t>
            </w:r>
          </w:p>
        </w:tc>
      </w:tr>
      <w:tr w:rsidR="008832EE" w:rsidRPr="008832EE" w14:paraId="55880C7E" w14:textId="77777777" w:rsidTr="00106718">
        <w:trPr>
          <w:trHeight w:val="449"/>
        </w:trPr>
        <w:tc>
          <w:tcPr>
            <w:tcW w:w="4410" w:type="dxa"/>
            <w:tcBorders>
              <w:top w:val="single" w:sz="4" w:space="0" w:color="auto"/>
              <w:left w:val="single" w:sz="4" w:space="0" w:color="auto"/>
              <w:bottom w:val="single" w:sz="4" w:space="0" w:color="auto"/>
              <w:right w:val="single" w:sz="4" w:space="0" w:color="auto"/>
            </w:tcBorders>
            <w:vAlign w:val="bottom"/>
          </w:tcPr>
          <w:p w14:paraId="6C339FF5"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у матерей, не состоящих в браке, из них:</w:t>
            </w:r>
          </w:p>
        </w:tc>
        <w:tc>
          <w:tcPr>
            <w:tcW w:w="2126" w:type="dxa"/>
            <w:tcBorders>
              <w:top w:val="single" w:sz="4" w:space="0" w:color="000000"/>
              <w:left w:val="single" w:sz="4" w:space="0" w:color="000000"/>
              <w:bottom w:val="single" w:sz="4" w:space="0" w:color="000000"/>
              <w:right w:val="single" w:sz="4" w:space="0" w:color="000000"/>
            </w:tcBorders>
            <w:shd w:val="clear" w:color="CCFFFF" w:fill="FFFFFF"/>
            <w:vAlign w:val="center"/>
          </w:tcPr>
          <w:p w14:paraId="138C659B"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793</w:t>
            </w:r>
          </w:p>
        </w:tc>
        <w:tc>
          <w:tcPr>
            <w:tcW w:w="2126" w:type="dxa"/>
            <w:tcBorders>
              <w:top w:val="single" w:sz="4" w:space="0" w:color="000000"/>
              <w:left w:val="nil"/>
              <w:bottom w:val="single" w:sz="4" w:space="0" w:color="000000"/>
              <w:right w:val="single" w:sz="4" w:space="0" w:color="000000"/>
            </w:tcBorders>
            <w:shd w:val="clear" w:color="FFFFCC" w:fill="FFFFFF"/>
            <w:vAlign w:val="center"/>
          </w:tcPr>
          <w:p w14:paraId="0C22987E"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767</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2640E18E"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-26</w:t>
            </w:r>
          </w:p>
        </w:tc>
        <w:tc>
          <w:tcPr>
            <w:tcW w:w="671" w:type="dxa"/>
            <w:tcBorders>
              <w:top w:val="single" w:sz="4" w:space="0" w:color="000000"/>
              <w:left w:val="nil"/>
              <w:bottom w:val="single" w:sz="4" w:space="0" w:color="000000"/>
              <w:right w:val="single" w:sz="4" w:space="0" w:color="000000"/>
            </w:tcBorders>
            <w:shd w:val="clear" w:color="CCFFFF" w:fill="FFFFFF"/>
            <w:vAlign w:val="center"/>
          </w:tcPr>
          <w:p w14:paraId="2219DEE0"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-3,3</w:t>
            </w:r>
          </w:p>
        </w:tc>
      </w:tr>
      <w:tr w:rsidR="008832EE" w:rsidRPr="008832EE" w14:paraId="0F911CF7" w14:textId="77777777" w:rsidTr="00106718">
        <w:trPr>
          <w:trHeight w:val="236"/>
        </w:trPr>
        <w:tc>
          <w:tcPr>
            <w:tcW w:w="4410" w:type="dxa"/>
            <w:tcBorders>
              <w:top w:val="single" w:sz="4" w:space="0" w:color="auto"/>
              <w:left w:val="single" w:sz="4" w:space="0" w:color="auto"/>
              <w:bottom w:val="single" w:sz="4" w:space="0" w:color="auto"/>
              <w:right w:val="single" w:sz="4" w:space="0" w:color="auto"/>
            </w:tcBorders>
            <w:vAlign w:val="bottom"/>
          </w:tcPr>
          <w:p w14:paraId="5F5424CC"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с установлением отцовства</w:t>
            </w:r>
          </w:p>
        </w:tc>
        <w:tc>
          <w:tcPr>
            <w:tcW w:w="2126"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3A149CF2"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432</w:t>
            </w:r>
          </w:p>
        </w:tc>
        <w:tc>
          <w:tcPr>
            <w:tcW w:w="2126" w:type="dxa"/>
            <w:tcBorders>
              <w:top w:val="single" w:sz="4" w:space="0" w:color="000000"/>
              <w:left w:val="nil"/>
              <w:bottom w:val="single" w:sz="4" w:space="0" w:color="000000"/>
              <w:right w:val="single" w:sz="4" w:space="0" w:color="000000"/>
            </w:tcBorders>
            <w:shd w:val="clear" w:color="FFFFCC" w:fill="FFFFFF"/>
            <w:vAlign w:val="center"/>
          </w:tcPr>
          <w:p w14:paraId="43D5CCE6"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443</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7C227D5A"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11</w:t>
            </w:r>
          </w:p>
        </w:tc>
        <w:tc>
          <w:tcPr>
            <w:tcW w:w="671" w:type="dxa"/>
            <w:tcBorders>
              <w:top w:val="single" w:sz="4" w:space="0" w:color="000000"/>
              <w:left w:val="nil"/>
              <w:bottom w:val="single" w:sz="4" w:space="0" w:color="000000"/>
              <w:right w:val="single" w:sz="4" w:space="0" w:color="000000"/>
            </w:tcBorders>
            <w:shd w:val="clear" w:color="CCFFFF" w:fill="FFFFFF"/>
            <w:vAlign w:val="center"/>
          </w:tcPr>
          <w:p w14:paraId="522FD1D1"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2,5</w:t>
            </w:r>
          </w:p>
        </w:tc>
      </w:tr>
      <w:tr w:rsidR="008832EE" w:rsidRPr="008832EE" w14:paraId="0F7BBC0A" w14:textId="77777777" w:rsidTr="00106718">
        <w:trPr>
          <w:trHeight w:val="396"/>
        </w:trPr>
        <w:tc>
          <w:tcPr>
            <w:tcW w:w="4410" w:type="dxa"/>
            <w:tcBorders>
              <w:top w:val="single" w:sz="4" w:space="0" w:color="auto"/>
              <w:left w:val="single" w:sz="4" w:space="0" w:color="auto"/>
              <w:bottom w:val="single" w:sz="4" w:space="0" w:color="auto"/>
              <w:right w:val="single" w:sz="4" w:space="0" w:color="auto"/>
            </w:tcBorders>
            <w:vAlign w:val="bottom"/>
          </w:tcPr>
          <w:p w14:paraId="4D10E1A2"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sz w:val="24"/>
                <w:szCs w:val="24"/>
                <w:lang w:eastAsia="ru-RU"/>
              </w:rPr>
              <w:lastRenderedPageBreak/>
              <w:t>сведения об отце отсутствуют или внесены со слов матери (по заявлению)</w:t>
            </w:r>
          </w:p>
        </w:tc>
        <w:tc>
          <w:tcPr>
            <w:tcW w:w="2126"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BACDCA5"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364</w:t>
            </w:r>
          </w:p>
        </w:tc>
        <w:tc>
          <w:tcPr>
            <w:tcW w:w="2126" w:type="dxa"/>
            <w:tcBorders>
              <w:top w:val="single" w:sz="4" w:space="0" w:color="000000"/>
              <w:left w:val="nil"/>
              <w:bottom w:val="single" w:sz="4" w:space="0" w:color="000000"/>
              <w:right w:val="single" w:sz="4" w:space="0" w:color="000000"/>
            </w:tcBorders>
            <w:shd w:val="clear" w:color="FFFFCC" w:fill="FFFFFF"/>
            <w:vAlign w:val="center"/>
          </w:tcPr>
          <w:p w14:paraId="519962C8"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324</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46F7F62"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-40</w:t>
            </w:r>
          </w:p>
        </w:tc>
        <w:tc>
          <w:tcPr>
            <w:tcW w:w="671" w:type="dxa"/>
            <w:tcBorders>
              <w:top w:val="single" w:sz="4" w:space="0" w:color="000000"/>
              <w:left w:val="nil"/>
              <w:bottom w:val="single" w:sz="4" w:space="0" w:color="000000"/>
              <w:right w:val="single" w:sz="4" w:space="0" w:color="000000"/>
            </w:tcBorders>
            <w:shd w:val="clear" w:color="CCFFFF" w:fill="FFFFFF"/>
            <w:vAlign w:val="center"/>
          </w:tcPr>
          <w:p w14:paraId="44767538"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-11,0</w:t>
            </w:r>
          </w:p>
        </w:tc>
      </w:tr>
      <w:tr w:rsidR="008832EE" w:rsidRPr="008832EE" w14:paraId="50425D59" w14:textId="77777777" w:rsidTr="00106718">
        <w:trPr>
          <w:trHeight w:val="292"/>
        </w:trPr>
        <w:tc>
          <w:tcPr>
            <w:tcW w:w="4410" w:type="dxa"/>
            <w:tcBorders>
              <w:top w:val="single" w:sz="4" w:space="0" w:color="auto"/>
              <w:left w:val="single" w:sz="4" w:space="0" w:color="auto"/>
              <w:bottom w:val="single" w:sz="4" w:space="0" w:color="auto"/>
              <w:right w:val="single" w:sz="4" w:space="0" w:color="auto"/>
            </w:tcBorders>
            <w:vAlign w:val="bottom"/>
          </w:tcPr>
          <w:p w14:paraId="18E9852E"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у матерей до 18 лет</w:t>
            </w:r>
          </w:p>
        </w:tc>
        <w:tc>
          <w:tcPr>
            <w:tcW w:w="2126"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1A6FC5E"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14</w:t>
            </w:r>
          </w:p>
        </w:tc>
        <w:tc>
          <w:tcPr>
            <w:tcW w:w="2126" w:type="dxa"/>
            <w:tcBorders>
              <w:top w:val="single" w:sz="4" w:space="0" w:color="000000"/>
              <w:left w:val="nil"/>
              <w:bottom w:val="single" w:sz="4" w:space="0" w:color="000000"/>
              <w:right w:val="single" w:sz="4" w:space="0" w:color="000000"/>
            </w:tcBorders>
            <w:shd w:val="clear" w:color="FFFFCC" w:fill="FFFFFF"/>
            <w:vAlign w:val="center"/>
          </w:tcPr>
          <w:p w14:paraId="0E2C8701" w14:textId="77777777" w:rsidR="008832EE" w:rsidRPr="008832EE" w:rsidRDefault="008832EE" w:rsidP="008832EE">
            <w:pPr>
              <w:spacing w:after="0" w:line="240" w:lineRule="auto"/>
              <w:jc w:val="center"/>
              <w:rPr>
                <w:rFonts w:ascii="Times New Roman" w:eastAsia="Times New Roman" w:hAnsi="Times New Roman"/>
                <w:bCs/>
                <w:sz w:val="20"/>
                <w:szCs w:val="24"/>
                <w:lang w:eastAsia="ru-RU"/>
              </w:rPr>
            </w:pPr>
            <w:r w:rsidRPr="008832EE">
              <w:rPr>
                <w:rFonts w:ascii="Times New Roman" w:eastAsia="Times New Roman" w:hAnsi="Times New Roman"/>
                <w:bCs/>
                <w:sz w:val="20"/>
                <w:szCs w:val="24"/>
                <w:lang w:eastAsia="ru-RU"/>
              </w:rPr>
              <w:t>20</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5D43F792"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6</w:t>
            </w:r>
          </w:p>
        </w:tc>
        <w:tc>
          <w:tcPr>
            <w:tcW w:w="671" w:type="dxa"/>
            <w:tcBorders>
              <w:top w:val="single" w:sz="4" w:space="0" w:color="000000"/>
              <w:left w:val="nil"/>
              <w:bottom w:val="single" w:sz="4" w:space="0" w:color="000000"/>
              <w:right w:val="single" w:sz="4" w:space="0" w:color="000000"/>
            </w:tcBorders>
            <w:shd w:val="clear" w:color="CCFFFF" w:fill="FFFFFF"/>
            <w:vAlign w:val="center"/>
          </w:tcPr>
          <w:p w14:paraId="137D7D73" w14:textId="77777777" w:rsidR="008832EE" w:rsidRPr="008832EE" w:rsidRDefault="008832EE" w:rsidP="008832EE">
            <w:pPr>
              <w:spacing w:after="0" w:line="240" w:lineRule="auto"/>
              <w:jc w:val="right"/>
              <w:rPr>
                <w:rFonts w:ascii="Times New Roman" w:eastAsia="Times New Roman" w:hAnsi="Times New Roman"/>
                <w:sz w:val="20"/>
                <w:szCs w:val="24"/>
                <w:lang w:eastAsia="ru-RU"/>
              </w:rPr>
            </w:pPr>
            <w:r w:rsidRPr="008832EE">
              <w:rPr>
                <w:rFonts w:ascii="Times New Roman" w:eastAsia="Times New Roman" w:hAnsi="Times New Roman"/>
                <w:sz w:val="20"/>
                <w:szCs w:val="24"/>
                <w:lang w:eastAsia="ru-RU"/>
              </w:rPr>
              <w:t>42,9</w:t>
            </w:r>
          </w:p>
        </w:tc>
      </w:tr>
    </w:tbl>
    <w:p w14:paraId="1D03FE7E"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Зарегистрировано актовых записей о рождении детей: </w:t>
      </w:r>
    </w:p>
    <w:p w14:paraId="3D46F579"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u w:val="single"/>
          <w:lang w:eastAsia="ru-RU"/>
        </w:rPr>
        <w:t>у матерей, состоящих в браке</w:t>
      </w:r>
      <w:r w:rsidRPr="008832EE">
        <w:rPr>
          <w:rFonts w:ascii="Times New Roman" w:eastAsia="Times New Roman" w:hAnsi="Times New Roman"/>
          <w:sz w:val="28"/>
          <w:szCs w:val="28"/>
          <w:lang w:eastAsia="ru-RU"/>
        </w:rPr>
        <w:t xml:space="preserve"> – 504 или 39,6% от общего числа зарегистрированных детей; </w:t>
      </w:r>
    </w:p>
    <w:p w14:paraId="66440AA8"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u w:val="single"/>
          <w:lang w:eastAsia="ru-RU"/>
        </w:rPr>
        <w:t>у матерей, не состоящих в браке</w:t>
      </w:r>
      <w:r w:rsidRPr="008832EE">
        <w:rPr>
          <w:rFonts w:ascii="Times New Roman" w:eastAsia="Times New Roman" w:hAnsi="Times New Roman"/>
          <w:sz w:val="28"/>
          <w:szCs w:val="28"/>
          <w:lang w:eastAsia="ru-RU"/>
        </w:rPr>
        <w:t xml:space="preserve"> – 767 или 60,2% от общего числа зарегистрированных детей, в том числе:</w:t>
      </w:r>
    </w:p>
    <w:p w14:paraId="5B59B7DB"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 с установлением отцовства – 443 или 34,8% от общего числа детей;</w:t>
      </w:r>
    </w:p>
    <w:p w14:paraId="1BEF2AD2"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 </w:t>
      </w:r>
      <w:proofErr w:type="gramStart"/>
      <w:r w:rsidRPr="008832EE">
        <w:rPr>
          <w:rFonts w:ascii="Times New Roman" w:eastAsia="Times New Roman" w:hAnsi="Times New Roman"/>
          <w:sz w:val="28"/>
          <w:szCs w:val="28"/>
          <w:lang w:eastAsia="ru-RU"/>
        </w:rPr>
        <w:t>по  заявлению</w:t>
      </w:r>
      <w:proofErr w:type="gramEnd"/>
      <w:r w:rsidRPr="008832EE">
        <w:rPr>
          <w:rFonts w:ascii="Times New Roman" w:eastAsia="Times New Roman" w:hAnsi="Times New Roman"/>
          <w:sz w:val="28"/>
          <w:szCs w:val="28"/>
          <w:lang w:eastAsia="ru-RU"/>
        </w:rPr>
        <w:t xml:space="preserve">  </w:t>
      </w:r>
      <w:proofErr w:type="gramStart"/>
      <w:r w:rsidRPr="008832EE">
        <w:rPr>
          <w:rFonts w:ascii="Times New Roman" w:eastAsia="Times New Roman" w:hAnsi="Times New Roman"/>
          <w:sz w:val="28"/>
          <w:szCs w:val="28"/>
          <w:lang w:eastAsia="ru-RU"/>
        </w:rPr>
        <w:t>матери,  где</w:t>
      </w:r>
      <w:proofErr w:type="gramEnd"/>
      <w:r w:rsidRPr="008832EE">
        <w:rPr>
          <w:rFonts w:ascii="Times New Roman" w:eastAsia="Times New Roman" w:hAnsi="Times New Roman"/>
          <w:sz w:val="28"/>
          <w:szCs w:val="28"/>
          <w:lang w:eastAsia="ru-RU"/>
        </w:rPr>
        <w:t xml:space="preserve">   в актовых </w:t>
      </w:r>
      <w:proofErr w:type="gramStart"/>
      <w:r w:rsidRPr="008832EE">
        <w:rPr>
          <w:rFonts w:ascii="Times New Roman" w:eastAsia="Times New Roman" w:hAnsi="Times New Roman"/>
          <w:sz w:val="28"/>
          <w:szCs w:val="28"/>
          <w:lang w:eastAsia="ru-RU"/>
        </w:rPr>
        <w:t>записях  о</w:t>
      </w:r>
      <w:proofErr w:type="gramEnd"/>
      <w:r w:rsidRPr="008832EE">
        <w:rPr>
          <w:rFonts w:ascii="Times New Roman" w:eastAsia="Times New Roman" w:hAnsi="Times New Roman"/>
          <w:sz w:val="28"/>
          <w:szCs w:val="28"/>
          <w:lang w:eastAsia="ru-RU"/>
        </w:rPr>
        <w:t xml:space="preserve">  </w:t>
      </w:r>
      <w:proofErr w:type="gramStart"/>
      <w:r w:rsidRPr="008832EE">
        <w:rPr>
          <w:rFonts w:ascii="Times New Roman" w:eastAsia="Times New Roman" w:hAnsi="Times New Roman"/>
          <w:sz w:val="28"/>
          <w:szCs w:val="28"/>
          <w:lang w:eastAsia="ru-RU"/>
        </w:rPr>
        <w:t>рождении  сведения</w:t>
      </w:r>
      <w:proofErr w:type="gramEnd"/>
      <w:r w:rsidRPr="008832EE">
        <w:rPr>
          <w:rFonts w:ascii="Times New Roman" w:eastAsia="Times New Roman" w:hAnsi="Times New Roman"/>
          <w:sz w:val="28"/>
          <w:szCs w:val="28"/>
          <w:lang w:eastAsia="ru-RU"/>
        </w:rPr>
        <w:t xml:space="preserve">  </w:t>
      </w:r>
      <w:proofErr w:type="gramStart"/>
      <w:r w:rsidRPr="008832EE">
        <w:rPr>
          <w:rFonts w:ascii="Times New Roman" w:eastAsia="Times New Roman" w:hAnsi="Times New Roman"/>
          <w:sz w:val="28"/>
          <w:szCs w:val="28"/>
          <w:lang w:eastAsia="ru-RU"/>
        </w:rPr>
        <w:t>об  отце</w:t>
      </w:r>
      <w:proofErr w:type="gramEnd"/>
      <w:r w:rsidRPr="008832EE">
        <w:rPr>
          <w:rFonts w:ascii="Times New Roman" w:eastAsia="Times New Roman" w:hAnsi="Times New Roman"/>
          <w:sz w:val="28"/>
          <w:szCs w:val="28"/>
          <w:lang w:eastAsia="ru-RU"/>
        </w:rPr>
        <w:t xml:space="preserve"> отсутствуют либо внесены со слов матери – 324 или 25,4% от общего числа детей.</w:t>
      </w:r>
    </w:p>
    <w:p w14:paraId="414A8119" w14:textId="77777777" w:rsidR="008832EE" w:rsidRPr="008832EE" w:rsidRDefault="008832EE" w:rsidP="008832EE">
      <w:pPr>
        <w:spacing w:after="0" w:line="240" w:lineRule="auto"/>
        <w:ind w:firstLine="540"/>
        <w:jc w:val="both"/>
        <w:rPr>
          <w:rFonts w:ascii="Times New Roman" w:eastAsia="Times New Roman" w:hAnsi="Times New Roman"/>
          <w:b/>
          <w:sz w:val="28"/>
          <w:szCs w:val="28"/>
          <w:lang w:eastAsia="ru-RU"/>
        </w:rPr>
      </w:pPr>
      <w:r w:rsidRPr="008832EE">
        <w:rPr>
          <w:rFonts w:ascii="Times New Roman" w:eastAsia="Times New Roman" w:hAnsi="Times New Roman"/>
          <w:sz w:val="28"/>
          <w:szCs w:val="28"/>
          <w:lang w:eastAsia="ru-RU"/>
        </w:rPr>
        <w:t>Зарегистрировано 20 записей актов о рождении детей у матерей, не достигших 18-летнего возраста.</w:t>
      </w:r>
    </w:p>
    <w:p w14:paraId="62476882" w14:textId="77777777" w:rsidR="008832EE" w:rsidRDefault="008832EE" w:rsidP="008832EE">
      <w:pPr>
        <w:spacing w:after="0" w:line="240" w:lineRule="auto"/>
        <w:ind w:firstLine="540"/>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Смертность</w:t>
      </w:r>
    </w:p>
    <w:p w14:paraId="179A84F4" w14:textId="77777777" w:rsidR="00373172" w:rsidRPr="008832EE" w:rsidRDefault="00373172" w:rsidP="008832EE">
      <w:pPr>
        <w:spacing w:after="0" w:line="240" w:lineRule="auto"/>
        <w:ind w:firstLine="540"/>
        <w:jc w:val="center"/>
        <w:rPr>
          <w:rFonts w:ascii="Times New Roman" w:eastAsia="Times New Roman" w:hAnsi="Times New Roman"/>
          <w:b/>
          <w:sz w:val="28"/>
          <w:szCs w:val="28"/>
          <w:lang w:eastAsia="ru-RU"/>
        </w:rPr>
      </w:pPr>
    </w:p>
    <w:p w14:paraId="6881278E" w14:textId="77777777" w:rsidR="008832EE" w:rsidRPr="008832EE" w:rsidRDefault="008832EE" w:rsidP="008832EE">
      <w:pPr>
        <w:tabs>
          <w:tab w:val="left" w:pos="567"/>
        </w:tabs>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За 1 квартал 2025 г. зарегистрировано 871 записи акта о смерти, что на 7,7 % больше, чем за 2024 г. (809). </w:t>
      </w:r>
    </w:p>
    <w:p w14:paraId="3DD754BE"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6</w:t>
      </w:r>
    </w:p>
    <w:tbl>
      <w:tblPr>
        <w:tblW w:w="10080" w:type="dxa"/>
        <w:tblInd w:w="93" w:type="dxa"/>
        <w:tblLayout w:type="fixed"/>
        <w:tblLook w:val="0000" w:firstRow="0" w:lastRow="0" w:firstColumn="0" w:lastColumn="0" w:noHBand="0" w:noVBand="0"/>
      </w:tblPr>
      <w:tblGrid>
        <w:gridCol w:w="3984"/>
        <w:gridCol w:w="2127"/>
        <w:gridCol w:w="2268"/>
        <w:gridCol w:w="850"/>
        <w:gridCol w:w="851"/>
      </w:tblGrid>
      <w:tr w:rsidR="008832EE" w:rsidRPr="008832EE" w14:paraId="4704A83C" w14:textId="77777777" w:rsidTr="00106718">
        <w:trPr>
          <w:trHeight w:val="342"/>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DAD4EB"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 органа ЗАГС</w:t>
            </w:r>
          </w:p>
        </w:tc>
        <w:tc>
          <w:tcPr>
            <w:tcW w:w="6096" w:type="dxa"/>
            <w:gridSpan w:val="4"/>
            <w:tcBorders>
              <w:top w:val="single" w:sz="4" w:space="0" w:color="000000"/>
              <w:left w:val="nil"/>
              <w:bottom w:val="single" w:sz="4" w:space="0" w:color="000000"/>
              <w:right w:val="single" w:sz="4" w:space="0" w:color="000000"/>
            </w:tcBorders>
            <w:shd w:val="clear" w:color="auto" w:fill="auto"/>
            <w:vAlign w:val="center"/>
          </w:tcPr>
          <w:p w14:paraId="4E26F152"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sz w:val="24"/>
                <w:szCs w:val="24"/>
                <w:lang w:eastAsia="ru-RU"/>
              </w:rPr>
              <w:t>Зарегистрировано записей актов о смерти</w:t>
            </w:r>
          </w:p>
        </w:tc>
      </w:tr>
      <w:tr w:rsidR="008832EE" w:rsidRPr="008832EE" w14:paraId="215C06AC" w14:textId="77777777" w:rsidTr="00106718">
        <w:trPr>
          <w:trHeight w:val="348"/>
        </w:trPr>
        <w:tc>
          <w:tcPr>
            <w:tcW w:w="3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6F0A6" w14:textId="77777777" w:rsidR="008832EE" w:rsidRPr="008832EE" w:rsidRDefault="008832EE" w:rsidP="008832EE">
            <w:pPr>
              <w:spacing w:after="0" w:line="240" w:lineRule="auto"/>
              <w:rPr>
                <w:rFonts w:ascii="Times New Roman" w:eastAsia="Times New Roman" w:hAnsi="Times New Roman"/>
                <w:bCs/>
                <w:sz w:val="24"/>
                <w:szCs w:val="24"/>
                <w:lang w:eastAsia="ru-RU"/>
              </w:rPr>
            </w:pPr>
          </w:p>
        </w:tc>
        <w:tc>
          <w:tcPr>
            <w:tcW w:w="2127" w:type="dxa"/>
            <w:tcBorders>
              <w:top w:val="nil"/>
              <w:left w:val="nil"/>
              <w:bottom w:val="single" w:sz="4" w:space="0" w:color="000000"/>
              <w:right w:val="single" w:sz="4" w:space="0" w:color="auto"/>
            </w:tcBorders>
            <w:shd w:val="clear" w:color="auto" w:fill="auto"/>
            <w:vAlign w:val="center"/>
          </w:tcPr>
          <w:p w14:paraId="3D3AC488"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92600A"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w:t>
            </w:r>
            <w:proofErr w:type="gramStart"/>
            <w:r w:rsidRPr="008832EE">
              <w:rPr>
                <w:rFonts w:ascii="Times New Roman" w:eastAsia="Times New Roman" w:hAnsi="Times New Roman"/>
                <w:color w:val="000000"/>
                <w:sz w:val="20"/>
                <w:szCs w:val="20"/>
                <w:lang w:eastAsia="ru-RU"/>
              </w:rPr>
              <w:t>март  2025</w:t>
            </w:r>
            <w:proofErr w:type="gramEnd"/>
            <w:r w:rsidRPr="008832EE">
              <w:rPr>
                <w:rFonts w:ascii="Times New Roman" w:eastAsia="Times New Roman" w:hAnsi="Times New Roman"/>
                <w:color w:val="000000"/>
                <w:sz w:val="20"/>
                <w:szCs w:val="20"/>
                <w:lang w:eastAsia="ru-RU"/>
              </w:rPr>
              <w:t xml:space="preserve"> 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47B0FD1" w14:textId="77777777" w:rsidR="008832EE" w:rsidRPr="008832EE" w:rsidRDefault="008832EE" w:rsidP="008832EE">
            <w:pPr>
              <w:spacing w:after="0" w:line="240" w:lineRule="auto"/>
              <w:jc w:val="center"/>
              <w:rPr>
                <w:rFonts w:ascii="Times New Roman" w:eastAsia="Times New Roman" w:hAnsi="Times New Roman"/>
                <w:sz w:val="20"/>
                <w:szCs w:val="20"/>
                <w:lang w:eastAsia="ru-RU"/>
              </w:rPr>
            </w:pPr>
            <w:proofErr w:type="spellStart"/>
            <w:r w:rsidRPr="008832EE">
              <w:rPr>
                <w:rFonts w:ascii="Times New Roman" w:eastAsia="Times New Roman" w:hAnsi="Times New Roman"/>
                <w:sz w:val="20"/>
                <w:szCs w:val="20"/>
                <w:lang w:eastAsia="ru-RU"/>
              </w:rPr>
              <w:t>ув</w:t>
            </w:r>
            <w:proofErr w:type="spellEnd"/>
            <w:r w:rsidRPr="008832EE">
              <w:rPr>
                <w:rFonts w:ascii="Times New Roman" w:eastAsia="Times New Roman" w:hAnsi="Times New Roman"/>
                <w:sz w:val="20"/>
                <w:szCs w:val="20"/>
                <w:lang w:eastAsia="ru-RU"/>
              </w:rPr>
              <w:t>/ум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1A7089" w14:textId="77777777" w:rsidR="008832EE" w:rsidRPr="008832EE" w:rsidRDefault="008832EE" w:rsidP="008832EE">
            <w:pPr>
              <w:spacing w:after="0" w:line="240" w:lineRule="auto"/>
              <w:jc w:val="center"/>
              <w:rPr>
                <w:rFonts w:ascii="Times New Roman" w:eastAsia="Times New Roman" w:hAnsi="Times New Roman"/>
                <w:sz w:val="20"/>
                <w:szCs w:val="20"/>
                <w:lang w:eastAsia="ru-RU"/>
              </w:rPr>
            </w:pPr>
            <w:r w:rsidRPr="008832EE">
              <w:rPr>
                <w:rFonts w:ascii="Times New Roman" w:eastAsia="Times New Roman" w:hAnsi="Times New Roman"/>
                <w:sz w:val="20"/>
                <w:szCs w:val="20"/>
                <w:lang w:eastAsia="ru-RU"/>
              </w:rPr>
              <w:t>%</w:t>
            </w:r>
          </w:p>
        </w:tc>
      </w:tr>
      <w:tr w:rsidR="008832EE" w:rsidRPr="008832EE" w14:paraId="0055E9EF" w14:textId="77777777" w:rsidTr="00106718">
        <w:trPr>
          <w:trHeight w:val="183"/>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6278B239"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Кызыл и Кызылский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5A285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448</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C9B60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487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1599F2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39</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263CAA1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8,7</w:t>
            </w:r>
          </w:p>
        </w:tc>
      </w:tr>
      <w:tr w:rsidR="008832EE" w:rsidRPr="008832EE" w14:paraId="210A3782" w14:textId="77777777" w:rsidTr="00106718">
        <w:trPr>
          <w:trHeight w:val="174"/>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7AFC246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Дзун-Хемчикский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0E690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E0FEE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64</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F9F9BF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792F277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39,1</w:t>
            </w:r>
          </w:p>
        </w:tc>
      </w:tr>
      <w:tr w:rsidR="008832EE" w:rsidRPr="008832EE" w14:paraId="25327A6D" w14:textId="77777777" w:rsidTr="00106718">
        <w:trPr>
          <w:trHeight w:val="177"/>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20003518"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г. Ак-Довурак и Барун-Хемчикский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19C6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48</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DA0E9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B6E4AE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313DA6B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35,4</w:t>
            </w:r>
          </w:p>
        </w:tc>
      </w:tr>
      <w:tr w:rsidR="008832EE" w:rsidRPr="008832EE" w14:paraId="7AB9FE54" w14:textId="77777777" w:rsidTr="00106718">
        <w:trPr>
          <w:trHeight w:val="168"/>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724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Тоджинский</w:t>
            </w:r>
          </w:p>
        </w:tc>
        <w:tc>
          <w:tcPr>
            <w:tcW w:w="2127" w:type="dxa"/>
            <w:tcBorders>
              <w:top w:val="nil"/>
              <w:left w:val="nil"/>
              <w:bottom w:val="single" w:sz="4" w:space="0" w:color="000000"/>
              <w:right w:val="single" w:sz="4" w:space="0" w:color="auto"/>
            </w:tcBorders>
            <w:shd w:val="clear" w:color="auto" w:fill="auto"/>
            <w:vAlign w:val="center"/>
          </w:tcPr>
          <w:p w14:paraId="4620D17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14FE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32F9D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A71AB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46,2</w:t>
            </w:r>
          </w:p>
        </w:tc>
      </w:tr>
      <w:tr w:rsidR="008832EE" w:rsidRPr="008832EE" w14:paraId="44885FAA" w14:textId="77777777" w:rsidTr="00106718">
        <w:trPr>
          <w:trHeight w:val="171"/>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4C5EE0C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Бай-Тайгинский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E1899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19</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68E74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C7EA00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40CE470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21,1</w:t>
            </w:r>
          </w:p>
        </w:tc>
      </w:tr>
      <w:tr w:rsidR="008832EE" w:rsidRPr="008832EE" w14:paraId="2BA9C208" w14:textId="77777777" w:rsidTr="00106718">
        <w:trPr>
          <w:trHeight w:val="176"/>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E176"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Чаа-Хольский</w:t>
            </w:r>
          </w:p>
        </w:tc>
        <w:tc>
          <w:tcPr>
            <w:tcW w:w="2127" w:type="dxa"/>
            <w:tcBorders>
              <w:top w:val="nil"/>
              <w:left w:val="nil"/>
              <w:bottom w:val="single" w:sz="4" w:space="0" w:color="000000"/>
              <w:right w:val="single" w:sz="4" w:space="0" w:color="auto"/>
            </w:tcBorders>
            <w:shd w:val="clear" w:color="auto" w:fill="auto"/>
            <w:vAlign w:val="center"/>
          </w:tcPr>
          <w:p w14:paraId="08384A8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8EFA2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1F61F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FF0D3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13,3</w:t>
            </w:r>
          </w:p>
        </w:tc>
      </w:tr>
      <w:tr w:rsidR="008832EE" w:rsidRPr="008832EE" w14:paraId="7F555E8B" w14:textId="77777777" w:rsidTr="00106718">
        <w:trPr>
          <w:trHeight w:val="16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2A856D59"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Эрзинский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C0AAE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6922E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16CE09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68F0F78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18,2</w:t>
            </w:r>
          </w:p>
        </w:tc>
      </w:tr>
      <w:tr w:rsidR="008832EE" w:rsidRPr="008832EE" w14:paraId="1403CA25" w14:textId="77777777" w:rsidTr="00106718">
        <w:trPr>
          <w:trHeight w:val="15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0918EC8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Овюрский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372F4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1E1CD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A44968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34509F8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14,3</w:t>
            </w:r>
          </w:p>
        </w:tc>
      </w:tr>
      <w:tr w:rsidR="008832EE" w:rsidRPr="008832EE" w14:paraId="7F9BE178" w14:textId="77777777" w:rsidTr="00106718">
        <w:trPr>
          <w:trHeight w:val="159"/>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E9C58"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2127" w:type="dxa"/>
            <w:tcBorders>
              <w:top w:val="nil"/>
              <w:left w:val="nil"/>
              <w:bottom w:val="single" w:sz="4" w:space="0" w:color="000000"/>
              <w:right w:val="single" w:sz="4" w:space="0" w:color="auto"/>
            </w:tcBorders>
            <w:shd w:val="clear" w:color="auto" w:fill="auto"/>
            <w:vAlign w:val="center"/>
          </w:tcPr>
          <w:p w14:paraId="5E70D0E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0C292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92BBB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753E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r>
      <w:tr w:rsidR="008832EE" w:rsidRPr="008832EE" w14:paraId="1A71D9CF" w14:textId="77777777" w:rsidTr="00106718">
        <w:trPr>
          <w:trHeight w:val="150"/>
        </w:trPr>
        <w:tc>
          <w:tcPr>
            <w:tcW w:w="3984" w:type="dxa"/>
            <w:tcBorders>
              <w:top w:val="nil"/>
              <w:left w:val="single" w:sz="4" w:space="0" w:color="000000"/>
              <w:bottom w:val="single" w:sz="4" w:space="0" w:color="000000"/>
              <w:right w:val="single" w:sz="4" w:space="0" w:color="000000"/>
            </w:tcBorders>
            <w:shd w:val="clear" w:color="FFFFCC" w:fill="FFFFFF"/>
            <w:vAlign w:val="center"/>
          </w:tcPr>
          <w:p w14:paraId="1A25BD2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Сут-Хольский</w:t>
            </w:r>
          </w:p>
        </w:tc>
        <w:tc>
          <w:tcPr>
            <w:tcW w:w="2127" w:type="dxa"/>
            <w:tcBorders>
              <w:top w:val="nil"/>
              <w:left w:val="single" w:sz="4" w:space="0" w:color="auto"/>
              <w:bottom w:val="single" w:sz="4" w:space="0" w:color="auto"/>
              <w:right w:val="single" w:sz="4" w:space="0" w:color="auto"/>
            </w:tcBorders>
            <w:shd w:val="clear" w:color="auto" w:fill="auto"/>
            <w:vAlign w:val="center"/>
          </w:tcPr>
          <w:p w14:paraId="34D5F45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2268" w:type="dxa"/>
            <w:tcBorders>
              <w:top w:val="nil"/>
              <w:left w:val="nil"/>
              <w:bottom w:val="single" w:sz="4" w:space="0" w:color="auto"/>
              <w:right w:val="single" w:sz="4" w:space="0" w:color="auto"/>
            </w:tcBorders>
            <w:shd w:val="clear" w:color="auto" w:fill="auto"/>
            <w:vAlign w:val="center"/>
          </w:tcPr>
          <w:p w14:paraId="0F0C1E9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5EFDCD3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851" w:type="dxa"/>
            <w:tcBorders>
              <w:top w:val="nil"/>
              <w:left w:val="nil"/>
              <w:bottom w:val="single" w:sz="4" w:space="0" w:color="000000"/>
              <w:right w:val="single" w:sz="4" w:space="0" w:color="000000"/>
            </w:tcBorders>
            <w:shd w:val="clear" w:color="CCFFFF" w:fill="FFFFFF"/>
            <w:vAlign w:val="center"/>
          </w:tcPr>
          <w:p w14:paraId="49B75CD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-78,6</w:t>
            </w:r>
          </w:p>
        </w:tc>
      </w:tr>
      <w:tr w:rsidR="008832EE" w:rsidRPr="008832EE" w14:paraId="2F5A121D" w14:textId="77777777" w:rsidTr="00106718">
        <w:trPr>
          <w:trHeight w:val="167"/>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1CBDA009"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Монгун-Тайгинский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B137D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B7D9E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62FE9A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7723B16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-41,2</w:t>
            </w:r>
          </w:p>
        </w:tc>
      </w:tr>
      <w:tr w:rsidR="008832EE" w:rsidRPr="008832EE" w14:paraId="7AEF1401" w14:textId="77777777" w:rsidTr="00106718">
        <w:trPr>
          <w:trHeight w:val="158"/>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BDE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Пий-Хемский</w:t>
            </w:r>
          </w:p>
        </w:tc>
        <w:tc>
          <w:tcPr>
            <w:tcW w:w="2127" w:type="dxa"/>
            <w:tcBorders>
              <w:top w:val="nil"/>
              <w:left w:val="nil"/>
              <w:bottom w:val="single" w:sz="4" w:space="0" w:color="000000"/>
              <w:right w:val="single" w:sz="4" w:space="0" w:color="auto"/>
            </w:tcBorders>
            <w:shd w:val="clear" w:color="auto" w:fill="auto"/>
            <w:vAlign w:val="center"/>
          </w:tcPr>
          <w:p w14:paraId="1901FDF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789A0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BB2D8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CE8C7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-16,0</w:t>
            </w:r>
          </w:p>
        </w:tc>
      </w:tr>
      <w:tr w:rsidR="008832EE" w:rsidRPr="008832EE" w14:paraId="75645EF0" w14:textId="77777777" w:rsidTr="00106718">
        <w:trPr>
          <w:trHeight w:val="147"/>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40DF70B6"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F3C3D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w:t>
            </w:r>
          </w:p>
        </w:tc>
        <w:tc>
          <w:tcPr>
            <w:tcW w:w="2268" w:type="dxa"/>
            <w:tcBorders>
              <w:top w:val="single" w:sz="4" w:space="0" w:color="auto"/>
              <w:left w:val="nil"/>
              <w:bottom w:val="single" w:sz="4" w:space="0" w:color="auto"/>
              <w:right w:val="single" w:sz="4" w:space="0" w:color="auto"/>
            </w:tcBorders>
            <w:shd w:val="clear" w:color="auto" w:fill="auto"/>
            <w:vAlign w:val="center"/>
          </w:tcPr>
          <w:p w14:paraId="60AC10A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406B2F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500BF28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-7,4</w:t>
            </w:r>
          </w:p>
        </w:tc>
      </w:tr>
      <w:tr w:rsidR="008832EE" w:rsidRPr="008832EE" w14:paraId="4305B233" w14:textId="77777777" w:rsidTr="00106718">
        <w:trPr>
          <w:trHeight w:val="294"/>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269B0FFB"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C0CE2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B169F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13ADA4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29D3F25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-8,7</w:t>
            </w:r>
          </w:p>
        </w:tc>
      </w:tr>
      <w:tr w:rsidR="008832EE" w:rsidRPr="008832EE" w14:paraId="08E94FF1" w14:textId="77777777" w:rsidTr="00106718">
        <w:trPr>
          <w:trHeight w:val="269"/>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4C923541"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Тандинский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11D99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24</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D4C9D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951584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70B5C8E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w:t>
            </w:r>
          </w:p>
        </w:tc>
      </w:tr>
      <w:tr w:rsidR="008832EE" w:rsidRPr="008832EE" w14:paraId="48B28BBA" w14:textId="77777777" w:rsidTr="00106718">
        <w:trPr>
          <w:trHeight w:val="274"/>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79AC742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Тере-Хольский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7F06DA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AAB0B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8499C7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6B0562F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120F3F0E" w14:textId="77777777" w:rsidTr="00106718">
        <w:trPr>
          <w:trHeight w:val="263"/>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04A72AE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267D1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B99E80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A65F92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51" w:type="dxa"/>
            <w:tcBorders>
              <w:top w:val="single" w:sz="4" w:space="0" w:color="000000"/>
              <w:left w:val="nil"/>
              <w:bottom w:val="single" w:sz="4" w:space="0" w:color="000000"/>
              <w:right w:val="single" w:sz="4" w:space="0" w:color="000000"/>
            </w:tcBorders>
            <w:shd w:val="clear" w:color="CCFFFF" w:fill="FFFFFF"/>
            <w:vAlign w:val="center"/>
          </w:tcPr>
          <w:p w14:paraId="25142D0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6487086B" w14:textId="77777777" w:rsidTr="00106718">
        <w:trPr>
          <w:trHeight w:val="268"/>
        </w:trPr>
        <w:tc>
          <w:tcPr>
            <w:tcW w:w="3984" w:type="dxa"/>
            <w:tcBorders>
              <w:top w:val="nil"/>
              <w:left w:val="single" w:sz="4" w:space="0" w:color="000000"/>
              <w:bottom w:val="single" w:sz="4" w:space="0" w:color="000000"/>
              <w:right w:val="single" w:sz="4" w:space="0" w:color="000000"/>
            </w:tcBorders>
            <w:shd w:val="clear" w:color="FFFFCC" w:fill="FFFFFF"/>
            <w:vAlign w:val="center"/>
          </w:tcPr>
          <w:p w14:paraId="6DF2BEB2" w14:textId="77777777" w:rsidR="008832EE" w:rsidRPr="008832EE" w:rsidRDefault="008832EE" w:rsidP="008832EE">
            <w:pPr>
              <w:spacing w:after="0" w:line="240" w:lineRule="auto"/>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Итого</w:t>
            </w:r>
          </w:p>
        </w:tc>
        <w:tc>
          <w:tcPr>
            <w:tcW w:w="2127" w:type="dxa"/>
            <w:tcBorders>
              <w:top w:val="nil"/>
              <w:left w:val="single" w:sz="4" w:space="0" w:color="auto"/>
              <w:bottom w:val="single" w:sz="4" w:space="0" w:color="auto"/>
              <w:right w:val="single" w:sz="4" w:space="0" w:color="auto"/>
            </w:tcBorders>
            <w:shd w:val="clear" w:color="auto" w:fill="auto"/>
            <w:vAlign w:val="center"/>
          </w:tcPr>
          <w:p w14:paraId="148A9EDD"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809</w:t>
            </w:r>
          </w:p>
        </w:tc>
        <w:tc>
          <w:tcPr>
            <w:tcW w:w="2268" w:type="dxa"/>
            <w:tcBorders>
              <w:top w:val="nil"/>
              <w:left w:val="nil"/>
              <w:bottom w:val="single" w:sz="4" w:space="0" w:color="auto"/>
              <w:right w:val="single" w:sz="4" w:space="0" w:color="auto"/>
            </w:tcBorders>
            <w:shd w:val="clear" w:color="auto" w:fill="auto"/>
            <w:vAlign w:val="center"/>
          </w:tcPr>
          <w:p w14:paraId="24FD42DA"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871</w:t>
            </w:r>
          </w:p>
        </w:tc>
        <w:tc>
          <w:tcPr>
            <w:tcW w:w="850" w:type="dxa"/>
            <w:tcBorders>
              <w:top w:val="nil"/>
              <w:left w:val="nil"/>
              <w:bottom w:val="single" w:sz="4" w:space="0" w:color="000000"/>
              <w:right w:val="single" w:sz="4" w:space="0" w:color="000000"/>
            </w:tcBorders>
            <w:shd w:val="clear" w:color="auto" w:fill="auto"/>
            <w:vAlign w:val="center"/>
          </w:tcPr>
          <w:p w14:paraId="22FA726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62</w:t>
            </w:r>
          </w:p>
        </w:tc>
        <w:tc>
          <w:tcPr>
            <w:tcW w:w="851" w:type="dxa"/>
            <w:tcBorders>
              <w:top w:val="nil"/>
              <w:left w:val="nil"/>
              <w:bottom w:val="single" w:sz="4" w:space="0" w:color="000000"/>
              <w:right w:val="single" w:sz="4" w:space="0" w:color="000000"/>
            </w:tcBorders>
            <w:shd w:val="clear" w:color="CCFFFF" w:fill="FFFFFF"/>
            <w:vAlign w:val="center"/>
          </w:tcPr>
          <w:p w14:paraId="7D0283C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7,7</w:t>
            </w:r>
          </w:p>
        </w:tc>
      </w:tr>
    </w:tbl>
    <w:p w14:paraId="7ACF58FC" w14:textId="77777777" w:rsidR="009B7C4E" w:rsidRDefault="008832EE" w:rsidP="008832EE">
      <w:pPr>
        <w:tabs>
          <w:tab w:val="left" w:pos="567"/>
        </w:tabs>
        <w:spacing w:after="0" w:line="240" w:lineRule="auto"/>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       </w:t>
      </w:r>
    </w:p>
    <w:p w14:paraId="2B5ACC83" w14:textId="54A28B85" w:rsidR="008832EE" w:rsidRPr="008832EE" w:rsidRDefault="008832EE" w:rsidP="008832EE">
      <w:pPr>
        <w:tabs>
          <w:tab w:val="left" w:pos="567"/>
        </w:tabs>
        <w:spacing w:after="0" w:line="240" w:lineRule="auto"/>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Увеличилось количество записей актов о смерти в органах ЗАГС в г. Кызыле и Кызылском, Дзун-Хемчикском, г. Ак-Довураке и Барун-Хемчикском, Тоджинском, </w:t>
      </w:r>
      <w:r w:rsidRPr="008832EE">
        <w:rPr>
          <w:rFonts w:ascii="Times New Roman" w:eastAsia="Times New Roman" w:hAnsi="Times New Roman"/>
          <w:sz w:val="28"/>
          <w:szCs w:val="28"/>
          <w:lang w:eastAsia="ru-RU"/>
        </w:rPr>
        <w:t>Бай</w:t>
      </w:r>
      <w:r w:rsidRPr="008832EE">
        <w:rPr>
          <w:rFonts w:ascii="Times New Roman" w:eastAsia="Times New Roman" w:hAnsi="Times New Roman"/>
          <w:color w:val="262626"/>
          <w:sz w:val="28"/>
          <w:szCs w:val="28"/>
          <w:lang w:eastAsia="ru-RU"/>
        </w:rPr>
        <w:t xml:space="preserve">-Тайгинском, Чаа-Хольском, Эрзинском, Овюрском, Улуг-Хемском районах. </w:t>
      </w:r>
    </w:p>
    <w:p w14:paraId="556476AF" w14:textId="77777777" w:rsidR="008832EE" w:rsidRPr="008832EE" w:rsidRDefault="008832EE" w:rsidP="008832EE">
      <w:pPr>
        <w:spacing w:after="0" w:line="240" w:lineRule="auto"/>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       Уменьшилось количество записей актов о смерти в органах ЗАГС в Сут-Хольском, Монгун-Тайгинском, Пий-</w:t>
      </w:r>
      <w:proofErr w:type="gramStart"/>
      <w:r w:rsidRPr="008832EE">
        <w:rPr>
          <w:rFonts w:ascii="Times New Roman" w:eastAsia="Times New Roman" w:hAnsi="Times New Roman"/>
          <w:color w:val="262626"/>
          <w:sz w:val="28"/>
          <w:szCs w:val="28"/>
          <w:lang w:eastAsia="ru-RU"/>
        </w:rPr>
        <w:t xml:space="preserve">Хемском, </w:t>
      </w:r>
      <w:r w:rsidRPr="008832EE">
        <w:rPr>
          <w:rFonts w:ascii="Times New Roman" w:eastAsia="Times New Roman" w:hAnsi="Times New Roman"/>
          <w:sz w:val="28"/>
          <w:szCs w:val="28"/>
          <w:lang w:eastAsia="ru-RU"/>
        </w:rPr>
        <w:t xml:space="preserve"> </w:t>
      </w:r>
      <w:r w:rsidRPr="008832EE">
        <w:rPr>
          <w:rFonts w:ascii="Times New Roman" w:eastAsia="Times New Roman" w:hAnsi="Times New Roman"/>
          <w:color w:val="262626"/>
          <w:sz w:val="28"/>
          <w:szCs w:val="28"/>
          <w:lang w:eastAsia="ru-RU"/>
        </w:rPr>
        <w:t>Каа</w:t>
      </w:r>
      <w:proofErr w:type="gramEnd"/>
      <w:r w:rsidRPr="008832EE">
        <w:rPr>
          <w:rFonts w:ascii="Times New Roman" w:eastAsia="Times New Roman" w:hAnsi="Times New Roman"/>
          <w:color w:val="262626"/>
          <w:sz w:val="28"/>
          <w:szCs w:val="28"/>
          <w:lang w:eastAsia="ru-RU"/>
        </w:rPr>
        <w:t xml:space="preserve">-Хемском, Тес-Хемском, Тандинском, Тере-Хольском районах. </w:t>
      </w:r>
    </w:p>
    <w:p w14:paraId="0A2A0127"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lastRenderedPageBreak/>
        <w:t>В</w:t>
      </w:r>
      <w:r w:rsidRPr="008832EE">
        <w:rPr>
          <w:rFonts w:ascii="Times New Roman" w:eastAsia="Times New Roman" w:hAnsi="Times New Roman"/>
          <w:sz w:val="28"/>
          <w:szCs w:val="28"/>
          <w:lang w:eastAsia="ru-RU"/>
        </w:rPr>
        <w:t xml:space="preserve"> органе ЗАГС в </w:t>
      </w:r>
      <w:r w:rsidRPr="008832EE">
        <w:rPr>
          <w:rFonts w:ascii="Times New Roman" w:eastAsia="Times New Roman" w:hAnsi="Times New Roman"/>
          <w:color w:val="262626"/>
          <w:sz w:val="28"/>
          <w:szCs w:val="28"/>
          <w:lang w:eastAsia="ru-RU"/>
        </w:rPr>
        <w:t>Чеди-Хольском районе регистрация записей актов осталось на уровне 2024 г.</w:t>
      </w:r>
    </w:p>
    <w:p w14:paraId="2E6A6542" w14:textId="77777777" w:rsidR="009B7C4E" w:rsidRDefault="009B7C4E" w:rsidP="008832EE">
      <w:pPr>
        <w:spacing w:after="0" w:line="240" w:lineRule="auto"/>
        <w:jc w:val="right"/>
        <w:rPr>
          <w:rFonts w:ascii="Times New Roman" w:eastAsia="Times New Roman" w:hAnsi="Times New Roman"/>
          <w:sz w:val="28"/>
          <w:szCs w:val="28"/>
          <w:lang w:eastAsia="ru-RU"/>
        </w:rPr>
      </w:pPr>
    </w:p>
    <w:p w14:paraId="087AE606" w14:textId="0A0AD2AA"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7</w:t>
      </w:r>
    </w:p>
    <w:tbl>
      <w:tblPr>
        <w:tblW w:w="10075" w:type="dxa"/>
        <w:tblInd w:w="93" w:type="dxa"/>
        <w:tblLook w:val="04A0" w:firstRow="1" w:lastRow="0" w:firstColumn="1" w:lastColumn="0" w:noHBand="0" w:noVBand="1"/>
      </w:tblPr>
      <w:tblGrid>
        <w:gridCol w:w="2567"/>
        <w:gridCol w:w="2551"/>
        <w:gridCol w:w="3119"/>
        <w:gridCol w:w="850"/>
        <w:gridCol w:w="988"/>
      </w:tblGrid>
      <w:tr w:rsidR="008832EE" w:rsidRPr="008832EE" w14:paraId="74918D40" w14:textId="77777777" w:rsidTr="00106718">
        <w:trPr>
          <w:trHeight w:val="342"/>
        </w:trPr>
        <w:tc>
          <w:tcPr>
            <w:tcW w:w="10075" w:type="dxa"/>
            <w:gridSpan w:val="5"/>
            <w:tcBorders>
              <w:top w:val="single" w:sz="4" w:space="0" w:color="auto"/>
              <w:left w:val="single" w:sz="4" w:space="0" w:color="auto"/>
              <w:bottom w:val="single" w:sz="4" w:space="0" w:color="auto"/>
              <w:right w:val="single" w:sz="4" w:space="0" w:color="auto"/>
            </w:tcBorders>
            <w:vAlign w:val="center"/>
          </w:tcPr>
          <w:p w14:paraId="6DD73823" w14:textId="77777777" w:rsidR="008832EE" w:rsidRPr="008832EE" w:rsidRDefault="008832EE" w:rsidP="008832EE">
            <w:pPr>
              <w:spacing w:after="0" w:line="240" w:lineRule="auto"/>
              <w:ind w:firstLine="540"/>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Зарегистрировано записей актов о смерти</w:t>
            </w:r>
          </w:p>
        </w:tc>
      </w:tr>
      <w:tr w:rsidR="008832EE" w:rsidRPr="008832EE" w14:paraId="7348F21A" w14:textId="77777777" w:rsidTr="00106718">
        <w:trPr>
          <w:trHeight w:val="334"/>
        </w:trPr>
        <w:tc>
          <w:tcPr>
            <w:tcW w:w="2567" w:type="dxa"/>
            <w:tcBorders>
              <w:top w:val="single" w:sz="4" w:space="0" w:color="auto"/>
              <w:left w:val="single" w:sz="4" w:space="0" w:color="auto"/>
              <w:bottom w:val="single" w:sz="4" w:space="0" w:color="auto"/>
              <w:right w:val="single" w:sz="4" w:space="0" w:color="auto"/>
            </w:tcBorders>
          </w:tcPr>
          <w:p w14:paraId="0EE4B7E1" w14:textId="77777777" w:rsidR="008832EE" w:rsidRPr="008832EE" w:rsidRDefault="008832EE" w:rsidP="008832EE">
            <w:pPr>
              <w:spacing w:after="0" w:line="240" w:lineRule="auto"/>
              <w:ind w:firstLine="540"/>
              <w:jc w:val="center"/>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776EEE4E"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3119" w:type="dxa"/>
            <w:tcBorders>
              <w:top w:val="single" w:sz="4" w:space="0" w:color="auto"/>
              <w:left w:val="single" w:sz="4" w:space="0" w:color="auto"/>
              <w:bottom w:val="single" w:sz="4" w:space="0" w:color="auto"/>
              <w:right w:val="single" w:sz="4" w:space="0" w:color="auto"/>
            </w:tcBorders>
            <w:vAlign w:val="center"/>
          </w:tcPr>
          <w:p w14:paraId="75B90FAF"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w:t>
            </w:r>
            <w:proofErr w:type="gramStart"/>
            <w:r w:rsidRPr="008832EE">
              <w:rPr>
                <w:rFonts w:ascii="Times New Roman" w:eastAsia="Times New Roman" w:hAnsi="Times New Roman"/>
                <w:color w:val="000000"/>
                <w:sz w:val="20"/>
                <w:szCs w:val="20"/>
                <w:lang w:eastAsia="ru-RU"/>
              </w:rPr>
              <w:t>март  2025</w:t>
            </w:r>
            <w:proofErr w:type="gramEnd"/>
            <w:r w:rsidRPr="008832EE">
              <w:rPr>
                <w:rFonts w:ascii="Times New Roman" w:eastAsia="Times New Roman" w:hAnsi="Times New Roman"/>
                <w:color w:val="000000"/>
                <w:sz w:val="20"/>
                <w:szCs w:val="20"/>
                <w:lang w:eastAsia="ru-RU"/>
              </w:rPr>
              <w:t xml:space="preserve"> г.</w:t>
            </w:r>
          </w:p>
        </w:tc>
        <w:tc>
          <w:tcPr>
            <w:tcW w:w="850" w:type="dxa"/>
            <w:tcBorders>
              <w:top w:val="single" w:sz="4" w:space="0" w:color="auto"/>
              <w:left w:val="single" w:sz="4" w:space="0" w:color="auto"/>
              <w:bottom w:val="single" w:sz="4" w:space="0" w:color="auto"/>
              <w:right w:val="single" w:sz="4" w:space="0" w:color="auto"/>
            </w:tcBorders>
            <w:vAlign w:val="bottom"/>
          </w:tcPr>
          <w:p w14:paraId="579B9566" w14:textId="77777777" w:rsidR="008832EE" w:rsidRPr="008832EE" w:rsidRDefault="008832EE" w:rsidP="008832EE">
            <w:pPr>
              <w:spacing w:after="0" w:line="240" w:lineRule="auto"/>
              <w:rPr>
                <w:rFonts w:ascii="Times New Roman" w:eastAsia="Times New Roman" w:hAnsi="Times New Roman"/>
                <w:bCs/>
                <w:sz w:val="24"/>
                <w:szCs w:val="24"/>
                <w:lang w:eastAsia="ru-RU"/>
              </w:rPr>
            </w:pPr>
            <w:proofErr w:type="spellStart"/>
            <w:r w:rsidRPr="008832EE">
              <w:rPr>
                <w:rFonts w:ascii="Times New Roman" w:eastAsia="Times New Roman" w:hAnsi="Times New Roman"/>
                <w:bCs/>
                <w:sz w:val="24"/>
                <w:szCs w:val="24"/>
                <w:lang w:eastAsia="ru-RU"/>
              </w:rPr>
              <w:t>ув</w:t>
            </w:r>
            <w:proofErr w:type="spellEnd"/>
            <w:r w:rsidRPr="008832EE">
              <w:rPr>
                <w:rFonts w:ascii="Times New Roman" w:eastAsia="Times New Roman" w:hAnsi="Times New Roman"/>
                <w:bCs/>
                <w:sz w:val="24"/>
                <w:szCs w:val="24"/>
                <w:lang w:eastAsia="ru-RU"/>
              </w:rPr>
              <w:t>/ум</w:t>
            </w:r>
          </w:p>
        </w:tc>
        <w:tc>
          <w:tcPr>
            <w:tcW w:w="988" w:type="dxa"/>
            <w:tcBorders>
              <w:top w:val="single" w:sz="4" w:space="0" w:color="auto"/>
              <w:left w:val="single" w:sz="4" w:space="0" w:color="auto"/>
              <w:bottom w:val="single" w:sz="4" w:space="0" w:color="auto"/>
              <w:right w:val="single" w:sz="4" w:space="0" w:color="auto"/>
            </w:tcBorders>
            <w:vAlign w:val="bottom"/>
          </w:tcPr>
          <w:p w14:paraId="06BF4865" w14:textId="77777777" w:rsidR="008832EE" w:rsidRPr="008832EE" w:rsidRDefault="008832EE" w:rsidP="008832EE">
            <w:pPr>
              <w:spacing w:after="0" w:line="240" w:lineRule="auto"/>
              <w:ind w:firstLine="540"/>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w:t>
            </w:r>
          </w:p>
        </w:tc>
      </w:tr>
      <w:tr w:rsidR="008832EE" w:rsidRPr="008832EE" w14:paraId="2B61C8F3" w14:textId="77777777" w:rsidTr="00106718">
        <w:trPr>
          <w:trHeight w:val="334"/>
        </w:trPr>
        <w:tc>
          <w:tcPr>
            <w:tcW w:w="2567" w:type="dxa"/>
            <w:tcBorders>
              <w:top w:val="single" w:sz="4" w:space="0" w:color="auto"/>
              <w:left w:val="single" w:sz="4" w:space="0" w:color="auto"/>
              <w:bottom w:val="single" w:sz="4" w:space="0" w:color="auto"/>
              <w:right w:val="single" w:sz="4" w:space="0" w:color="auto"/>
            </w:tcBorders>
            <w:vAlign w:val="center"/>
          </w:tcPr>
          <w:p w14:paraId="507CBE1D"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мужской пол</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tcPr>
          <w:p w14:paraId="5C964350"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478</w:t>
            </w:r>
          </w:p>
        </w:tc>
        <w:tc>
          <w:tcPr>
            <w:tcW w:w="3119" w:type="dxa"/>
            <w:tcBorders>
              <w:top w:val="single" w:sz="4" w:space="0" w:color="auto"/>
              <w:left w:val="nil"/>
              <w:bottom w:val="single" w:sz="4" w:space="0" w:color="auto"/>
              <w:right w:val="single" w:sz="4" w:space="0" w:color="auto"/>
            </w:tcBorders>
            <w:shd w:val="clear" w:color="FFFFCC" w:fill="FFFFFF"/>
            <w:vAlign w:val="center"/>
          </w:tcPr>
          <w:p w14:paraId="0BA139AB"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561</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432E144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83</w:t>
            </w:r>
          </w:p>
        </w:tc>
        <w:tc>
          <w:tcPr>
            <w:tcW w:w="988" w:type="dxa"/>
            <w:tcBorders>
              <w:top w:val="single" w:sz="4" w:space="0" w:color="auto"/>
              <w:left w:val="nil"/>
              <w:bottom w:val="single" w:sz="4" w:space="0" w:color="auto"/>
              <w:right w:val="single" w:sz="4" w:space="0" w:color="auto"/>
            </w:tcBorders>
            <w:shd w:val="clear" w:color="CCFFFF" w:fill="FFFFFF"/>
            <w:vAlign w:val="center"/>
          </w:tcPr>
          <w:p w14:paraId="59CD131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17,4</w:t>
            </w:r>
          </w:p>
        </w:tc>
      </w:tr>
      <w:tr w:rsidR="008832EE" w:rsidRPr="008832EE" w14:paraId="620C4D1B" w14:textId="77777777" w:rsidTr="00106718">
        <w:trPr>
          <w:trHeight w:val="334"/>
        </w:trPr>
        <w:tc>
          <w:tcPr>
            <w:tcW w:w="2567" w:type="dxa"/>
            <w:tcBorders>
              <w:top w:val="single" w:sz="4" w:space="0" w:color="auto"/>
              <w:left w:val="single" w:sz="4" w:space="0" w:color="auto"/>
              <w:bottom w:val="single" w:sz="4" w:space="0" w:color="auto"/>
              <w:right w:val="single" w:sz="4" w:space="0" w:color="auto"/>
            </w:tcBorders>
            <w:vAlign w:val="center"/>
          </w:tcPr>
          <w:p w14:paraId="6166CE38"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женский пол</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tcPr>
          <w:p w14:paraId="4002202C"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331</w:t>
            </w:r>
          </w:p>
        </w:tc>
        <w:tc>
          <w:tcPr>
            <w:tcW w:w="3119" w:type="dxa"/>
            <w:tcBorders>
              <w:top w:val="single" w:sz="4" w:space="0" w:color="auto"/>
              <w:left w:val="nil"/>
              <w:bottom w:val="single" w:sz="4" w:space="0" w:color="auto"/>
              <w:right w:val="single" w:sz="4" w:space="0" w:color="auto"/>
            </w:tcBorders>
            <w:shd w:val="clear" w:color="FFFFCC" w:fill="FFFFFF"/>
            <w:vAlign w:val="center"/>
          </w:tcPr>
          <w:p w14:paraId="2C990C0E"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310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0670474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988" w:type="dxa"/>
            <w:tcBorders>
              <w:top w:val="single" w:sz="4" w:space="0" w:color="auto"/>
              <w:left w:val="nil"/>
              <w:bottom w:val="single" w:sz="4" w:space="0" w:color="auto"/>
              <w:right w:val="single" w:sz="4" w:space="0" w:color="auto"/>
            </w:tcBorders>
            <w:shd w:val="clear" w:color="CCFFFF" w:fill="FFFFFF"/>
            <w:vAlign w:val="center"/>
          </w:tcPr>
          <w:p w14:paraId="1C6B78F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-6,3</w:t>
            </w:r>
          </w:p>
        </w:tc>
      </w:tr>
    </w:tbl>
    <w:p w14:paraId="0CF6F98D"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p>
    <w:p w14:paraId="79D0498C"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8</w:t>
      </w:r>
    </w:p>
    <w:tbl>
      <w:tblPr>
        <w:tblW w:w="10082" w:type="dxa"/>
        <w:tblInd w:w="93" w:type="dxa"/>
        <w:tblLook w:val="04A0" w:firstRow="1" w:lastRow="0" w:firstColumn="1" w:lastColumn="0" w:noHBand="0" w:noVBand="1"/>
      </w:tblPr>
      <w:tblGrid>
        <w:gridCol w:w="2532"/>
        <w:gridCol w:w="2586"/>
        <w:gridCol w:w="2552"/>
        <w:gridCol w:w="986"/>
        <w:gridCol w:w="1426"/>
      </w:tblGrid>
      <w:tr w:rsidR="008832EE" w:rsidRPr="008832EE" w14:paraId="44E12A6B"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269F5"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5FC7BDA2"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C2E3B2"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2BA5D019" w14:textId="77777777" w:rsidR="008832EE" w:rsidRPr="008832EE" w:rsidRDefault="008832EE" w:rsidP="008832EE">
            <w:pPr>
              <w:spacing w:after="0" w:line="240" w:lineRule="auto"/>
              <w:jc w:val="center"/>
              <w:rPr>
                <w:rFonts w:ascii="Times New Roman" w:eastAsia="Times New Roman" w:hAnsi="Times New Roman"/>
                <w:color w:val="000000"/>
                <w:sz w:val="24"/>
                <w:szCs w:val="24"/>
                <w:lang w:eastAsia="ru-RU"/>
              </w:rPr>
            </w:pPr>
            <w:proofErr w:type="spellStart"/>
            <w:r w:rsidRPr="008832EE">
              <w:rPr>
                <w:rFonts w:ascii="Times New Roman" w:eastAsia="Times New Roman" w:hAnsi="Times New Roman"/>
                <w:color w:val="000000"/>
                <w:sz w:val="24"/>
                <w:szCs w:val="24"/>
                <w:lang w:eastAsia="ru-RU"/>
              </w:rPr>
              <w:t>ув</w:t>
            </w:r>
            <w:proofErr w:type="spellEnd"/>
            <w:r w:rsidRPr="008832EE">
              <w:rPr>
                <w:rFonts w:ascii="Times New Roman" w:eastAsia="Times New Roman" w:hAnsi="Times New Roman"/>
                <w:color w:val="000000"/>
                <w:sz w:val="24"/>
                <w:szCs w:val="24"/>
                <w:lang w:eastAsia="ru-RU"/>
              </w:rPr>
              <w:t>/ум</w:t>
            </w:r>
          </w:p>
        </w:tc>
        <w:tc>
          <w:tcPr>
            <w:tcW w:w="1426" w:type="dxa"/>
            <w:tcBorders>
              <w:top w:val="single" w:sz="4" w:space="0" w:color="auto"/>
              <w:left w:val="nil"/>
              <w:bottom w:val="single" w:sz="4" w:space="0" w:color="auto"/>
              <w:right w:val="single" w:sz="4" w:space="0" w:color="auto"/>
            </w:tcBorders>
            <w:shd w:val="clear" w:color="auto" w:fill="auto"/>
            <w:vAlign w:val="bottom"/>
          </w:tcPr>
          <w:p w14:paraId="132D1DE9" w14:textId="77777777" w:rsidR="008832EE" w:rsidRPr="008832EE" w:rsidRDefault="008832EE" w:rsidP="008832EE">
            <w:pPr>
              <w:spacing w:after="0" w:line="240" w:lineRule="auto"/>
              <w:jc w:val="center"/>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w:t>
            </w:r>
          </w:p>
        </w:tc>
      </w:tr>
      <w:tr w:rsidR="008832EE" w:rsidRPr="008832EE" w14:paraId="04451139"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51C3F"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до 1 года</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63B95A6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8CE002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71E7BC3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1426" w:type="dxa"/>
            <w:tcBorders>
              <w:top w:val="single" w:sz="4" w:space="0" w:color="auto"/>
              <w:left w:val="nil"/>
              <w:bottom w:val="single" w:sz="4" w:space="0" w:color="auto"/>
              <w:right w:val="single" w:sz="4" w:space="0" w:color="auto"/>
            </w:tcBorders>
            <w:shd w:val="clear" w:color="auto" w:fill="auto"/>
            <w:vAlign w:val="bottom"/>
          </w:tcPr>
          <w:p w14:paraId="622D709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-92,9</w:t>
            </w:r>
          </w:p>
        </w:tc>
      </w:tr>
      <w:tr w:rsidR="008832EE" w:rsidRPr="008832EE" w14:paraId="582F9F1D"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26C4E"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1 до 7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1FF1D9C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C3D9C2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029BBE9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1426" w:type="dxa"/>
            <w:tcBorders>
              <w:top w:val="single" w:sz="4" w:space="0" w:color="auto"/>
              <w:left w:val="nil"/>
              <w:bottom w:val="single" w:sz="4" w:space="0" w:color="auto"/>
              <w:right w:val="single" w:sz="4" w:space="0" w:color="auto"/>
            </w:tcBorders>
            <w:shd w:val="clear" w:color="auto" w:fill="auto"/>
            <w:vAlign w:val="bottom"/>
          </w:tcPr>
          <w:p w14:paraId="2BEA579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-60,0</w:t>
            </w:r>
          </w:p>
        </w:tc>
      </w:tr>
      <w:tr w:rsidR="008832EE" w:rsidRPr="008832EE" w14:paraId="3CD19E2E"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80928"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8 до 13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0784136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0E9486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408ABC0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1426" w:type="dxa"/>
            <w:tcBorders>
              <w:top w:val="single" w:sz="4" w:space="0" w:color="auto"/>
              <w:left w:val="nil"/>
              <w:bottom w:val="single" w:sz="4" w:space="0" w:color="auto"/>
              <w:right w:val="single" w:sz="4" w:space="0" w:color="auto"/>
            </w:tcBorders>
            <w:shd w:val="clear" w:color="auto" w:fill="auto"/>
            <w:vAlign w:val="bottom"/>
          </w:tcPr>
          <w:p w14:paraId="255B5B7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556F45FC"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E2766"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14 до 17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442A41F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432106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2FAD020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1426" w:type="dxa"/>
            <w:tcBorders>
              <w:top w:val="single" w:sz="4" w:space="0" w:color="auto"/>
              <w:left w:val="nil"/>
              <w:bottom w:val="single" w:sz="4" w:space="0" w:color="auto"/>
              <w:right w:val="single" w:sz="4" w:space="0" w:color="auto"/>
            </w:tcBorders>
            <w:shd w:val="clear" w:color="auto" w:fill="auto"/>
            <w:vAlign w:val="bottom"/>
          </w:tcPr>
          <w:p w14:paraId="1B34D8D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166,7</w:t>
            </w:r>
          </w:p>
        </w:tc>
      </w:tr>
      <w:tr w:rsidR="008832EE" w:rsidRPr="008832EE" w14:paraId="1401632D"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CAFE3"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18 до 29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35545B0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035D56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2C493F9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63</w:t>
            </w:r>
          </w:p>
        </w:tc>
        <w:tc>
          <w:tcPr>
            <w:tcW w:w="1426" w:type="dxa"/>
            <w:tcBorders>
              <w:top w:val="single" w:sz="4" w:space="0" w:color="auto"/>
              <w:left w:val="nil"/>
              <w:bottom w:val="single" w:sz="4" w:space="0" w:color="auto"/>
              <w:right w:val="single" w:sz="4" w:space="0" w:color="auto"/>
            </w:tcBorders>
            <w:shd w:val="clear" w:color="auto" w:fill="auto"/>
            <w:vAlign w:val="bottom"/>
          </w:tcPr>
          <w:p w14:paraId="111955E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217,2</w:t>
            </w:r>
          </w:p>
        </w:tc>
      </w:tr>
      <w:tr w:rsidR="008832EE" w:rsidRPr="008832EE" w14:paraId="2F67128D"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66A2D"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30 до 39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6C63F5F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1E1139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42B8C37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32</w:t>
            </w:r>
          </w:p>
        </w:tc>
        <w:tc>
          <w:tcPr>
            <w:tcW w:w="1426" w:type="dxa"/>
            <w:tcBorders>
              <w:top w:val="single" w:sz="4" w:space="0" w:color="auto"/>
              <w:left w:val="nil"/>
              <w:bottom w:val="single" w:sz="4" w:space="0" w:color="auto"/>
              <w:right w:val="single" w:sz="4" w:space="0" w:color="auto"/>
            </w:tcBorders>
            <w:shd w:val="clear" w:color="auto" w:fill="auto"/>
            <w:vAlign w:val="bottom"/>
          </w:tcPr>
          <w:p w14:paraId="452ECC7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34,0</w:t>
            </w:r>
          </w:p>
        </w:tc>
      </w:tr>
      <w:tr w:rsidR="008832EE" w:rsidRPr="008832EE" w14:paraId="5589905B"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F87D6"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40 до 55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404AE3B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195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40E246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204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7D96EC6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1426" w:type="dxa"/>
            <w:tcBorders>
              <w:top w:val="single" w:sz="4" w:space="0" w:color="auto"/>
              <w:left w:val="nil"/>
              <w:bottom w:val="single" w:sz="4" w:space="0" w:color="auto"/>
              <w:right w:val="single" w:sz="4" w:space="0" w:color="auto"/>
            </w:tcBorders>
            <w:shd w:val="clear" w:color="auto" w:fill="auto"/>
            <w:vAlign w:val="bottom"/>
          </w:tcPr>
          <w:p w14:paraId="21F8816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4,6</w:t>
            </w:r>
          </w:p>
        </w:tc>
      </w:tr>
      <w:tr w:rsidR="008832EE" w:rsidRPr="008832EE" w14:paraId="385E3F67"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3CC87"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от 56 и старше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0A7A05E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467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6402A0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66985B1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-32</w:t>
            </w:r>
          </w:p>
        </w:tc>
        <w:tc>
          <w:tcPr>
            <w:tcW w:w="1426" w:type="dxa"/>
            <w:tcBorders>
              <w:top w:val="single" w:sz="4" w:space="0" w:color="auto"/>
              <w:left w:val="nil"/>
              <w:bottom w:val="single" w:sz="4" w:space="0" w:color="auto"/>
              <w:right w:val="single" w:sz="4" w:space="0" w:color="auto"/>
            </w:tcBorders>
            <w:shd w:val="clear" w:color="auto" w:fill="auto"/>
            <w:vAlign w:val="bottom"/>
          </w:tcPr>
          <w:p w14:paraId="7DEAEB9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-6,9</w:t>
            </w:r>
          </w:p>
        </w:tc>
      </w:tr>
      <w:tr w:rsidR="008832EE" w:rsidRPr="008832EE" w14:paraId="0AE2F8CF"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32A03"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неизвестные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7E5F758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F2C9DF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5DB542E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p>
        </w:tc>
        <w:tc>
          <w:tcPr>
            <w:tcW w:w="1426" w:type="dxa"/>
            <w:tcBorders>
              <w:top w:val="single" w:sz="4" w:space="0" w:color="auto"/>
              <w:left w:val="nil"/>
              <w:bottom w:val="single" w:sz="4" w:space="0" w:color="auto"/>
              <w:right w:val="single" w:sz="4" w:space="0" w:color="auto"/>
            </w:tcBorders>
            <w:shd w:val="clear" w:color="auto" w:fill="auto"/>
            <w:vAlign w:val="bottom"/>
          </w:tcPr>
          <w:p w14:paraId="0DD3A16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p>
        </w:tc>
      </w:tr>
      <w:tr w:rsidR="008832EE" w:rsidRPr="008832EE" w14:paraId="152EDD2C"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FC643"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всего</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1B15C080" w14:textId="77777777" w:rsidR="008832EE" w:rsidRPr="008832EE" w:rsidRDefault="008832EE" w:rsidP="008832EE">
            <w:pPr>
              <w:spacing w:after="0" w:line="240" w:lineRule="auto"/>
              <w:jc w:val="center"/>
              <w:rPr>
                <w:rFonts w:ascii="Times New Roman" w:eastAsia="Times New Roman" w:hAnsi="Times New Roman"/>
                <w:b/>
                <w:sz w:val="24"/>
                <w:szCs w:val="24"/>
                <w:lang w:eastAsia="ru-RU"/>
              </w:rPr>
            </w:pPr>
            <w:r w:rsidRPr="008832EE">
              <w:rPr>
                <w:rFonts w:ascii="Times New Roman" w:eastAsia="Times New Roman" w:hAnsi="Times New Roman"/>
                <w:b/>
                <w:sz w:val="24"/>
                <w:szCs w:val="24"/>
                <w:lang w:eastAsia="ru-RU"/>
              </w:rPr>
              <w:t>809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C869EE8" w14:textId="77777777" w:rsidR="008832EE" w:rsidRPr="008832EE" w:rsidRDefault="008832EE" w:rsidP="008832EE">
            <w:pPr>
              <w:spacing w:after="0" w:line="240" w:lineRule="auto"/>
              <w:jc w:val="center"/>
              <w:rPr>
                <w:rFonts w:ascii="Times New Roman" w:eastAsia="Times New Roman" w:hAnsi="Times New Roman"/>
                <w:b/>
                <w:sz w:val="24"/>
                <w:szCs w:val="24"/>
                <w:lang w:eastAsia="ru-RU"/>
              </w:rPr>
            </w:pPr>
            <w:r w:rsidRPr="008832EE">
              <w:rPr>
                <w:rFonts w:ascii="Times New Roman" w:eastAsia="Times New Roman" w:hAnsi="Times New Roman"/>
                <w:b/>
                <w:sz w:val="24"/>
                <w:szCs w:val="24"/>
                <w:lang w:eastAsia="ru-RU"/>
              </w:rPr>
              <w:t>871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438AEAC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62</w:t>
            </w:r>
          </w:p>
        </w:tc>
        <w:tc>
          <w:tcPr>
            <w:tcW w:w="1426" w:type="dxa"/>
            <w:tcBorders>
              <w:top w:val="single" w:sz="4" w:space="0" w:color="auto"/>
              <w:left w:val="nil"/>
              <w:bottom w:val="single" w:sz="4" w:space="0" w:color="auto"/>
              <w:right w:val="single" w:sz="4" w:space="0" w:color="auto"/>
            </w:tcBorders>
            <w:shd w:val="clear" w:color="auto" w:fill="auto"/>
            <w:vAlign w:val="bottom"/>
          </w:tcPr>
          <w:p w14:paraId="435E56A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7,7</w:t>
            </w:r>
          </w:p>
        </w:tc>
      </w:tr>
      <w:tr w:rsidR="008832EE" w:rsidRPr="008832EE" w14:paraId="39121C41" w14:textId="77777777" w:rsidTr="00106718">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7A3AC" w14:textId="77777777" w:rsidR="008832EE" w:rsidRPr="008832EE" w:rsidRDefault="008832EE" w:rsidP="008832EE">
            <w:pPr>
              <w:spacing w:after="0" w:line="240" w:lineRule="auto"/>
              <w:jc w:val="both"/>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мертворожденные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6E7ECA4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123335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14:paraId="0E74EB1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1426" w:type="dxa"/>
            <w:tcBorders>
              <w:top w:val="single" w:sz="4" w:space="0" w:color="auto"/>
              <w:left w:val="nil"/>
              <w:bottom w:val="single" w:sz="4" w:space="0" w:color="auto"/>
              <w:right w:val="single" w:sz="4" w:space="0" w:color="auto"/>
            </w:tcBorders>
            <w:shd w:val="clear" w:color="auto" w:fill="auto"/>
            <w:vAlign w:val="bottom"/>
          </w:tcPr>
          <w:p w14:paraId="366AC4F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-44,4</w:t>
            </w:r>
          </w:p>
        </w:tc>
      </w:tr>
    </w:tbl>
    <w:p w14:paraId="06D2C721" w14:textId="77777777" w:rsidR="008832EE" w:rsidRPr="008832EE" w:rsidRDefault="008832EE" w:rsidP="008832EE">
      <w:pPr>
        <w:tabs>
          <w:tab w:val="left" w:pos="567"/>
        </w:tabs>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Из общего количества умерших смертность детей до 1 года составила –1, дошкольного возраста – 2, школьного возраста – 11, молодого возраста – 92, среднего возраста – 330, старческого и пожилого возраста – 435, неизвестных лиц - 0.</w:t>
      </w:r>
    </w:p>
    <w:p w14:paraId="5F2DE479" w14:textId="77777777" w:rsidR="008832EE" w:rsidRDefault="008832EE" w:rsidP="008832EE">
      <w:pPr>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Заключение брака</w:t>
      </w:r>
    </w:p>
    <w:p w14:paraId="65CD5C88" w14:textId="77777777" w:rsidR="00373172" w:rsidRPr="008832EE" w:rsidRDefault="00373172" w:rsidP="008832EE">
      <w:pPr>
        <w:spacing w:after="0" w:line="240" w:lineRule="auto"/>
        <w:jc w:val="center"/>
        <w:rPr>
          <w:rFonts w:ascii="Times New Roman" w:eastAsia="Times New Roman" w:hAnsi="Times New Roman"/>
          <w:b/>
          <w:sz w:val="28"/>
          <w:szCs w:val="28"/>
          <w:lang w:eastAsia="ru-RU"/>
        </w:rPr>
      </w:pPr>
    </w:p>
    <w:p w14:paraId="7EA2EB97" w14:textId="77777777" w:rsidR="008832EE" w:rsidRPr="008832EE" w:rsidRDefault="008832EE" w:rsidP="008832EE">
      <w:pPr>
        <w:shd w:val="clear" w:color="auto" w:fill="FFFFFF"/>
        <w:tabs>
          <w:tab w:val="left" w:pos="567"/>
        </w:tabs>
        <w:spacing w:after="0" w:line="217" w:lineRule="atLeast"/>
        <w:jc w:val="both"/>
        <w:rPr>
          <w:rFonts w:ascii="Times New Roman" w:eastAsia="Times New Roman" w:hAnsi="Times New Roman"/>
          <w:sz w:val="28"/>
          <w:szCs w:val="28"/>
          <w:lang w:eastAsia="x-none"/>
        </w:rPr>
      </w:pPr>
      <w:r w:rsidRPr="008832EE">
        <w:rPr>
          <w:rFonts w:ascii="Times New Roman" w:eastAsia="Times New Roman" w:hAnsi="Times New Roman"/>
          <w:b/>
          <w:sz w:val="28"/>
          <w:szCs w:val="28"/>
          <w:lang w:val="x-none" w:eastAsia="x-none"/>
        </w:rPr>
        <w:t xml:space="preserve">        </w:t>
      </w:r>
      <w:r w:rsidRPr="008832EE">
        <w:rPr>
          <w:rFonts w:ascii="Times New Roman" w:eastAsia="Times New Roman" w:hAnsi="Times New Roman"/>
          <w:sz w:val="28"/>
          <w:szCs w:val="28"/>
          <w:lang w:eastAsia="x-none"/>
        </w:rPr>
        <w:t>К</w:t>
      </w:r>
      <w:proofErr w:type="spellStart"/>
      <w:r w:rsidRPr="008832EE">
        <w:rPr>
          <w:rFonts w:ascii="Times New Roman" w:eastAsia="Times New Roman" w:hAnsi="Times New Roman"/>
          <w:sz w:val="28"/>
          <w:szCs w:val="28"/>
          <w:lang w:val="x-none" w:eastAsia="x-none"/>
        </w:rPr>
        <w:t>оличество</w:t>
      </w:r>
      <w:proofErr w:type="spellEnd"/>
      <w:r w:rsidRPr="008832EE">
        <w:rPr>
          <w:rFonts w:ascii="Times New Roman" w:eastAsia="Times New Roman" w:hAnsi="Times New Roman"/>
          <w:sz w:val="28"/>
          <w:szCs w:val="28"/>
          <w:lang w:val="x-none" w:eastAsia="x-none"/>
        </w:rPr>
        <w:t xml:space="preserve"> официально зарегистрированных браков </w:t>
      </w:r>
      <w:r w:rsidRPr="008832EE">
        <w:rPr>
          <w:rFonts w:ascii="Times New Roman" w:eastAsia="Times New Roman" w:hAnsi="Times New Roman"/>
          <w:sz w:val="28"/>
          <w:szCs w:val="28"/>
          <w:lang w:eastAsia="x-none"/>
        </w:rPr>
        <w:t xml:space="preserve">за отчетный период  2025 г. </w:t>
      </w:r>
      <w:r w:rsidRPr="008832EE">
        <w:rPr>
          <w:rFonts w:ascii="Times New Roman" w:eastAsia="Times New Roman" w:hAnsi="Times New Roman"/>
          <w:sz w:val="28"/>
          <w:szCs w:val="28"/>
          <w:lang w:val="x-none" w:eastAsia="x-none"/>
        </w:rPr>
        <w:t xml:space="preserve">составило </w:t>
      </w:r>
      <w:r w:rsidRPr="008832EE">
        <w:rPr>
          <w:rFonts w:ascii="Times New Roman" w:eastAsia="Times New Roman" w:hAnsi="Times New Roman"/>
          <w:sz w:val="28"/>
          <w:szCs w:val="28"/>
          <w:lang w:eastAsia="x-none"/>
        </w:rPr>
        <w:t>312 записей</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что </w:t>
      </w:r>
      <w:r w:rsidRPr="008832EE">
        <w:rPr>
          <w:rFonts w:ascii="Times New Roman" w:eastAsia="Times New Roman" w:hAnsi="Times New Roman"/>
          <w:sz w:val="28"/>
          <w:szCs w:val="28"/>
          <w:lang w:val="x-none" w:eastAsia="x-none"/>
        </w:rPr>
        <w:t xml:space="preserve">по сравнению с прошлым годом уменьшилось на </w:t>
      </w:r>
      <w:r w:rsidRPr="008832EE">
        <w:rPr>
          <w:rFonts w:ascii="Times New Roman" w:eastAsia="Times New Roman" w:hAnsi="Times New Roman"/>
          <w:sz w:val="28"/>
          <w:szCs w:val="28"/>
          <w:lang w:eastAsia="x-none"/>
        </w:rPr>
        <w:t xml:space="preserve">13 </w:t>
      </w:r>
      <w:r w:rsidRPr="008832EE">
        <w:rPr>
          <w:rFonts w:ascii="Times New Roman" w:eastAsia="Times New Roman" w:hAnsi="Times New Roman"/>
          <w:sz w:val="28"/>
          <w:szCs w:val="28"/>
          <w:lang w:val="x-none" w:eastAsia="x-none"/>
        </w:rPr>
        <w:t xml:space="preserve">или </w:t>
      </w:r>
      <w:r w:rsidRPr="008832EE">
        <w:rPr>
          <w:rFonts w:ascii="Times New Roman" w:eastAsia="Times New Roman" w:hAnsi="Times New Roman"/>
          <w:sz w:val="28"/>
          <w:szCs w:val="28"/>
          <w:lang w:eastAsia="x-none"/>
        </w:rPr>
        <w:t>4</w:t>
      </w:r>
      <w:r w:rsidRPr="008832EE">
        <w:rPr>
          <w:rFonts w:ascii="Times New Roman" w:eastAsia="Times New Roman" w:hAnsi="Times New Roman"/>
          <w:sz w:val="28"/>
          <w:szCs w:val="28"/>
          <w:lang w:val="x-none" w:eastAsia="x-none"/>
        </w:rPr>
        <w:t>% (202</w:t>
      </w:r>
      <w:r w:rsidRPr="008832EE">
        <w:rPr>
          <w:rFonts w:ascii="Times New Roman" w:eastAsia="Times New Roman" w:hAnsi="Times New Roman"/>
          <w:sz w:val="28"/>
          <w:szCs w:val="28"/>
          <w:lang w:eastAsia="x-none"/>
        </w:rPr>
        <w:t>4</w:t>
      </w:r>
      <w:r w:rsidRPr="008832EE">
        <w:rPr>
          <w:rFonts w:ascii="Times New Roman" w:eastAsia="Times New Roman" w:hAnsi="Times New Roman"/>
          <w:sz w:val="28"/>
          <w:szCs w:val="28"/>
          <w:lang w:val="x-none" w:eastAsia="x-none"/>
        </w:rPr>
        <w:t xml:space="preserve"> г. – </w:t>
      </w:r>
      <w:r w:rsidRPr="008832EE">
        <w:rPr>
          <w:rFonts w:ascii="Times New Roman" w:eastAsia="Times New Roman" w:hAnsi="Times New Roman"/>
          <w:sz w:val="28"/>
          <w:szCs w:val="28"/>
          <w:lang w:eastAsia="x-none"/>
        </w:rPr>
        <w:t>325</w:t>
      </w:r>
      <w:r w:rsidRPr="008832EE">
        <w:rPr>
          <w:rFonts w:ascii="Times New Roman" w:eastAsia="Times New Roman" w:hAnsi="Times New Roman"/>
          <w:sz w:val="28"/>
          <w:szCs w:val="28"/>
          <w:lang w:val="x-none" w:eastAsia="x-none"/>
        </w:rPr>
        <w:t xml:space="preserve">). </w:t>
      </w:r>
    </w:p>
    <w:p w14:paraId="4B3506CD"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9</w:t>
      </w:r>
    </w:p>
    <w:tbl>
      <w:tblPr>
        <w:tblW w:w="10058" w:type="dxa"/>
        <w:tblInd w:w="93" w:type="dxa"/>
        <w:tblLayout w:type="fixed"/>
        <w:tblLook w:val="0000" w:firstRow="0" w:lastRow="0" w:firstColumn="0" w:lastColumn="0" w:noHBand="0" w:noVBand="0"/>
      </w:tblPr>
      <w:tblGrid>
        <w:gridCol w:w="3984"/>
        <w:gridCol w:w="2127"/>
        <w:gridCol w:w="2126"/>
        <w:gridCol w:w="850"/>
        <w:gridCol w:w="971"/>
      </w:tblGrid>
      <w:tr w:rsidR="008832EE" w:rsidRPr="008832EE" w14:paraId="0DB99009" w14:textId="77777777" w:rsidTr="00106718">
        <w:trPr>
          <w:trHeight w:val="283"/>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52C58E"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 органа ЗАГС</w:t>
            </w:r>
          </w:p>
        </w:tc>
        <w:tc>
          <w:tcPr>
            <w:tcW w:w="6074" w:type="dxa"/>
            <w:gridSpan w:val="4"/>
            <w:tcBorders>
              <w:top w:val="single" w:sz="4" w:space="0" w:color="000000"/>
              <w:left w:val="nil"/>
              <w:bottom w:val="single" w:sz="4" w:space="0" w:color="000000"/>
              <w:right w:val="single" w:sz="4" w:space="0" w:color="000000"/>
            </w:tcBorders>
            <w:shd w:val="clear" w:color="auto" w:fill="auto"/>
            <w:vAlign w:val="center"/>
          </w:tcPr>
          <w:p w14:paraId="1E71C5A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bCs/>
                <w:sz w:val="24"/>
                <w:szCs w:val="24"/>
                <w:lang w:eastAsia="ru-RU"/>
              </w:rPr>
              <w:t xml:space="preserve">Зарегистрировано записей </w:t>
            </w:r>
            <w:proofErr w:type="gramStart"/>
            <w:r w:rsidRPr="008832EE">
              <w:rPr>
                <w:rFonts w:ascii="Times New Roman" w:eastAsia="Times New Roman" w:hAnsi="Times New Roman"/>
                <w:bCs/>
                <w:sz w:val="24"/>
                <w:szCs w:val="24"/>
                <w:lang w:eastAsia="ru-RU"/>
              </w:rPr>
              <w:t>актов  о</w:t>
            </w:r>
            <w:proofErr w:type="gramEnd"/>
            <w:r w:rsidRPr="008832EE">
              <w:rPr>
                <w:rFonts w:ascii="Times New Roman" w:eastAsia="Times New Roman" w:hAnsi="Times New Roman"/>
                <w:bCs/>
                <w:sz w:val="24"/>
                <w:szCs w:val="24"/>
                <w:lang w:eastAsia="ru-RU"/>
              </w:rPr>
              <w:t xml:space="preserve"> заключении брака</w:t>
            </w:r>
          </w:p>
        </w:tc>
      </w:tr>
      <w:tr w:rsidR="008832EE" w:rsidRPr="008832EE" w14:paraId="75900C95" w14:textId="77777777" w:rsidTr="00106718">
        <w:trPr>
          <w:trHeight w:val="196"/>
        </w:trPr>
        <w:tc>
          <w:tcPr>
            <w:tcW w:w="398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2D76B5C" w14:textId="77777777" w:rsidR="008832EE" w:rsidRPr="008832EE" w:rsidRDefault="008832EE" w:rsidP="008832EE">
            <w:pPr>
              <w:spacing w:after="0" w:line="240" w:lineRule="auto"/>
              <w:rPr>
                <w:rFonts w:ascii="Times New Roman" w:eastAsia="Times New Roman" w:hAnsi="Times New Roman"/>
                <w:b/>
                <w:bCs/>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D3E63D7"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90A85"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D655ADF" w14:textId="77777777" w:rsidR="008832EE" w:rsidRPr="008832EE" w:rsidRDefault="008832EE" w:rsidP="008832EE">
            <w:pPr>
              <w:spacing w:after="0" w:line="240" w:lineRule="auto"/>
              <w:jc w:val="center"/>
              <w:rPr>
                <w:rFonts w:ascii="Times New Roman" w:eastAsia="Times New Roman" w:hAnsi="Times New Roman"/>
                <w:lang w:eastAsia="ru-RU"/>
              </w:rPr>
            </w:pPr>
            <w:proofErr w:type="spellStart"/>
            <w:r w:rsidRPr="008832EE">
              <w:rPr>
                <w:rFonts w:ascii="Times New Roman" w:eastAsia="Times New Roman" w:hAnsi="Times New Roman"/>
                <w:lang w:eastAsia="ru-RU"/>
              </w:rPr>
              <w:t>ув</w:t>
            </w:r>
            <w:proofErr w:type="spellEnd"/>
            <w:r w:rsidRPr="008832EE">
              <w:rPr>
                <w:rFonts w:ascii="Times New Roman" w:eastAsia="Times New Roman" w:hAnsi="Times New Roman"/>
                <w:lang w:eastAsia="ru-RU"/>
              </w:rPr>
              <w:t>/ум</w:t>
            </w:r>
          </w:p>
        </w:tc>
        <w:tc>
          <w:tcPr>
            <w:tcW w:w="971" w:type="dxa"/>
            <w:tcBorders>
              <w:top w:val="nil"/>
              <w:left w:val="single" w:sz="4" w:space="0" w:color="auto"/>
              <w:bottom w:val="single" w:sz="4" w:space="0" w:color="000000"/>
              <w:right w:val="single" w:sz="4" w:space="0" w:color="000000"/>
            </w:tcBorders>
            <w:shd w:val="clear" w:color="auto" w:fill="auto"/>
            <w:vAlign w:val="bottom"/>
          </w:tcPr>
          <w:p w14:paraId="245BEC96" w14:textId="77777777" w:rsidR="008832EE" w:rsidRPr="008832EE" w:rsidRDefault="008832EE" w:rsidP="008832EE">
            <w:pPr>
              <w:spacing w:after="0" w:line="240" w:lineRule="auto"/>
              <w:jc w:val="center"/>
              <w:rPr>
                <w:rFonts w:ascii="Times New Roman" w:eastAsia="Times New Roman" w:hAnsi="Times New Roman"/>
                <w:lang w:eastAsia="ru-RU"/>
              </w:rPr>
            </w:pPr>
            <w:r w:rsidRPr="008832EE">
              <w:rPr>
                <w:rFonts w:ascii="Times New Roman" w:eastAsia="Times New Roman" w:hAnsi="Times New Roman"/>
                <w:lang w:eastAsia="ru-RU"/>
              </w:rPr>
              <w:t>%</w:t>
            </w:r>
          </w:p>
        </w:tc>
      </w:tr>
      <w:tr w:rsidR="008832EE" w:rsidRPr="008832EE" w14:paraId="624808C4"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323FA50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AA721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E74B1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26</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339C6A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0A866E7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52,9</w:t>
            </w:r>
          </w:p>
        </w:tc>
      </w:tr>
      <w:tr w:rsidR="008832EE" w:rsidRPr="008832EE" w14:paraId="19868310"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008542F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Дзун-Хемчикский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679A1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88EFDF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0B2702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08860BF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55,6</w:t>
            </w:r>
          </w:p>
        </w:tc>
      </w:tr>
      <w:tr w:rsidR="008832EE" w:rsidRPr="008832EE" w14:paraId="2B1209B5"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585EBF59"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Ак-Довурак и Барун-Хемчикский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DF9E8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D2BD0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5A975C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31191A4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16,7</w:t>
            </w:r>
          </w:p>
        </w:tc>
      </w:tr>
      <w:tr w:rsidR="008832EE" w:rsidRPr="008832EE" w14:paraId="5DF29518"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6E0B3E84"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Овюрский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6A3F0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00806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94AC43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4457235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66,7</w:t>
            </w:r>
          </w:p>
        </w:tc>
      </w:tr>
      <w:tr w:rsidR="008832EE" w:rsidRPr="008832EE" w14:paraId="6099A2A1"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3E4E9C2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Чаа-Хольский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8CA37B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C98C9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F22DCB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377A0EE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r>
      <w:tr w:rsidR="008832EE" w:rsidRPr="008832EE" w14:paraId="56C3E987"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0100F2F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Монгун-Тайгинский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6174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68741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73B2FA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74A0C57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5A0D617F" w14:textId="77777777" w:rsidTr="00106718">
        <w:trPr>
          <w:trHeight w:val="196"/>
        </w:trPr>
        <w:tc>
          <w:tcPr>
            <w:tcW w:w="3984" w:type="dxa"/>
            <w:tcBorders>
              <w:top w:val="single" w:sz="4" w:space="0" w:color="auto"/>
              <w:left w:val="single" w:sz="4" w:space="0" w:color="auto"/>
              <w:bottom w:val="single" w:sz="4" w:space="0" w:color="auto"/>
              <w:right w:val="single" w:sz="4" w:space="0" w:color="auto"/>
            </w:tcBorders>
            <w:shd w:val="clear" w:color="FFFFCC" w:fill="FFFFFF"/>
            <w:vAlign w:val="center"/>
          </w:tcPr>
          <w:p w14:paraId="34E2B99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Кызыл и Кызылский</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78F6654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221</w:t>
            </w:r>
          </w:p>
        </w:tc>
        <w:tc>
          <w:tcPr>
            <w:tcW w:w="2126" w:type="dxa"/>
            <w:tcBorders>
              <w:top w:val="nil"/>
              <w:left w:val="nil"/>
              <w:bottom w:val="single" w:sz="4" w:space="0" w:color="auto"/>
              <w:right w:val="single" w:sz="4" w:space="0" w:color="auto"/>
            </w:tcBorders>
            <w:shd w:val="clear" w:color="000000" w:fill="FFFFFF"/>
            <w:vAlign w:val="center"/>
          </w:tcPr>
          <w:p w14:paraId="1F98B1C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211</w:t>
            </w:r>
          </w:p>
        </w:tc>
        <w:tc>
          <w:tcPr>
            <w:tcW w:w="850" w:type="dxa"/>
            <w:tcBorders>
              <w:top w:val="nil"/>
              <w:left w:val="nil"/>
              <w:bottom w:val="single" w:sz="4" w:space="0" w:color="000000"/>
              <w:right w:val="single" w:sz="4" w:space="0" w:color="000000"/>
            </w:tcBorders>
            <w:shd w:val="clear" w:color="000000" w:fill="FFFFFF"/>
            <w:vAlign w:val="center"/>
          </w:tcPr>
          <w:p w14:paraId="3FE82C4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971" w:type="dxa"/>
            <w:tcBorders>
              <w:top w:val="nil"/>
              <w:left w:val="nil"/>
              <w:bottom w:val="single" w:sz="4" w:space="0" w:color="000000"/>
              <w:right w:val="single" w:sz="4" w:space="0" w:color="000000"/>
            </w:tcBorders>
            <w:shd w:val="clear" w:color="CCFFFF" w:fill="FFFFFF"/>
            <w:vAlign w:val="center"/>
          </w:tcPr>
          <w:p w14:paraId="48F7809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-4,5</w:t>
            </w:r>
          </w:p>
        </w:tc>
      </w:tr>
      <w:tr w:rsidR="008832EE" w:rsidRPr="008832EE" w14:paraId="3C77F78B"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4E621EE6"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484EA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1FD074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30CD64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5E85576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-40,0</w:t>
            </w:r>
          </w:p>
        </w:tc>
      </w:tr>
      <w:tr w:rsidR="008832EE" w:rsidRPr="008832EE" w14:paraId="42FF8A09"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61606E81"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Сут-Хольский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7C30F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767049D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CCE184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1985F47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0839E699"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605F6631"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Тандинский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E0475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1E5AE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893336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6226DEB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-44,4</w:t>
            </w:r>
          </w:p>
        </w:tc>
      </w:tr>
      <w:tr w:rsidR="008832EE" w:rsidRPr="008832EE" w14:paraId="160EE0BD"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30503B3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Тоджинский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FBCF2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4794F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0299FB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57E20CB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-44,4</w:t>
            </w:r>
          </w:p>
        </w:tc>
      </w:tr>
      <w:tr w:rsidR="008832EE" w:rsidRPr="008832EE" w14:paraId="1D3B5AD9"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53D0781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9CFF5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FCDB1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36EC30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3B3C8EB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-42,9</w:t>
            </w:r>
          </w:p>
        </w:tc>
      </w:tr>
      <w:tr w:rsidR="008832EE" w:rsidRPr="008832EE" w14:paraId="2C37215A"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0918E6F1"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Пий-Хемский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60503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8F13AD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96A6E0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430B869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-20,0</w:t>
            </w:r>
          </w:p>
        </w:tc>
      </w:tr>
      <w:tr w:rsidR="008832EE" w:rsidRPr="008832EE" w14:paraId="2CCF127F"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5A075302"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Тере-Хольский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08615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8B633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069B3D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7225BCF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4ECFF8E0"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1F054E02"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lastRenderedPageBreak/>
              <w:t>Бай-Тайгинский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98E5B3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4E71E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D74566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3322883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21284D94"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1B8B75E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35FDA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518D8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DAEFF9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4D8FCFE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315D64D4" w14:textId="77777777" w:rsidTr="00106718">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2234ED2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Эрзинский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79AD9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05EA0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3EEE1E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71" w:type="dxa"/>
            <w:tcBorders>
              <w:top w:val="single" w:sz="4" w:space="0" w:color="000000"/>
              <w:left w:val="nil"/>
              <w:bottom w:val="single" w:sz="4" w:space="0" w:color="000000"/>
              <w:right w:val="single" w:sz="4" w:space="0" w:color="000000"/>
            </w:tcBorders>
            <w:shd w:val="clear" w:color="CCFFFF" w:fill="FFFFFF"/>
            <w:vAlign w:val="center"/>
          </w:tcPr>
          <w:p w14:paraId="0E5D6E4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6CE42456" w14:textId="77777777" w:rsidTr="00106718">
        <w:trPr>
          <w:trHeight w:val="196"/>
        </w:trPr>
        <w:tc>
          <w:tcPr>
            <w:tcW w:w="3984" w:type="dxa"/>
            <w:tcBorders>
              <w:top w:val="single" w:sz="4" w:space="0" w:color="auto"/>
              <w:left w:val="single" w:sz="4" w:space="0" w:color="auto"/>
              <w:bottom w:val="single" w:sz="4" w:space="0" w:color="auto"/>
              <w:right w:val="single" w:sz="4" w:space="0" w:color="auto"/>
            </w:tcBorders>
            <w:shd w:val="clear" w:color="FFFFCC" w:fill="FFFFFF"/>
            <w:vAlign w:val="center"/>
          </w:tcPr>
          <w:p w14:paraId="66F1DF39" w14:textId="77777777" w:rsidR="008832EE" w:rsidRPr="008832EE" w:rsidRDefault="008832EE" w:rsidP="008832EE">
            <w:pPr>
              <w:spacing w:after="0" w:line="240" w:lineRule="auto"/>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Итого</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680D6F1D"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325</w:t>
            </w:r>
          </w:p>
        </w:tc>
        <w:tc>
          <w:tcPr>
            <w:tcW w:w="2126" w:type="dxa"/>
            <w:tcBorders>
              <w:top w:val="nil"/>
              <w:left w:val="nil"/>
              <w:bottom w:val="single" w:sz="4" w:space="0" w:color="auto"/>
              <w:right w:val="single" w:sz="4" w:space="0" w:color="auto"/>
            </w:tcBorders>
            <w:shd w:val="clear" w:color="000000" w:fill="FFFFFF"/>
            <w:vAlign w:val="center"/>
          </w:tcPr>
          <w:p w14:paraId="666C8A78"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312</w:t>
            </w:r>
          </w:p>
        </w:tc>
        <w:tc>
          <w:tcPr>
            <w:tcW w:w="850" w:type="dxa"/>
            <w:tcBorders>
              <w:top w:val="nil"/>
              <w:left w:val="nil"/>
              <w:bottom w:val="single" w:sz="4" w:space="0" w:color="000000"/>
              <w:right w:val="single" w:sz="4" w:space="0" w:color="000000"/>
            </w:tcBorders>
            <w:shd w:val="clear" w:color="000000" w:fill="FFFFFF"/>
            <w:vAlign w:val="center"/>
          </w:tcPr>
          <w:p w14:paraId="6D08FCC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971" w:type="dxa"/>
            <w:tcBorders>
              <w:top w:val="nil"/>
              <w:left w:val="nil"/>
              <w:bottom w:val="single" w:sz="4" w:space="0" w:color="000000"/>
              <w:right w:val="single" w:sz="4" w:space="0" w:color="000000"/>
            </w:tcBorders>
            <w:shd w:val="clear" w:color="CCFFFF" w:fill="FFFFFF"/>
            <w:vAlign w:val="center"/>
          </w:tcPr>
          <w:p w14:paraId="0CD545D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-4,0</w:t>
            </w:r>
          </w:p>
        </w:tc>
      </w:tr>
    </w:tbl>
    <w:p w14:paraId="0752E70A" w14:textId="77777777" w:rsidR="008832EE" w:rsidRPr="008832EE" w:rsidRDefault="008832EE" w:rsidP="008832EE">
      <w:pPr>
        <w:tabs>
          <w:tab w:val="left" w:pos="567"/>
        </w:tabs>
        <w:spacing w:after="0" w:line="240" w:lineRule="auto"/>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 xml:space="preserve">       </w:t>
      </w:r>
      <w:r w:rsidRPr="008832EE">
        <w:rPr>
          <w:rFonts w:ascii="Times New Roman" w:eastAsia="Times New Roman" w:hAnsi="Times New Roman"/>
          <w:color w:val="262626"/>
          <w:sz w:val="28"/>
          <w:szCs w:val="28"/>
          <w:lang w:eastAsia="ru-RU"/>
        </w:rPr>
        <w:t xml:space="preserve">Количество записей актов о заключении брака увеличилось в органах ЗАГС в Улуг-Хемском, Дзун-Хемчикском, г. Ак-Довураке и Барун-Хемчикском, Овюрском, Чаа-Хольском, Монгун-Тайгинском районах. </w:t>
      </w:r>
    </w:p>
    <w:p w14:paraId="12761E69" w14:textId="77777777" w:rsidR="008832EE" w:rsidRPr="008832EE" w:rsidRDefault="008832EE" w:rsidP="008832EE">
      <w:pPr>
        <w:tabs>
          <w:tab w:val="left" w:pos="567"/>
        </w:tabs>
        <w:spacing w:after="0" w:line="240" w:lineRule="auto"/>
        <w:jc w:val="both"/>
        <w:rPr>
          <w:rFonts w:ascii="Times New Roman" w:eastAsia="Times New Roman" w:hAnsi="Times New Roman"/>
          <w:sz w:val="28"/>
          <w:szCs w:val="28"/>
          <w:lang w:eastAsia="x-none"/>
        </w:rPr>
      </w:pPr>
      <w:r w:rsidRPr="008832EE">
        <w:rPr>
          <w:rFonts w:ascii="Times New Roman" w:eastAsia="Times New Roman" w:hAnsi="Times New Roman"/>
          <w:color w:val="262626"/>
          <w:sz w:val="28"/>
          <w:szCs w:val="28"/>
          <w:lang w:eastAsia="ru-RU"/>
        </w:rPr>
        <w:t xml:space="preserve">       Сократилось количество записей актов в органах ЗАГС г. Кызыле и Кызылском, Каа-Хемском, Сут-Хольском, Тандинском, Тоджинском, Тес-Хемском, Пий-Хемском, Тере-Хольском районах.  </w:t>
      </w:r>
    </w:p>
    <w:p w14:paraId="58796953"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Регистрация записей актов о заключении брака в</w:t>
      </w:r>
      <w:r w:rsidRPr="008832EE">
        <w:rPr>
          <w:rFonts w:ascii="Times New Roman" w:eastAsia="Times New Roman" w:hAnsi="Times New Roman"/>
          <w:sz w:val="28"/>
          <w:szCs w:val="28"/>
          <w:lang w:eastAsia="ru-RU"/>
        </w:rPr>
        <w:t xml:space="preserve"> органах ЗАГС в </w:t>
      </w:r>
      <w:r w:rsidRPr="008832EE">
        <w:rPr>
          <w:rFonts w:ascii="Times New Roman" w:eastAsia="Times New Roman" w:hAnsi="Times New Roman"/>
          <w:color w:val="262626"/>
          <w:sz w:val="28"/>
          <w:szCs w:val="28"/>
          <w:lang w:eastAsia="ru-RU"/>
        </w:rPr>
        <w:t>Бай-Тайгинском, Чеди-</w:t>
      </w:r>
      <w:proofErr w:type="gramStart"/>
      <w:r w:rsidRPr="008832EE">
        <w:rPr>
          <w:rFonts w:ascii="Times New Roman" w:eastAsia="Times New Roman" w:hAnsi="Times New Roman"/>
          <w:color w:val="262626"/>
          <w:sz w:val="28"/>
          <w:szCs w:val="28"/>
          <w:lang w:eastAsia="ru-RU"/>
        </w:rPr>
        <w:t>Хольском,  Эрзинском</w:t>
      </w:r>
      <w:proofErr w:type="gramEnd"/>
      <w:r w:rsidRPr="008832EE">
        <w:rPr>
          <w:rFonts w:ascii="Times New Roman" w:eastAsia="Times New Roman" w:hAnsi="Times New Roman"/>
          <w:color w:val="262626"/>
          <w:sz w:val="28"/>
          <w:szCs w:val="28"/>
          <w:lang w:eastAsia="ru-RU"/>
        </w:rPr>
        <w:t xml:space="preserve"> районах осталось на уровне 2024 г. </w:t>
      </w:r>
    </w:p>
    <w:p w14:paraId="44CA846C" w14:textId="77777777" w:rsidR="008832EE" w:rsidRPr="008832EE" w:rsidRDefault="008832EE" w:rsidP="008832EE">
      <w:pPr>
        <w:shd w:val="clear" w:color="auto" w:fill="FFFFFF"/>
        <w:spacing w:after="0" w:line="217" w:lineRule="atLeast"/>
        <w:ind w:firstLine="540"/>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 xml:space="preserve">Территориальными органами ЗАГС Министерства юстиции Республики Тыва зарегистрированы записи актов о заключении брака: </w:t>
      </w:r>
    </w:p>
    <w:p w14:paraId="2846F2F6" w14:textId="77777777" w:rsidR="008832EE" w:rsidRPr="008832EE" w:rsidRDefault="008832EE" w:rsidP="008832EE">
      <w:pPr>
        <w:shd w:val="clear" w:color="auto" w:fill="FFFFFF"/>
        <w:spacing w:after="0" w:line="217" w:lineRule="atLeast"/>
        <w:ind w:firstLine="540"/>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 xml:space="preserve">         - </w:t>
      </w:r>
      <w:r w:rsidRPr="008832EE">
        <w:rPr>
          <w:rFonts w:ascii="Times New Roman" w:eastAsia="Times New Roman" w:hAnsi="Times New Roman"/>
          <w:sz w:val="28"/>
          <w:szCs w:val="28"/>
          <w:lang w:val="x-none" w:eastAsia="x-none"/>
        </w:rPr>
        <w:t>гражда</w:t>
      </w:r>
      <w:r w:rsidRPr="008832EE">
        <w:rPr>
          <w:rFonts w:ascii="Times New Roman" w:eastAsia="Times New Roman" w:hAnsi="Times New Roman"/>
          <w:sz w:val="28"/>
          <w:szCs w:val="28"/>
          <w:lang w:eastAsia="x-none"/>
        </w:rPr>
        <w:t xml:space="preserve">не </w:t>
      </w:r>
      <w:r w:rsidRPr="008832EE">
        <w:rPr>
          <w:rFonts w:ascii="Times New Roman" w:eastAsia="Times New Roman" w:hAnsi="Times New Roman"/>
          <w:sz w:val="28"/>
          <w:szCs w:val="28"/>
          <w:lang w:val="x-none" w:eastAsia="x-none"/>
        </w:rPr>
        <w:t>Р</w:t>
      </w:r>
      <w:r w:rsidRPr="008832EE">
        <w:rPr>
          <w:rFonts w:ascii="Times New Roman" w:eastAsia="Times New Roman" w:hAnsi="Times New Roman"/>
          <w:sz w:val="28"/>
          <w:szCs w:val="28"/>
          <w:lang w:eastAsia="x-none"/>
        </w:rPr>
        <w:t>оссии</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с</w:t>
      </w:r>
      <w:r w:rsidRPr="008832EE">
        <w:rPr>
          <w:rFonts w:ascii="Times New Roman" w:eastAsia="Times New Roman" w:hAnsi="Times New Roman"/>
          <w:sz w:val="28"/>
          <w:szCs w:val="28"/>
          <w:lang w:val="x-none" w:eastAsia="x-none"/>
        </w:rPr>
        <w:t xml:space="preserve"> иностранными гражданами</w:t>
      </w:r>
      <w:r w:rsidRPr="008832EE">
        <w:rPr>
          <w:rFonts w:ascii="Times New Roman" w:eastAsia="Times New Roman" w:hAnsi="Times New Roman"/>
          <w:sz w:val="28"/>
          <w:szCs w:val="28"/>
          <w:lang w:eastAsia="x-none"/>
        </w:rPr>
        <w:t xml:space="preserve"> – 1 (2024 г. – 0);</w:t>
      </w:r>
    </w:p>
    <w:p w14:paraId="44E38508" w14:textId="77777777" w:rsidR="008832EE" w:rsidRPr="008832EE" w:rsidRDefault="008832EE" w:rsidP="008832EE">
      <w:pPr>
        <w:shd w:val="clear" w:color="auto" w:fill="FFFFFF"/>
        <w:spacing w:after="0" w:line="217" w:lineRule="atLeast"/>
        <w:ind w:firstLine="540"/>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 xml:space="preserve">         - </w:t>
      </w:r>
      <w:r w:rsidRPr="008832EE">
        <w:rPr>
          <w:rFonts w:ascii="Times New Roman" w:eastAsia="Times New Roman" w:hAnsi="Times New Roman"/>
          <w:sz w:val="28"/>
          <w:szCs w:val="28"/>
          <w:lang w:val="x-none" w:eastAsia="x-none"/>
        </w:rPr>
        <w:t>интернациональны</w:t>
      </w:r>
      <w:r w:rsidRPr="008832EE">
        <w:rPr>
          <w:rFonts w:ascii="Times New Roman" w:eastAsia="Times New Roman" w:hAnsi="Times New Roman"/>
          <w:sz w:val="28"/>
          <w:szCs w:val="28"/>
          <w:lang w:eastAsia="x-none"/>
        </w:rPr>
        <w:t>е</w:t>
      </w:r>
      <w:r w:rsidRPr="008832EE">
        <w:rPr>
          <w:rFonts w:ascii="Times New Roman" w:eastAsia="Times New Roman" w:hAnsi="Times New Roman"/>
          <w:sz w:val="28"/>
          <w:szCs w:val="28"/>
          <w:lang w:val="x-none" w:eastAsia="x-none"/>
        </w:rPr>
        <w:t xml:space="preserve"> брак</w:t>
      </w:r>
      <w:r w:rsidRPr="008832EE">
        <w:rPr>
          <w:rFonts w:ascii="Times New Roman" w:eastAsia="Times New Roman" w:hAnsi="Times New Roman"/>
          <w:sz w:val="28"/>
          <w:szCs w:val="28"/>
          <w:lang w:eastAsia="x-none"/>
        </w:rPr>
        <w:t>и</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 4</w:t>
      </w:r>
      <w:r w:rsidRPr="008832EE">
        <w:rPr>
          <w:rFonts w:ascii="Times New Roman" w:eastAsia="Times New Roman" w:hAnsi="Times New Roman"/>
          <w:sz w:val="28"/>
          <w:szCs w:val="28"/>
          <w:lang w:val="x-none" w:eastAsia="x-none"/>
        </w:rPr>
        <w:t xml:space="preserve"> (20</w:t>
      </w:r>
      <w:r w:rsidRPr="008832EE">
        <w:rPr>
          <w:rFonts w:ascii="Times New Roman" w:eastAsia="Times New Roman" w:hAnsi="Times New Roman"/>
          <w:sz w:val="28"/>
          <w:szCs w:val="28"/>
          <w:lang w:eastAsia="x-none"/>
        </w:rPr>
        <w:t>24</w:t>
      </w:r>
      <w:r w:rsidRPr="008832EE">
        <w:rPr>
          <w:rFonts w:ascii="Times New Roman" w:eastAsia="Times New Roman" w:hAnsi="Times New Roman"/>
          <w:sz w:val="28"/>
          <w:szCs w:val="28"/>
          <w:lang w:val="x-none" w:eastAsia="x-none"/>
        </w:rPr>
        <w:t xml:space="preserve"> г. – </w:t>
      </w:r>
      <w:r w:rsidRPr="008832EE">
        <w:rPr>
          <w:rFonts w:ascii="Times New Roman" w:eastAsia="Times New Roman" w:hAnsi="Times New Roman"/>
          <w:sz w:val="28"/>
          <w:szCs w:val="28"/>
          <w:lang w:eastAsia="x-none"/>
        </w:rPr>
        <w:t>3</w:t>
      </w:r>
      <w:r w:rsidRPr="008832EE">
        <w:rPr>
          <w:rFonts w:ascii="Times New Roman" w:eastAsia="Times New Roman" w:hAnsi="Times New Roman"/>
          <w:sz w:val="28"/>
          <w:szCs w:val="28"/>
          <w:lang w:val="x-none" w:eastAsia="x-none"/>
        </w:rPr>
        <w:t>).</w:t>
      </w:r>
    </w:p>
    <w:p w14:paraId="6773708D" w14:textId="77777777" w:rsidR="008832EE" w:rsidRPr="008832EE" w:rsidRDefault="008832EE" w:rsidP="008832EE">
      <w:pPr>
        <w:shd w:val="clear" w:color="auto" w:fill="FFFFFF"/>
        <w:spacing w:after="0" w:line="217" w:lineRule="atLeast"/>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val="x-none" w:eastAsia="x-none"/>
        </w:rPr>
        <w:t xml:space="preserve">Заключены браки с лицами находящимися под стражей – </w:t>
      </w:r>
      <w:r w:rsidRPr="008832EE">
        <w:rPr>
          <w:rFonts w:ascii="Times New Roman" w:eastAsia="Times New Roman" w:hAnsi="Times New Roman"/>
          <w:sz w:val="28"/>
          <w:szCs w:val="28"/>
          <w:lang w:eastAsia="x-none"/>
        </w:rPr>
        <w:t>4</w:t>
      </w:r>
      <w:r w:rsidRPr="008832EE">
        <w:rPr>
          <w:rFonts w:ascii="Times New Roman" w:eastAsia="Times New Roman" w:hAnsi="Times New Roman"/>
          <w:sz w:val="28"/>
          <w:szCs w:val="28"/>
          <w:lang w:val="x-none" w:eastAsia="x-none"/>
        </w:rPr>
        <w:t xml:space="preserve"> (202</w:t>
      </w:r>
      <w:r w:rsidRPr="008832EE">
        <w:rPr>
          <w:rFonts w:ascii="Times New Roman" w:eastAsia="Times New Roman" w:hAnsi="Times New Roman"/>
          <w:sz w:val="28"/>
          <w:szCs w:val="28"/>
          <w:lang w:eastAsia="x-none"/>
        </w:rPr>
        <w:t>4</w:t>
      </w:r>
      <w:r w:rsidRPr="008832EE">
        <w:rPr>
          <w:rFonts w:ascii="Times New Roman" w:eastAsia="Times New Roman" w:hAnsi="Times New Roman"/>
          <w:sz w:val="28"/>
          <w:szCs w:val="28"/>
          <w:lang w:val="x-none" w:eastAsia="x-none"/>
        </w:rPr>
        <w:t xml:space="preserve"> г. – </w:t>
      </w:r>
      <w:r w:rsidRPr="008832EE">
        <w:rPr>
          <w:rFonts w:ascii="Times New Roman" w:eastAsia="Times New Roman" w:hAnsi="Times New Roman"/>
          <w:sz w:val="28"/>
          <w:szCs w:val="28"/>
          <w:lang w:eastAsia="x-none"/>
        </w:rPr>
        <w:t>4</w:t>
      </w:r>
      <w:r w:rsidRPr="008832EE">
        <w:rPr>
          <w:rFonts w:ascii="Times New Roman" w:eastAsia="Times New Roman" w:hAnsi="Times New Roman"/>
          <w:sz w:val="28"/>
          <w:szCs w:val="28"/>
          <w:lang w:val="x-none" w:eastAsia="x-none"/>
        </w:rPr>
        <w:t>). Количество вступивших в брак с 18 до 3</w:t>
      </w:r>
      <w:r w:rsidRPr="008832EE">
        <w:rPr>
          <w:rFonts w:ascii="Times New Roman" w:eastAsia="Times New Roman" w:hAnsi="Times New Roman"/>
          <w:sz w:val="28"/>
          <w:szCs w:val="28"/>
          <w:lang w:eastAsia="x-none"/>
        </w:rPr>
        <w:t>5</w:t>
      </w:r>
      <w:r w:rsidRPr="008832EE">
        <w:rPr>
          <w:rFonts w:ascii="Times New Roman" w:eastAsia="Times New Roman" w:hAnsi="Times New Roman"/>
          <w:sz w:val="28"/>
          <w:szCs w:val="28"/>
          <w:lang w:val="x-none" w:eastAsia="x-none"/>
        </w:rPr>
        <w:t xml:space="preserve"> л</w:t>
      </w:r>
      <w:r w:rsidRPr="008832EE">
        <w:rPr>
          <w:rFonts w:ascii="Times New Roman" w:eastAsia="Times New Roman" w:hAnsi="Times New Roman"/>
          <w:sz w:val="28"/>
          <w:szCs w:val="28"/>
          <w:lang w:eastAsia="x-none"/>
        </w:rPr>
        <w:t>ет</w:t>
      </w:r>
      <w:r w:rsidRPr="008832EE">
        <w:rPr>
          <w:rFonts w:ascii="Times New Roman" w:eastAsia="Times New Roman" w:hAnsi="Times New Roman"/>
          <w:sz w:val="28"/>
          <w:szCs w:val="28"/>
          <w:lang w:val="x-none" w:eastAsia="x-none"/>
        </w:rPr>
        <w:t xml:space="preserve"> – </w:t>
      </w:r>
      <w:r w:rsidRPr="008832EE">
        <w:rPr>
          <w:rFonts w:ascii="Times New Roman" w:eastAsia="Times New Roman" w:hAnsi="Times New Roman"/>
          <w:sz w:val="28"/>
          <w:szCs w:val="28"/>
          <w:lang w:eastAsia="x-none"/>
        </w:rPr>
        <w:t xml:space="preserve">252 (2024 г. – 234). </w:t>
      </w:r>
    </w:p>
    <w:p w14:paraId="52B1B999" w14:textId="77777777" w:rsidR="008832EE" w:rsidRPr="008832EE" w:rsidRDefault="008832EE" w:rsidP="008832EE">
      <w:pPr>
        <w:shd w:val="clear" w:color="auto" w:fill="FFFFFF"/>
        <w:spacing w:after="0" w:line="217" w:lineRule="atLeast"/>
        <w:jc w:val="both"/>
        <w:rPr>
          <w:rFonts w:ascii="Times New Roman" w:eastAsia="Times New Roman" w:hAnsi="Times New Roman"/>
          <w:sz w:val="28"/>
          <w:szCs w:val="28"/>
          <w:lang w:val="x-none" w:eastAsia="x-none"/>
        </w:rPr>
      </w:pPr>
      <w:r w:rsidRPr="008832EE">
        <w:rPr>
          <w:rFonts w:ascii="Times New Roman" w:eastAsia="Times New Roman" w:hAnsi="Times New Roman"/>
          <w:sz w:val="28"/>
          <w:szCs w:val="28"/>
          <w:lang w:val="x-none" w:eastAsia="x-none"/>
        </w:rPr>
        <w:t>Количество вступивших в брак до 18 л</w:t>
      </w:r>
      <w:r w:rsidRPr="008832EE">
        <w:rPr>
          <w:rFonts w:ascii="Times New Roman" w:eastAsia="Times New Roman" w:hAnsi="Times New Roman"/>
          <w:sz w:val="28"/>
          <w:szCs w:val="28"/>
          <w:lang w:eastAsia="x-none"/>
        </w:rPr>
        <w:t>ет</w:t>
      </w:r>
      <w:r w:rsidRPr="008832EE">
        <w:rPr>
          <w:rFonts w:ascii="Times New Roman" w:eastAsia="Times New Roman" w:hAnsi="Times New Roman"/>
          <w:sz w:val="28"/>
          <w:szCs w:val="28"/>
          <w:lang w:val="x-none" w:eastAsia="x-none"/>
        </w:rPr>
        <w:t xml:space="preserve"> – </w:t>
      </w:r>
      <w:r w:rsidRPr="008832EE">
        <w:rPr>
          <w:rFonts w:ascii="Times New Roman" w:eastAsia="Times New Roman" w:hAnsi="Times New Roman"/>
          <w:sz w:val="28"/>
          <w:szCs w:val="28"/>
          <w:lang w:eastAsia="x-none"/>
        </w:rPr>
        <w:t>2</w:t>
      </w:r>
      <w:r w:rsidRPr="008832EE">
        <w:rPr>
          <w:rFonts w:ascii="Times New Roman" w:eastAsia="Times New Roman" w:hAnsi="Times New Roman"/>
          <w:sz w:val="28"/>
          <w:szCs w:val="28"/>
          <w:lang w:val="x-none" w:eastAsia="x-none"/>
        </w:rPr>
        <w:t xml:space="preserve"> (20</w:t>
      </w:r>
      <w:r w:rsidRPr="008832EE">
        <w:rPr>
          <w:rFonts w:ascii="Times New Roman" w:eastAsia="Times New Roman" w:hAnsi="Times New Roman"/>
          <w:sz w:val="28"/>
          <w:szCs w:val="28"/>
          <w:lang w:eastAsia="x-none"/>
        </w:rPr>
        <w:t>24</w:t>
      </w:r>
      <w:r w:rsidRPr="008832EE">
        <w:rPr>
          <w:rFonts w:ascii="Times New Roman" w:eastAsia="Times New Roman" w:hAnsi="Times New Roman"/>
          <w:sz w:val="28"/>
          <w:szCs w:val="28"/>
          <w:lang w:val="x-none" w:eastAsia="x-none"/>
        </w:rPr>
        <w:t xml:space="preserve"> г. –</w:t>
      </w:r>
      <w:r w:rsidRPr="008832EE">
        <w:rPr>
          <w:rFonts w:ascii="Times New Roman" w:eastAsia="Times New Roman" w:hAnsi="Times New Roman"/>
          <w:sz w:val="28"/>
          <w:szCs w:val="28"/>
          <w:lang w:eastAsia="x-none"/>
        </w:rPr>
        <w:t xml:space="preserve"> 4</w:t>
      </w:r>
      <w:r w:rsidRPr="008832EE">
        <w:rPr>
          <w:rFonts w:ascii="Times New Roman" w:eastAsia="Times New Roman" w:hAnsi="Times New Roman"/>
          <w:sz w:val="28"/>
          <w:szCs w:val="28"/>
          <w:lang w:val="x-none" w:eastAsia="x-none"/>
        </w:rPr>
        <w:t>).</w:t>
      </w:r>
    </w:p>
    <w:p w14:paraId="0729FD66" w14:textId="77777777" w:rsidR="008832EE" w:rsidRPr="008832EE" w:rsidRDefault="008832EE" w:rsidP="008832EE">
      <w:pPr>
        <w:shd w:val="clear" w:color="auto" w:fill="FFFFFF"/>
        <w:spacing w:after="0" w:line="217" w:lineRule="atLeast"/>
        <w:ind w:firstLine="540"/>
        <w:rPr>
          <w:rFonts w:ascii="Times New Roman" w:eastAsia="Times New Roman" w:hAnsi="Times New Roman"/>
          <w:sz w:val="28"/>
          <w:szCs w:val="28"/>
          <w:lang w:eastAsia="x-none"/>
        </w:rPr>
      </w:pPr>
    </w:p>
    <w:p w14:paraId="70EAEB39" w14:textId="77777777" w:rsidR="008832EE" w:rsidRDefault="008832EE" w:rsidP="008832EE">
      <w:pPr>
        <w:shd w:val="clear" w:color="auto" w:fill="FFFFFF"/>
        <w:spacing w:after="0" w:line="217" w:lineRule="atLeast"/>
        <w:ind w:firstLine="540"/>
        <w:jc w:val="center"/>
        <w:rPr>
          <w:rFonts w:ascii="Times New Roman" w:eastAsia="Times New Roman" w:hAnsi="Times New Roman"/>
          <w:b/>
          <w:sz w:val="28"/>
          <w:szCs w:val="28"/>
          <w:lang w:val="x-none" w:eastAsia="x-none"/>
        </w:rPr>
      </w:pPr>
      <w:r w:rsidRPr="008832EE">
        <w:rPr>
          <w:rFonts w:ascii="Times New Roman" w:eastAsia="Times New Roman" w:hAnsi="Times New Roman"/>
          <w:b/>
          <w:sz w:val="28"/>
          <w:szCs w:val="28"/>
          <w:lang w:val="x-none" w:eastAsia="x-none"/>
        </w:rPr>
        <w:t>Расторжение брака</w:t>
      </w:r>
    </w:p>
    <w:p w14:paraId="497B3005" w14:textId="77777777" w:rsidR="00373172" w:rsidRPr="008832EE" w:rsidRDefault="00373172" w:rsidP="008832EE">
      <w:pPr>
        <w:shd w:val="clear" w:color="auto" w:fill="FFFFFF"/>
        <w:spacing w:after="0" w:line="217" w:lineRule="atLeast"/>
        <w:ind w:firstLine="540"/>
        <w:jc w:val="center"/>
        <w:rPr>
          <w:rFonts w:ascii="Times New Roman" w:eastAsia="Times New Roman" w:hAnsi="Times New Roman"/>
          <w:b/>
          <w:sz w:val="28"/>
          <w:szCs w:val="28"/>
          <w:lang w:eastAsia="x-none"/>
        </w:rPr>
      </w:pPr>
    </w:p>
    <w:p w14:paraId="7F4EDA3F" w14:textId="77777777" w:rsidR="008832EE" w:rsidRPr="008832EE" w:rsidRDefault="008832EE" w:rsidP="008832EE">
      <w:pPr>
        <w:shd w:val="clear" w:color="auto" w:fill="FFFFFF"/>
        <w:tabs>
          <w:tab w:val="left" w:pos="567"/>
        </w:tabs>
        <w:spacing w:after="0" w:line="217" w:lineRule="atLeast"/>
        <w:jc w:val="both"/>
        <w:rPr>
          <w:rFonts w:ascii="Times New Roman" w:eastAsia="Times New Roman" w:hAnsi="Times New Roman"/>
          <w:sz w:val="28"/>
          <w:szCs w:val="28"/>
          <w:lang w:val="x-none" w:eastAsia="x-none"/>
        </w:rPr>
      </w:pPr>
      <w:r w:rsidRPr="008832EE">
        <w:rPr>
          <w:rFonts w:ascii="Times New Roman" w:eastAsia="Times New Roman" w:hAnsi="Times New Roman"/>
          <w:b/>
          <w:sz w:val="28"/>
          <w:szCs w:val="28"/>
          <w:lang w:eastAsia="x-none"/>
        </w:rPr>
        <w:t xml:space="preserve">       </w:t>
      </w:r>
      <w:r w:rsidRPr="008832EE">
        <w:rPr>
          <w:rFonts w:ascii="Times New Roman" w:eastAsia="Times New Roman" w:hAnsi="Times New Roman"/>
          <w:sz w:val="28"/>
          <w:szCs w:val="28"/>
          <w:lang w:eastAsia="x-none"/>
        </w:rPr>
        <w:t xml:space="preserve">Органами ЗАГС </w:t>
      </w:r>
      <w:r w:rsidRPr="008832EE">
        <w:rPr>
          <w:rFonts w:ascii="Times New Roman" w:eastAsia="Times New Roman" w:hAnsi="Times New Roman"/>
          <w:sz w:val="28"/>
          <w:szCs w:val="28"/>
          <w:lang w:val="x-none" w:eastAsia="x-none"/>
        </w:rPr>
        <w:t xml:space="preserve">республики </w:t>
      </w:r>
      <w:r w:rsidRPr="008832EE">
        <w:rPr>
          <w:rFonts w:ascii="Times New Roman" w:eastAsia="Times New Roman" w:hAnsi="Times New Roman"/>
          <w:sz w:val="28"/>
          <w:szCs w:val="28"/>
          <w:lang w:eastAsia="x-none"/>
        </w:rPr>
        <w:t>з</w:t>
      </w:r>
      <w:r w:rsidRPr="008832EE">
        <w:rPr>
          <w:rFonts w:ascii="Times New Roman" w:eastAsia="Times New Roman" w:hAnsi="Times New Roman"/>
          <w:sz w:val="28"/>
          <w:szCs w:val="28"/>
          <w:lang w:val="x-none" w:eastAsia="x-none"/>
        </w:rPr>
        <w:t xml:space="preserve">а </w:t>
      </w:r>
      <w:r w:rsidRPr="008832EE">
        <w:rPr>
          <w:rFonts w:ascii="Times New Roman" w:eastAsia="Times New Roman" w:hAnsi="Times New Roman"/>
          <w:sz w:val="28"/>
          <w:szCs w:val="28"/>
          <w:lang w:eastAsia="x-none"/>
        </w:rPr>
        <w:t xml:space="preserve">январь – март </w:t>
      </w:r>
      <w:r w:rsidRPr="008832EE">
        <w:rPr>
          <w:rFonts w:ascii="Times New Roman" w:eastAsia="Times New Roman" w:hAnsi="Times New Roman"/>
          <w:sz w:val="28"/>
          <w:szCs w:val="28"/>
          <w:lang w:val="x-none" w:eastAsia="x-none"/>
        </w:rPr>
        <w:t>20</w:t>
      </w:r>
      <w:r w:rsidRPr="008832EE">
        <w:rPr>
          <w:rFonts w:ascii="Times New Roman" w:eastAsia="Times New Roman" w:hAnsi="Times New Roman"/>
          <w:sz w:val="28"/>
          <w:szCs w:val="28"/>
          <w:lang w:eastAsia="x-none"/>
        </w:rPr>
        <w:t>25</w:t>
      </w:r>
      <w:r w:rsidRPr="008832EE">
        <w:rPr>
          <w:rFonts w:ascii="Times New Roman" w:eastAsia="Times New Roman" w:hAnsi="Times New Roman"/>
          <w:sz w:val="28"/>
          <w:szCs w:val="28"/>
          <w:lang w:val="x-none" w:eastAsia="x-none"/>
        </w:rPr>
        <w:t xml:space="preserve"> г. зарегистрирован</w:t>
      </w:r>
      <w:r w:rsidRPr="008832EE">
        <w:rPr>
          <w:rFonts w:ascii="Times New Roman" w:eastAsia="Times New Roman" w:hAnsi="Times New Roman"/>
          <w:sz w:val="28"/>
          <w:szCs w:val="28"/>
          <w:lang w:eastAsia="x-none"/>
        </w:rPr>
        <w:t>о</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174 </w:t>
      </w:r>
      <w:r w:rsidRPr="008832EE">
        <w:rPr>
          <w:rFonts w:ascii="Times New Roman" w:eastAsia="Times New Roman" w:hAnsi="Times New Roman"/>
          <w:sz w:val="28"/>
          <w:szCs w:val="28"/>
          <w:lang w:val="x-none" w:eastAsia="x-none"/>
        </w:rPr>
        <w:t>запис</w:t>
      </w:r>
      <w:r w:rsidRPr="008832EE">
        <w:rPr>
          <w:rFonts w:ascii="Times New Roman" w:eastAsia="Times New Roman" w:hAnsi="Times New Roman"/>
          <w:sz w:val="28"/>
          <w:szCs w:val="28"/>
          <w:lang w:eastAsia="x-none"/>
        </w:rPr>
        <w:t>и</w:t>
      </w:r>
      <w:r w:rsidRPr="008832EE">
        <w:rPr>
          <w:rFonts w:ascii="Times New Roman" w:eastAsia="Times New Roman" w:hAnsi="Times New Roman"/>
          <w:sz w:val="28"/>
          <w:szCs w:val="28"/>
          <w:lang w:val="x-none" w:eastAsia="x-none"/>
        </w:rPr>
        <w:t xml:space="preserve"> акт</w:t>
      </w:r>
      <w:r w:rsidRPr="008832EE">
        <w:rPr>
          <w:rFonts w:ascii="Times New Roman" w:eastAsia="Times New Roman" w:hAnsi="Times New Roman"/>
          <w:sz w:val="28"/>
          <w:szCs w:val="28"/>
          <w:lang w:eastAsia="x-none"/>
        </w:rPr>
        <w:t>а</w:t>
      </w:r>
      <w:r w:rsidRPr="008832EE">
        <w:rPr>
          <w:rFonts w:ascii="Times New Roman" w:eastAsia="Times New Roman" w:hAnsi="Times New Roman"/>
          <w:sz w:val="28"/>
          <w:szCs w:val="28"/>
          <w:lang w:val="x-none" w:eastAsia="x-none"/>
        </w:rPr>
        <w:t xml:space="preserve"> о расторжении брака, что на </w:t>
      </w:r>
      <w:r w:rsidRPr="008832EE">
        <w:rPr>
          <w:rFonts w:ascii="Times New Roman" w:eastAsia="Times New Roman" w:hAnsi="Times New Roman"/>
          <w:sz w:val="28"/>
          <w:szCs w:val="28"/>
          <w:lang w:eastAsia="x-none"/>
        </w:rPr>
        <w:t>140 записей или 44,6%</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меньше </w:t>
      </w:r>
      <w:r w:rsidRPr="008832EE">
        <w:rPr>
          <w:rFonts w:ascii="Times New Roman" w:eastAsia="Times New Roman" w:hAnsi="Times New Roman"/>
          <w:sz w:val="28"/>
          <w:szCs w:val="28"/>
          <w:lang w:val="x-none" w:eastAsia="x-none"/>
        </w:rPr>
        <w:t xml:space="preserve">чем за </w:t>
      </w:r>
      <w:r w:rsidRPr="008832EE">
        <w:rPr>
          <w:rFonts w:ascii="Times New Roman" w:eastAsia="Times New Roman" w:hAnsi="Times New Roman"/>
          <w:sz w:val="28"/>
          <w:szCs w:val="28"/>
          <w:lang w:eastAsia="x-none"/>
        </w:rPr>
        <w:t xml:space="preserve">отчетный период </w:t>
      </w:r>
      <w:r w:rsidRPr="008832EE">
        <w:rPr>
          <w:rFonts w:ascii="Times New Roman" w:eastAsia="Times New Roman" w:hAnsi="Times New Roman"/>
          <w:sz w:val="28"/>
          <w:szCs w:val="28"/>
          <w:lang w:val="x-none" w:eastAsia="x-none"/>
        </w:rPr>
        <w:t>20</w:t>
      </w:r>
      <w:r w:rsidRPr="008832EE">
        <w:rPr>
          <w:rFonts w:ascii="Times New Roman" w:eastAsia="Times New Roman" w:hAnsi="Times New Roman"/>
          <w:sz w:val="28"/>
          <w:szCs w:val="28"/>
          <w:lang w:eastAsia="x-none"/>
        </w:rPr>
        <w:t>24</w:t>
      </w:r>
      <w:r w:rsidRPr="008832EE">
        <w:rPr>
          <w:rFonts w:ascii="Times New Roman" w:eastAsia="Times New Roman" w:hAnsi="Times New Roman"/>
          <w:sz w:val="28"/>
          <w:szCs w:val="28"/>
          <w:lang w:val="x-none" w:eastAsia="x-none"/>
        </w:rPr>
        <w:t xml:space="preserve"> г. (</w:t>
      </w:r>
      <w:r w:rsidRPr="008832EE">
        <w:rPr>
          <w:rFonts w:ascii="Times New Roman" w:eastAsia="Times New Roman" w:hAnsi="Times New Roman"/>
          <w:sz w:val="28"/>
          <w:szCs w:val="28"/>
          <w:lang w:eastAsia="x-none"/>
        </w:rPr>
        <w:t>314)</w:t>
      </w:r>
      <w:r w:rsidRPr="008832EE">
        <w:rPr>
          <w:rFonts w:ascii="Times New Roman" w:eastAsia="Times New Roman" w:hAnsi="Times New Roman"/>
          <w:sz w:val="28"/>
          <w:szCs w:val="28"/>
          <w:lang w:val="x-none" w:eastAsia="x-none"/>
        </w:rPr>
        <w:t xml:space="preserve">. </w:t>
      </w:r>
    </w:p>
    <w:p w14:paraId="0F179C80" w14:textId="77777777" w:rsidR="008832EE" w:rsidRPr="008832EE" w:rsidRDefault="008832EE" w:rsidP="008832EE">
      <w:pPr>
        <w:shd w:val="clear" w:color="auto" w:fill="FFFFFF"/>
        <w:spacing w:after="0" w:line="217" w:lineRule="atLeast"/>
        <w:ind w:firstLine="540"/>
        <w:jc w:val="both"/>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Процент разводов к заключенным бракам составляет 55,8%.</w:t>
      </w:r>
    </w:p>
    <w:p w14:paraId="17DB867C"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10</w:t>
      </w:r>
    </w:p>
    <w:tbl>
      <w:tblPr>
        <w:tblW w:w="10190" w:type="dxa"/>
        <w:tblInd w:w="93" w:type="dxa"/>
        <w:tblLayout w:type="fixed"/>
        <w:tblLook w:val="0000" w:firstRow="0" w:lastRow="0" w:firstColumn="0" w:lastColumn="0" w:noHBand="0" w:noVBand="0"/>
      </w:tblPr>
      <w:tblGrid>
        <w:gridCol w:w="3984"/>
        <w:gridCol w:w="2268"/>
        <w:gridCol w:w="2127"/>
        <w:gridCol w:w="850"/>
        <w:gridCol w:w="961"/>
      </w:tblGrid>
      <w:tr w:rsidR="008832EE" w:rsidRPr="008832EE" w14:paraId="47A0FD35" w14:textId="77777777" w:rsidTr="00106718">
        <w:trPr>
          <w:trHeight w:val="369"/>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30E6C"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 органа ЗАГС</w:t>
            </w:r>
          </w:p>
        </w:tc>
        <w:tc>
          <w:tcPr>
            <w:tcW w:w="6206" w:type="dxa"/>
            <w:gridSpan w:val="4"/>
            <w:tcBorders>
              <w:top w:val="single" w:sz="4" w:space="0" w:color="000000"/>
              <w:left w:val="nil"/>
              <w:bottom w:val="single" w:sz="4" w:space="0" w:color="000000"/>
              <w:right w:val="single" w:sz="4" w:space="0" w:color="000000"/>
            </w:tcBorders>
            <w:shd w:val="clear" w:color="auto" w:fill="auto"/>
            <w:vAlign w:val="center"/>
          </w:tcPr>
          <w:p w14:paraId="650D3B1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bCs/>
                <w:sz w:val="24"/>
                <w:szCs w:val="24"/>
                <w:lang w:eastAsia="ru-RU"/>
              </w:rPr>
              <w:t>Зарегистрировано записей актов о расторжении брака</w:t>
            </w:r>
          </w:p>
        </w:tc>
      </w:tr>
      <w:tr w:rsidR="008832EE" w:rsidRPr="008832EE" w14:paraId="6E013834" w14:textId="77777777" w:rsidTr="00106718">
        <w:trPr>
          <w:trHeight w:val="305"/>
        </w:trPr>
        <w:tc>
          <w:tcPr>
            <w:tcW w:w="3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EACE7" w14:textId="77777777" w:rsidR="008832EE" w:rsidRPr="008832EE" w:rsidRDefault="008832EE" w:rsidP="008832EE">
            <w:pPr>
              <w:spacing w:after="0" w:line="240" w:lineRule="auto"/>
              <w:jc w:val="center"/>
              <w:rPr>
                <w:rFonts w:ascii="Times New Roman" w:eastAsia="Times New Roman" w:hAnsi="Times New Roman"/>
                <w:b/>
                <w:bCs/>
                <w:sz w:val="18"/>
                <w:szCs w:val="18"/>
                <w:lang w:eastAsia="ru-RU"/>
              </w:rPr>
            </w:pPr>
          </w:p>
        </w:tc>
        <w:tc>
          <w:tcPr>
            <w:tcW w:w="2268" w:type="dxa"/>
            <w:tcBorders>
              <w:top w:val="nil"/>
              <w:left w:val="nil"/>
              <w:bottom w:val="single" w:sz="4" w:space="0" w:color="000000"/>
              <w:right w:val="single" w:sz="4" w:space="0" w:color="000000"/>
            </w:tcBorders>
            <w:shd w:val="clear" w:color="auto" w:fill="auto"/>
            <w:vAlign w:val="center"/>
          </w:tcPr>
          <w:p w14:paraId="61DBDACE"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127" w:type="dxa"/>
            <w:tcBorders>
              <w:top w:val="nil"/>
              <w:left w:val="nil"/>
              <w:bottom w:val="single" w:sz="4" w:space="0" w:color="000000"/>
              <w:right w:val="single" w:sz="4" w:space="0" w:color="000000"/>
            </w:tcBorders>
            <w:shd w:val="clear" w:color="auto" w:fill="auto"/>
            <w:vAlign w:val="center"/>
          </w:tcPr>
          <w:p w14:paraId="4A65F637"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850" w:type="dxa"/>
            <w:tcBorders>
              <w:top w:val="nil"/>
              <w:left w:val="nil"/>
              <w:bottom w:val="single" w:sz="4" w:space="0" w:color="000000"/>
              <w:right w:val="single" w:sz="4" w:space="0" w:color="000000"/>
            </w:tcBorders>
            <w:shd w:val="clear" w:color="auto" w:fill="auto"/>
            <w:vAlign w:val="bottom"/>
          </w:tcPr>
          <w:p w14:paraId="44A36C9A" w14:textId="77777777" w:rsidR="008832EE" w:rsidRPr="008832EE" w:rsidRDefault="008832EE" w:rsidP="008832EE">
            <w:pPr>
              <w:spacing w:after="0" w:line="240" w:lineRule="auto"/>
              <w:jc w:val="center"/>
              <w:rPr>
                <w:rFonts w:ascii="Times New Roman" w:eastAsia="Times New Roman" w:hAnsi="Times New Roman"/>
                <w:lang w:eastAsia="ru-RU"/>
              </w:rPr>
            </w:pPr>
            <w:proofErr w:type="spellStart"/>
            <w:r w:rsidRPr="008832EE">
              <w:rPr>
                <w:rFonts w:ascii="Times New Roman" w:eastAsia="Times New Roman" w:hAnsi="Times New Roman"/>
                <w:lang w:eastAsia="ru-RU"/>
              </w:rPr>
              <w:t>ув</w:t>
            </w:r>
            <w:proofErr w:type="spellEnd"/>
            <w:r w:rsidRPr="008832EE">
              <w:rPr>
                <w:rFonts w:ascii="Times New Roman" w:eastAsia="Times New Roman" w:hAnsi="Times New Roman"/>
                <w:lang w:eastAsia="ru-RU"/>
              </w:rPr>
              <w:t>/ум</w:t>
            </w:r>
          </w:p>
        </w:tc>
        <w:tc>
          <w:tcPr>
            <w:tcW w:w="961" w:type="dxa"/>
            <w:tcBorders>
              <w:top w:val="nil"/>
              <w:left w:val="nil"/>
              <w:bottom w:val="single" w:sz="4" w:space="0" w:color="000000"/>
              <w:right w:val="single" w:sz="4" w:space="0" w:color="000000"/>
            </w:tcBorders>
            <w:shd w:val="clear" w:color="auto" w:fill="auto"/>
            <w:vAlign w:val="bottom"/>
          </w:tcPr>
          <w:p w14:paraId="4C8A3ADE" w14:textId="77777777" w:rsidR="008832EE" w:rsidRPr="008832EE" w:rsidRDefault="008832EE" w:rsidP="008832EE">
            <w:pPr>
              <w:spacing w:after="0" w:line="240" w:lineRule="auto"/>
              <w:jc w:val="center"/>
              <w:rPr>
                <w:rFonts w:ascii="Times New Roman" w:eastAsia="Times New Roman" w:hAnsi="Times New Roman"/>
                <w:lang w:eastAsia="ru-RU"/>
              </w:rPr>
            </w:pPr>
            <w:r w:rsidRPr="008832EE">
              <w:rPr>
                <w:rFonts w:ascii="Times New Roman" w:eastAsia="Times New Roman" w:hAnsi="Times New Roman"/>
                <w:lang w:eastAsia="ru-RU"/>
              </w:rPr>
              <w:t>%</w:t>
            </w:r>
          </w:p>
        </w:tc>
      </w:tr>
      <w:tr w:rsidR="008832EE" w:rsidRPr="008832EE" w14:paraId="3A417BBB"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3FD60FC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2782D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2127" w:type="dxa"/>
            <w:tcBorders>
              <w:top w:val="single" w:sz="4" w:space="0" w:color="auto"/>
              <w:left w:val="nil"/>
              <w:bottom w:val="single" w:sz="4" w:space="0" w:color="auto"/>
              <w:right w:val="single" w:sz="4" w:space="0" w:color="auto"/>
            </w:tcBorders>
            <w:shd w:val="clear" w:color="auto" w:fill="auto"/>
            <w:vAlign w:val="center"/>
          </w:tcPr>
          <w:p w14:paraId="10D2FAC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8EC40A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6A78E04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75,0</w:t>
            </w:r>
          </w:p>
        </w:tc>
      </w:tr>
      <w:tr w:rsidR="008832EE" w:rsidRPr="008832EE" w14:paraId="45BA632C"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7D3490A4"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Эрзинский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9DF05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A1B2BA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F676A6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5D69FA7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40,0</w:t>
            </w:r>
          </w:p>
        </w:tc>
      </w:tr>
      <w:tr w:rsidR="008832EE" w:rsidRPr="008832EE" w14:paraId="14EAC561"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1A7B74D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Кызыл и Кызылский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3D23A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201</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8CD00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111</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E16402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-90</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56A862F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-44,8</w:t>
            </w:r>
          </w:p>
        </w:tc>
      </w:tr>
      <w:tr w:rsidR="008832EE" w:rsidRPr="008832EE" w14:paraId="44C2055A"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0DA2CD9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Тоджинский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B4F76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2127" w:type="dxa"/>
            <w:tcBorders>
              <w:top w:val="single" w:sz="4" w:space="0" w:color="auto"/>
              <w:left w:val="nil"/>
              <w:bottom w:val="single" w:sz="4" w:space="0" w:color="auto"/>
              <w:right w:val="single" w:sz="4" w:space="0" w:color="auto"/>
            </w:tcBorders>
            <w:shd w:val="clear" w:color="auto" w:fill="auto"/>
            <w:vAlign w:val="center"/>
          </w:tcPr>
          <w:p w14:paraId="6E8458C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64E97C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7021338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-80,0</w:t>
            </w:r>
          </w:p>
        </w:tc>
      </w:tr>
      <w:tr w:rsidR="008832EE" w:rsidRPr="008832EE" w14:paraId="40DA70D3"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625422B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C58CB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2127" w:type="dxa"/>
            <w:tcBorders>
              <w:top w:val="single" w:sz="4" w:space="0" w:color="auto"/>
              <w:left w:val="nil"/>
              <w:bottom w:val="single" w:sz="4" w:space="0" w:color="auto"/>
              <w:right w:val="single" w:sz="4" w:space="0" w:color="auto"/>
            </w:tcBorders>
            <w:shd w:val="clear" w:color="auto" w:fill="auto"/>
            <w:vAlign w:val="center"/>
          </w:tcPr>
          <w:p w14:paraId="45B4437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F8BFC4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285ADCE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-47,1</w:t>
            </w:r>
          </w:p>
        </w:tc>
      </w:tr>
      <w:tr w:rsidR="008832EE" w:rsidRPr="008832EE" w14:paraId="0DF8D0DA"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17272AB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Бай-Тайгинский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9F779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2127" w:type="dxa"/>
            <w:tcBorders>
              <w:top w:val="single" w:sz="4" w:space="0" w:color="auto"/>
              <w:left w:val="nil"/>
              <w:bottom w:val="single" w:sz="4" w:space="0" w:color="auto"/>
              <w:right w:val="single" w:sz="4" w:space="0" w:color="auto"/>
            </w:tcBorders>
            <w:shd w:val="clear" w:color="auto" w:fill="auto"/>
            <w:vAlign w:val="center"/>
          </w:tcPr>
          <w:p w14:paraId="04BAC68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C5EDC2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2E304CA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0B302F15"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1D70E13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Пий-Хемский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7BA57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2127" w:type="dxa"/>
            <w:tcBorders>
              <w:top w:val="single" w:sz="4" w:space="0" w:color="auto"/>
              <w:left w:val="nil"/>
              <w:bottom w:val="single" w:sz="4" w:space="0" w:color="auto"/>
              <w:right w:val="single" w:sz="4" w:space="0" w:color="auto"/>
            </w:tcBorders>
            <w:shd w:val="clear" w:color="auto" w:fill="auto"/>
            <w:vAlign w:val="center"/>
          </w:tcPr>
          <w:p w14:paraId="3886799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9F3E07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3BF6EEB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-70,0</w:t>
            </w:r>
          </w:p>
        </w:tc>
      </w:tr>
      <w:tr w:rsidR="008832EE" w:rsidRPr="008832EE" w14:paraId="4367292D"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528AFB3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D53F5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2127" w:type="dxa"/>
            <w:tcBorders>
              <w:top w:val="single" w:sz="4" w:space="0" w:color="auto"/>
              <w:left w:val="nil"/>
              <w:bottom w:val="single" w:sz="4" w:space="0" w:color="auto"/>
              <w:right w:val="single" w:sz="4" w:space="0" w:color="auto"/>
            </w:tcBorders>
            <w:shd w:val="clear" w:color="auto" w:fill="auto"/>
            <w:vAlign w:val="center"/>
          </w:tcPr>
          <w:p w14:paraId="67EC6AF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3D1391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3C87DE4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-58,3</w:t>
            </w:r>
          </w:p>
        </w:tc>
      </w:tr>
      <w:tr w:rsidR="008832EE" w:rsidRPr="008832EE" w14:paraId="3D02AE7F"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67A385F4"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Ак-Довурак и Барун-Хемчикский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56BCF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2127" w:type="dxa"/>
            <w:tcBorders>
              <w:top w:val="single" w:sz="4" w:space="0" w:color="auto"/>
              <w:left w:val="nil"/>
              <w:bottom w:val="single" w:sz="4" w:space="0" w:color="auto"/>
              <w:right w:val="single" w:sz="4" w:space="0" w:color="auto"/>
            </w:tcBorders>
            <w:shd w:val="clear" w:color="auto" w:fill="auto"/>
            <w:vAlign w:val="center"/>
          </w:tcPr>
          <w:p w14:paraId="259CACC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69CD54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49AE410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-27,8</w:t>
            </w:r>
          </w:p>
        </w:tc>
      </w:tr>
      <w:tr w:rsidR="008832EE" w:rsidRPr="008832EE" w14:paraId="0136E56A"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2AED1402"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Овюрский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254A5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5A205F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3CB68B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1D7DE13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433E39CB"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320BB779"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Тандинский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8A7DF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2127" w:type="dxa"/>
            <w:tcBorders>
              <w:top w:val="single" w:sz="4" w:space="0" w:color="auto"/>
              <w:left w:val="nil"/>
              <w:bottom w:val="single" w:sz="4" w:space="0" w:color="auto"/>
              <w:right w:val="single" w:sz="4" w:space="0" w:color="auto"/>
            </w:tcBorders>
            <w:shd w:val="clear" w:color="auto" w:fill="auto"/>
            <w:vAlign w:val="center"/>
          </w:tcPr>
          <w:p w14:paraId="0A1040D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C9560B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79AB7F4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-40,0</w:t>
            </w:r>
          </w:p>
        </w:tc>
      </w:tr>
      <w:tr w:rsidR="008832EE" w:rsidRPr="008832EE" w14:paraId="3777886F"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453BFA23"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Сут-Хольский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F7DEF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2127" w:type="dxa"/>
            <w:tcBorders>
              <w:top w:val="single" w:sz="4" w:space="0" w:color="auto"/>
              <w:left w:val="nil"/>
              <w:bottom w:val="single" w:sz="4" w:space="0" w:color="auto"/>
              <w:right w:val="single" w:sz="4" w:space="0" w:color="auto"/>
            </w:tcBorders>
            <w:shd w:val="clear" w:color="auto" w:fill="auto"/>
            <w:vAlign w:val="center"/>
          </w:tcPr>
          <w:p w14:paraId="48308F4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9F66F5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4E1930F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0EC90589"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7FB9DFF7"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D1F82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2127" w:type="dxa"/>
            <w:tcBorders>
              <w:top w:val="single" w:sz="4" w:space="0" w:color="auto"/>
              <w:left w:val="nil"/>
              <w:bottom w:val="single" w:sz="4" w:space="0" w:color="auto"/>
              <w:right w:val="single" w:sz="4" w:space="0" w:color="auto"/>
            </w:tcBorders>
            <w:shd w:val="clear" w:color="auto" w:fill="auto"/>
            <w:vAlign w:val="center"/>
          </w:tcPr>
          <w:p w14:paraId="4A2A8A1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D01B4C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2582321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-33,3</w:t>
            </w:r>
          </w:p>
        </w:tc>
      </w:tr>
      <w:tr w:rsidR="008832EE" w:rsidRPr="008832EE" w14:paraId="7B791AAD"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50E6166F"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xml:space="preserve">Дзун-Хемчикский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F78CF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2127" w:type="dxa"/>
            <w:tcBorders>
              <w:top w:val="single" w:sz="4" w:space="0" w:color="auto"/>
              <w:left w:val="nil"/>
              <w:bottom w:val="single" w:sz="4" w:space="0" w:color="auto"/>
              <w:right w:val="single" w:sz="4" w:space="0" w:color="auto"/>
            </w:tcBorders>
            <w:shd w:val="clear" w:color="auto" w:fill="auto"/>
            <w:vAlign w:val="center"/>
          </w:tcPr>
          <w:p w14:paraId="24E7EE7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0B44C6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4FE4115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504BB1BD"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center"/>
          </w:tcPr>
          <w:p w14:paraId="70015F46"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Чаа-Хольский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B0E72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7" w:type="dxa"/>
            <w:tcBorders>
              <w:top w:val="single" w:sz="4" w:space="0" w:color="auto"/>
              <w:left w:val="nil"/>
              <w:bottom w:val="single" w:sz="4" w:space="0" w:color="auto"/>
              <w:right w:val="single" w:sz="4" w:space="0" w:color="auto"/>
            </w:tcBorders>
            <w:shd w:val="clear" w:color="auto" w:fill="auto"/>
            <w:vAlign w:val="center"/>
          </w:tcPr>
          <w:p w14:paraId="40A0C49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2A1E33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4795939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4EA74C35" w14:textId="77777777" w:rsidTr="00106718">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2EE8E1C" w14:textId="77777777" w:rsidR="008832EE" w:rsidRPr="008832EE" w:rsidRDefault="008832EE" w:rsidP="008832EE">
            <w:pPr>
              <w:spacing w:after="0" w:line="240" w:lineRule="auto"/>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CE719C"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314</w:t>
            </w:r>
          </w:p>
        </w:tc>
        <w:tc>
          <w:tcPr>
            <w:tcW w:w="2127" w:type="dxa"/>
            <w:tcBorders>
              <w:top w:val="single" w:sz="4" w:space="0" w:color="auto"/>
              <w:left w:val="nil"/>
              <w:bottom w:val="single" w:sz="4" w:space="0" w:color="auto"/>
              <w:right w:val="single" w:sz="4" w:space="0" w:color="auto"/>
            </w:tcBorders>
            <w:shd w:val="clear" w:color="auto" w:fill="auto"/>
            <w:vAlign w:val="center"/>
          </w:tcPr>
          <w:p w14:paraId="4EE9324F"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174</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33BD9D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-140</w:t>
            </w:r>
          </w:p>
        </w:tc>
        <w:tc>
          <w:tcPr>
            <w:tcW w:w="961" w:type="dxa"/>
            <w:tcBorders>
              <w:top w:val="single" w:sz="4" w:space="0" w:color="000000"/>
              <w:left w:val="nil"/>
              <w:bottom w:val="single" w:sz="4" w:space="0" w:color="000000"/>
              <w:right w:val="single" w:sz="4" w:space="0" w:color="000000"/>
            </w:tcBorders>
            <w:shd w:val="clear" w:color="CCFFFF" w:fill="FFFFFF"/>
            <w:vAlign w:val="center"/>
          </w:tcPr>
          <w:p w14:paraId="0A21D2F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-44,6</w:t>
            </w:r>
          </w:p>
        </w:tc>
      </w:tr>
    </w:tbl>
    <w:p w14:paraId="03237E79" w14:textId="77777777" w:rsidR="008832EE" w:rsidRPr="008832EE" w:rsidRDefault="008832EE" w:rsidP="008832EE">
      <w:pPr>
        <w:spacing w:after="0" w:line="240" w:lineRule="auto"/>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lastRenderedPageBreak/>
        <w:t xml:space="preserve">       Увеличение записей актов о расторжении брака наблюдается в органах ЗАГС в Каа-Хемском, Эрзинском районах.</w:t>
      </w:r>
    </w:p>
    <w:p w14:paraId="03B7AD0C" w14:textId="77777777" w:rsidR="008832EE" w:rsidRPr="008832EE" w:rsidRDefault="008832EE" w:rsidP="008832EE">
      <w:pPr>
        <w:spacing w:after="0" w:line="240" w:lineRule="auto"/>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        Уменьшилось количество записей актов в органах ЗАГС </w:t>
      </w:r>
      <w:proofErr w:type="gramStart"/>
      <w:r w:rsidRPr="008832EE">
        <w:rPr>
          <w:rFonts w:ascii="Times New Roman" w:eastAsia="Times New Roman" w:hAnsi="Times New Roman"/>
          <w:color w:val="262626"/>
          <w:sz w:val="28"/>
          <w:szCs w:val="28"/>
          <w:lang w:eastAsia="ru-RU"/>
        </w:rPr>
        <w:t>в  г.</w:t>
      </w:r>
      <w:proofErr w:type="gramEnd"/>
      <w:r w:rsidRPr="008832EE">
        <w:rPr>
          <w:rFonts w:ascii="Times New Roman" w:eastAsia="Times New Roman" w:hAnsi="Times New Roman"/>
          <w:color w:val="262626"/>
          <w:sz w:val="28"/>
          <w:szCs w:val="28"/>
          <w:lang w:eastAsia="ru-RU"/>
        </w:rPr>
        <w:t xml:space="preserve"> Кызыле и Кызылском, Тоджинском, Улуг-Хемском, Бай-Тайгинском, Пий-Хемском, Тес-Хемском, г. Ак-Довураке и Барун-Хемчикском, Овюрском, Тандинском, Сут-Хольском, Чеди-Хольском районах. </w:t>
      </w:r>
    </w:p>
    <w:p w14:paraId="3876449C"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В</w:t>
      </w:r>
      <w:r w:rsidRPr="008832EE">
        <w:rPr>
          <w:rFonts w:ascii="Times New Roman" w:eastAsia="Times New Roman" w:hAnsi="Times New Roman"/>
          <w:sz w:val="28"/>
          <w:szCs w:val="28"/>
          <w:lang w:eastAsia="ru-RU"/>
        </w:rPr>
        <w:t xml:space="preserve"> органах ЗАГС в</w:t>
      </w:r>
      <w:r w:rsidRPr="008832EE">
        <w:rPr>
          <w:rFonts w:ascii="Times New Roman" w:eastAsia="Times New Roman" w:hAnsi="Times New Roman"/>
          <w:color w:val="262626"/>
          <w:sz w:val="28"/>
          <w:szCs w:val="28"/>
          <w:lang w:eastAsia="ru-RU"/>
        </w:rPr>
        <w:t xml:space="preserve"> Дзун-Хемчикском, Чаа-Хольском районах регистрация записей актов осталась на уровне 2024 г. </w:t>
      </w:r>
    </w:p>
    <w:p w14:paraId="2C32D554"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Государственная регистрация расторжения брака в органах ЗАГС в Монгун-Тайгинском, Тере-Хольском районах не производилась.</w:t>
      </w:r>
    </w:p>
    <w:p w14:paraId="352EB8B4"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Территориальными органами ЗАГС произведены регистрации расторжения бра</w:t>
      </w:r>
      <w:r w:rsidRPr="008832EE">
        <w:rPr>
          <w:rFonts w:ascii="Times New Roman" w:eastAsia="Times New Roman" w:hAnsi="Times New Roman"/>
          <w:sz w:val="28"/>
          <w:szCs w:val="28"/>
          <w:lang w:eastAsia="ru-RU"/>
        </w:rPr>
        <w:softHyphen/>
        <w:t>ка:</w:t>
      </w:r>
    </w:p>
    <w:p w14:paraId="5C70AC47" w14:textId="77777777" w:rsidR="008832EE" w:rsidRPr="008832EE" w:rsidRDefault="008832EE" w:rsidP="008832EE">
      <w:pPr>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w:t>
      </w:r>
      <w:r w:rsidRPr="008832EE">
        <w:rPr>
          <w:rFonts w:ascii="Times New Roman" w:eastAsia="Times New Roman" w:hAnsi="Times New Roman"/>
          <w:sz w:val="28"/>
          <w:szCs w:val="28"/>
          <w:u w:val="single"/>
          <w:lang w:eastAsia="ru-RU"/>
        </w:rPr>
        <w:t>по решению суда</w:t>
      </w:r>
      <w:r w:rsidRPr="008832EE">
        <w:rPr>
          <w:rFonts w:ascii="Times New Roman" w:eastAsia="Times New Roman" w:hAnsi="Times New Roman"/>
          <w:sz w:val="28"/>
          <w:szCs w:val="28"/>
          <w:lang w:eastAsia="ru-RU"/>
        </w:rPr>
        <w:t xml:space="preserve"> – 143 записи или 82,1% от общего числа (2024 г. – 260); </w:t>
      </w:r>
    </w:p>
    <w:p w14:paraId="698E064B" w14:textId="77777777" w:rsidR="008832EE" w:rsidRPr="008832EE" w:rsidRDefault="008832EE" w:rsidP="008832EE">
      <w:pPr>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w:t>
      </w:r>
      <w:r w:rsidRPr="008832EE">
        <w:rPr>
          <w:rFonts w:ascii="Times New Roman" w:eastAsia="Times New Roman" w:hAnsi="Times New Roman"/>
          <w:sz w:val="28"/>
          <w:szCs w:val="28"/>
          <w:u w:val="single"/>
          <w:lang w:eastAsia="ru-RU"/>
        </w:rPr>
        <w:t>по совместному заявлению супругов</w:t>
      </w:r>
      <w:r w:rsidRPr="008832EE">
        <w:rPr>
          <w:rFonts w:ascii="Times New Roman" w:eastAsia="Times New Roman" w:hAnsi="Times New Roman"/>
          <w:sz w:val="28"/>
          <w:szCs w:val="28"/>
          <w:lang w:eastAsia="ru-RU"/>
        </w:rPr>
        <w:t xml:space="preserve"> – 27 записей или 15,5% от общего числа (2024 г. – 40);</w:t>
      </w:r>
    </w:p>
    <w:p w14:paraId="089457AC" w14:textId="77777777" w:rsidR="008832EE" w:rsidRPr="008832EE" w:rsidRDefault="008832EE" w:rsidP="008832EE">
      <w:pPr>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w:t>
      </w:r>
      <w:r w:rsidRPr="008832EE">
        <w:rPr>
          <w:rFonts w:ascii="Times New Roman" w:eastAsia="Times New Roman" w:hAnsi="Times New Roman"/>
          <w:sz w:val="28"/>
          <w:szCs w:val="28"/>
          <w:u w:val="single"/>
          <w:lang w:eastAsia="ru-RU"/>
        </w:rPr>
        <w:t>по заявлению одного из супругов</w:t>
      </w:r>
      <w:r w:rsidRPr="008832EE">
        <w:rPr>
          <w:rFonts w:ascii="Times New Roman" w:eastAsia="Times New Roman" w:hAnsi="Times New Roman"/>
          <w:sz w:val="28"/>
          <w:szCs w:val="28"/>
          <w:lang w:eastAsia="ru-RU"/>
        </w:rPr>
        <w:t xml:space="preserve">, если другой супруг осужден за совершение преступления к лишению свободы на срок свыше трех лет – 4 (2024 г. – 14). </w:t>
      </w:r>
    </w:p>
    <w:p w14:paraId="3DF40E97" w14:textId="77777777" w:rsidR="008832EE" w:rsidRPr="008832EE" w:rsidRDefault="008832EE" w:rsidP="008832EE">
      <w:pPr>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Количество расторгнувших брак в возрасте от 18 до 35 лет – </w:t>
      </w:r>
      <w:proofErr w:type="gramStart"/>
      <w:r w:rsidRPr="008832EE">
        <w:rPr>
          <w:rFonts w:ascii="Times New Roman" w:eastAsia="Times New Roman" w:hAnsi="Times New Roman"/>
          <w:sz w:val="28"/>
          <w:szCs w:val="28"/>
          <w:lang w:eastAsia="ru-RU"/>
        </w:rPr>
        <w:t>87  или</w:t>
      </w:r>
      <w:proofErr w:type="gramEnd"/>
      <w:r w:rsidRPr="008832EE">
        <w:rPr>
          <w:rFonts w:ascii="Times New Roman" w:eastAsia="Times New Roman" w:hAnsi="Times New Roman"/>
          <w:sz w:val="28"/>
          <w:szCs w:val="28"/>
          <w:lang w:eastAsia="ru-RU"/>
        </w:rPr>
        <w:t xml:space="preserve"> 50% от общего числа (2024 г. – 178).</w:t>
      </w:r>
    </w:p>
    <w:p w14:paraId="56E09E08" w14:textId="77777777" w:rsidR="008832EE" w:rsidRPr="008832EE" w:rsidRDefault="008832EE" w:rsidP="008832EE">
      <w:pPr>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w:t>
      </w:r>
      <w:proofErr w:type="gramStart"/>
      <w:r w:rsidRPr="008832EE">
        <w:rPr>
          <w:rFonts w:ascii="Times New Roman" w:eastAsia="Times New Roman" w:hAnsi="Times New Roman"/>
          <w:sz w:val="28"/>
          <w:szCs w:val="28"/>
          <w:lang w:eastAsia="ru-RU"/>
        </w:rPr>
        <w:t>У 160 пар</w:t>
      </w:r>
      <w:proofErr w:type="gramEnd"/>
      <w:r w:rsidRPr="008832EE">
        <w:rPr>
          <w:rFonts w:ascii="Times New Roman" w:eastAsia="Times New Roman" w:hAnsi="Times New Roman"/>
          <w:sz w:val="28"/>
          <w:szCs w:val="28"/>
          <w:lang w:eastAsia="ru-RU"/>
        </w:rPr>
        <w:t xml:space="preserve"> расторгнувших брак, имеются 312 несовершеннолетних детей (2024 г. – </w:t>
      </w:r>
      <w:proofErr w:type="gramStart"/>
      <w:r w:rsidRPr="008832EE">
        <w:rPr>
          <w:rFonts w:ascii="Times New Roman" w:eastAsia="Times New Roman" w:hAnsi="Times New Roman"/>
          <w:sz w:val="28"/>
          <w:szCs w:val="28"/>
          <w:lang w:eastAsia="ru-RU"/>
        </w:rPr>
        <w:t>у  261</w:t>
      </w:r>
      <w:proofErr w:type="gramEnd"/>
      <w:r w:rsidRPr="008832EE">
        <w:rPr>
          <w:rFonts w:ascii="Times New Roman" w:eastAsia="Times New Roman" w:hAnsi="Times New Roman"/>
          <w:sz w:val="28"/>
          <w:szCs w:val="28"/>
          <w:lang w:eastAsia="ru-RU"/>
        </w:rPr>
        <w:t xml:space="preserve"> пар 516 ребенка).</w:t>
      </w:r>
    </w:p>
    <w:p w14:paraId="10BEDEA1" w14:textId="77777777" w:rsidR="009B7C4E" w:rsidRDefault="009B7C4E" w:rsidP="008832EE">
      <w:pPr>
        <w:spacing w:after="0" w:line="240" w:lineRule="auto"/>
        <w:jc w:val="center"/>
        <w:rPr>
          <w:rFonts w:ascii="Times New Roman" w:eastAsia="Times New Roman" w:hAnsi="Times New Roman"/>
          <w:b/>
          <w:sz w:val="28"/>
          <w:szCs w:val="28"/>
          <w:lang w:eastAsia="ru-RU"/>
        </w:rPr>
      </w:pPr>
    </w:p>
    <w:p w14:paraId="021B7752" w14:textId="5DB8AC82" w:rsidR="008832EE" w:rsidRDefault="008832EE" w:rsidP="008832EE">
      <w:pPr>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Установление отцовства</w:t>
      </w:r>
    </w:p>
    <w:p w14:paraId="121C2B60" w14:textId="77777777" w:rsidR="009B7C4E" w:rsidRPr="008832EE" w:rsidRDefault="009B7C4E" w:rsidP="008832EE">
      <w:pPr>
        <w:spacing w:after="0" w:line="240" w:lineRule="auto"/>
        <w:jc w:val="center"/>
        <w:rPr>
          <w:rFonts w:ascii="Times New Roman" w:eastAsia="Times New Roman" w:hAnsi="Times New Roman"/>
          <w:b/>
          <w:sz w:val="28"/>
          <w:szCs w:val="28"/>
          <w:lang w:eastAsia="ru-RU"/>
        </w:rPr>
      </w:pPr>
    </w:p>
    <w:p w14:paraId="72BD332B"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За 1 квартал 2025 г. территориальными органами ЗАГС Министерства юстиции Республики Тыва зарегистрировано 908 записей актов об установлении отцовства, что на 15,2 % больше чем за аналогичный период 2024 г. (788). </w:t>
      </w:r>
    </w:p>
    <w:p w14:paraId="5F60E32B" w14:textId="77777777" w:rsidR="008832EE" w:rsidRPr="008832EE" w:rsidRDefault="008832EE" w:rsidP="008832EE">
      <w:pPr>
        <w:spacing w:after="0" w:line="240" w:lineRule="auto"/>
        <w:ind w:firstLine="708"/>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11</w:t>
      </w:r>
    </w:p>
    <w:tbl>
      <w:tblPr>
        <w:tblW w:w="10123" w:type="dxa"/>
        <w:tblInd w:w="93" w:type="dxa"/>
        <w:tblLook w:val="0000" w:firstRow="0" w:lastRow="0" w:firstColumn="0" w:lastColumn="0" w:noHBand="0" w:noVBand="0"/>
      </w:tblPr>
      <w:tblGrid>
        <w:gridCol w:w="3985"/>
        <w:gridCol w:w="2125"/>
        <w:gridCol w:w="2127"/>
        <w:gridCol w:w="988"/>
        <w:gridCol w:w="898"/>
      </w:tblGrid>
      <w:tr w:rsidR="008832EE" w:rsidRPr="008832EE" w14:paraId="62F0CB72" w14:textId="77777777" w:rsidTr="00106718">
        <w:trPr>
          <w:trHeight w:val="302"/>
        </w:trPr>
        <w:tc>
          <w:tcPr>
            <w:tcW w:w="3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7E4C8"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 органа ЗАГС</w:t>
            </w:r>
          </w:p>
        </w:tc>
        <w:tc>
          <w:tcPr>
            <w:tcW w:w="6138" w:type="dxa"/>
            <w:gridSpan w:val="4"/>
            <w:tcBorders>
              <w:top w:val="single" w:sz="4" w:space="0" w:color="000000"/>
              <w:left w:val="nil"/>
              <w:bottom w:val="single" w:sz="4" w:space="0" w:color="000000"/>
              <w:right w:val="single" w:sz="4" w:space="0" w:color="000000"/>
            </w:tcBorders>
            <w:shd w:val="clear" w:color="auto" w:fill="auto"/>
            <w:vAlign w:val="center"/>
          </w:tcPr>
          <w:p w14:paraId="1B107F4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bCs/>
                <w:sz w:val="24"/>
                <w:szCs w:val="24"/>
                <w:lang w:eastAsia="ru-RU"/>
              </w:rPr>
              <w:t>Количество зарегистрированных записей актов об установлении отцовства</w:t>
            </w:r>
          </w:p>
        </w:tc>
      </w:tr>
      <w:tr w:rsidR="008832EE" w:rsidRPr="008832EE" w14:paraId="7328C00A" w14:textId="77777777" w:rsidTr="00106718">
        <w:trPr>
          <w:trHeight w:val="271"/>
        </w:trPr>
        <w:tc>
          <w:tcPr>
            <w:tcW w:w="3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9B4C6" w14:textId="77777777" w:rsidR="008832EE" w:rsidRPr="008832EE" w:rsidRDefault="008832EE" w:rsidP="008832EE">
            <w:pPr>
              <w:spacing w:after="0" w:line="240" w:lineRule="auto"/>
              <w:jc w:val="center"/>
              <w:rPr>
                <w:rFonts w:ascii="Times New Roman" w:eastAsia="Times New Roman" w:hAnsi="Times New Roman"/>
                <w:b/>
                <w:bCs/>
                <w:sz w:val="18"/>
                <w:szCs w:val="18"/>
                <w:lang w:eastAsia="ru-RU"/>
              </w:rPr>
            </w:pPr>
          </w:p>
        </w:tc>
        <w:tc>
          <w:tcPr>
            <w:tcW w:w="2125" w:type="dxa"/>
            <w:tcBorders>
              <w:top w:val="nil"/>
              <w:left w:val="nil"/>
              <w:bottom w:val="single" w:sz="4" w:space="0" w:color="000000"/>
              <w:right w:val="single" w:sz="4" w:space="0" w:color="auto"/>
            </w:tcBorders>
            <w:shd w:val="clear" w:color="auto" w:fill="auto"/>
            <w:vAlign w:val="center"/>
          </w:tcPr>
          <w:p w14:paraId="5158DA08"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127" w:type="dxa"/>
            <w:tcBorders>
              <w:top w:val="nil"/>
              <w:left w:val="single" w:sz="4" w:space="0" w:color="auto"/>
              <w:bottom w:val="single" w:sz="4" w:space="0" w:color="000000"/>
              <w:right w:val="single" w:sz="4" w:space="0" w:color="000000"/>
            </w:tcBorders>
            <w:shd w:val="clear" w:color="auto" w:fill="auto"/>
            <w:vAlign w:val="center"/>
          </w:tcPr>
          <w:p w14:paraId="58B15765"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988" w:type="dxa"/>
            <w:tcBorders>
              <w:top w:val="nil"/>
              <w:left w:val="nil"/>
              <w:bottom w:val="single" w:sz="4" w:space="0" w:color="000000"/>
              <w:right w:val="single" w:sz="4" w:space="0" w:color="000000"/>
            </w:tcBorders>
            <w:shd w:val="clear" w:color="auto" w:fill="auto"/>
            <w:vAlign w:val="bottom"/>
          </w:tcPr>
          <w:p w14:paraId="2672AC83" w14:textId="77777777" w:rsidR="008832EE" w:rsidRPr="008832EE" w:rsidRDefault="008832EE" w:rsidP="008832EE">
            <w:pPr>
              <w:spacing w:after="0" w:line="240" w:lineRule="auto"/>
              <w:jc w:val="center"/>
              <w:rPr>
                <w:rFonts w:ascii="Times New Roman" w:eastAsia="Times New Roman" w:hAnsi="Times New Roman"/>
                <w:lang w:eastAsia="ru-RU"/>
              </w:rPr>
            </w:pPr>
            <w:proofErr w:type="spellStart"/>
            <w:r w:rsidRPr="008832EE">
              <w:rPr>
                <w:rFonts w:ascii="Times New Roman" w:eastAsia="Times New Roman" w:hAnsi="Times New Roman"/>
                <w:lang w:eastAsia="ru-RU"/>
              </w:rPr>
              <w:t>ув</w:t>
            </w:r>
            <w:proofErr w:type="spellEnd"/>
            <w:r w:rsidRPr="008832EE">
              <w:rPr>
                <w:rFonts w:ascii="Times New Roman" w:eastAsia="Times New Roman" w:hAnsi="Times New Roman"/>
                <w:lang w:eastAsia="ru-RU"/>
              </w:rPr>
              <w:t>/ум</w:t>
            </w:r>
          </w:p>
        </w:tc>
        <w:tc>
          <w:tcPr>
            <w:tcW w:w="898" w:type="dxa"/>
            <w:tcBorders>
              <w:top w:val="nil"/>
              <w:left w:val="nil"/>
              <w:bottom w:val="single" w:sz="4" w:space="0" w:color="000000"/>
              <w:right w:val="single" w:sz="4" w:space="0" w:color="000000"/>
            </w:tcBorders>
            <w:shd w:val="clear" w:color="auto" w:fill="auto"/>
            <w:vAlign w:val="bottom"/>
          </w:tcPr>
          <w:p w14:paraId="1850E9DF" w14:textId="77777777" w:rsidR="008832EE" w:rsidRPr="008832EE" w:rsidRDefault="008832EE" w:rsidP="008832EE">
            <w:pPr>
              <w:spacing w:after="0" w:line="240" w:lineRule="auto"/>
              <w:jc w:val="center"/>
              <w:rPr>
                <w:rFonts w:ascii="Times New Roman" w:eastAsia="Times New Roman" w:hAnsi="Times New Roman"/>
                <w:lang w:eastAsia="ru-RU"/>
              </w:rPr>
            </w:pPr>
            <w:r w:rsidRPr="008832EE">
              <w:rPr>
                <w:rFonts w:ascii="Times New Roman" w:eastAsia="Times New Roman" w:hAnsi="Times New Roman"/>
                <w:lang w:eastAsia="ru-RU"/>
              </w:rPr>
              <w:t>%</w:t>
            </w:r>
          </w:p>
        </w:tc>
      </w:tr>
      <w:tr w:rsidR="008832EE" w:rsidRPr="008832EE" w14:paraId="1B26788E" w14:textId="77777777" w:rsidTr="00106718">
        <w:tblPrEx>
          <w:tblLook w:val="04A0" w:firstRow="1" w:lastRow="0" w:firstColumn="1" w:lastColumn="0" w:noHBand="0" w:noVBand="1"/>
        </w:tblPrEx>
        <w:trPr>
          <w:trHeight w:val="315"/>
        </w:trPr>
        <w:tc>
          <w:tcPr>
            <w:tcW w:w="3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C2A07"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Кызыл и Кызылский</w:t>
            </w:r>
          </w:p>
        </w:tc>
        <w:tc>
          <w:tcPr>
            <w:tcW w:w="2125" w:type="dxa"/>
            <w:tcBorders>
              <w:top w:val="single" w:sz="4" w:space="0" w:color="000000"/>
              <w:left w:val="nil"/>
              <w:bottom w:val="single" w:sz="4" w:space="0" w:color="000000"/>
              <w:right w:val="single" w:sz="4" w:space="0" w:color="auto"/>
            </w:tcBorders>
            <w:shd w:val="clear" w:color="auto" w:fill="auto"/>
            <w:noWrap/>
            <w:vAlign w:val="center"/>
          </w:tcPr>
          <w:p w14:paraId="53C54C0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473</w:t>
            </w:r>
          </w:p>
        </w:tc>
        <w:tc>
          <w:tcPr>
            <w:tcW w:w="2127" w:type="dxa"/>
            <w:tcBorders>
              <w:top w:val="single" w:sz="4" w:space="0" w:color="000000"/>
              <w:left w:val="nil"/>
              <w:bottom w:val="single" w:sz="4" w:space="0" w:color="000000"/>
              <w:right w:val="single" w:sz="4" w:space="0" w:color="auto"/>
            </w:tcBorders>
            <w:shd w:val="clear" w:color="auto" w:fill="auto"/>
            <w:vAlign w:val="center"/>
          </w:tcPr>
          <w:p w14:paraId="53034BC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562</w:t>
            </w:r>
          </w:p>
        </w:tc>
        <w:tc>
          <w:tcPr>
            <w:tcW w:w="988" w:type="dxa"/>
            <w:tcBorders>
              <w:top w:val="single" w:sz="4" w:space="0" w:color="000000"/>
              <w:left w:val="single" w:sz="4" w:space="0" w:color="auto"/>
              <w:bottom w:val="single" w:sz="4" w:space="0" w:color="000000"/>
              <w:right w:val="single" w:sz="4" w:space="0" w:color="000000"/>
            </w:tcBorders>
            <w:shd w:val="clear" w:color="auto" w:fill="auto"/>
            <w:vAlign w:val="center"/>
          </w:tcPr>
          <w:p w14:paraId="407F5FA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89</w:t>
            </w:r>
          </w:p>
        </w:tc>
        <w:tc>
          <w:tcPr>
            <w:tcW w:w="898" w:type="dxa"/>
            <w:tcBorders>
              <w:top w:val="single" w:sz="4" w:space="0" w:color="000000"/>
              <w:left w:val="nil"/>
              <w:bottom w:val="single" w:sz="4" w:space="0" w:color="000000"/>
              <w:right w:val="single" w:sz="4" w:space="0" w:color="000000"/>
            </w:tcBorders>
            <w:shd w:val="clear" w:color="CCFFFF" w:fill="FFFFFF"/>
            <w:noWrap/>
            <w:vAlign w:val="center"/>
          </w:tcPr>
          <w:p w14:paraId="71851FE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18,8</w:t>
            </w:r>
          </w:p>
        </w:tc>
      </w:tr>
      <w:tr w:rsidR="008832EE" w:rsidRPr="008832EE" w14:paraId="6D5B2C81"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2DEB8E9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xml:space="preserve">Дзун-Хемчикский </w:t>
            </w:r>
          </w:p>
        </w:tc>
        <w:tc>
          <w:tcPr>
            <w:tcW w:w="2125" w:type="dxa"/>
            <w:tcBorders>
              <w:top w:val="nil"/>
              <w:left w:val="nil"/>
              <w:bottom w:val="single" w:sz="4" w:space="0" w:color="000000"/>
              <w:right w:val="single" w:sz="4" w:space="0" w:color="auto"/>
            </w:tcBorders>
            <w:shd w:val="clear" w:color="auto" w:fill="auto"/>
            <w:noWrap/>
            <w:vAlign w:val="center"/>
          </w:tcPr>
          <w:p w14:paraId="40C9263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43</w:t>
            </w:r>
          </w:p>
        </w:tc>
        <w:tc>
          <w:tcPr>
            <w:tcW w:w="2127" w:type="dxa"/>
            <w:tcBorders>
              <w:top w:val="nil"/>
              <w:left w:val="nil"/>
              <w:bottom w:val="single" w:sz="4" w:space="0" w:color="000000"/>
              <w:right w:val="single" w:sz="4" w:space="0" w:color="auto"/>
            </w:tcBorders>
            <w:shd w:val="clear" w:color="auto" w:fill="auto"/>
            <w:vAlign w:val="center"/>
          </w:tcPr>
          <w:p w14:paraId="7FCD02F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65</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76F8CEB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22</w:t>
            </w:r>
          </w:p>
        </w:tc>
        <w:tc>
          <w:tcPr>
            <w:tcW w:w="898" w:type="dxa"/>
            <w:tcBorders>
              <w:top w:val="nil"/>
              <w:left w:val="nil"/>
              <w:bottom w:val="single" w:sz="4" w:space="0" w:color="000000"/>
              <w:right w:val="single" w:sz="4" w:space="0" w:color="000000"/>
            </w:tcBorders>
            <w:shd w:val="clear" w:color="CCFFFF" w:fill="FFFFFF"/>
            <w:noWrap/>
            <w:vAlign w:val="center"/>
          </w:tcPr>
          <w:p w14:paraId="4220549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51,2</w:t>
            </w:r>
          </w:p>
        </w:tc>
      </w:tr>
      <w:tr w:rsidR="008832EE" w:rsidRPr="008832EE" w14:paraId="4ACB8464"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5DC73B69"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Ак-Довурак и Барун-Хемчикский</w:t>
            </w:r>
          </w:p>
        </w:tc>
        <w:tc>
          <w:tcPr>
            <w:tcW w:w="2125" w:type="dxa"/>
            <w:tcBorders>
              <w:top w:val="nil"/>
              <w:left w:val="nil"/>
              <w:bottom w:val="single" w:sz="4" w:space="0" w:color="000000"/>
              <w:right w:val="single" w:sz="4" w:space="0" w:color="auto"/>
            </w:tcBorders>
            <w:shd w:val="clear" w:color="auto" w:fill="auto"/>
            <w:noWrap/>
            <w:vAlign w:val="center"/>
          </w:tcPr>
          <w:p w14:paraId="3F3F105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51</w:t>
            </w:r>
          </w:p>
        </w:tc>
        <w:tc>
          <w:tcPr>
            <w:tcW w:w="2127" w:type="dxa"/>
            <w:tcBorders>
              <w:top w:val="nil"/>
              <w:left w:val="nil"/>
              <w:bottom w:val="single" w:sz="4" w:space="0" w:color="000000"/>
              <w:right w:val="single" w:sz="4" w:space="0" w:color="auto"/>
            </w:tcBorders>
            <w:shd w:val="clear" w:color="auto" w:fill="auto"/>
            <w:vAlign w:val="center"/>
          </w:tcPr>
          <w:p w14:paraId="7163F58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69</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22D0621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898" w:type="dxa"/>
            <w:tcBorders>
              <w:top w:val="nil"/>
              <w:left w:val="nil"/>
              <w:bottom w:val="single" w:sz="4" w:space="0" w:color="000000"/>
              <w:right w:val="single" w:sz="4" w:space="0" w:color="000000"/>
            </w:tcBorders>
            <w:shd w:val="clear" w:color="CCFFFF" w:fill="FFFFFF"/>
            <w:noWrap/>
            <w:vAlign w:val="center"/>
          </w:tcPr>
          <w:p w14:paraId="2F50D36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35,3</w:t>
            </w:r>
          </w:p>
        </w:tc>
      </w:tr>
      <w:tr w:rsidR="008832EE" w:rsidRPr="008832EE" w14:paraId="51027033"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FFFFCC" w:fill="FFFFFF"/>
            <w:noWrap/>
            <w:vAlign w:val="center"/>
          </w:tcPr>
          <w:p w14:paraId="7CA2C5F8"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Монгун-Тайгинский</w:t>
            </w:r>
          </w:p>
        </w:tc>
        <w:tc>
          <w:tcPr>
            <w:tcW w:w="2125" w:type="dxa"/>
            <w:tcBorders>
              <w:top w:val="nil"/>
              <w:left w:val="nil"/>
              <w:bottom w:val="single" w:sz="4" w:space="0" w:color="000000"/>
              <w:right w:val="single" w:sz="4" w:space="0" w:color="auto"/>
            </w:tcBorders>
            <w:shd w:val="clear" w:color="auto" w:fill="auto"/>
            <w:noWrap/>
            <w:vAlign w:val="center"/>
          </w:tcPr>
          <w:p w14:paraId="0B91AC8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127" w:type="dxa"/>
            <w:tcBorders>
              <w:top w:val="nil"/>
              <w:left w:val="nil"/>
              <w:bottom w:val="single" w:sz="4" w:space="0" w:color="000000"/>
              <w:right w:val="single" w:sz="4" w:space="0" w:color="auto"/>
            </w:tcBorders>
            <w:shd w:val="clear" w:color="auto" w:fill="auto"/>
            <w:vAlign w:val="center"/>
          </w:tcPr>
          <w:p w14:paraId="6E94DDE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6011FAD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898" w:type="dxa"/>
            <w:tcBorders>
              <w:top w:val="nil"/>
              <w:left w:val="nil"/>
              <w:bottom w:val="single" w:sz="4" w:space="0" w:color="000000"/>
              <w:right w:val="single" w:sz="4" w:space="0" w:color="000000"/>
            </w:tcBorders>
            <w:shd w:val="clear" w:color="CCFFFF" w:fill="FFFFFF"/>
            <w:noWrap/>
            <w:vAlign w:val="center"/>
          </w:tcPr>
          <w:p w14:paraId="2CD0601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550,0</w:t>
            </w:r>
          </w:p>
        </w:tc>
      </w:tr>
      <w:tr w:rsidR="008832EE" w:rsidRPr="008832EE" w14:paraId="1AEC1F7D"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6597305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2125" w:type="dxa"/>
            <w:tcBorders>
              <w:top w:val="nil"/>
              <w:left w:val="nil"/>
              <w:bottom w:val="single" w:sz="4" w:space="0" w:color="000000"/>
              <w:right w:val="single" w:sz="4" w:space="0" w:color="auto"/>
            </w:tcBorders>
            <w:shd w:val="clear" w:color="auto" w:fill="auto"/>
            <w:noWrap/>
            <w:vAlign w:val="center"/>
          </w:tcPr>
          <w:p w14:paraId="74255A7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2127" w:type="dxa"/>
            <w:tcBorders>
              <w:top w:val="nil"/>
              <w:left w:val="nil"/>
              <w:bottom w:val="single" w:sz="4" w:space="0" w:color="000000"/>
              <w:right w:val="single" w:sz="4" w:space="0" w:color="auto"/>
            </w:tcBorders>
            <w:shd w:val="clear" w:color="auto" w:fill="auto"/>
            <w:vAlign w:val="center"/>
          </w:tcPr>
          <w:p w14:paraId="580C1BD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6394B8C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898" w:type="dxa"/>
            <w:tcBorders>
              <w:top w:val="nil"/>
              <w:left w:val="nil"/>
              <w:bottom w:val="single" w:sz="4" w:space="0" w:color="000000"/>
              <w:right w:val="single" w:sz="4" w:space="0" w:color="000000"/>
            </w:tcBorders>
            <w:shd w:val="clear" w:color="CCFFFF" w:fill="FFFFFF"/>
            <w:noWrap/>
            <w:vAlign w:val="center"/>
          </w:tcPr>
          <w:p w14:paraId="5B81BAE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2F659930"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6F80C3A4"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Бай-Тайгинский</w:t>
            </w:r>
          </w:p>
        </w:tc>
        <w:tc>
          <w:tcPr>
            <w:tcW w:w="2125" w:type="dxa"/>
            <w:tcBorders>
              <w:top w:val="nil"/>
              <w:left w:val="nil"/>
              <w:bottom w:val="single" w:sz="4" w:space="0" w:color="000000"/>
              <w:right w:val="single" w:sz="4" w:space="0" w:color="auto"/>
            </w:tcBorders>
            <w:shd w:val="clear" w:color="auto" w:fill="auto"/>
            <w:noWrap/>
            <w:vAlign w:val="center"/>
          </w:tcPr>
          <w:p w14:paraId="39DE647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2127" w:type="dxa"/>
            <w:tcBorders>
              <w:top w:val="nil"/>
              <w:left w:val="nil"/>
              <w:bottom w:val="single" w:sz="4" w:space="0" w:color="000000"/>
              <w:right w:val="single" w:sz="4" w:space="0" w:color="auto"/>
            </w:tcBorders>
            <w:shd w:val="clear" w:color="auto" w:fill="auto"/>
            <w:vAlign w:val="center"/>
          </w:tcPr>
          <w:p w14:paraId="23C1D74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19</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5E6C2CF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98" w:type="dxa"/>
            <w:tcBorders>
              <w:top w:val="nil"/>
              <w:left w:val="nil"/>
              <w:bottom w:val="single" w:sz="4" w:space="0" w:color="000000"/>
              <w:right w:val="single" w:sz="4" w:space="0" w:color="000000"/>
            </w:tcBorders>
            <w:shd w:val="clear" w:color="CCFFFF" w:fill="FFFFFF"/>
            <w:noWrap/>
            <w:vAlign w:val="center"/>
          </w:tcPr>
          <w:p w14:paraId="7705AA5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72,7</w:t>
            </w:r>
          </w:p>
        </w:tc>
      </w:tr>
      <w:tr w:rsidR="008832EE" w:rsidRPr="008832EE" w14:paraId="5DFB9DD4"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67B2936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2125" w:type="dxa"/>
            <w:tcBorders>
              <w:top w:val="nil"/>
              <w:left w:val="nil"/>
              <w:bottom w:val="single" w:sz="4" w:space="0" w:color="000000"/>
              <w:right w:val="single" w:sz="4" w:space="0" w:color="auto"/>
            </w:tcBorders>
            <w:shd w:val="clear" w:color="auto" w:fill="auto"/>
            <w:noWrap/>
            <w:vAlign w:val="center"/>
          </w:tcPr>
          <w:p w14:paraId="48CD2BB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48</w:t>
            </w:r>
          </w:p>
        </w:tc>
        <w:tc>
          <w:tcPr>
            <w:tcW w:w="2127" w:type="dxa"/>
            <w:tcBorders>
              <w:top w:val="nil"/>
              <w:left w:val="nil"/>
              <w:bottom w:val="single" w:sz="4" w:space="0" w:color="000000"/>
              <w:right w:val="single" w:sz="4" w:space="0" w:color="auto"/>
            </w:tcBorders>
            <w:shd w:val="clear" w:color="auto" w:fill="auto"/>
            <w:vAlign w:val="center"/>
          </w:tcPr>
          <w:p w14:paraId="0212AA6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56</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2120F21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98" w:type="dxa"/>
            <w:tcBorders>
              <w:top w:val="nil"/>
              <w:left w:val="nil"/>
              <w:bottom w:val="single" w:sz="4" w:space="0" w:color="000000"/>
              <w:right w:val="single" w:sz="4" w:space="0" w:color="000000"/>
            </w:tcBorders>
            <w:shd w:val="clear" w:color="CCFFFF" w:fill="FFFFFF"/>
            <w:noWrap/>
            <w:vAlign w:val="center"/>
          </w:tcPr>
          <w:p w14:paraId="07F5063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16,7</w:t>
            </w:r>
          </w:p>
        </w:tc>
      </w:tr>
      <w:tr w:rsidR="008832EE" w:rsidRPr="008832EE" w14:paraId="048F9F77"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18E2BCEA"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color w:val="000000"/>
                <w:sz w:val="24"/>
                <w:szCs w:val="24"/>
                <w:lang w:eastAsia="ru-RU"/>
              </w:rPr>
              <w:t>Сут-Хольский</w:t>
            </w:r>
          </w:p>
        </w:tc>
        <w:tc>
          <w:tcPr>
            <w:tcW w:w="2125" w:type="dxa"/>
            <w:tcBorders>
              <w:top w:val="nil"/>
              <w:left w:val="nil"/>
              <w:bottom w:val="single" w:sz="4" w:space="0" w:color="000000"/>
              <w:right w:val="single" w:sz="4" w:space="0" w:color="auto"/>
            </w:tcBorders>
            <w:shd w:val="clear" w:color="auto" w:fill="auto"/>
            <w:noWrap/>
            <w:vAlign w:val="center"/>
          </w:tcPr>
          <w:p w14:paraId="4D7609E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2127" w:type="dxa"/>
            <w:tcBorders>
              <w:top w:val="nil"/>
              <w:left w:val="nil"/>
              <w:bottom w:val="single" w:sz="4" w:space="0" w:color="000000"/>
              <w:right w:val="single" w:sz="4" w:space="0" w:color="auto"/>
            </w:tcBorders>
            <w:shd w:val="clear" w:color="auto" w:fill="auto"/>
            <w:vAlign w:val="center"/>
          </w:tcPr>
          <w:p w14:paraId="4466421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p>
        </w:tc>
        <w:tc>
          <w:tcPr>
            <w:tcW w:w="988" w:type="dxa"/>
            <w:tcBorders>
              <w:top w:val="nil"/>
              <w:left w:val="single" w:sz="4" w:space="0" w:color="auto"/>
              <w:bottom w:val="single" w:sz="4" w:space="0" w:color="000000"/>
              <w:right w:val="single" w:sz="4" w:space="0" w:color="000000"/>
            </w:tcBorders>
            <w:shd w:val="clear" w:color="auto" w:fill="auto"/>
            <w:vAlign w:val="center"/>
          </w:tcPr>
          <w:p w14:paraId="2202A3D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898" w:type="dxa"/>
            <w:tcBorders>
              <w:top w:val="nil"/>
              <w:left w:val="nil"/>
              <w:bottom w:val="single" w:sz="4" w:space="0" w:color="000000"/>
              <w:right w:val="single" w:sz="4" w:space="0" w:color="000000"/>
            </w:tcBorders>
            <w:shd w:val="clear" w:color="CCFFFF" w:fill="FFFFFF"/>
            <w:noWrap/>
            <w:vAlign w:val="center"/>
          </w:tcPr>
          <w:p w14:paraId="5A54DC2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27B20907"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14E5480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Тандинский</w:t>
            </w:r>
          </w:p>
        </w:tc>
        <w:tc>
          <w:tcPr>
            <w:tcW w:w="2125" w:type="dxa"/>
            <w:tcBorders>
              <w:top w:val="nil"/>
              <w:left w:val="nil"/>
              <w:bottom w:val="single" w:sz="4" w:space="0" w:color="000000"/>
              <w:right w:val="single" w:sz="4" w:space="0" w:color="auto"/>
            </w:tcBorders>
            <w:shd w:val="clear" w:color="auto" w:fill="auto"/>
            <w:noWrap/>
            <w:vAlign w:val="center"/>
          </w:tcPr>
          <w:p w14:paraId="3B0956C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29</w:t>
            </w:r>
          </w:p>
        </w:tc>
        <w:tc>
          <w:tcPr>
            <w:tcW w:w="2127" w:type="dxa"/>
            <w:tcBorders>
              <w:top w:val="nil"/>
              <w:left w:val="nil"/>
              <w:bottom w:val="single" w:sz="4" w:space="0" w:color="000000"/>
              <w:right w:val="single" w:sz="4" w:space="0" w:color="auto"/>
            </w:tcBorders>
            <w:shd w:val="clear" w:color="auto" w:fill="auto"/>
            <w:vAlign w:val="center"/>
          </w:tcPr>
          <w:p w14:paraId="70525A5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2260C43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898" w:type="dxa"/>
            <w:tcBorders>
              <w:top w:val="nil"/>
              <w:left w:val="nil"/>
              <w:bottom w:val="single" w:sz="4" w:space="0" w:color="000000"/>
              <w:right w:val="single" w:sz="4" w:space="0" w:color="000000"/>
            </w:tcBorders>
            <w:shd w:val="clear" w:color="CCFFFF" w:fill="FFFFFF"/>
            <w:noWrap/>
            <w:vAlign w:val="center"/>
          </w:tcPr>
          <w:p w14:paraId="7553B77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-48,3</w:t>
            </w:r>
          </w:p>
        </w:tc>
      </w:tr>
      <w:tr w:rsidR="008832EE" w:rsidRPr="008832EE" w14:paraId="1267F193"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74111F64"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Овюрский</w:t>
            </w:r>
          </w:p>
        </w:tc>
        <w:tc>
          <w:tcPr>
            <w:tcW w:w="2125" w:type="dxa"/>
            <w:tcBorders>
              <w:top w:val="nil"/>
              <w:left w:val="nil"/>
              <w:bottom w:val="single" w:sz="4" w:space="0" w:color="000000"/>
              <w:right w:val="single" w:sz="4" w:space="0" w:color="auto"/>
            </w:tcBorders>
            <w:shd w:val="clear" w:color="auto" w:fill="auto"/>
            <w:noWrap/>
            <w:vAlign w:val="center"/>
          </w:tcPr>
          <w:p w14:paraId="4FEE34F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2127" w:type="dxa"/>
            <w:tcBorders>
              <w:top w:val="nil"/>
              <w:left w:val="nil"/>
              <w:bottom w:val="single" w:sz="4" w:space="0" w:color="000000"/>
              <w:right w:val="single" w:sz="4" w:space="0" w:color="auto"/>
            </w:tcBorders>
            <w:shd w:val="clear" w:color="auto" w:fill="auto"/>
            <w:vAlign w:val="center"/>
          </w:tcPr>
          <w:p w14:paraId="0072C87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4E8143D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98" w:type="dxa"/>
            <w:tcBorders>
              <w:top w:val="nil"/>
              <w:left w:val="nil"/>
              <w:bottom w:val="single" w:sz="4" w:space="0" w:color="000000"/>
              <w:right w:val="single" w:sz="4" w:space="0" w:color="000000"/>
            </w:tcBorders>
            <w:shd w:val="clear" w:color="CCFFFF" w:fill="FFFFFF"/>
            <w:noWrap/>
            <w:vAlign w:val="center"/>
          </w:tcPr>
          <w:p w14:paraId="5013607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-66,7</w:t>
            </w:r>
          </w:p>
        </w:tc>
      </w:tr>
      <w:tr w:rsidR="008832EE" w:rsidRPr="008832EE" w14:paraId="7C3FDC55"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38AB470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Пий-Хемский</w:t>
            </w:r>
          </w:p>
        </w:tc>
        <w:tc>
          <w:tcPr>
            <w:tcW w:w="2125" w:type="dxa"/>
            <w:tcBorders>
              <w:top w:val="nil"/>
              <w:left w:val="nil"/>
              <w:bottom w:val="single" w:sz="4" w:space="0" w:color="000000"/>
              <w:right w:val="single" w:sz="4" w:space="0" w:color="auto"/>
            </w:tcBorders>
            <w:shd w:val="clear" w:color="auto" w:fill="auto"/>
            <w:noWrap/>
            <w:vAlign w:val="center"/>
          </w:tcPr>
          <w:p w14:paraId="1DD1B5D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2127" w:type="dxa"/>
            <w:tcBorders>
              <w:top w:val="nil"/>
              <w:left w:val="nil"/>
              <w:bottom w:val="single" w:sz="4" w:space="0" w:color="000000"/>
              <w:right w:val="single" w:sz="4" w:space="0" w:color="auto"/>
            </w:tcBorders>
            <w:shd w:val="clear" w:color="auto" w:fill="auto"/>
            <w:vAlign w:val="center"/>
          </w:tcPr>
          <w:p w14:paraId="11398CB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67D8F8C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98" w:type="dxa"/>
            <w:tcBorders>
              <w:top w:val="nil"/>
              <w:left w:val="nil"/>
              <w:bottom w:val="single" w:sz="4" w:space="0" w:color="000000"/>
              <w:right w:val="single" w:sz="4" w:space="0" w:color="000000"/>
            </w:tcBorders>
            <w:shd w:val="clear" w:color="CCFFFF" w:fill="FFFFFF"/>
            <w:noWrap/>
            <w:vAlign w:val="center"/>
          </w:tcPr>
          <w:p w14:paraId="09CC435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-26,7</w:t>
            </w:r>
          </w:p>
        </w:tc>
      </w:tr>
      <w:tr w:rsidR="008832EE" w:rsidRPr="008832EE" w14:paraId="62424A1E"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38F49B8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Тере-Хольский</w:t>
            </w:r>
          </w:p>
        </w:tc>
        <w:tc>
          <w:tcPr>
            <w:tcW w:w="2125" w:type="dxa"/>
            <w:tcBorders>
              <w:top w:val="nil"/>
              <w:left w:val="nil"/>
              <w:bottom w:val="single" w:sz="4" w:space="0" w:color="000000"/>
              <w:right w:val="single" w:sz="4" w:space="0" w:color="auto"/>
            </w:tcBorders>
            <w:shd w:val="clear" w:color="auto" w:fill="auto"/>
            <w:noWrap/>
            <w:vAlign w:val="center"/>
          </w:tcPr>
          <w:p w14:paraId="1AFF13D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2127" w:type="dxa"/>
            <w:tcBorders>
              <w:top w:val="nil"/>
              <w:left w:val="nil"/>
              <w:bottom w:val="single" w:sz="4" w:space="0" w:color="000000"/>
              <w:right w:val="single" w:sz="4" w:space="0" w:color="auto"/>
            </w:tcBorders>
            <w:shd w:val="clear" w:color="auto" w:fill="auto"/>
            <w:vAlign w:val="center"/>
          </w:tcPr>
          <w:p w14:paraId="46A9B0E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76F4101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98" w:type="dxa"/>
            <w:tcBorders>
              <w:top w:val="nil"/>
              <w:left w:val="nil"/>
              <w:bottom w:val="single" w:sz="4" w:space="0" w:color="000000"/>
              <w:right w:val="single" w:sz="4" w:space="0" w:color="000000"/>
            </w:tcBorders>
            <w:shd w:val="clear" w:color="CCFFFF" w:fill="FFFFFF"/>
            <w:noWrap/>
            <w:vAlign w:val="center"/>
          </w:tcPr>
          <w:p w14:paraId="0C1A267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2D2B75F9"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24224528"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Тоджинский</w:t>
            </w:r>
          </w:p>
        </w:tc>
        <w:tc>
          <w:tcPr>
            <w:tcW w:w="2125" w:type="dxa"/>
            <w:tcBorders>
              <w:top w:val="nil"/>
              <w:left w:val="nil"/>
              <w:bottom w:val="single" w:sz="4" w:space="0" w:color="000000"/>
              <w:right w:val="single" w:sz="4" w:space="0" w:color="auto"/>
            </w:tcBorders>
            <w:shd w:val="clear" w:color="auto" w:fill="auto"/>
            <w:noWrap/>
            <w:vAlign w:val="center"/>
          </w:tcPr>
          <w:p w14:paraId="51C3C45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2127" w:type="dxa"/>
            <w:tcBorders>
              <w:top w:val="nil"/>
              <w:left w:val="nil"/>
              <w:bottom w:val="single" w:sz="4" w:space="0" w:color="000000"/>
              <w:right w:val="single" w:sz="4" w:space="0" w:color="auto"/>
            </w:tcBorders>
            <w:shd w:val="clear" w:color="auto" w:fill="auto"/>
            <w:vAlign w:val="center"/>
          </w:tcPr>
          <w:p w14:paraId="5E50B31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58F2957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8" w:type="dxa"/>
            <w:tcBorders>
              <w:top w:val="nil"/>
              <w:left w:val="nil"/>
              <w:bottom w:val="single" w:sz="4" w:space="0" w:color="000000"/>
              <w:right w:val="single" w:sz="4" w:space="0" w:color="000000"/>
            </w:tcBorders>
            <w:shd w:val="clear" w:color="CCFFFF" w:fill="FFFFFF"/>
            <w:noWrap/>
            <w:vAlign w:val="center"/>
          </w:tcPr>
          <w:p w14:paraId="6D5D3E4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-8,3</w:t>
            </w:r>
          </w:p>
        </w:tc>
      </w:tr>
      <w:tr w:rsidR="008832EE" w:rsidRPr="008832EE" w14:paraId="793BBD22"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7759AA3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2125" w:type="dxa"/>
            <w:tcBorders>
              <w:top w:val="nil"/>
              <w:left w:val="nil"/>
              <w:bottom w:val="single" w:sz="4" w:space="0" w:color="000000"/>
              <w:right w:val="single" w:sz="4" w:space="0" w:color="auto"/>
            </w:tcBorders>
            <w:shd w:val="clear" w:color="auto" w:fill="auto"/>
            <w:noWrap/>
            <w:vAlign w:val="center"/>
          </w:tcPr>
          <w:p w14:paraId="45E5161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2127" w:type="dxa"/>
            <w:tcBorders>
              <w:top w:val="nil"/>
              <w:left w:val="nil"/>
              <w:bottom w:val="single" w:sz="4" w:space="0" w:color="000000"/>
              <w:right w:val="single" w:sz="4" w:space="0" w:color="auto"/>
            </w:tcBorders>
            <w:shd w:val="clear" w:color="auto" w:fill="auto"/>
            <w:vAlign w:val="center"/>
          </w:tcPr>
          <w:p w14:paraId="008D5D1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4A38913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98" w:type="dxa"/>
            <w:tcBorders>
              <w:top w:val="nil"/>
              <w:left w:val="nil"/>
              <w:bottom w:val="single" w:sz="4" w:space="0" w:color="000000"/>
              <w:right w:val="single" w:sz="4" w:space="0" w:color="000000"/>
            </w:tcBorders>
            <w:shd w:val="clear" w:color="CCFFFF" w:fill="FFFFFF"/>
            <w:noWrap/>
            <w:vAlign w:val="center"/>
          </w:tcPr>
          <w:p w14:paraId="7728F49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799D58AB"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03D3CCCC"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lastRenderedPageBreak/>
              <w:t>Чаа-Хольский</w:t>
            </w:r>
          </w:p>
        </w:tc>
        <w:tc>
          <w:tcPr>
            <w:tcW w:w="2125" w:type="dxa"/>
            <w:tcBorders>
              <w:top w:val="nil"/>
              <w:left w:val="nil"/>
              <w:bottom w:val="single" w:sz="4" w:space="0" w:color="000000"/>
              <w:right w:val="single" w:sz="4" w:space="0" w:color="auto"/>
            </w:tcBorders>
            <w:shd w:val="clear" w:color="auto" w:fill="auto"/>
            <w:noWrap/>
            <w:vAlign w:val="center"/>
          </w:tcPr>
          <w:p w14:paraId="6F6462E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2127" w:type="dxa"/>
            <w:tcBorders>
              <w:top w:val="nil"/>
              <w:left w:val="nil"/>
              <w:bottom w:val="single" w:sz="4" w:space="0" w:color="000000"/>
              <w:right w:val="single" w:sz="4" w:space="0" w:color="auto"/>
            </w:tcBorders>
            <w:shd w:val="clear" w:color="auto" w:fill="auto"/>
            <w:vAlign w:val="center"/>
          </w:tcPr>
          <w:p w14:paraId="793446D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658E5BA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98" w:type="dxa"/>
            <w:tcBorders>
              <w:top w:val="nil"/>
              <w:left w:val="nil"/>
              <w:bottom w:val="single" w:sz="4" w:space="0" w:color="000000"/>
              <w:right w:val="single" w:sz="4" w:space="0" w:color="000000"/>
            </w:tcBorders>
            <w:shd w:val="clear" w:color="CCFFFF" w:fill="FFFFFF"/>
            <w:noWrap/>
            <w:vAlign w:val="center"/>
          </w:tcPr>
          <w:p w14:paraId="215FF74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1586B5EA"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245F931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2125" w:type="dxa"/>
            <w:tcBorders>
              <w:top w:val="nil"/>
              <w:left w:val="nil"/>
              <w:bottom w:val="single" w:sz="4" w:space="0" w:color="000000"/>
              <w:right w:val="single" w:sz="4" w:space="0" w:color="auto"/>
            </w:tcBorders>
            <w:shd w:val="clear" w:color="auto" w:fill="auto"/>
            <w:noWrap/>
            <w:vAlign w:val="center"/>
          </w:tcPr>
          <w:p w14:paraId="019A42F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2127" w:type="dxa"/>
            <w:tcBorders>
              <w:top w:val="nil"/>
              <w:left w:val="nil"/>
              <w:bottom w:val="single" w:sz="4" w:space="0" w:color="000000"/>
              <w:right w:val="single" w:sz="4" w:space="0" w:color="auto"/>
            </w:tcBorders>
            <w:shd w:val="clear" w:color="auto" w:fill="auto"/>
            <w:vAlign w:val="center"/>
          </w:tcPr>
          <w:p w14:paraId="1607589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18</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32DD88E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98" w:type="dxa"/>
            <w:tcBorders>
              <w:top w:val="nil"/>
              <w:left w:val="nil"/>
              <w:bottom w:val="single" w:sz="4" w:space="0" w:color="000000"/>
              <w:right w:val="single" w:sz="4" w:space="0" w:color="000000"/>
            </w:tcBorders>
            <w:shd w:val="clear" w:color="CCFFFF" w:fill="FFFFFF"/>
            <w:noWrap/>
            <w:vAlign w:val="center"/>
          </w:tcPr>
          <w:p w14:paraId="77DA875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41C70BA5"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6BFD8EC6"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Эрзинский</w:t>
            </w:r>
          </w:p>
        </w:tc>
        <w:tc>
          <w:tcPr>
            <w:tcW w:w="2125" w:type="dxa"/>
            <w:tcBorders>
              <w:top w:val="nil"/>
              <w:left w:val="nil"/>
              <w:bottom w:val="single" w:sz="4" w:space="0" w:color="000000"/>
              <w:right w:val="single" w:sz="4" w:space="0" w:color="auto"/>
            </w:tcBorders>
            <w:shd w:val="clear" w:color="auto" w:fill="auto"/>
            <w:noWrap/>
            <w:vAlign w:val="center"/>
          </w:tcPr>
          <w:p w14:paraId="795B27A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2127" w:type="dxa"/>
            <w:tcBorders>
              <w:top w:val="nil"/>
              <w:left w:val="nil"/>
              <w:bottom w:val="single" w:sz="4" w:space="0" w:color="000000"/>
              <w:right w:val="single" w:sz="4" w:space="0" w:color="auto"/>
            </w:tcBorders>
            <w:shd w:val="clear" w:color="auto" w:fill="auto"/>
            <w:vAlign w:val="center"/>
          </w:tcPr>
          <w:p w14:paraId="390E31D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709A4FF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98" w:type="dxa"/>
            <w:tcBorders>
              <w:top w:val="nil"/>
              <w:left w:val="nil"/>
              <w:bottom w:val="single" w:sz="4" w:space="0" w:color="000000"/>
              <w:right w:val="single" w:sz="4" w:space="0" w:color="000000"/>
            </w:tcBorders>
            <w:shd w:val="clear" w:color="CCFFFF" w:fill="FFFFFF"/>
            <w:noWrap/>
            <w:vAlign w:val="center"/>
          </w:tcPr>
          <w:p w14:paraId="6AFB325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65DE3793" w14:textId="77777777" w:rsidTr="00106718">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center"/>
          </w:tcPr>
          <w:p w14:paraId="0C16A345" w14:textId="77777777" w:rsidR="008832EE" w:rsidRPr="008832EE" w:rsidRDefault="008832EE" w:rsidP="008832EE">
            <w:pPr>
              <w:spacing w:after="0" w:line="240" w:lineRule="auto"/>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Итого</w:t>
            </w:r>
          </w:p>
        </w:tc>
        <w:tc>
          <w:tcPr>
            <w:tcW w:w="2125" w:type="dxa"/>
            <w:tcBorders>
              <w:top w:val="nil"/>
              <w:left w:val="nil"/>
              <w:bottom w:val="single" w:sz="4" w:space="0" w:color="000000"/>
              <w:right w:val="single" w:sz="4" w:space="0" w:color="auto"/>
            </w:tcBorders>
            <w:shd w:val="clear" w:color="auto" w:fill="auto"/>
            <w:noWrap/>
            <w:vAlign w:val="center"/>
          </w:tcPr>
          <w:p w14:paraId="5B8237E0"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788</w:t>
            </w:r>
          </w:p>
        </w:tc>
        <w:tc>
          <w:tcPr>
            <w:tcW w:w="2127" w:type="dxa"/>
            <w:tcBorders>
              <w:top w:val="nil"/>
              <w:left w:val="nil"/>
              <w:bottom w:val="single" w:sz="4" w:space="0" w:color="000000"/>
              <w:right w:val="single" w:sz="4" w:space="0" w:color="auto"/>
            </w:tcBorders>
            <w:shd w:val="clear" w:color="auto" w:fill="auto"/>
            <w:vAlign w:val="center"/>
          </w:tcPr>
          <w:p w14:paraId="2DA673DA"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908</w:t>
            </w:r>
          </w:p>
        </w:tc>
        <w:tc>
          <w:tcPr>
            <w:tcW w:w="988" w:type="dxa"/>
            <w:tcBorders>
              <w:top w:val="nil"/>
              <w:left w:val="single" w:sz="4" w:space="0" w:color="auto"/>
              <w:bottom w:val="single" w:sz="4" w:space="0" w:color="000000"/>
              <w:right w:val="single" w:sz="4" w:space="0" w:color="000000"/>
            </w:tcBorders>
            <w:shd w:val="clear" w:color="auto" w:fill="auto"/>
            <w:vAlign w:val="center"/>
          </w:tcPr>
          <w:p w14:paraId="65B7461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120</w:t>
            </w:r>
          </w:p>
        </w:tc>
        <w:tc>
          <w:tcPr>
            <w:tcW w:w="898" w:type="dxa"/>
            <w:tcBorders>
              <w:top w:val="nil"/>
              <w:left w:val="nil"/>
              <w:bottom w:val="single" w:sz="4" w:space="0" w:color="000000"/>
              <w:right w:val="single" w:sz="4" w:space="0" w:color="000000"/>
            </w:tcBorders>
            <w:shd w:val="clear" w:color="CCFFFF" w:fill="FFFFFF"/>
            <w:noWrap/>
            <w:vAlign w:val="center"/>
          </w:tcPr>
          <w:p w14:paraId="4309B12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15,2</w:t>
            </w:r>
          </w:p>
        </w:tc>
      </w:tr>
    </w:tbl>
    <w:p w14:paraId="1906FFC3" w14:textId="77777777" w:rsidR="008832EE" w:rsidRPr="008832EE" w:rsidRDefault="008832EE" w:rsidP="008832EE">
      <w:pPr>
        <w:tabs>
          <w:tab w:val="left" w:pos="567"/>
        </w:tabs>
        <w:spacing w:after="0" w:line="240" w:lineRule="auto"/>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        Увеличилось количество записей актов об установлении отцовства в органах ЗАГС в г. Кызыле и Кызылском, Дзун-Хемчикском, г. Ак-Довураке и Барун-Хемчикском, Монгун-Тайгинском, Каа-Хемском, Бай-Тайгинском, Улуг-Хемском районах. </w:t>
      </w:r>
    </w:p>
    <w:p w14:paraId="3C8E8AE5"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Уменьшилось количество записей актов в органах ЗАГС </w:t>
      </w:r>
      <w:proofErr w:type="gramStart"/>
      <w:r w:rsidRPr="008832EE">
        <w:rPr>
          <w:rFonts w:ascii="Times New Roman" w:eastAsia="Times New Roman" w:hAnsi="Times New Roman"/>
          <w:color w:val="262626"/>
          <w:sz w:val="28"/>
          <w:szCs w:val="28"/>
          <w:lang w:eastAsia="ru-RU"/>
        </w:rPr>
        <w:t>в  Сут</w:t>
      </w:r>
      <w:proofErr w:type="gramEnd"/>
      <w:r w:rsidRPr="008832EE">
        <w:rPr>
          <w:rFonts w:ascii="Times New Roman" w:eastAsia="Times New Roman" w:hAnsi="Times New Roman"/>
          <w:color w:val="262626"/>
          <w:sz w:val="28"/>
          <w:szCs w:val="28"/>
          <w:lang w:eastAsia="ru-RU"/>
        </w:rPr>
        <w:t xml:space="preserve">-Хольском, </w:t>
      </w:r>
      <w:proofErr w:type="gramStart"/>
      <w:r w:rsidRPr="008832EE">
        <w:rPr>
          <w:rFonts w:ascii="Times New Roman" w:eastAsia="Times New Roman" w:hAnsi="Times New Roman"/>
          <w:color w:val="262626"/>
          <w:sz w:val="28"/>
          <w:szCs w:val="28"/>
          <w:lang w:eastAsia="ru-RU"/>
        </w:rPr>
        <w:t>Тандинском,  Овюрском</w:t>
      </w:r>
      <w:proofErr w:type="gramEnd"/>
      <w:r w:rsidRPr="008832EE">
        <w:rPr>
          <w:rFonts w:ascii="Times New Roman" w:eastAsia="Times New Roman" w:hAnsi="Times New Roman"/>
          <w:color w:val="262626"/>
          <w:sz w:val="28"/>
          <w:szCs w:val="28"/>
          <w:lang w:eastAsia="ru-RU"/>
        </w:rPr>
        <w:t xml:space="preserve">, Пий-Хемском, Тере-Хольском, Тоджинском районах. </w:t>
      </w:r>
    </w:p>
    <w:p w14:paraId="43734FBA"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Регистрация записей актов об установлении отцовства в</w:t>
      </w:r>
      <w:r w:rsidRPr="008832EE">
        <w:rPr>
          <w:rFonts w:ascii="Times New Roman" w:eastAsia="Times New Roman" w:hAnsi="Times New Roman"/>
          <w:sz w:val="28"/>
          <w:szCs w:val="28"/>
          <w:lang w:eastAsia="ru-RU"/>
        </w:rPr>
        <w:t xml:space="preserve"> органах ЗАГС в </w:t>
      </w:r>
      <w:r w:rsidRPr="008832EE">
        <w:rPr>
          <w:rFonts w:ascii="Times New Roman" w:eastAsia="Times New Roman" w:hAnsi="Times New Roman"/>
          <w:color w:val="262626"/>
          <w:sz w:val="28"/>
          <w:szCs w:val="28"/>
          <w:lang w:eastAsia="ru-RU"/>
        </w:rPr>
        <w:t xml:space="preserve">Тес-Хемском, Чаа-Хольском, Чеди-Хольском, Эрзинском районах осталась на уровне 2024 г. </w:t>
      </w:r>
    </w:p>
    <w:p w14:paraId="39C678EC" w14:textId="77777777" w:rsidR="008832EE" w:rsidRPr="008832EE" w:rsidRDefault="008832EE" w:rsidP="008832EE">
      <w:pPr>
        <w:tabs>
          <w:tab w:val="left" w:pos="2285"/>
        </w:tabs>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color w:val="262626"/>
          <w:sz w:val="28"/>
          <w:szCs w:val="28"/>
          <w:lang w:eastAsia="ru-RU"/>
        </w:rPr>
        <w:t xml:space="preserve">       </w:t>
      </w:r>
      <w:r w:rsidRPr="008832EE">
        <w:rPr>
          <w:rFonts w:ascii="Times New Roman" w:eastAsia="Times New Roman" w:hAnsi="Times New Roman"/>
          <w:sz w:val="28"/>
          <w:szCs w:val="28"/>
          <w:lang w:eastAsia="ru-RU"/>
        </w:rPr>
        <w:t xml:space="preserve">Территориальными органами ЗАГС </w:t>
      </w:r>
      <w:proofErr w:type="gramStart"/>
      <w:r w:rsidRPr="008832EE">
        <w:rPr>
          <w:rFonts w:ascii="Times New Roman" w:eastAsia="Times New Roman" w:hAnsi="Times New Roman"/>
          <w:sz w:val="28"/>
          <w:szCs w:val="28"/>
          <w:lang w:eastAsia="ru-RU"/>
        </w:rPr>
        <w:t>составлены  записи</w:t>
      </w:r>
      <w:proofErr w:type="gramEnd"/>
      <w:r w:rsidRPr="008832EE">
        <w:rPr>
          <w:rFonts w:ascii="Times New Roman" w:eastAsia="Times New Roman" w:hAnsi="Times New Roman"/>
          <w:sz w:val="28"/>
          <w:szCs w:val="28"/>
          <w:lang w:eastAsia="ru-RU"/>
        </w:rPr>
        <w:t xml:space="preserve"> актов об установлении отцовства:</w:t>
      </w:r>
    </w:p>
    <w:p w14:paraId="0E19D439"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u w:val="single"/>
          <w:lang w:eastAsia="ru-RU"/>
        </w:rPr>
        <w:t xml:space="preserve">по решению суда </w:t>
      </w:r>
      <w:r w:rsidRPr="008832EE">
        <w:rPr>
          <w:rFonts w:ascii="Times New Roman" w:eastAsia="Times New Roman" w:hAnsi="Times New Roman"/>
          <w:sz w:val="28"/>
          <w:szCs w:val="28"/>
          <w:lang w:eastAsia="ru-RU"/>
        </w:rPr>
        <w:t xml:space="preserve">– 94 записи или 10,3% от общего числа (2024 г. – 60); </w:t>
      </w:r>
    </w:p>
    <w:p w14:paraId="0FEF440F"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u w:val="single"/>
          <w:lang w:eastAsia="ru-RU"/>
        </w:rPr>
        <w:t>по заявлению отца и матери, не состоящих между собой в браке на момент рождения ребенка</w:t>
      </w:r>
      <w:r w:rsidRPr="008832EE">
        <w:rPr>
          <w:rFonts w:ascii="Times New Roman" w:eastAsia="Times New Roman" w:hAnsi="Times New Roman"/>
          <w:sz w:val="28"/>
          <w:szCs w:val="28"/>
          <w:lang w:eastAsia="ru-RU"/>
        </w:rPr>
        <w:t xml:space="preserve"> – 808 записей или 89% от общего числа (2024 г. – 726); </w:t>
      </w:r>
    </w:p>
    <w:p w14:paraId="6912B383"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u w:val="single"/>
          <w:lang w:eastAsia="ru-RU"/>
        </w:rPr>
        <w:t>по заявлению отца</w:t>
      </w:r>
      <w:r w:rsidRPr="008832EE">
        <w:rPr>
          <w:rFonts w:ascii="Times New Roman" w:eastAsia="Times New Roman" w:hAnsi="Times New Roman"/>
          <w:sz w:val="28"/>
          <w:szCs w:val="28"/>
          <w:lang w:eastAsia="ru-RU"/>
        </w:rPr>
        <w:t>, не состоящего в браке с матерью ребенка на момент рождения ребенка – 5 записей или 0,5 % от общего числа (2024 г. – 2).</w:t>
      </w:r>
    </w:p>
    <w:p w14:paraId="0D7D8E0C" w14:textId="77777777" w:rsidR="008832EE" w:rsidRPr="008832EE" w:rsidRDefault="008832EE" w:rsidP="008832EE">
      <w:pPr>
        <w:shd w:val="clear" w:color="auto" w:fill="FFFFFF"/>
        <w:spacing w:after="0" w:line="217" w:lineRule="atLeast"/>
        <w:ind w:firstLine="540"/>
        <w:rPr>
          <w:rFonts w:ascii="Times New Roman" w:eastAsia="Times New Roman" w:hAnsi="Times New Roman"/>
          <w:sz w:val="28"/>
          <w:szCs w:val="28"/>
          <w:lang w:eastAsia="x-none"/>
        </w:rPr>
      </w:pPr>
      <w:r w:rsidRPr="008832EE">
        <w:rPr>
          <w:rFonts w:ascii="Times New Roman" w:eastAsia="Times New Roman" w:hAnsi="Times New Roman"/>
          <w:sz w:val="28"/>
          <w:szCs w:val="28"/>
          <w:lang w:eastAsia="x-none"/>
        </w:rPr>
        <w:t>Зарегистрировано 1 запись акта об установлении отцовства с иностранным гражданином.</w:t>
      </w:r>
    </w:p>
    <w:p w14:paraId="24BF1397" w14:textId="77777777" w:rsidR="008832EE" w:rsidRDefault="008832EE" w:rsidP="008832EE">
      <w:pPr>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Усыновление (удочерение)</w:t>
      </w:r>
    </w:p>
    <w:p w14:paraId="24781E6F" w14:textId="77777777" w:rsidR="009B7C4E" w:rsidRPr="008832EE" w:rsidRDefault="009B7C4E" w:rsidP="008832EE">
      <w:pPr>
        <w:spacing w:after="0" w:line="240" w:lineRule="auto"/>
        <w:jc w:val="center"/>
        <w:rPr>
          <w:rFonts w:ascii="Times New Roman" w:eastAsia="Times New Roman" w:hAnsi="Times New Roman"/>
          <w:b/>
          <w:sz w:val="28"/>
          <w:szCs w:val="28"/>
          <w:lang w:eastAsia="ru-RU"/>
        </w:rPr>
      </w:pPr>
    </w:p>
    <w:p w14:paraId="515F484B" w14:textId="77777777" w:rsidR="008832EE" w:rsidRPr="008832EE" w:rsidRDefault="008832EE" w:rsidP="008832EE">
      <w:pPr>
        <w:spacing w:after="0" w:line="240" w:lineRule="auto"/>
        <w:ind w:firstLine="567"/>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Территориальными органами ЗАГС Министерства юстиции Республики Тыва за январь – март 2025 г. зарегистрировано 31 запись акта об усыновлении (удочерении), что на 34,8% </w:t>
      </w:r>
      <w:proofErr w:type="gramStart"/>
      <w:r w:rsidRPr="008832EE">
        <w:rPr>
          <w:rFonts w:ascii="Times New Roman" w:eastAsia="Times New Roman" w:hAnsi="Times New Roman"/>
          <w:sz w:val="28"/>
          <w:szCs w:val="28"/>
          <w:lang w:eastAsia="ru-RU"/>
        </w:rPr>
        <w:t>больше</w:t>
      </w:r>
      <w:proofErr w:type="gramEnd"/>
      <w:r w:rsidRPr="008832EE">
        <w:rPr>
          <w:rFonts w:ascii="Times New Roman" w:eastAsia="Times New Roman" w:hAnsi="Times New Roman"/>
          <w:sz w:val="28"/>
          <w:szCs w:val="28"/>
          <w:lang w:eastAsia="ru-RU"/>
        </w:rPr>
        <w:t xml:space="preserve"> чем за 2024 г. (23).</w:t>
      </w:r>
    </w:p>
    <w:p w14:paraId="4F65472D"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12</w:t>
      </w:r>
    </w:p>
    <w:tbl>
      <w:tblPr>
        <w:tblW w:w="10151" w:type="dxa"/>
        <w:tblInd w:w="93" w:type="dxa"/>
        <w:tblLook w:val="0000" w:firstRow="0" w:lastRow="0" w:firstColumn="0" w:lastColumn="0" w:noHBand="0" w:noVBand="0"/>
      </w:tblPr>
      <w:tblGrid>
        <w:gridCol w:w="4268"/>
        <w:gridCol w:w="2126"/>
        <w:gridCol w:w="2126"/>
        <w:gridCol w:w="741"/>
        <w:gridCol w:w="890"/>
      </w:tblGrid>
      <w:tr w:rsidR="008832EE" w:rsidRPr="008832EE" w14:paraId="67C47D00" w14:textId="77777777" w:rsidTr="00106718">
        <w:trPr>
          <w:trHeight w:val="404"/>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6872B2"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 органа ЗАГС</w:t>
            </w:r>
          </w:p>
        </w:tc>
        <w:tc>
          <w:tcPr>
            <w:tcW w:w="5883" w:type="dxa"/>
            <w:gridSpan w:val="4"/>
            <w:tcBorders>
              <w:top w:val="single" w:sz="4" w:space="0" w:color="000000"/>
              <w:left w:val="nil"/>
              <w:bottom w:val="single" w:sz="4" w:space="0" w:color="000000"/>
              <w:right w:val="single" w:sz="4" w:space="0" w:color="000000"/>
            </w:tcBorders>
            <w:shd w:val="clear" w:color="auto" w:fill="auto"/>
            <w:vAlign w:val="center"/>
          </w:tcPr>
          <w:p w14:paraId="7104FF5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bCs/>
                <w:sz w:val="24"/>
                <w:szCs w:val="24"/>
                <w:lang w:eastAsia="ru-RU"/>
              </w:rPr>
              <w:t xml:space="preserve">Количество зарегистрированных записей актов об усыновлении (удочерении) </w:t>
            </w:r>
          </w:p>
        </w:tc>
      </w:tr>
      <w:tr w:rsidR="008832EE" w:rsidRPr="008832EE" w14:paraId="60AA78D2" w14:textId="77777777" w:rsidTr="00106718">
        <w:trPr>
          <w:trHeight w:val="252"/>
        </w:trPr>
        <w:tc>
          <w:tcPr>
            <w:tcW w:w="4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C6574" w14:textId="77777777" w:rsidR="008832EE" w:rsidRPr="008832EE" w:rsidRDefault="008832EE" w:rsidP="008832EE">
            <w:pPr>
              <w:spacing w:after="0" w:line="240" w:lineRule="auto"/>
              <w:jc w:val="center"/>
              <w:rPr>
                <w:rFonts w:ascii="Times New Roman" w:eastAsia="Times New Roman" w:hAnsi="Times New Roman"/>
                <w:b/>
                <w:bCs/>
                <w:sz w:val="18"/>
                <w:szCs w:val="18"/>
                <w:lang w:eastAsia="ru-RU"/>
              </w:rPr>
            </w:pPr>
          </w:p>
        </w:tc>
        <w:tc>
          <w:tcPr>
            <w:tcW w:w="2126" w:type="dxa"/>
            <w:tcBorders>
              <w:top w:val="nil"/>
              <w:left w:val="nil"/>
              <w:bottom w:val="single" w:sz="4" w:space="0" w:color="000000"/>
              <w:right w:val="single" w:sz="4" w:space="0" w:color="000000"/>
            </w:tcBorders>
            <w:shd w:val="clear" w:color="auto" w:fill="auto"/>
            <w:vAlign w:val="center"/>
          </w:tcPr>
          <w:p w14:paraId="28CD0808"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126" w:type="dxa"/>
            <w:tcBorders>
              <w:top w:val="nil"/>
              <w:left w:val="nil"/>
              <w:bottom w:val="single" w:sz="4" w:space="0" w:color="000000"/>
              <w:right w:val="single" w:sz="4" w:space="0" w:color="000000"/>
            </w:tcBorders>
            <w:shd w:val="clear" w:color="auto" w:fill="auto"/>
            <w:vAlign w:val="center"/>
          </w:tcPr>
          <w:p w14:paraId="5CB9DC2B"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741" w:type="dxa"/>
            <w:tcBorders>
              <w:top w:val="nil"/>
              <w:left w:val="nil"/>
              <w:bottom w:val="single" w:sz="4" w:space="0" w:color="000000"/>
              <w:right w:val="single" w:sz="4" w:space="0" w:color="000000"/>
            </w:tcBorders>
            <w:shd w:val="clear" w:color="auto" w:fill="auto"/>
            <w:vAlign w:val="bottom"/>
          </w:tcPr>
          <w:p w14:paraId="61403F7A" w14:textId="77777777" w:rsidR="008832EE" w:rsidRPr="008832EE" w:rsidRDefault="008832EE" w:rsidP="008832EE">
            <w:pPr>
              <w:spacing w:after="0" w:line="240" w:lineRule="auto"/>
              <w:jc w:val="center"/>
              <w:rPr>
                <w:rFonts w:ascii="Times New Roman" w:eastAsia="Times New Roman" w:hAnsi="Times New Roman"/>
                <w:lang w:eastAsia="ru-RU"/>
              </w:rPr>
            </w:pPr>
            <w:proofErr w:type="spellStart"/>
            <w:r w:rsidRPr="008832EE">
              <w:rPr>
                <w:rFonts w:ascii="Times New Roman" w:eastAsia="Times New Roman" w:hAnsi="Times New Roman"/>
                <w:lang w:eastAsia="ru-RU"/>
              </w:rPr>
              <w:t>ув</w:t>
            </w:r>
            <w:proofErr w:type="spellEnd"/>
            <w:r w:rsidRPr="008832EE">
              <w:rPr>
                <w:rFonts w:ascii="Times New Roman" w:eastAsia="Times New Roman" w:hAnsi="Times New Roman"/>
                <w:lang w:eastAsia="ru-RU"/>
              </w:rPr>
              <w:t>/ум</w:t>
            </w:r>
          </w:p>
        </w:tc>
        <w:tc>
          <w:tcPr>
            <w:tcW w:w="890" w:type="dxa"/>
            <w:tcBorders>
              <w:top w:val="nil"/>
              <w:left w:val="nil"/>
              <w:bottom w:val="single" w:sz="4" w:space="0" w:color="000000"/>
              <w:right w:val="single" w:sz="4" w:space="0" w:color="000000"/>
            </w:tcBorders>
            <w:shd w:val="clear" w:color="auto" w:fill="auto"/>
            <w:vAlign w:val="bottom"/>
          </w:tcPr>
          <w:p w14:paraId="78D00DB3" w14:textId="77777777" w:rsidR="008832EE" w:rsidRPr="008832EE" w:rsidRDefault="008832EE" w:rsidP="008832EE">
            <w:pPr>
              <w:spacing w:after="0" w:line="240" w:lineRule="auto"/>
              <w:jc w:val="center"/>
              <w:rPr>
                <w:rFonts w:ascii="Times New Roman" w:eastAsia="Times New Roman" w:hAnsi="Times New Roman"/>
                <w:lang w:eastAsia="ru-RU"/>
              </w:rPr>
            </w:pPr>
            <w:r w:rsidRPr="008832EE">
              <w:rPr>
                <w:rFonts w:ascii="Times New Roman" w:eastAsia="Times New Roman" w:hAnsi="Times New Roman"/>
                <w:lang w:eastAsia="ru-RU"/>
              </w:rPr>
              <w:t>%</w:t>
            </w:r>
          </w:p>
        </w:tc>
      </w:tr>
      <w:tr w:rsidR="008832EE" w:rsidRPr="008832EE" w14:paraId="07134202" w14:textId="77777777" w:rsidTr="00106718">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EA069B"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2126" w:type="dxa"/>
            <w:tcBorders>
              <w:top w:val="nil"/>
              <w:left w:val="nil"/>
              <w:bottom w:val="single" w:sz="4" w:space="0" w:color="000000"/>
              <w:right w:val="single" w:sz="4" w:space="0" w:color="000000"/>
            </w:tcBorders>
            <w:shd w:val="clear" w:color="auto" w:fill="auto"/>
            <w:vAlign w:val="center"/>
          </w:tcPr>
          <w:p w14:paraId="5B0C148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6" w:type="dxa"/>
            <w:tcBorders>
              <w:top w:val="nil"/>
              <w:left w:val="nil"/>
              <w:bottom w:val="single" w:sz="4" w:space="0" w:color="000000"/>
              <w:right w:val="single" w:sz="4" w:space="0" w:color="000000"/>
            </w:tcBorders>
            <w:shd w:val="clear" w:color="auto" w:fill="auto"/>
            <w:vAlign w:val="center"/>
          </w:tcPr>
          <w:p w14:paraId="797BEC3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741" w:type="dxa"/>
            <w:tcBorders>
              <w:top w:val="nil"/>
              <w:left w:val="nil"/>
              <w:bottom w:val="single" w:sz="4" w:space="0" w:color="000000"/>
              <w:right w:val="single" w:sz="4" w:space="0" w:color="000000"/>
            </w:tcBorders>
            <w:shd w:val="clear" w:color="auto" w:fill="auto"/>
            <w:vAlign w:val="bottom"/>
          </w:tcPr>
          <w:p w14:paraId="2222A34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90" w:type="dxa"/>
            <w:tcBorders>
              <w:top w:val="nil"/>
              <w:left w:val="nil"/>
              <w:bottom w:val="single" w:sz="4" w:space="0" w:color="000000"/>
              <w:right w:val="single" w:sz="4" w:space="0" w:color="000000"/>
            </w:tcBorders>
            <w:shd w:val="clear" w:color="auto" w:fill="auto"/>
            <w:vAlign w:val="bottom"/>
          </w:tcPr>
          <w:p w14:paraId="25DF6AD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500,0</w:t>
            </w:r>
          </w:p>
        </w:tc>
      </w:tr>
      <w:tr w:rsidR="008832EE" w:rsidRPr="008832EE" w14:paraId="06DDC1B0" w14:textId="77777777" w:rsidTr="00106718">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D7F02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xml:space="preserve">г. Кызыл и Кызылский </w:t>
            </w:r>
          </w:p>
        </w:tc>
        <w:tc>
          <w:tcPr>
            <w:tcW w:w="2126" w:type="dxa"/>
            <w:tcBorders>
              <w:top w:val="nil"/>
              <w:left w:val="nil"/>
              <w:bottom w:val="single" w:sz="4" w:space="0" w:color="000000"/>
              <w:right w:val="single" w:sz="4" w:space="0" w:color="000000"/>
            </w:tcBorders>
            <w:shd w:val="clear" w:color="auto" w:fill="auto"/>
            <w:vAlign w:val="center"/>
          </w:tcPr>
          <w:p w14:paraId="5F253FE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13</w:t>
            </w:r>
          </w:p>
        </w:tc>
        <w:tc>
          <w:tcPr>
            <w:tcW w:w="2126" w:type="dxa"/>
            <w:tcBorders>
              <w:top w:val="nil"/>
              <w:left w:val="nil"/>
              <w:bottom w:val="single" w:sz="4" w:space="0" w:color="000000"/>
              <w:right w:val="single" w:sz="4" w:space="0" w:color="000000"/>
            </w:tcBorders>
            <w:shd w:val="clear" w:color="auto" w:fill="auto"/>
            <w:vAlign w:val="center"/>
          </w:tcPr>
          <w:p w14:paraId="3310F65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741" w:type="dxa"/>
            <w:tcBorders>
              <w:top w:val="nil"/>
              <w:left w:val="nil"/>
              <w:bottom w:val="single" w:sz="4" w:space="0" w:color="000000"/>
              <w:right w:val="single" w:sz="4" w:space="0" w:color="000000"/>
            </w:tcBorders>
            <w:shd w:val="clear" w:color="auto" w:fill="auto"/>
            <w:vAlign w:val="bottom"/>
          </w:tcPr>
          <w:p w14:paraId="2CC7C37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90" w:type="dxa"/>
            <w:tcBorders>
              <w:top w:val="nil"/>
              <w:left w:val="nil"/>
              <w:bottom w:val="single" w:sz="4" w:space="0" w:color="000000"/>
              <w:right w:val="single" w:sz="4" w:space="0" w:color="000000"/>
            </w:tcBorders>
            <w:shd w:val="clear" w:color="auto" w:fill="auto"/>
            <w:vAlign w:val="bottom"/>
          </w:tcPr>
          <w:p w14:paraId="06A1C3B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30,8</w:t>
            </w:r>
          </w:p>
        </w:tc>
      </w:tr>
      <w:tr w:rsidR="008832EE" w:rsidRPr="008832EE" w14:paraId="62CE886D" w14:textId="77777777" w:rsidTr="00106718">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C22A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2126" w:type="dxa"/>
            <w:tcBorders>
              <w:top w:val="nil"/>
              <w:left w:val="nil"/>
              <w:bottom w:val="single" w:sz="4" w:space="0" w:color="000000"/>
              <w:right w:val="single" w:sz="4" w:space="0" w:color="000000"/>
            </w:tcBorders>
            <w:shd w:val="clear" w:color="auto" w:fill="auto"/>
            <w:vAlign w:val="center"/>
          </w:tcPr>
          <w:p w14:paraId="5DA93BF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2126" w:type="dxa"/>
            <w:tcBorders>
              <w:top w:val="nil"/>
              <w:left w:val="nil"/>
              <w:bottom w:val="single" w:sz="4" w:space="0" w:color="000000"/>
              <w:right w:val="single" w:sz="4" w:space="0" w:color="000000"/>
            </w:tcBorders>
            <w:shd w:val="clear" w:color="auto" w:fill="auto"/>
            <w:vAlign w:val="center"/>
          </w:tcPr>
          <w:p w14:paraId="406EB63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741" w:type="dxa"/>
            <w:tcBorders>
              <w:top w:val="nil"/>
              <w:left w:val="nil"/>
              <w:bottom w:val="single" w:sz="4" w:space="0" w:color="000000"/>
              <w:right w:val="single" w:sz="4" w:space="0" w:color="000000"/>
            </w:tcBorders>
            <w:shd w:val="clear" w:color="auto" w:fill="auto"/>
            <w:vAlign w:val="bottom"/>
          </w:tcPr>
          <w:p w14:paraId="7251585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890" w:type="dxa"/>
            <w:tcBorders>
              <w:top w:val="nil"/>
              <w:left w:val="nil"/>
              <w:bottom w:val="single" w:sz="4" w:space="0" w:color="000000"/>
              <w:right w:val="single" w:sz="4" w:space="0" w:color="000000"/>
            </w:tcBorders>
            <w:shd w:val="clear" w:color="auto" w:fill="auto"/>
            <w:vAlign w:val="bottom"/>
          </w:tcPr>
          <w:p w14:paraId="35B7AF58"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r>
      <w:tr w:rsidR="008832EE" w:rsidRPr="008832EE" w14:paraId="56E75E72" w14:textId="77777777" w:rsidTr="00106718">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2854A60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Монгун-Тайгинский</w:t>
            </w:r>
          </w:p>
        </w:tc>
        <w:tc>
          <w:tcPr>
            <w:tcW w:w="2126" w:type="dxa"/>
            <w:tcBorders>
              <w:top w:val="nil"/>
              <w:left w:val="single" w:sz="4" w:space="0" w:color="auto"/>
              <w:bottom w:val="single" w:sz="4" w:space="0" w:color="auto"/>
              <w:right w:val="single" w:sz="4" w:space="0" w:color="auto"/>
            </w:tcBorders>
            <w:shd w:val="clear" w:color="auto" w:fill="auto"/>
            <w:vAlign w:val="center"/>
          </w:tcPr>
          <w:p w14:paraId="5272FC2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tcPr>
          <w:p w14:paraId="203FCC7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741" w:type="dxa"/>
            <w:tcBorders>
              <w:top w:val="nil"/>
              <w:left w:val="nil"/>
              <w:bottom w:val="single" w:sz="4" w:space="0" w:color="000000"/>
              <w:right w:val="single" w:sz="4" w:space="0" w:color="000000"/>
            </w:tcBorders>
            <w:shd w:val="clear" w:color="auto" w:fill="auto"/>
            <w:vAlign w:val="bottom"/>
          </w:tcPr>
          <w:p w14:paraId="4A94C85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nil"/>
              <w:left w:val="nil"/>
              <w:bottom w:val="single" w:sz="4" w:space="0" w:color="000000"/>
              <w:right w:val="single" w:sz="4" w:space="0" w:color="000000"/>
            </w:tcBorders>
            <w:shd w:val="clear" w:color="CCFFFF" w:fill="FFFFFF"/>
            <w:vAlign w:val="bottom"/>
          </w:tcPr>
          <w:p w14:paraId="48D60E1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r>
      <w:tr w:rsidR="008832EE" w:rsidRPr="008832EE" w14:paraId="7A239759" w14:textId="77777777" w:rsidTr="00106718">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051F304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2126" w:type="dxa"/>
            <w:tcBorders>
              <w:top w:val="nil"/>
              <w:left w:val="single" w:sz="4" w:space="0" w:color="auto"/>
              <w:bottom w:val="single" w:sz="4" w:space="0" w:color="auto"/>
              <w:right w:val="single" w:sz="4" w:space="0" w:color="auto"/>
            </w:tcBorders>
            <w:shd w:val="clear" w:color="auto" w:fill="auto"/>
            <w:vAlign w:val="center"/>
          </w:tcPr>
          <w:p w14:paraId="188CE19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tcPr>
          <w:p w14:paraId="6FB78C7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741" w:type="dxa"/>
            <w:tcBorders>
              <w:top w:val="nil"/>
              <w:left w:val="nil"/>
              <w:bottom w:val="single" w:sz="4" w:space="0" w:color="000000"/>
              <w:right w:val="single" w:sz="4" w:space="0" w:color="000000"/>
            </w:tcBorders>
            <w:shd w:val="clear" w:color="auto" w:fill="auto"/>
            <w:vAlign w:val="bottom"/>
          </w:tcPr>
          <w:p w14:paraId="6F93871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nil"/>
              <w:left w:val="nil"/>
              <w:bottom w:val="single" w:sz="4" w:space="0" w:color="000000"/>
              <w:right w:val="single" w:sz="4" w:space="0" w:color="000000"/>
            </w:tcBorders>
            <w:shd w:val="clear" w:color="CCFFFF" w:fill="FFFFFF"/>
            <w:vAlign w:val="bottom"/>
          </w:tcPr>
          <w:p w14:paraId="09B1840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r>
      <w:tr w:rsidR="008832EE" w:rsidRPr="008832EE" w14:paraId="0201015C" w14:textId="77777777" w:rsidTr="00106718">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center"/>
          </w:tcPr>
          <w:p w14:paraId="42722D1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Дзун-Хемчикский</w:t>
            </w:r>
          </w:p>
        </w:tc>
        <w:tc>
          <w:tcPr>
            <w:tcW w:w="2126" w:type="dxa"/>
            <w:tcBorders>
              <w:top w:val="nil"/>
              <w:left w:val="single" w:sz="4" w:space="0" w:color="auto"/>
              <w:bottom w:val="single" w:sz="4" w:space="0" w:color="auto"/>
              <w:right w:val="single" w:sz="4" w:space="0" w:color="auto"/>
            </w:tcBorders>
            <w:shd w:val="clear" w:color="auto" w:fill="auto"/>
            <w:vAlign w:val="center"/>
          </w:tcPr>
          <w:p w14:paraId="31398E1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126" w:type="dxa"/>
            <w:tcBorders>
              <w:top w:val="nil"/>
              <w:left w:val="nil"/>
              <w:bottom w:val="single" w:sz="4" w:space="0" w:color="auto"/>
              <w:right w:val="single" w:sz="4" w:space="0" w:color="auto"/>
            </w:tcBorders>
            <w:shd w:val="clear" w:color="auto" w:fill="auto"/>
            <w:vAlign w:val="center"/>
          </w:tcPr>
          <w:p w14:paraId="080C2EE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741" w:type="dxa"/>
            <w:tcBorders>
              <w:top w:val="nil"/>
              <w:left w:val="nil"/>
              <w:bottom w:val="single" w:sz="4" w:space="0" w:color="000000"/>
              <w:right w:val="single" w:sz="4" w:space="0" w:color="000000"/>
            </w:tcBorders>
            <w:shd w:val="clear" w:color="auto" w:fill="auto"/>
            <w:vAlign w:val="bottom"/>
          </w:tcPr>
          <w:p w14:paraId="566FBF5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nil"/>
              <w:left w:val="nil"/>
              <w:bottom w:val="single" w:sz="4" w:space="0" w:color="000000"/>
              <w:right w:val="single" w:sz="4" w:space="0" w:color="000000"/>
            </w:tcBorders>
            <w:shd w:val="clear" w:color="CCFFFF" w:fill="FFFFFF"/>
            <w:vAlign w:val="bottom"/>
          </w:tcPr>
          <w:p w14:paraId="180B3BC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738CB1B8" w14:textId="77777777" w:rsidTr="00106718">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E582"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2126" w:type="dxa"/>
            <w:tcBorders>
              <w:top w:val="nil"/>
              <w:left w:val="nil"/>
              <w:bottom w:val="single" w:sz="4" w:space="0" w:color="000000"/>
              <w:right w:val="single" w:sz="4" w:space="0" w:color="000000"/>
            </w:tcBorders>
            <w:shd w:val="clear" w:color="auto" w:fill="auto"/>
            <w:vAlign w:val="center"/>
          </w:tcPr>
          <w:p w14:paraId="737AAA2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6" w:type="dxa"/>
            <w:tcBorders>
              <w:top w:val="nil"/>
              <w:left w:val="nil"/>
              <w:bottom w:val="single" w:sz="4" w:space="0" w:color="000000"/>
              <w:right w:val="single" w:sz="4" w:space="0" w:color="000000"/>
            </w:tcBorders>
            <w:shd w:val="clear" w:color="auto" w:fill="auto"/>
            <w:vAlign w:val="center"/>
          </w:tcPr>
          <w:p w14:paraId="43DFA48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741" w:type="dxa"/>
            <w:tcBorders>
              <w:top w:val="nil"/>
              <w:left w:val="nil"/>
              <w:bottom w:val="single" w:sz="4" w:space="0" w:color="000000"/>
              <w:right w:val="single" w:sz="4" w:space="0" w:color="000000"/>
            </w:tcBorders>
            <w:shd w:val="clear" w:color="auto" w:fill="auto"/>
            <w:vAlign w:val="bottom"/>
          </w:tcPr>
          <w:p w14:paraId="75B734E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nil"/>
              <w:left w:val="nil"/>
              <w:bottom w:val="single" w:sz="4" w:space="0" w:color="000000"/>
              <w:right w:val="single" w:sz="4" w:space="0" w:color="000000"/>
            </w:tcBorders>
            <w:shd w:val="clear" w:color="auto" w:fill="auto"/>
            <w:vAlign w:val="bottom"/>
          </w:tcPr>
          <w:p w14:paraId="1074FFF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36969AC5" w14:textId="77777777" w:rsidTr="00106718">
        <w:trPr>
          <w:trHeight w:val="294"/>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778ADDDF"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Сут-Хольский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6EA1E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2047134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w:t>
            </w:r>
          </w:p>
        </w:tc>
        <w:tc>
          <w:tcPr>
            <w:tcW w:w="741" w:type="dxa"/>
            <w:tcBorders>
              <w:top w:val="single" w:sz="4" w:space="0" w:color="000000"/>
              <w:left w:val="nil"/>
              <w:bottom w:val="single" w:sz="4" w:space="0" w:color="000000"/>
              <w:right w:val="single" w:sz="4" w:space="0" w:color="000000"/>
            </w:tcBorders>
            <w:shd w:val="clear" w:color="auto" w:fill="auto"/>
            <w:vAlign w:val="bottom"/>
          </w:tcPr>
          <w:p w14:paraId="61BB999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single" w:sz="4" w:space="0" w:color="000000"/>
              <w:left w:val="nil"/>
              <w:bottom w:val="single" w:sz="4" w:space="0" w:color="000000"/>
              <w:right w:val="single" w:sz="4" w:space="0" w:color="000000"/>
            </w:tcBorders>
            <w:shd w:val="clear" w:color="CCFFFF" w:fill="FFFFFF"/>
            <w:vAlign w:val="bottom"/>
          </w:tcPr>
          <w:p w14:paraId="7500B11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-100,0</w:t>
            </w:r>
          </w:p>
        </w:tc>
      </w:tr>
      <w:tr w:rsidR="008832EE" w:rsidRPr="008832EE" w14:paraId="64AE615F" w14:textId="77777777" w:rsidTr="00106718">
        <w:trPr>
          <w:trHeight w:val="294"/>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4ABC421F"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Тандинский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416ED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5DDD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741" w:type="dxa"/>
            <w:tcBorders>
              <w:top w:val="single" w:sz="4" w:space="0" w:color="000000"/>
              <w:left w:val="nil"/>
              <w:bottom w:val="single" w:sz="4" w:space="0" w:color="000000"/>
              <w:right w:val="single" w:sz="4" w:space="0" w:color="000000"/>
            </w:tcBorders>
            <w:shd w:val="clear" w:color="auto" w:fill="auto"/>
            <w:vAlign w:val="bottom"/>
          </w:tcPr>
          <w:p w14:paraId="435C294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single" w:sz="4" w:space="0" w:color="000000"/>
              <w:left w:val="nil"/>
              <w:bottom w:val="single" w:sz="4" w:space="0" w:color="000000"/>
              <w:right w:val="single" w:sz="4" w:space="0" w:color="000000"/>
            </w:tcBorders>
            <w:shd w:val="clear" w:color="CCFFFF" w:fill="FFFFFF"/>
            <w:vAlign w:val="bottom"/>
          </w:tcPr>
          <w:p w14:paraId="41A7FD54"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0B6702AA" w14:textId="77777777" w:rsidTr="00106718">
        <w:trPr>
          <w:trHeight w:val="294"/>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10DA5BE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Тоджинский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0426A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4A981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741" w:type="dxa"/>
            <w:tcBorders>
              <w:top w:val="single" w:sz="4" w:space="0" w:color="000000"/>
              <w:left w:val="nil"/>
              <w:bottom w:val="single" w:sz="4" w:space="0" w:color="000000"/>
              <w:right w:val="single" w:sz="4" w:space="0" w:color="000000"/>
            </w:tcBorders>
            <w:shd w:val="clear" w:color="auto" w:fill="auto"/>
            <w:vAlign w:val="bottom"/>
          </w:tcPr>
          <w:p w14:paraId="1EB8E37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90" w:type="dxa"/>
            <w:tcBorders>
              <w:top w:val="single" w:sz="4" w:space="0" w:color="000000"/>
              <w:left w:val="nil"/>
              <w:bottom w:val="single" w:sz="4" w:space="0" w:color="000000"/>
              <w:right w:val="single" w:sz="4" w:space="0" w:color="000000"/>
            </w:tcBorders>
            <w:shd w:val="clear" w:color="CCFFFF" w:fill="FFFFFF"/>
            <w:vAlign w:val="bottom"/>
          </w:tcPr>
          <w:p w14:paraId="35FB793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2941A387" w14:textId="77777777" w:rsidTr="00106718">
        <w:trPr>
          <w:trHeight w:val="294"/>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09DDDDA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Бай-Тайгинский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8CCB06"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5574F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741" w:type="dxa"/>
            <w:tcBorders>
              <w:top w:val="single" w:sz="4" w:space="0" w:color="000000"/>
              <w:left w:val="nil"/>
              <w:bottom w:val="single" w:sz="4" w:space="0" w:color="000000"/>
              <w:right w:val="single" w:sz="4" w:space="0" w:color="000000"/>
            </w:tcBorders>
            <w:shd w:val="clear" w:color="auto" w:fill="auto"/>
            <w:vAlign w:val="bottom"/>
          </w:tcPr>
          <w:p w14:paraId="247585D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w:t>
            </w:r>
          </w:p>
        </w:tc>
        <w:tc>
          <w:tcPr>
            <w:tcW w:w="890" w:type="dxa"/>
            <w:tcBorders>
              <w:top w:val="single" w:sz="4" w:space="0" w:color="000000"/>
              <w:left w:val="nil"/>
              <w:bottom w:val="single" w:sz="4" w:space="0" w:color="000000"/>
              <w:right w:val="single" w:sz="4" w:space="0" w:color="000000"/>
            </w:tcBorders>
            <w:shd w:val="clear" w:color="CCFFFF" w:fill="FFFFFF"/>
            <w:vAlign w:val="bottom"/>
          </w:tcPr>
          <w:p w14:paraId="4B9B8B7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0,0</w:t>
            </w:r>
          </w:p>
        </w:tc>
      </w:tr>
      <w:tr w:rsidR="008832EE" w:rsidRPr="008832EE" w14:paraId="47324A69" w14:textId="77777777" w:rsidTr="00106718">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562B4955" w14:textId="77777777" w:rsidR="008832EE" w:rsidRPr="008832EE" w:rsidRDefault="008832EE" w:rsidP="008832EE">
            <w:pPr>
              <w:spacing w:after="0" w:line="240" w:lineRule="auto"/>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Итого:</w:t>
            </w:r>
          </w:p>
        </w:tc>
        <w:tc>
          <w:tcPr>
            <w:tcW w:w="2126" w:type="dxa"/>
            <w:tcBorders>
              <w:top w:val="nil"/>
              <w:left w:val="single" w:sz="4" w:space="0" w:color="auto"/>
              <w:bottom w:val="single" w:sz="4" w:space="0" w:color="auto"/>
              <w:right w:val="single" w:sz="4" w:space="0" w:color="auto"/>
            </w:tcBorders>
            <w:shd w:val="clear" w:color="auto" w:fill="auto"/>
            <w:vAlign w:val="center"/>
          </w:tcPr>
          <w:p w14:paraId="55A9332B"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23</w:t>
            </w:r>
          </w:p>
        </w:tc>
        <w:tc>
          <w:tcPr>
            <w:tcW w:w="2126" w:type="dxa"/>
            <w:tcBorders>
              <w:top w:val="nil"/>
              <w:left w:val="nil"/>
              <w:bottom w:val="single" w:sz="4" w:space="0" w:color="auto"/>
              <w:right w:val="single" w:sz="4" w:space="0" w:color="auto"/>
            </w:tcBorders>
            <w:shd w:val="clear" w:color="auto" w:fill="auto"/>
            <w:vAlign w:val="center"/>
          </w:tcPr>
          <w:p w14:paraId="571CEB09"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31</w:t>
            </w:r>
          </w:p>
        </w:tc>
        <w:tc>
          <w:tcPr>
            <w:tcW w:w="741" w:type="dxa"/>
            <w:tcBorders>
              <w:top w:val="nil"/>
              <w:left w:val="nil"/>
              <w:bottom w:val="single" w:sz="4" w:space="0" w:color="000000"/>
              <w:right w:val="single" w:sz="4" w:space="0" w:color="000000"/>
            </w:tcBorders>
            <w:shd w:val="clear" w:color="auto" w:fill="auto"/>
            <w:vAlign w:val="center"/>
          </w:tcPr>
          <w:p w14:paraId="0B71A02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90" w:type="dxa"/>
            <w:tcBorders>
              <w:top w:val="nil"/>
              <w:left w:val="nil"/>
              <w:bottom w:val="single" w:sz="4" w:space="0" w:color="000000"/>
              <w:right w:val="single" w:sz="4" w:space="0" w:color="000000"/>
            </w:tcBorders>
            <w:shd w:val="clear" w:color="CCFFFF" w:fill="FFFFFF"/>
            <w:vAlign w:val="center"/>
          </w:tcPr>
          <w:p w14:paraId="211895A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34,8</w:t>
            </w:r>
          </w:p>
        </w:tc>
      </w:tr>
    </w:tbl>
    <w:p w14:paraId="6F5D8C10"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В органах ЗАГС в Улуг-Хемском, г. Кызыле и </w:t>
      </w:r>
      <w:proofErr w:type="gramStart"/>
      <w:r w:rsidRPr="008832EE">
        <w:rPr>
          <w:rFonts w:ascii="Times New Roman" w:eastAsia="Times New Roman" w:hAnsi="Times New Roman"/>
          <w:color w:val="262626"/>
          <w:sz w:val="28"/>
          <w:szCs w:val="28"/>
          <w:lang w:eastAsia="ru-RU"/>
        </w:rPr>
        <w:t>Кызылском,  Тес</w:t>
      </w:r>
      <w:proofErr w:type="gramEnd"/>
      <w:r w:rsidRPr="008832EE">
        <w:rPr>
          <w:rFonts w:ascii="Times New Roman" w:eastAsia="Times New Roman" w:hAnsi="Times New Roman"/>
          <w:color w:val="262626"/>
          <w:sz w:val="28"/>
          <w:szCs w:val="28"/>
          <w:lang w:eastAsia="ru-RU"/>
        </w:rPr>
        <w:t xml:space="preserve">-Хемском, Монгун-Тайгинском, </w:t>
      </w:r>
      <w:r w:rsidRPr="008832EE">
        <w:rPr>
          <w:rFonts w:ascii="Times New Roman" w:eastAsia="Times New Roman" w:hAnsi="Times New Roman"/>
          <w:sz w:val="28"/>
          <w:szCs w:val="28"/>
          <w:lang w:eastAsia="ru-RU"/>
        </w:rPr>
        <w:t>Ч</w:t>
      </w:r>
      <w:r w:rsidRPr="008832EE">
        <w:rPr>
          <w:rFonts w:ascii="Times New Roman" w:eastAsia="Times New Roman" w:hAnsi="Times New Roman"/>
          <w:color w:val="262626"/>
          <w:sz w:val="28"/>
          <w:szCs w:val="28"/>
          <w:lang w:eastAsia="ru-RU"/>
        </w:rPr>
        <w:t>еди-Хольском</w:t>
      </w:r>
      <w:r w:rsidRPr="008832EE">
        <w:rPr>
          <w:rFonts w:ascii="Times New Roman" w:eastAsia="Times New Roman" w:hAnsi="Times New Roman"/>
          <w:sz w:val="28"/>
          <w:szCs w:val="28"/>
          <w:lang w:eastAsia="ru-RU"/>
        </w:rPr>
        <w:t xml:space="preserve"> </w:t>
      </w:r>
      <w:r w:rsidRPr="008832EE">
        <w:rPr>
          <w:rFonts w:ascii="Times New Roman" w:eastAsia="Times New Roman" w:hAnsi="Times New Roman"/>
          <w:color w:val="262626"/>
          <w:sz w:val="28"/>
          <w:szCs w:val="28"/>
          <w:lang w:eastAsia="ru-RU"/>
        </w:rPr>
        <w:t>районах</w:t>
      </w:r>
      <w:r w:rsidRPr="008832EE">
        <w:rPr>
          <w:rFonts w:ascii="Times New Roman" w:eastAsia="Times New Roman" w:hAnsi="Times New Roman"/>
          <w:sz w:val="28"/>
          <w:szCs w:val="28"/>
          <w:lang w:eastAsia="ru-RU"/>
        </w:rPr>
        <w:t xml:space="preserve"> у</w:t>
      </w:r>
      <w:r w:rsidRPr="008832EE">
        <w:rPr>
          <w:rFonts w:ascii="Times New Roman" w:eastAsia="Times New Roman" w:hAnsi="Times New Roman"/>
          <w:color w:val="262626"/>
          <w:sz w:val="28"/>
          <w:szCs w:val="28"/>
          <w:lang w:eastAsia="ru-RU"/>
        </w:rPr>
        <w:t xml:space="preserve">величилось количество записей актов об усыновлении (удочерении). </w:t>
      </w:r>
    </w:p>
    <w:p w14:paraId="72D32D8E"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lastRenderedPageBreak/>
        <w:t xml:space="preserve">Количество записей актов в органах ЗАГС в </w:t>
      </w:r>
      <w:r w:rsidRPr="008832EE">
        <w:rPr>
          <w:rFonts w:ascii="Times New Roman" w:eastAsia="Times New Roman" w:hAnsi="Times New Roman"/>
          <w:sz w:val="28"/>
          <w:szCs w:val="28"/>
          <w:lang w:eastAsia="ru-RU"/>
        </w:rPr>
        <w:t>Дзун-Хемчикском,</w:t>
      </w:r>
      <w:r w:rsidRPr="008832EE">
        <w:rPr>
          <w:rFonts w:ascii="Times New Roman" w:eastAsia="Times New Roman" w:hAnsi="Times New Roman"/>
          <w:color w:val="262626"/>
          <w:sz w:val="28"/>
          <w:szCs w:val="28"/>
          <w:lang w:eastAsia="ru-RU"/>
        </w:rPr>
        <w:t xml:space="preserve"> Каа-Хемском, Сут-Хольском, Тандинском, Тоджинском районах уменьшилось.</w:t>
      </w:r>
    </w:p>
    <w:p w14:paraId="2A87A895"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Регистрация записей актов в</w:t>
      </w:r>
      <w:r w:rsidRPr="008832EE">
        <w:rPr>
          <w:rFonts w:ascii="Times New Roman" w:eastAsia="Times New Roman" w:hAnsi="Times New Roman"/>
          <w:sz w:val="28"/>
          <w:szCs w:val="28"/>
          <w:lang w:eastAsia="ru-RU"/>
        </w:rPr>
        <w:t xml:space="preserve"> органе ЗАГС в </w:t>
      </w:r>
      <w:r w:rsidRPr="008832EE">
        <w:rPr>
          <w:rFonts w:ascii="Times New Roman" w:eastAsia="Times New Roman" w:hAnsi="Times New Roman"/>
          <w:color w:val="262626"/>
          <w:sz w:val="28"/>
          <w:szCs w:val="28"/>
          <w:lang w:eastAsia="ru-RU"/>
        </w:rPr>
        <w:t xml:space="preserve">Бай-Тайгинском районе осталась на уровне 2024 г. </w:t>
      </w:r>
    </w:p>
    <w:p w14:paraId="315B29AE"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Не произведена регистрация записи акта об усыновлении (удочерении) в органах ЗАГС в г. Ак-Довураке и Барун-Хемчикском, Овюрском, Пий-Хемском, Тере-Хольском, Чаа-</w:t>
      </w:r>
      <w:proofErr w:type="gramStart"/>
      <w:r w:rsidRPr="008832EE">
        <w:rPr>
          <w:rFonts w:ascii="Times New Roman" w:eastAsia="Times New Roman" w:hAnsi="Times New Roman"/>
          <w:color w:val="262626"/>
          <w:sz w:val="28"/>
          <w:szCs w:val="28"/>
          <w:lang w:eastAsia="ru-RU"/>
        </w:rPr>
        <w:t>Хольском,  Эрзинском</w:t>
      </w:r>
      <w:proofErr w:type="gramEnd"/>
      <w:r w:rsidRPr="008832EE">
        <w:rPr>
          <w:rFonts w:ascii="Times New Roman" w:eastAsia="Times New Roman" w:hAnsi="Times New Roman"/>
          <w:color w:val="262626"/>
          <w:sz w:val="28"/>
          <w:szCs w:val="28"/>
          <w:lang w:eastAsia="ru-RU"/>
        </w:rPr>
        <w:t xml:space="preserve"> районах.</w:t>
      </w:r>
    </w:p>
    <w:p w14:paraId="115AD1FA" w14:textId="77777777" w:rsidR="008832EE" w:rsidRPr="008832EE" w:rsidRDefault="008832EE" w:rsidP="008832EE">
      <w:pPr>
        <w:tabs>
          <w:tab w:val="left" w:pos="567"/>
        </w:tabs>
        <w:spacing w:after="0" w:line="240" w:lineRule="auto"/>
        <w:rPr>
          <w:rFonts w:ascii="Times New Roman" w:eastAsia="Times New Roman" w:hAnsi="Times New Roman"/>
          <w:color w:val="262626"/>
          <w:sz w:val="28"/>
          <w:szCs w:val="28"/>
          <w:lang w:eastAsia="ru-RU"/>
        </w:rPr>
      </w:pPr>
    </w:p>
    <w:p w14:paraId="64362E86" w14:textId="77777777" w:rsidR="008832EE" w:rsidRDefault="008832EE" w:rsidP="008832EE">
      <w:pPr>
        <w:tabs>
          <w:tab w:val="left" w:pos="567"/>
        </w:tabs>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Перемена имени</w:t>
      </w:r>
    </w:p>
    <w:p w14:paraId="04931A5E" w14:textId="77777777" w:rsidR="009B7C4E" w:rsidRPr="008832EE" w:rsidRDefault="009B7C4E" w:rsidP="008832EE">
      <w:pPr>
        <w:tabs>
          <w:tab w:val="left" w:pos="567"/>
        </w:tabs>
        <w:spacing w:after="0" w:line="240" w:lineRule="auto"/>
        <w:jc w:val="center"/>
        <w:rPr>
          <w:rFonts w:ascii="Times New Roman" w:eastAsia="Times New Roman" w:hAnsi="Times New Roman"/>
          <w:b/>
          <w:sz w:val="28"/>
          <w:szCs w:val="28"/>
          <w:lang w:eastAsia="ru-RU"/>
        </w:rPr>
      </w:pPr>
    </w:p>
    <w:p w14:paraId="0DA3A832" w14:textId="77777777" w:rsidR="008832EE" w:rsidRPr="008832EE" w:rsidRDefault="008832EE" w:rsidP="008832EE">
      <w:pPr>
        <w:spacing w:after="0" w:line="240" w:lineRule="auto"/>
        <w:ind w:firstLine="540"/>
        <w:jc w:val="both"/>
        <w:rPr>
          <w:rFonts w:ascii="Times New Roman" w:eastAsia="Times New Roman" w:hAnsi="Times New Roman"/>
          <w:b/>
          <w:sz w:val="28"/>
          <w:szCs w:val="28"/>
          <w:lang w:eastAsia="ru-RU"/>
        </w:rPr>
      </w:pPr>
      <w:r w:rsidRPr="008832EE">
        <w:rPr>
          <w:rFonts w:ascii="Times New Roman" w:eastAsia="Times New Roman" w:hAnsi="Times New Roman"/>
          <w:sz w:val="28"/>
          <w:szCs w:val="28"/>
          <w:lang w:eastAsia="ru-RU"/>
        </w:rPr>
        <w:t>За январь – март 2025 г. зарегистрировано 284 записи акта о перемене имени. Количество записей по сравнению с 2024 г. (710) уменьшилось на 60%.</w:t>
      </w:r>
    </w:p>
    <w:p w14:paraId="5A782DA6" w14:textId="77777777" w:rsidR="008832EE" w:rsidRPr="008832EE" w:rsidRDefault="008832EE" w:rsidP="008832EE">
      <w:pPr>
        <w:spacing w:after="0" w:line="240" w:lineRule="auto"/>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Таблица 13</w:t>
      </w:r>
    </w:p>
    <w:tbl>
      <w:tblPr>
        <w:tblW w:w="10101" w:type="dxa"/>
        <w:tblInd w:w="93" w:type="dxa"/>
        <w:tblLook w:val="0000" w:firstRow="0" w:lastRow="0" w:firstColumn="0" w:lastColumn="0" w:noHBand="0" w:noVBand="0"/>
      </w:tblPr>
      <w:tblGrid>
        <w:gridCol w:w="4124"/>
        <w:gridCol w:w="2125"/>
        <w:gridCol w:w="2126"/>
        <w:gridCol w:w="850"/>
        <w:gridCol w:w="876"/>
      </w:tblGrid>
      <w:tr w:rsidR="008832EE" w:rsidRPr="008832EE" w14:paraId="65A1D08C" w14:textId="77777777" w:rsidTr="00106718">
        <w:trPr>
          <w:trHeight w:val="290"/>
        </w:trPr>
        <w:tc>
          <w:tcPr>
            <w:tcW w:w="4124" w:type="dxa"/>
            <w:tcBorders>
              <w:top w:val="single" w:sz="4" w:space="0" w:color="auto"/>
              <w:left w:val="single" w:sz="4" w:space="0" w:color="auto"/>
              <w:bottom w:val="single" w:sz="4" w:space="0" w:color="auto"/>
              <w:right w:val="single" w:sz="4" w:space="0" w:color="auto"/>
            </w:tcBorders>
            <w:shd w:val="clear" w:color="auto" w:fill="auto"/>
            <w:vAlign w:val="center"/>
          </w:tcPr>
          <w:p w14:paraId="4F7C2EF1" w14:textId="77777777" w:rsidR="008832EE" w:rsidRPr="008832EE" w:rsidRDefault="008832EE" w:rsidP="008832EE">
            <w:pPr>
              <w:spacing w:after="0" w:line="240" w:lineRule="auto"/>
              <w:jc w:val="center"/>
              <w:rPr>
                <w:rFonts w:ascii="Times New Roman" w:eastAsia="Times New Roman" w:hAnsi="Times New Roman"/>
                <w:b/>
                <w:bCs/>
                <w:sz w:val="18"/>
                <w:szCs w:val="18"/>
                <w:lang w:eastAsia="ru-RU"/>
              </w:rPr>
            </w:pPr>
            <w:r w:rsidRPr="008832EE">
              <w:rPr>
                <w:rFonts w:ascii="Times New Roman" w:eastAsia="Times New Roman" w:hAnsi="Times New Roman"/>
                <w:bCs/>
                <w:sz w:val="24"/>
                <w:szCs w:val="24"/>
                <w:lang w:eastAsia="ru-RU"/>
              </w:rPr>
              <w:t>Наименование органа ЗАГС</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6A21B422"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085B5D"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DA5BE8D" w14:textId="77777777" w:rsidR="008832EE" w:rsidRPr="008832EE" w:rsidRDefault="008832EE" w:rsidP="008832EE">
            <w:pPr>
              <w:spacing w:after="0" w:line="240" w:lineRule="auto"/>
              <w:jc w:val="center"/>
              <w:rPr>
                <w:rFonts w:ascii="Times New Roman" w:eastAsia="Times New Roman" w:hAnsi="Times New Roman"/>
                <w:lang w:eastAsia="ru-RU"/>
              </w:rPr>
            </w:pPr>
            <w:proofErr w:type="spellStart"/>
            <w:r w:rsidRPr="008832EE">
              <w:rPr>
                <w:rFonts w:ascii="Times New Roman" w:eastAsia="Times New Roman" w:hAnsi="Times New Roman"/>
                <w:lang w:eastAsia="ru-RU"/>
              </w:rPr>
              <w:t>ув</w:t>
            </w:r>
            <w:proofErr w:type="spellEnd"/>
            <w:r w:rsidRPr="008832EE">
              <w:rPr>
                <w:rFonts w:ascii="Times New Roman" w:eastAsia="Times New Roman" w:hAnsi="Times New Roman"/>
                <w:lang w:eastAsia="ru-RU"/>
              </w:rPr>
              <w:t>/ум</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7A8BF0CD" w14:textId="77777777" w:rsidR="008832EE" w:rsidRPr="008832EE" w:rsidRDefault="008832EE" w:rsidP="008832EE">
            <w:pPr>
              <w:spacing w:after="0" w:line="240" w:lineRule="auto"/>
              <w:jc w:val="center"/>
              <w:rPr>
                <w:rFonts w:ascii="Times New Roman" w:eastAsia="Times New Roman" w:hAnsi="Times New Roman"/>
                <w:lang w:eastAsia="ru-RU"/>
              </w:rPr>
            </w:pPr>
            <w:r w:rsidRPr="008832EE">
              <w:rPr>
                <w:rFonts w:ascii="Times New Roman" w:eastAsia="Times New Roman" w:hAnsi="Times New Roman"/>
                <w:lang w:eastAsia="ru-RU"/>
              </w:rPr>
              <w:t>%</w:t>
            </w:r>
          </w:p>
        </w:tc>
      </w:tr>
      <w:tr w:rsidR="008832EE" w:rsidRPr="008832EE" w14:paraId="4A262C13"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BCA703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 xml:space="preserve">г. Кызыл и Кызылский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A4C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314</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FE779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156</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0F3E4A6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-158</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63B8F89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-50,3</w:t>
            </w:r>
          </w:p>
        </w:tc>
      </w:tr>
      <w:tr w:rsidR="008832EE" w:rsidRPr="008832EE" w14:paraId="185BE1B2"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35759F9B"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г. Ак-Довурак и Барун-Хемчикский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8DAD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6F7824"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23</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2660CC6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-66</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6A8F592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-74,2</w:t>
            </w:r>
          </w:p>
        </w:tc>
      </w:tr>
      <w:tr w:rsidR="008832EE" w:rsidRPr="008832EE" w14:paraId="202D8A86"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17EE29CE"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Тес-Хемский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689E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A4E9AA"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36A4DF9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-55</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6E21C27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-93,2</w:t>
            </w:r>
          </w:p>
        </w:tc>
      </w:tr>
      <w:tr w:rsidR="008832EE" w:rsidRPr="008832EE" w14:paraId="70EFA713"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0E27FAF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Улуг-Хемский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2B53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7F95C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23</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0DA23BC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23DD040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-64,6</w:t>
            </w:r>
          </w:p>
        </w:tc>
      </w:tr>
      <w:tr w:rsidR="008832EE" w:rsidRPr="008832EE" w14:paraId="0B4E2193"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34E988C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color w:val="000000"/>
                <w:sz w:val="24"/>
                <w:szCs w:val="24"/>
                <w:lang w:eastAsia="ru-RU"/>
              </w:rPr>
              <w:t>Сут-Хольский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0098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EABA2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2EF4BE9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-26</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7E407ED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-96,3</w:t>
            </w:r>
          </w:p>
        </w:tc>
      </w:tr>
      <w:tr w:rsidR="008832EE" w:rsidRPr="008832EE" w14:paraId="6BD009D5"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4F6AAB70"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Дзун-Хемчикский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FD9E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965FB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25</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39E1995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1EC44D2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-37,5</w:t>
            </w:r>
          </w:p>
        </w:tc>
      </w:tr>
      <w:tr w:rsidR="008832EE" w:rsidRPr="008832EE" w14:paraId="0975A694"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27163395"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Тандинский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590B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21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4D1E5C"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68928882"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-14</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588BE24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-66,7</w:t>
            </w:r>
          </w:p>
        </w:tc>
      </w:tr>
      <w:tr w:rsidR="008832EE" w:rsidRPr="008832EE" w14:paraId="1FC2EEDB"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01841FE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Каа-Хемский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7E9B5"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5D9EF8"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56A869B5"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15EC27E3"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-70,6</w:t>
            </w:r>
          </w:p>
        </w:tc>
      </w:tr>
      <w:tr w:rsidR="008832EE" w:rsidRPr="008832EE" w14:paraId="03575A58" w14:textId="77777777" w:rsidTr="00106718">
        <w:trPr>
          <w:trHeight w:val="132"/>
        </w:trPr>
        <w:tc>
          <w:tcPr>
            <w:tcW w:w="4124" w:type="dxa"/>
            <w:tcBorders>
              <w:top w:val="nil"/>
              <w:left w:val="single" w:sz="4" w:space="0" w:color="000000"/>
              <w:bottom w:val="single" w:sz="4" w:space="0" w:color="000000"/>
              <w:right w:val="single" w:sz="4" w:space="0" w:color="000000"/>
            </w:tcBorders>
            <w:shd w:val="clear" w:color="FFFFCC" w:fill="FFFFFF"/>
            <w:noWrap/>
            <w:vAlign w:val="center"/>
          </w:tcPr>
          <w:p w14:paraId="145214A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Эрзинский</w:t>
            </w:r>
          </w:p>
        </w:tc>
        <w:tc>
          <w:tcPr>
            <w:tcW w:w="2125" w:type="dxa"/>
            <w:tcBorders>
              <w:top w:val="nil"/>
              <w:left w:val="single" w:sz="4" w:space="0" w:color="auto"/>
              <w:bottom w:val="single" w:sz="4" w:space="0" w:color="auto"/>
              <w:right w:val="single" w:sz="4" w:space="0" w:color="auto"/>
            </w:tcBorders>
            <w:shd w:val="clear" w:color="000000" w:fill="FFFFFF"/>
            <w:noWrap/>
            <w:vAlign w:val="center"/>
          </w:tcPr>
          <w:p w14:paraId="2BEF6DB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15</w:t>
            </w:r>
          </w:p>
        </w:tc>
        <w:tc>
          <w:tcPr>
            <w:tcW w:w="2126" w:type="dxa"/>
            <w:tcBorders>
              <w:top w:val="nil"/>
              <w:left w:val="nil"/>
              <w:bottom w:val="single" w:sz="4" w:space="0" w:color="auto"/>
              <w:right w:val="single" w:sz="4" w:space="0" w:color="auto"/>
            </w:tcBorders>
            <w:shd w:val="clear" w:color="000000" w:fill="FFFFFF"/>
            <w:noWrap/>
            <w:vAlign w:val="center"/>
          </w:tcPr>
          <w:p w14:paraId="1B50C28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0" w:type="dxa"/>
            <w:tcBorders>
              <w:top w:val="nil"/>
              <w:left w:val="nil"/>
              <w:bottom w:val="single" w:sz="4" w:space="0" w:color="000000"/>
              <w:right w:val="single" w:sz="4" w:space="0" w:color="000000"/>
            </w:tcBorders>
            <w:shd w:val="clear" w:color="000000" w:fill="FFFFFF"/>
            <w:noWrap/>
            <w:vAlign w:val="bottom"/>
          </w:tcPr>
          <w:p w14:paraId="0444502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876" w:type="dxa"/>
            <w:tcBorders>
              <w:top w:val="nil"/>
              <w:left w:val="nil"/>
              <w:bottom w:val="single" w:sz="4" w:space="0" w:color="000000"/>
              <w:right w:val="single" w:sz="4" w:space="0" w:color="000000"/>
            </w:tcBorders>
            <w:shd w:val="clear" w:color="CCFFFF" w:fill="FFFFFF"/>
            <w:vAlign w:val="bottom"/>
          </w:tcPr>
          <w:p w14:paraId="4BC2983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-73,3</w:t>
            </w:r>
          </w:p>
        </w:tc>
      </w:tr>
      <w:tr w:rsidR="008832EE" w:rsidRPr="008832EE" w14:paraId="17875929"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493190F3"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Чеди-Хольский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28FD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A53BF1"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3FF96AA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5E7DB4A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-63,6</w:t>
            </w:r>
          </w:p>
        </w:tc>
      </w:tr>
      <w:tr w:rsidR="008832EE" w:rsidRPr="008832EE" w14:paraId="39BBB3CB"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3E74371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Овюрский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3166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2E1540"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57F210D0"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7C7BF039"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-54,5</w:t>
            </w:r>
          </w:p>
        </w:tc>
      </w:tr>
      <w:tr w:rsidR="008832EE" w:rsidRPr="008832EE" w14:paraId="77F7EACE"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70ED3A9A"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Бай-Тайгинский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0733"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972709"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7EC1799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5F631A6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-50,0</w:t>
            </w:r>
          </w:p>
        </w:tc>
      </w:tr>
      <w:tr w:rsidR="008832EE" w:rsidRPr="008832EE" w14:paraId="54591431"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7CF7CC6E" w14:textId="77777777" w:rsidR="008832EE" w:rsidRPr="008832EE" w:rsidRDefault="008832EE" w:rsidP="008832EE">
            <w:pPr>
              <w:spacing w:after="0" w:line="240" w:lineRule="auto"/>
              <w:rPr>
                <w:rFonts w:ascii="Times New Roman" w:eastAsia="Times New Roman" w:hAnsi="Times New Roman"/>
                <w:color w:val="000000"/>
                <w:sz w:val="24"/>
                <w:szCs w:val="24"/>
                <w:lang w:eastAsia="ru-RU"/>
              </w:rPr>
            </w:pPr>
            <w:r w:rsidRPr="008832EE">
              <w:rPr>
                <w:rFonts w:ascii="Times New Roman" w:eastAsia="Times New Roman" w:hAnsi="Times New Roman"/>
                <w:sz w:val="24"/>
                <w:szCs w:val="24"/>
                <w:lang w:eastAsia="ru-RU"/>
              </w:rPr>
              <w:t>Тоджинский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A91D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6ADFD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3</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571B28E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47FD1D47"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-57,1</w:t>
            </w:r>
          </w:p>
        </w:tc>
      </w:tr>
      <w:tr w:rsidR="008832EE" w:rsidRPr="008832EE" w14:paraId="545C8A2B"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78688F1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Чаа-Хольский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73A4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93A19D"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5</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53ABEC7C"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059C32FB"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-44,4</w:t>
            </w:r>
          </w:p>
        </w:tc>
      </w:tr>
      <w:tr w:rsidR="008832EE" w:rsidRPr="008832EE" w14:paraId="781E7276"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7D2D7C4B"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Монгун-Тайгинский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63FEE"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CF82DF"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12DC970E"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339BB93F"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-11,1</w:t>
            </w:r>
          </w:p>
        </w:tc>
      </w:tr>
      <w:tr w:rsidR="008832EE" w:rsidRPr="008832EE" w14:paraId="2F7E9D71" w14:textId="77777777" w:rsidTr="00106718">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431A0B22"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Пий-Хемский</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9F15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8</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1C7637"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7</w:t>
            </w:r>
          </w:p>
        </w:tc>
        <w:tc>
          <w:tcPr>
            <w:tcW w:w="850" w:type="dxa"/>
            <w:tcBorders>
              <w:top w:val="single" w:sz="4" w:space="0" w:color="auto"/>
              <w:left w:val="nil"/>
              <w:bottom w:val="single" w:sz="4" w:space="0" w:color="000000"/>
              <w:right w:val="single" w:sz="4" w:space="0" w:color="000000"/>
            </w:tcBorders>
            <w:shd w:val="clear" w:color="auto" w:fill="auto"/>
            <w:noWrap/>
            <w:vAlign w:val="bottom"/>
          </w:tcPr>
          <w:p w14:paraId="13EFED21"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w:t>
            </w:r>
          </w:p>
        </w:tc>
        <w:tc>
          <w:tcPr>
            <w:tcW w:w="876" w:type="dxa"/>
            <w:tcBorders>
              <w:top w:val="single" w:sz="4" w:space="0" w:color="000000"/>
              <w:left w:val="nil"/>
              <w:bottom w:val="single" w:sz="4" w:space="0" w:color="000000"/>
              <w:right w:val="single" w:sz="4" w:space="0" w:color="000000"/>
            </w:tcBorders>
            <w:shd w:val="clear" w:color="CCFFFF" w:fill="FFFFFF"/>
            <w:vAlign w:val="bottom"/>
          </w:tcPr>
          <w:p w14:paraId="7668D9F6"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-12,5</w:t>
            </w:r>
          </w:p>
        </w:tc>
      </w:tr>
      <w:tr w:rsidR="008832EE" w:rsidRPr="008832EE" w14:paraId="11ADAFDB" w14:textId="77777777" w:rsidTr="00106718">
        <w:trPr>
          <w:trHeight w:val="132"/>
        </w:trPr>
        <w:tc>
          <w:tcPr>
            <w:tcW w:w="4124" w:type="dxa"/>
            <w:tcBorders>
              <w:top w:val="nil"/>
              <w:left w:val="single" w:sz="4" w:space="0" w:color="000000"/>
              <w:bottom w:val="single" w:sz="4" w:space="0" w:color="000000"/>
              <w:right w:val="single" w:sz="4" w:space="0" w:color="000000"/>
            </w:tcBorders>
            <w:shd w:val="clear" w:color="FFFFCC" w:fill="FFFFFF"/>
            <w:noWrap/>
            <w:vAlign w:val="bottom"/>
          </w:tcPr>
          <w:p w14:paraId="276AC142" w14:textId="77777777" w:rsidR="008832EE" w:rsidRPr="008832EE" w:rsidRDefault="008832EE" w:rsidP="008832EE">
            <w:pPr>
              <w:spacing w:after="0" w:line="240" w:lineRule="auto"/>
              <w:rPr>
                <w:rFonts w:ascii="Times New Roman" w:eastAsia="Times New Roman" w:hAnsi="Times New Roman"/>
                <w:bCs/>
                <w:sz w:val="24"/>
                <w:szCs w:val="24"/>
                <w:lang w:eastAsia="ru-RU"/>
              </w:rPr>
            </w:pPr>
            <w:r w:rsidRPr="008832EE">
              <w:rPr>
                <w:rFonts w:ascii="Times New Roman" w:eastAsia="Times New Roman" w:hAnsi="Times New Roman"/>
                <w:b/>
                <w:bCs/>
                <w:sz w:val="24"/>
                <w:szCs w:val="24"/>
                <w:lang w:eastAsia="ru-RU"/>
              </w:rPr>
              <w:t>Итого:</w:t>
            </w:r>
          </w:p>
        </w:tc>
        <w:tc>
          <w:tcPr>
            <w:tcW w:w="2125" w:type="dxa"/>
            <w:tcBorders>
              <w:top w:val="nil"/>
              <w:left w:val="single" w:sz="4" w:space="0" w:color="auto"/>
              <w:bottom w:val="single" w:sz="4" w:space="0" w:color="auto"/>
              <w:right w:val="single" w:sz="4" w:space="0" w:color="auto"/>
            </w:tcBorders>
            <w:shd w:val="clear" w:color="000000" w:fill="FFFFFF"/>
            <w:noWrap/>
            <w:vAlign w:val="center"/>
          </w:tcPr>
          <w:p w14:paraId="4584C636"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710</w:t>
            </w:r>
          </w:p>
        </w:tc>
        <w:tc>
          <w:tcPr>
            <w:tcW w:w="2126" w:type="dxa"/>
            <w:tcBorders>
              <w:top w:val="nil"/>
              <w:left w:val="nil"/>
              <w:bottom w:val="single" w:sz="4" w:space="0" w:color="auto"/>
              <w:right w:val="single" w:sz="4" w:space="0" w:color="auto"/>
            </w:tcBorders>
            <w:shd w:val="clear" w:color="000000" w:fill="FFFFFF"/>
            <w:noWrap/>
            <w:vAlign w:val="center"/>
          </w:tcPr>
          <w:p w14:paraId="11B4D92A" w14:textId="77777777" w:rsidR="008832EE" w:rsidRPr="008832EE" w:rsidRDefault="008832EE" w:rsidP="008832EE">
            <w:pPr>
              <w:spacing w:after="0" w:line="240" w:lineRule="auto"/>
              <w:jc w:val="center"/>
              <w:rPr>
                <w:rFonts w:ascii="Times New Roman" w:eastAsia="Times New Roman" w:hAnsi="Times New Roman"/>
                <w:b/>
                <w:bCs/>
                <w:sz w:val="24"/>
                <w:szCs w:val="24"/>
                <w:lang w:eastAsia="ru-RU"/>
              </w:rPr>
            </w:pPr>
            <w:r w:rsidRPr="008832EE">
              <w:rPr>
                <w:rFonts w:ascii="Times New Roman" w:eastAsia="Times New Roman" w:hAnsi="Times New Roman"/>
                <w:b/>
                <w:bCs/>
                <w:sz w:val="24"/>
                <w:szCs w:val="24"/>
                <w:lang w:eastAsia="ru-RU"/>
              </w:rPr>
              <w:t>284</w:t>
            </w:r>
          </w:p>
        </w:tc>
        <w:tc>
          <w:tcPr>
            <w:tcW w:w="850" w:type="dxa"/>
            <w:tcBorders>
              <w:top w:val="nil"/>
              <w:left w:val="nil"/>
              <w:bottom w:val="single" w:sz="4" w:space="0" w:color="000000"/>
              <w:right w:val="single" w:sz="4" w:space="0" w:color="000000"/>
            </w:tcBorders>
            <w:shd w:val="clear" w:color="000000" w:fill="FFFFFF"/>
            <w:noWrap/>
            <w:vAlign w:val="center"/>
          </w:tcPr>
          <w:p w14:paraId="61FBE80A"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-426</w:t>
            </w:r>
          </w:p>
        </w:tc>
        <w:tc>
          <w:tcPr>
            <w:tcW w:w="876" w:type="dxa"/>
            <w:tcBorders>
              <w:top w:val="nil"/>
              <w:left w:val="nil"/>
              <w:bottom w:val="single" w:sz="4" w:space="0" w:color="000000"/>
              <w:right w:val="single" w:sz="4" w:space="0" w:color="000000"/>
            </w:tcBorders>
            <w:shd w:val="clear" w:color="CCFFFF" w:fill="FFFFFF"/>
            <w:vAlign w:val="center"/>
          </w:tcPr>
          <w:p w14:paraId="1801A1ED" w14:textId="77777777" w:rsidR="008832EE" w:rsidRPr="008832EE" w:rsidRDefault="008832EE" w:rsidP="008832EE">
            <w:pPr>
              <w:spacing w:after="0" w:line="240" w:lineRule="auto"/>
              <w:jc w:val="right"/>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-60,0</w:t>
            </w:r>
          </w:p>
        </w:tc>
      </w:tr>
    </w:tbl>
    <w:p w14:paraId="4F402539" w14:textId="77777777" w:rsidR="008832EE" w:rsidRPr="008832EE" w:rsidRDefault="008832EE" w:rsidP="008832EE">
      <w:pPr>
        <w:spacing w:after="0" w:line="240" w:lineRule="auto"/>
        <w:ind w:firstLine="540"/>
        <w:jc w:val="both"/>
        <w:rPr>
          <w:rFonts w:ascii="Times New Roman" w:eastAsia="Times New Roman" w:hAnsi="Times New Roman"/>
          <w:color w:val="262626"/>
          <w:sz w:val="28"/>
          <w:szCs w:val="28"/>
          <w:lang w:eastAsia="ru-RU"/>
        </w:rPr>
      </w:pPr>
      <w:r w:rsidRPr="008832EE">
        <w:rPr>
          <w:rFonts w:ascii="Times New Roman" w:eastAsia="Times New Roman" w:hAnsi="Times New Roman"/>
          <w:color w:val="262626"/>
          <w:sz w:val="28"/>
          <w:szCs w:val="28"/>
          <w:lang w:eastAsia="ru-RU"/>
        </w:rPr>
        <w:t xml:space="preserve">Уменьшилось количество записей актов о перемене имени в органах ЗАГС в   </w:t>
      </w:r>
      <w:r w:rsidRPr="008832EE">
        <w:rPr>
          <w:rFonts w:ascii="Times New Roman" w:eastAsia="Times New Roman" w:hAnsi="Times New Roman"/>
          <w:sz w:val="28"/>
          <w:szCs w:val="28"/>
          <w:lang w:eastAsia="ru-RU"/>
        </w:rPr>
        <w:t xml:space="preserve">г. </w:t>
      </w:r>
      <w:r w:rsidRPr="008832EE">
        <w:rPr>
          <w:rFonts w:ascii="Times New Roman" w:eastAsia="Times New Roman" w:hAnsi="Times New Roman"/>
          <w:color w:val="262626"/>
          <w:sz w:val="28"/>
          <w:szCs w:val="28"/>
          <w:lang w:eastAsia="ru-RU"/>
        </w:rPr>
        <w:t xml:space="preserve">Кызыле и Кызылском, г. Ак-Довураке и Барун-Хемчикском, Тес-Хемском, Улуг-Хемском, Сут-Хольском, Дзун-Хемчикском, Тандинском, Каа-Хемском, Эрзинском, Чеди-Хольском, Овюрском, Бай-Тайгинском, Тоджинском, Чаа-Хольском, Монгун-Тайгинском и Пий-Хемском районах. </w:t>
      </w:r>
    </w:p>
    <w:p w14:paraId="6AE0CC2D" w14:textId="77777777" w:rsidR="008832EE" w:rsidRPr="008832EE" w:rsidRDefault="008832EE" w:rsidP="008832EE">
      <w:pPr>
        <w:spacing w:after="0" w:line="240" w:lineRule="auto"/>
        <w:jc w:val="both"/>
        <w:rPr>
          <w:rFonts w:ascii="Times New Roman" w:eastAsia="Times New Roman" w:hAnsi="Times New Roman"/>
          <w:b/>
          <w:sz w:val="28"/>
          <w:szCs w:val="28"/>
          <w:lang w:eastAsia="ru-RU"/>
        </w:rPr>
      </w:pPr>
      <w:r w:rsidRPr="008832EE">
        <w:rPr>
          <w:rFonts w:ascii="Times New Roman" w:eastAsia="Times New Roman" w:hAnsi="Times New Roman"/>
          <w:color w:val="262626"/>
          <w:sz w:val="28"/>
          <w:szCs w:val="28"/>
          <w:lang w:eastAsia="ru-RU"/>
        </w:rPr>
        <w:t xml:space="preserve">       Регистрация записи акта в органе ЗАГС в Тере-Хольском районе не произведена. </w:t>
      </w:r>
    </w:p>
    <w:p w14:paraId="0BB01EF4" w14:textId="77777777" w:rsidR="00373172" w:rsidRDefault="00373172" w:rsidP="008832EE">
      <w:pPr>
        <w:shd w:val="clear" w:color="auto" w:fill="FFFFFF"/>
        <w:spacing w:after="0" w:line="240" w:lineRule="auto"/>
        <w:jc w:val="center"/>
        <w:rPr>
          <w:rFonts w:ascii="Times New Roman" w:eastAsia="Times New Roman" w:hAnsi="Times New Roman"/>
          <w:b/>
          <w:sz w:val="28"/>
          <w:szCs w:val="28"/>
          <w:lang w:eastAsia="ru-RU"/>
        </w:rPr>
      </w:pPr>
    </w:p>
    <w:p w14:paraId="4D05DDB2" w14:textId="4CA25BFF" w:rsidR="008832EE" w:rsidRPr="008832EE" w:rsidRDefault="008832EE" w:rsidP="008832EE">
      <w:pPr>
        <w:shd w:val="clear" w:color="auto" w:fill="FFFFFF"/>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 xml:space="preserve">Информация о государственной пошлине </w:t>
      </w:r>
    </w:p>
    <w:p w14:paraId="7516DF89" w14:textId="77777777" w:rsidR="008832EE" w:rsidRPr="008832EE" w:rsidRDefault="008832EE" w:rsidP="008832EE">
      <w:pPr>
        <w:shd w:val="clear" w:color="auto" w:fill="FFFFFF"/>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 xml:space="preserve">за государственную регистрацию актов гражданского состояния и другие юридические значимые действия, совершаемые </w:t>
      </w:r>
    </w:p>
    <w:p w14:paraId="098A7DDD" w14:textId="77777777" w:rsidR="008832EE" w:rsidRDefault="008832EE" w:rsidP="008832EE">
      <w:pPr>
        <w:shd w:val="clear" w:color="auto" w:fill="FFFFFF"/>
        <w:spacing w:after="0" w:line="240" w:lineRule="auto"/>
        <w:jc w:val="center"/>
        <w:rPr>
          <w:rFonts w:ascii="Times New Roman" w:eastAsia="Times New Roman" w:hAnsi="Times New Roman"/>
          <w:b/>
          <w:sz w:val="28"/>
          <w:szCs w:val="28"/>
          <w:lang w:eastAsia="ru-RU"/>
        </w:rPr>
      </w:pPr>
      <w:r w:rsidRPr="008832EE">
        <w:rPr>
          <w:rFonts w:ascii="Times New Roman" w:eastAsia="Times New Roman" w:hAnsi="Times New Roman"/>
          <w:b/>
          <w:sz w:val="28"/>
          <w:szCs w:val="28"/>
          <w:lang w:eastAsia="ru-RU"/>
        </w:rPr>
        <w:t>органами ЗАГС Министерства юстиции Республики Тыва</w:t>
      </w:r>
    </w:p>
    <w:p w14:paraId="07D41EDE" w14:textId="77777777" w:rsidR="009B7C4E" w:rsidRPr="008832EE" w:rsidRDefault="009B7C4E" w:rsidP="008832EE">
      <w:pPr>
        <w:shd w:val="clear" w:color="auto" w:fill="FFFFFF"/>
        <w:spacing w:after="0" w:line="240" w:lineRule="auto"/>
        <w:jc w:val="center"/>
        <w:rPr>
          <w:rFonts w:ascii="Times New Roman" w:eastAsia="Times New Roman" w:hAnsi="Times New Roman"/>
          <w:b/>
          <w:sz w:val="28"/>
          <w:szCs w:val="28"/>
          <w:lang w:eastAsia="ru-RU"/>
        </w:rPr>
      </w:pPr>
    </w:p>
    <w:p w14:paraId="210B3AC3" w14:textId="77777777" w:rsidR="008832EE" w:rsidRPr="008832EE" w:rsidRDefault="008832EE" w:rsidP="008832EE">
      <w:pPr>
        <w:spacing w:after="0" w:line="240" w:lineRule="auto"/>
        <w:jc w:val="both"/>
        <w:rPr>
          <w:rFonts w:ascii="Times New Roman" w:eastAsia="Times New Roman" w:hAnsi="Times New Roman"/>
          <w:sz w:val="28"/>
          <w:szCs w:val="28"/>
          <w:lang w:eastAsia="ru-RU"/>
        </w:rPr>
      </w:pPr>
      <w:r w:rsidRPr="008832EE">
        <w:rPr>
          <w:rFonts w:ascii="Times New Roman" w:eastAsia="Times New Roman" w:hAnsi="Times New Roman"/>
          <w:b/>
          <w:sz w:val="28"/>
          <w:szCs w:val="28"/>
          <w:lang w:eastAsia="ru-RU"/>
        </w:rPr>
        <w:t xml:space="preserve">         </w:t>
      </w:r>
      <w:r w:rsidRPr="008832EE">
        <w:rPr>
          <w:rFonts w:ascii="Times New Roman" w:eastAsia="Times New Roman" w:hAnsi="Times New Roman"/>
          <w:sz w:val="28"/>
          <w:szCs w:val="28"/>
          <w:lang w:eastAsia="ru-RU"/>
        </w:rPr>
        <w:t xml:space="preserve">Государственная пошлина за государственную регистрацию актов гражданского состояния и другие юридически значимые действия, осуществляемые органами ЗАГС на территории Республики Тыва за январь - </w:t>
      </w:r>
      <w:proofErr w:type="gramStart"/>
      <w:r w:rsidRPr="008832EE">
        <w:rPr>
          <w:rFonts w:ascii="Times New Roman" w:eastAsia="Times New Roman" w:hAnsi="Times New Roman"/>
          <w:sz w:val="28"/>
          <w:szCs w:val="28"/>
          <w:lang w:eastAsia="ru-RU"/>
        </w:rPr>
        <w:t xml:space="preserve">март  </w:t>
      </w:r>
      <w:r w:rsidRPr="008832EE">
        <w:rPr>
          <w:rFonts w:ascii="Times New Roman" w:eastAsia="Times New Roman" w:hAnsi="Times New Roman"/>
          <w:sz w:val="28"/>
          <w:szCs w:val="28"/>
          <w:lang w:eastAsia="ru-RU"/>
        </w:rPr>
        <w:lastRenderedPageBreak/>
        <w:t>месяцы</w:t>
      </w:r>
      <w:proofErr w:type="gramEnd"/>
      <w:r w:rsidRPr="008832EE">
        <w:rPr>
          <w:rFonts w:ascii="Times New Roman" w:eastAsia="Times New Roman" w:hAnsi="Times New Roman"/>
          <w:sz w:val="28"/>
          <w:szCs w:val="28"/>
          <w:lang w:eastAsia="ru-RU"/>
        </w:rPr>
        <w:t xml:space="preserve"> 2025 г.  составила 4 895 950</w:t>
      </w:r>
      <w:r w:rsidRPr="008832EE">
        <w:rPr>
          <w:rFonts w:ascii="Times New Roman" w:eastAsia="Times New Roman" w:hAnsi="Times New Roman"/>
          <w:sz w:val="24"/>
          <w:szCs w:val="24"/>
          <w:lang w:eastAsia="ru-RU"/>
        </w:rPr>
        <w:t xml:space="preserve"> </w:t>
      </w:r>
      <w:r w:rsidRPr="008832EE">
        <w:rPr>
          <w:rFonts w:ascii="Times New Roman" w:eastAsia="Times New Roman" w:hAnsi="Times New Roman"/>
          <w:sz w:val="28"/>
          <w:szCs w:val="28"/>
          <w:lang w:eastAsia="ru-RU"/>
        </w:rPr>
        <w:t xml:space="preserve">рублей, что на 1 338 450 рублей больше (37,6%), чем за январь – март месяцы 2024 г. (январь-март месяцы 2024 г. – 3 557 500). </w:t>
      </w:r>
    </w:p>
    <w:p w14:paraId="46DA1C83" w14:textId="77777777" w:rsidR="008832EE" w:rsidRPr="008832EE" w:rsidRDefault="008832EE" w:rsidP="008832EE">
      <w:pPr>
        <w:spacing w:after="0" w:line="240" w:lineRule="auto"/>
        <w:ind w:firstLine="708"/>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Таблица 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833"/>
        <w:gridCol w:w="1693"/>
        <w:gridCol w:w="1267"/>
        <w:gridCol w:w="848"/>
      </w:tblGrid>
      <w:tr w:rsidR="008832EE" w:rsidRPr="008832EE" w14:paraId="7F1ECDE3" w14:textId="77777777" w:rsidTr="00106718">
        <w:trPr>
          <w:trHeight w:val="453"/>
        </w:trPr>
        <w:tc>
          <w:tcPr>
            <w:tcW w:w="2173" w:type="pct"/>
          </w:tcPr>
          <w:p w14:paraId="3884A6FB"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Наименование</w:t>
            </w:r>
          </w:p>
        </w:tc>
        <w:tc>
          <w:tcPr>
            <w:tcW w:w="918" w:type="pct"/>
            <w:vAlign w:val="center"/>
          </w:tcPr>
          <w:p w14:paraId="5406B968"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w:t>
            </w:r>
          </w:p>
          <w:p w14:paraId="2103BCE6"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2024 г.</w:t>
            </w:r>
          </w:p>
        </w:tc>
        <w:tc>
          <w:tcPr>
            <w:tcW w:w="848" w:type="pct"/>
            <w:vAlign w:val="center"/>
          </w:tcPr>
          <w:p w14:paraId="27728F89"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w:t>
            </w:r>
          </w:p>
          <w:p w14:paraId="70F93549"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2025 г.</w:t>
            </w:r>
          </w:p>
        </w:tc>
        <w:tc>
          <w:tcPr>
            <w:tcW w:w="635" w:type="pct"/>
            <w:noWrap/>
            <w:vAlign w:val="center"/>
          </w:tcPr>
          <w:p w14:paraId="237E2C67"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proofErr w:type="spellStart"/>
            <w:r w:rsidRPr="008832EE">
              <w:rPr>
                <w:rFonts w:ascii="Times New Roman" w:eastAsia="Times New Roman" w:hAnsi="Times New Roman"/>
                <w:bCs/>
                <w:sz w:val="24"/>
                <w:szCs w:val="24"/>
                <w:lang w:eastAsia="ru-RU"/>
              </w:rPr>
              <w:t>ув</w:t>
            </w:r>
            <w:proofErr w:type="spellEnd"/>
            <w:r w:rsidRPr="008832EE">
              <w:rPr>
                <w:rFonts w:ascii="Times New Roman" w:eastAsia="Times New Roman" w:hAnsi="Times New Roman"/>
                <w:bCs/>
                <w:sz w:val="24"/>
                <w:szCs w:val="24"/>
                <w:lang w:eastAsia="ru-RU"/>
              </w:rPr>
              <w:t>/ум</w:t>
            </w:r>
          </w:p>
        </w:tc>
        <w:tc>
          <w:tcPr>
            <w:tcW w:w="425" w:type="pct"/>
            <w:noWrap/>
            <w:vAlign w:val="center"/>
          </w:tcPr>
          <w:p w14:paraId="3A7A4110" w14:textId="77777777" w:rsidR="008832EE" w:rsidRPr="008832EE" w:rsidRDefault="008832EE" w:rsidP="008832EE">
            <w:pPr>
              <w:spacing w:after="0" w:line="240" w:lineRule="auto"/>
              <w:jc w:val="center"/>
              <w:rPr>
                <w:rFonts w:ascii="Times New Roman" w:eastAsia="Times New Roman" w:hAnsi="Times New Roman"/>
                <w:bCs/>
                <w:sz w:val="24"/>
                <w:szCs w:val="24"/>
                <w:lang w:eastAsia="ru-RU"/>
              </w:rPr>
            </w:pPr>
            <w:r w:rsidRPr="008832EE">
              <w:rPr>
                <w:rFonts w:ascii="Times New Roman" w:eastAsia="Times New Roman" w:hAnsi="Times New Roman"/>
                <w:bCs/>
                <w:sz w:val="24"/>
                <w:szCs w:val="24"/>
                <w:lang w:eastAsia="ru-RU"/>
              </w:rPr>
              <w:t>%</w:t>
            </w:r>
          </w:p>
        </w:tc>
      </w:tr>
      <w:tr w:rsidR="008832EE" w:rsidRPr="008832EE" w14:paraId="2F8A3D7F" w14:textId="77777777" w:rsidTr="00106718">
        <w:trPr>
          <w:trHeight w:val="280"/>
        </w:trPr>
        <w:tc>
          <w:tcPr>
            <w:tcW w:w="2173" w:type="pct"/>
            <w:vAlign w:val="bottom"/>
          </w:tcPr>
          <w:p w14:paraId="5BCD7DD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регистрацию заключения брака</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75609A9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121800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16182ACA"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112700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382E523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-9100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6415B33E"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-7,5</w:t>
            </w:r>
          </w:p>
        </w:tc>
      </w:tr>
      <w:tr w:rsidR="008832EE" w:rsidRPr="008832EE" w14:paraId="107E5995" w14:textId="77777777" w:rsidTr="00106718">
        <w:trPr>
          <w:trHeight w:val="347"/>
        </w:trPr>
        <w:tc>
          <w:tcPr>
            <w:tcW w:w="2173" w:type="pct"/>
            <w:vAlign w:val="bottom"/>
          </w:tcPr>
          <w:p w14:paraId="65660128"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расторжение брака</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15475B70"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287050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6D8B8D7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1120400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1DBFB7E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833350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5EFFA58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290,3</w:t>
            </w:r>
          </w:p>
        </w:tc>
      </w:tr>
      <w:tr w:rsidR="008832EE" w:rsidRPr="008832EE" w14:paraId="5CDDA7D8" w14:textId="77777777" w:rsidTr="00106718">
        <w:trPr>
          <w:trHeight w:val="328"/>
        </w:trPr>
        <w:tc>
          <w:tcPr>
            <w:tcW w:w="2173" w:type="pct"/>
            <w:vAlign w:val="bottom"/>
          </w:tcPr>
          <w:p w14:paraId="5A3F5051"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установление отцовства</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49F90D3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276500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727BDB80"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317800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14A0C160"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41300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76274DB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14,9</w:t>
            </w:r>
          </w:p>
        </w:tc>
      </w:tr>
      <w:tr w:rsidR="008832EE" w:rsidRPr="008832EE" w14:paraId="015A748A" w14:textId="77777777" w:rsidTr="00106718">
        <w:trPr>
          <w:trHeight w:val="338"/>
        </w:trPr>
        <w:tc>
          <w:tcPr>
            <w:tcW w:w="2173" w:type="pct"/>
            <w:vAlign w:val="bottom"/>
          </w:tcPr>
          <w:p w14:paraId="3E7CEA34"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перемену имени</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5931937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1136000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5DF366D7"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1362200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5DBD36C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226200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3EEC1124"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19,9</w:t>
            </w:r>
          </w:p>
        </w:tc>
      </w:tr>
      <w:tr w:rsidR="008832EE" w:rsidRPr="008832EE" w14:paraId="59432729" w14:textId="77777777" w:rsidTr="00106718">
        <w:trPr>
          <w:trHeight w:val="626"/>
        </w:trPr>
        <w:tc>
          <w:tcPr>
            <w:tcW w:w="2173" w:type="pct"/>
            <w:vAlign w:val="bottom"/>
          </w:tcPr>
          <w:p w14:paraId="0635792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внесение исправлений и изменений</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4C7658D0"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498950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733A020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575100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136BC42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76150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28517D5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15,3</w:t>
            </w:r>
          </w:p>
        </w:tc>
      </w:tr>
      <w:tr w:rsidR="008832EE" w:rsidRPr="008832EE" w14:paraId="5A619B55" w14:textId="77777777" w:rsidTr="00106718">
        <w:trPr>
          <w:trHeight w:val="315"/>
        </w:trPr>
        <w:tc>
          <w:tcPr>
            <w:tcW w:w="2173" w:type="pct"/>
            <w:vAlign w:val="bottom"/>
          </w:tcPr>
          <w:p w14:paraId="00422997"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выдачу повторных свидетельств</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0542233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1098300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554E49B4"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1033750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376E5A3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-64550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1F88B3A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-5,9</w:t>
            </w:r>
          </w:p>
        </w:tc>
      </w:tr>
      <w:tr w:rsidR="008832EE" w:rsidRPr="008832EE" w14:paraId="6E0970BB" w14:textId="77777777" w:rsidTr="00106718">
        <w:trPr>
          <w:trHeight w:val="338"/>
        </w:trPr>
        <w:tc>
          <w:tcPr>
            <w:tcW w:w="2173" w:type="pct"/>
            <w:vAlign w:val="bottom"/>
          </w:tcPr>
          <w:p w14:paraId="6D910184"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выдачу справок</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6EF40588"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116400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228537D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361500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6BBC935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245100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3C6E4993"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210,6</w:t>
            </w:r>
          </w:p>
        </w:tc>
      </w:tr>
      <w:tr w:rsidR="008832EE" w:rsidRPr="008832EE" w14:paraId="6233E2E7" w14:textId="77777777" w:rsidTr="00106718">
        <w:trPr>
          <w:trHeight w:val="335"/>
        </w:trPr>
        <w:tc>
          <w:tcPr>
            <w:tcW w:w="2173" w:type="pct"/>
            <w:vAlign w:val="bottom"/>
          </w:tcPr>
          <w:p w14:paraId="7B369816"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истребование документов</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78758265"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4F184704"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716934B3"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6C17A578"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p>
        </w:tc>
      </w:tr>
      <w:tr w:rsidR="008832EE" w:rsidRPr="008832EE" w14:paraId="6192B717" w14:textId="77777777" w:rsidTr="00106718">
        <w:trPr>
          <w:trHeight w:val="358"/>
        </w:trPr>
        <w:tc>
          <w:tcPr>
            <w:tcW w:w="2173" w:type="pct"/>
            <w:vAlign w:val="bottom"/>
          </w:tcPr>
          <w:p w14:paraId="7B94B0ED" w14:textId="77777777" w:rsidR="008832EE" w:rsidRPr="008832EE" w:rsidRDefault="008832EE" w:rsidP="008832EE">
            <w:pPr>
              <w:spacing w:after="0" w:line="240" w:lineRule="auto"/>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За проставление апостиля</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12545B5A"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22500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49414AD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12500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68E1B87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-10000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366F295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-44,4</w:t>
            </w:r>
          </w:p>
        </w:tc>
      </w:tr>
      <w:tr w:rsidR="008832EE" w:rsidRPr="008832EE" w14:paraId="6E50E752" w14:textId="77777777" w:rsidTr="00106718">
        <w:trPr>
          <w:trHeight w:val="340"/>
        </w:trPr>
        <w:tc>
          <w:tcPr>
            <w:tcW w:w="2173" w:type="pct"/>
            <w:noWrap/>
            <w:vAlign w:val="bottom"/>
          </w:tcPr>
          <w:p w14:paraId="5486D32F" w14:textId="77777777" w:rsidR="008832EE" w:rsidRPr="008832EE" w:rsidRDefault="008832EE" w:rsidP="008832EE">
            <w:pPr>
              <w:spacing w:after="0" w:line="240" w:lineRule="auto"/>
              <w:rPr>
                <w:rFonts w:ascii="Times New Roman" w:eastAsia="Times New Roman" w:hAnsi="Times New Roman"/>
                <w:b/>
                <w:sz w:val="24"/>
                <w:szCs w:val="24"/>
                <w:lang w:eastAsia="ru-RU"/>
              </w:rPr>
            </w:pPr>
            <w:r w:rsidRPr="008832EE">
              <w:rPr>
                <w:rFonts w:ascii="Times New Roman" w:eastAsia="Times New Roman" w:hAnsi="Times New Roman"/>
                <w:b/>
                <w:sz w:val="24"/>
                <w:szCs w:val="24"/>
                <w:lang w:eastAsia="ru-RU"/>
              </w:rPr>
              <w:t>итого</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08625" w14:textId="77777777" w:rsidR="008832EE" w:rsidRPr="008832EE" w:rsidRDefault="008832EE" w:rsidP="008832EE">
            <w:pPr>
              <w:spacing w:after="0" w:line="240" w:lineRule="auto"/>
              <w:jc w:val="center"/>
              <w:rPr>
                <w:rFonts w:ascii="Times New Roman" w:eastAsia="Times New Roman" w:hAnsi="Times New Roman"/>
                <w:b/>
                <w:sz w:val="24"/>
                <w:szCs w:val="28"/>
                <w:lang w:eastAsia="ru-RU"/>
              </w:rPr>
            </w:pPr>
            <w:r w:rsidRPr="008832EE">
              <w:rPr>
                <w:rFonts w:ascii="Times New Roman" w:eastAsia="Times New Roman" w:hAnsi="Times New Roman"/>
                <w:b/>
                <w:sz w:val="24"/>
                <w:szCs w:val="28"/>
                <w:lang w:eastAsia="ru-RU"/>
              </w:rPr>
              <w:t>3557500</w:t>
            </w:r>
          </w:p>
        </w:tc>
        <w:tc>
          <w:tcPr>
            <w:tcW w:w="848" w:type="pct"/>
            <w:tcBorders>
              <w:top w:val="single" w:sz="4" w:space="0" w:color="auto"/>
              <w:left w:val="nil"/>
              <w:bottom w:val="single" w:sz="4" w:space="0" w:color="auto"/>
              <w:right w:val="single" w:sz="4" w:space="0" w:color="auto"/>
            </w:tcBorders>
            <w:shd w:val="clear" w:color="auto" w:fill="auto"/>
            <w:noWrap/>
            <w:vAlign w:val="bottom"/>
          </w:tcPr>
          <w:p w14:paraId="39070BA3" w14:textId="77777777" w:rsidR="008832EE" w:rsidRPr="008832EE" w:rsidRDefault="008832EE" w:rsidP="008832EE">
            <w:pPr>
              <w:spacing w:after="0" w:line="240" w:lineRule="auto"/>
              <w:jc w:val="center"/>
              <w:rPr>
                <w:rFonts w:ascii="Times New Roman" w:eastAsia="Times New Roman" w:hAnsi="Times New Roman"/>
                <w:b/>
                <w:sz w:val="24"/>
                <w:szCs w:val="28"/>
                <w:lang w:eastAsia="ru-RU"/>
              </w:rPr>
            </w:pPr>
            <w:r w:rsidRPr="008832EE">
              <w:rPr>
                <w:rFonts w:ascii="Times New Roman" w:eastAsia="Times New Roman" w:hAnsi="Times New Roman"/>
                <w:b/>
                <w:sz w:val="24"/>
                <w:szCs w:val="28"/>
                <w:lang w:eastAsia="ru-RU"/>
              </w:rPr>
              <w:t>4895950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5E565005"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1338450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3048A78F"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37,6</w:t>
            </w:r>
          </w:p>
        </w:tc>
      </w:tr>
    </w:tbl>
    <w:p w14:paraId="30C734D8" w14:textId="77777777" w:rsidR="008832EE" w:rsidRPr="008832EE" w:rsidRDefault="008832EE" w:rsidP="008832EE">
      <w:pPr>
        <w:spacing w:after="0" w:line="240" w:lineRule="auto"/>
        <w:ind w:firstLine="540"/>
        <w:jc w:val="center"/>
        <w:rPr>
          <w:rFonts w:ascii="Times New Roman" w:eastAsia="Times New Roman" w:hAnsi="Times New Roman"/>
          <w:b/>
          <w:sz w:val="28"/>
          <w:szCs w:val="28"/>
          <w:lang w:eastAsia="ru-RU"/>
        </w:rPr>
      </w:pPr>
    </w:p>
    <w:p w14:paraId="65430647" w14:textId="77777777" w:rsidR="008832EE" w:rsidRDefault="008832EE" w:rsidP="008832EE">
      <w:pPr>
        <w:spacing w:after="0" w:line="240" w:lineRule="auto"/>
        <w:ind w:firstLine="540"/>
        <w:jc w:val="center"/>
        <w:rPr>
          <w:rFonts w:ascii="Times New Roman" w:eastAsia="Times New Roman" w:hAnsi="Times New Roman"/>
          <w:sz w:val="28"/>
          <w:szCs w:val="28"/>
          <w:lang w:eastAsia="ru-RU"/>
        </w:rPr>
      </w:pPr>
      <w:r w:rsidRPr="008832EE">
        <w:rPr>
          <w:rFonts w:ascii="Times New Roman" w:eastAsia="Times New Roman" w:hAnsi="Times New Roman"/>
          <w:b/>
          <w:sz w:val="28"/>
          <w:szCs w:val="28"/>
          <w:lang w:eastAsia="ru-RU"/>
        </w:rPr>
        <w:t>Юридические значимые действия</w:t>
      </w:r>
      <w:r w:rsidRPr="008832EE">
        <w:rPr>
          <w:rFonts w:ascii="Times New Roman" w:eastAsia="Times New Roman" w:hAnsi="Times New Roman"/>
          <w:sz w:val="28"/>
          <w:szCs w:val="28"/>
          <w:lang w:eastAsia="ru-RU"/>
        </w:rPr>
        <w:t>.</w:t>
      </w:r>
    </w:p>
    <w:p w14:paraId="6E0A1185" w14:textId="77777777" w:rsidR="009B7C4E" w:rsidRPr="008832EE" w:rsidRDefault="009B7C4E" w:rsidP="008832EE">
      <w:pPr>
        <w:spacing w:after="0" w:line="240" w:lineRule="auto"/>
        <w:ind w:firstLine="540"/>
        <w:jc w:val="center"/>
        <w:rPr>
          <w:rFonts w:ascii="Times New Roman" w:eastAsia="Times New Roman" w:hAnsi="Times New Roman"/>
          <w:sz w:val="28"/>
          <w:szCs w:val="28"/>
          <w:lang w:eastAsia="ru-RU"/>
        </w:rPr>
      </w:pPr>
    </w:p>
    <w:p w14:paraId="5754BA64" w14:textId="77777777" w:rsidR="008832EE" w:rsidRPr="008832EE" w:rsidRDefault="008832EE" w:rsidP="008832EE">
      <w:pPr>
        <w:spacing w:after="0" w:line="240" w:lineRule="auto"/>
        <w:ind w:firstLine="720"/>
        <w:jc w:val="both"/>
        <w:rPr>
          <w:rFonts w:ascii="Times New Roman" w:eastAsia="Times New Roman" w:hAnsi="Times New Roman"/>
          <w:sz w:val="28"/>
          <w:szCs w:val="28"/>
          <w:lang w:val="x-none" w:eastAsia="x-none"/>
        </w:rPr>
      </w:pPr>
      <w:r w:rsidRPr="008832EE">
        <w:rPr>
          <w:rFonts w:ascii="Times New Roman" w:eastAsia="Times New Roman" w:hAnsi="Times New Roman"/>
          <w:sz w:val="28"/>
          <w:szCs w:val="28"/>
          <w:lang w:val="x-none" w:eastAsia="x-none"/>
        </w:rPr>
        <w:t>За январь</w:t>
      </w:r>
      <w:r w:rsidRPr="008832EE">
        <w:rPr>
          <w:rFonts w:ascii="Times New Roman" w:eastAsia="Times New Roman" w:hAnsi="Times New Roman"/>
          <w:sz w:val="28"/>
          <w:szCs w:val="28"/>
          <w:lang w:eastAsia="x-none"/>
        </w:rPr>
        <w:t xml:space="preserve"> - март месяцы </w:t>
      </w:r>
      <w:r w:rsidRPr="008832EE">
        <w:rPr>
          <w:rFonts w:ascii="Times New Roman" w:eastAsia="Times New Roman" w:hAnsi="Times New Roman"/>
          <w:sz w:val="28"/>
          <w:szCs w:val="28"/>
          <w:lang w:val="x-none" w:eastAsia="x-none"/>
        </w:rPr>
        <w:t>20</w:t>
      </w:r>
      <w:r w:rsidRPr="008832EE">
        <w:rPr>
          <w:rFonts w:ascii="Times New Roman" w:eastAsia="Times New Roman" w:hAnsi="Times New Roman"/>
          <w:sz w:val="28"/>
          <w:szCs w:val="28"/>
          <w:lang w:eastAsia="x-none"/>
        </w:rPr>
        <w:t>25 г.</w:t>
      </w:r>
      <w:r w:rsidRPr="008832EE">
        <w:rPr>
          <w:rFonts w:ascii="Times New Roman" w:eastAsia="Times New Roman" w:hAnsi="Times New Roman"/>
          <w:sz w:val="28"/>
          <w:szCs w:val="28"/>
          <w:lang w:val="x-none" w:eastAsia="x-none"/>
        </w:rPr>
        <w:t xml:space="preserve"> территориальными органами </w:t>
      </w:r>
      <w:r w:rsidRPr="008832EE">
        <w:rPr>
          <w:rFonts w:ascii="Times New Roman" w:eastAsia="Times New Roman" w:hAnsi="Times New Roman"/>
          <w:sz w:val="28"/>
          <w:szCs w:val="28"/>
          <w:lang w:eastAsia="x-none"/>
        </w:rPr>
        <w:t xml:space="preserve">ЗАГС </w:t>
      </w:r>
      <w:r w:rsidRPr="008832EE">
        <w:rPr>
          <w:rFonts w:ascii="Times New Roman" w:eastAsia="Times New Roman" w:hAnsi="Times New Roman"/>
          <w:sz w:val="28"/>
          <w:szCs w:val="28"/>
          <w:lang w:val="x-none" w:eastAsia="x-none"/>
        </w:rPr>
        <w:t xml:space="preserve">и </w:t>
      </w:r>
      <w:r w:rsidRPr="008832EE">
        <w:rPr>
          <w:rFonts w:ascii="Times New Roman" w:eastAsia="Times New Roman" w:hAnsi="Times New Roman"/>
          <w:sz w:val="28"/>
          <w:szCs w:val="28"/>
          <w:lang w:eastAsia="x-none"/>
        </w:rPr>
        <w:t>отделом взаимодействия в сфере записи актов гражданского состояния</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Министерства юстиции Республики Тыва </w:t>
      </w:r>
      <w:r w:rsidRPr="008832EE">
        <w:rPr>
          <w:rFonts w:ascii="Times New Roman" w:eastAsia="Times New Roman" w:hAnsi="Times New Roman"/>
          <w:sz w:val="28"/>
          <w:szCs w:val="28"/>
          <w:lang w:val="x-none" w:eastAsia="x-none"/>
        </w:rPr>
        <w:t xml:space="preserve">совершено  </w:t>
      </w:r>
      <w:r w:rsidRPr="008832EE">
        <w:rPr>
          <w:rFonts w:ascii="Times New Roman" w:eastAsia="Times New Roman" w:hAnsi="Times New Roman"/>
          <w:sz w:val="28"/>
          <w:szCs w:val="28"/>
          <w:lang w:eastAsia="x-none"/>
        </w:rPr>
        <w:t xml:space="preserve">16417 </w:t>
      </w:r>
      <w:r w:rsidRPr="008832EE">
        <w:rPr>
          <w:rFonts w:ascii="Times New Roman" w:eastAsia="Times New Roman" w:hAnsi="Times New Roman"/>
          <w:sz w:val="28"/>
          <w:szCs w:val="28"/>
          <w:lang w:val="x-none" w:eastAsia="x-none"/>
        </w:rPr>
        <w:t>юридически значим</w:t>
      </w:r>
      <w:r w:rsidRPr="008832EE">
        <w:rPr>
          <w:rFonts w:ascii="Times New Roman" w:eastAsia="Times New Roman" w:hAnsi="Times New Roman"/>
          <w:sz w:val="28"/>
          <w:szCs w:val="28"/>
          <w:lang w:eastAsia="x-none"/>
        </w:rPr>
        <w:t>ых</w:t>
      </w:r>
      <w:r w:rsidRPr="008832EE">
        <w:rPr>
          <w:rFonts w:ascii="Times New Roman" w:eastAsia="Times New Roman" w:hAnsi="Times New Roman"/>
          <w:sz w:val="28"/>
          <w:szCs w:val="28"/>
          <w:lang w:val="x-none" w:eastAsia="x-none"/>
        </w:rPr>
        <w:t xml:space="preserve"> действи</w:t>
      </w:r>
      <w:r w:rsidRPr="008832EE">
        <w:rPr>
          <w:rFonts w:ascii="Times New Roman" w:eastAsia="Times New Roman" w:hAnsi="Times New Roman"/>
          <w:sz w:val="28"/>
          <w:szCs w:val="28"/>
          <w:lang w:eastAsia="x-none"/>
        </w:rPr>
        <w:t>й</w:t>
      </w:r>
      <w:r w:rsidRPr="008832EE">
        <w:rPr>
          <w:rFonts w:ascii="Times New Roman" w:eastAsia="Times New Roman" w:hAnsi="Times New Roman"/>
          <w:sz w:val="28"/>
          <w:szCs w:val="28"/>
          <w:lang w:val="x-none" w:eastAsia="x-none"/>
        </w:rPr>
        <w:t>, что</w:t>
      </w:r>
      <w:r w:rsidRPr="008832EE">
        <w:rPr>
          <w:rFonts w:ascii="Times New Roman" w:eastAsia="Times New Roman" w:hAnsi="Times New Roman"/>
          <w:sz w:val="28"/>
          <w:szCs w:val="28"/>
          <w:lang w:eastAsia="x-none"/>
        </w:rPr>
        <w:t xml:space="preserve"> на –11,7 </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 уменьшилось,</w:t>
      </w:r>
      <w:r w:rsidRPr="008832EE">
        <w:rPr>
          <w:rFonts w:ascii="Times New Roman" w:eastAsia="Times New Roman" w:hAnsi="Times New Roman"/>
          <w:sz w:val="28"/>
          <w:szCs w:val="28"/>
          <w:lang w:val="x-none" w:eastAsia="x-none"/>
        </w:rPr>
        <w:t xml:space="preserve"> чем за  январь</w:t>
      </w:r>
      <w:r w:rsidRPr="008832EE">
        <w:rPr>
          <w:rFonts w:ascii="Times New Roman" w:eastAsia="Times New Roman" w:hAnsi="Times New Roman"/>
          <w:sz w:val="28"/>
          <w:szCs w:val="28"/>
          <w:lang w:eastAsia="x-none"/>
        </w:rPr>
        <w:t xml:space="preserve">-март месяцы </w:t>
      </w:r>
      <w:r w:rsidRPr="008832EE">
        <w:rPr>
          <w:rFonts w:ascii="Times New Roman" w:eastAsia="Times New Roman" w:hAnsi="Times New Roman"/>
          <w:sz w:val="28"/>
          <w:szCs w:val="28"/>
          <w:lang w:val="x-none" w:eastAsia="x-none"/>
        </w:rPr>
        <w:t>20</w:t>
      </w:r>
      <w:r w:rsidRPr="008832EE">
        <w:rPr>
          <w:rFonts w:ascii="Times New Roman" w:eastAsia="Times New Roman" w:hAnsi="Times New Roman"/>
          <w:sz w:val="28"/>
          <w:szCs w:val="28"/>
          <w:lang w:eastAsia="x-none"/>
        </w:rPr>
        <w:t>24</w:t>
      </w:r>
      <w:r w:rsidRPr="008832EE">
        <w:rPr>
          <w:rFonts w:ascii="Times New Roman" w:eastAsia="Times New Roman" w:hAnsi="Times New Roman"/>
          <w:sz w:val="28"/>
          <w:szCs w:val="28"/>
          <w:lang w:val="x-none" w:eastAsia="x-none"/>
        </w:rPr>
        <w:t xml:space="preserve"> г. (</w:t>
      </w:r>
      <w:r w:rsidRPr="008832EE">
        <w:rPr>
          <w:rFonts w:ascii="Times New Roman" w:eastAsia="Times New Roman" w:hAnsi="Times New Roman"/>
          <w:sz w:val="28"/>
          <w:szCs w:val="28"/>
          <w:lang w:eastAsia="x-none"/>
        </w:rPr>
        <w:t>18593</w:t>
      </w:r>
      <w:r w:rsidRPr="008832EE">
        <w:rPr>
          <w:rFonts w:ascii="Times New Roman" w:eastAsia="Times New Roman" w:hAnsi="Times New Roman"/>
          <w:sz w:val="28"/>
          <w:szCs w:val="28"/>
          <w:lang w:val="x-none" w:eastAsia="x-none"/>
        </w:rPr>
        <w:t xml:space="preserve">).  </w:t>
      </w:r>
    </w:p>
    <w:p w14:paraId="687F7E0B" w14:textId="77777777" w:rsidR="008832EE" w:rsidRPr="008832EE" w:rsidRDefault="008832EE" w:rsidP="008832EE">
      <w:pPr>
        <w:spacing w:after="0" w:line="240" w:lineRule="auto"/>
        <w:ind w:firstLine="540"/>
        <w:jc w:val="right"/>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Таблица 16</w:t>
      </w:r>
    </w:p>
    <w:tbl>
      <w:tblPr>
        <w:tblW w:w="1022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1843"/>
        <w:gridCol w:w="1842"/>
        <w:gridCol w:w="1134"/>
        <w:gridCol w:w="1134"/>
      </w:tblGrid>
      <w:tr w:rsidR="008832EE" w:rsidRPr="008832EE" w14:paraId="2E35A1C0" w14:textId="77777777" w:rsidTr="00106718">
        <w:trPr>
          <w:trHeight w:val="422"/>
        </w:trPr>
        <w:tc>
          <w:tcPr>
            <w:tcW w:w="4273" w:type="dxa"/>
            <w:shd w:val="clear" w:color="auto" w:fill="auto"/>
            <w:noWrap/>
            <w:vAlign w:val="bottom"/>
          </w:tcPr>
          <w:p w14:paraId="7E136587" w14:textId="77777777" w:rsidR="008832EE" w:rsidRPr="008832EE" w:rsidRDefault="008832EE" w:rsidP="008832EE">
            <w:pPr>
              <w:spacing w:after="0" w:line="240" w:lineRule="auto"/>
              <w:jc w:val="center"/>
              <w:rPr>
                <w:rFonts w:ascii="Times New Roman" w:eastAsia="Times New Roman" w:hAnsi="Times New Roman"/>
                <w:lang w:eastAsia="ru-RU"/>
              </w:rPr>
            </w:pPr>
            <w:r w:rsidRPr="008832EE">
              <w:rPr>
                <w:rFonts w:ascii="Times New Roman" w:eastAsia="Times New Roman" w:hAnsi="Times New Roman"/>
                <w:lang w:eastAsia="ru-RU"/>
              </w:rPr>
              <w:t> </w:t>
            </w:r>
          </w:p>
        </w:tc>
        <w:tc>
          <w:tcPr>
            <w:tcW w:w="1843" w:type="dxa"/>
            <w:shd w:val="clear" w:color="auto" w:fill="auto"/>
            <w:vAlign w:val="center"/>
          </w:tcPr>
          <w:p w14:paraId="492ADDB5"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2024 г.</w:t>
            </w:r>
          </w:p>
        </w:tc>
        <w:tc>
          <w:tcPr>
            <w:tcW w:w="1842" w:type="dxa"/>
            <w:shd w:val="clear" w:color="auto" w:fill="auto"/>
            <w:vAlign w:val="center"/>
          </w:tcPr>
          <w:p w14:paraId="0C8857BA" w14:textId="77777777" w:rsidR="008832EE" w:rsidRPr="008832EE" w:rsidRDefault="008832EE" w:rsidP="008832EE">
            <w:pPr>
              <w:spacing w:after="0" w:line="240" w:lineRule="auto"/>
              <w:jc w:val="center"/>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  январь – март 2025 г.</w:t>
            </w:r>
          </w:p>
        </w:tc>
        <w:tc>
          <w:tcPr>
            <w:tcW w:w="1134" w:type="dxa"/>
            <w:shd w:val="clear" w:color="auto" w:fill="auto"/>
            <w:vAlign w:val="bottom"/>
          </w:tcPr>
          <w:p w14:paraId="659A2E6B"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proofErr w:type="spellStart"/>
            <w:r w:rsidRPr="008832EE">
              <w:rPr>
                <w:rFonts w:ascii="Times New Roman" w:eastAsia="Times New Roman" w:hAnsi="Times New Roman"/>
                <w:sz w:val="24"/>
                <w:szCs w:val="24"/>
                <w:lang w:eastAsia="ru-RU"/>
              </w:rPr>
              <w:t>ув</w:t>
            </w:r>
            <w:proofErr w:type="spellEnd"/>
            <w:r w:rsidRPr="008832EE">
              <w:rPr>
                <w:rFonts w:ascii="Times New Roman" w:eastAsia="Times New Roman" w:hAnsi="Times New Roman"/>
                <w:sz w:val="24"/>
                <w:szCs w:val="24"/>
                <w:lang w:eastAsia="ru-RU"/>
              </w:rPr>
              <w:t>/ум</w:t>
            </w:r>
          </w:p>
        </w:tc>
        <w:tc>
          <w:tcPr>
            <w:tcW w:w="1134" w:type="dxa"/>
            <w:shd w:val="clear" w:color="auto" w:fill="auto"/>
            <w:vAlign w:val="bottom"/>
          </w:tcPr>
          <w:p w14:paraId="66F3B362" w14:textId="77777777" w:rsidR="008832EE" w:rsidRPr="008832EE" w:rsidRDefault="008832EE" w:rsidP="008832EE">
            <w:pPr>
              <w:spacing w:after="0" w:line="240" w:lineRule="auto"/>
              <w:jc w:val="center"/>
              <w:rPr>
                <w:rFonts w:ascii="Times New Roman" w:eastAsia="Times New Roman" w:hAnsi="Times New Roman"/>
                <w:sz w:val="24"/>
                <w:szCs w:val="24"/>
                <w:lang w:eastAsia="ru-RU"/>
              </w:rPr>
            </w:pPr>
            <w:r w:rsidRPr="008832EE">
              <w:rPr>
                <w:rFonts w:ascii="Times New Roman" w:eastAsia="Times New Roman" w:hAnsi="Times New Roman"/>
                <w:sz w:val="24"/>
                <w:szCs w:val="24"/>
                <w:lang w:eastAsia="ru-RU"/>
              </w:rPr>
              <w:t>%</w:t>
            </w:r>
          </w:p>
        </w:tc>
      </w:tr>
      <w:tr w:rsidR="008832EE" w:rsidRPr="008832EE" w14:paraId="5AD856F6" w14:textId="77777777" w:rsidTr="00106718">
        <w:trPr>
          <w:trHeight w:val="617"/>
        </w:trPr>
        <w:tc>
          <w:tcPr>
            <w:tcW w:w="4273" w:type="dxa"/>
            <w:shd w:val="clear" w:color="auto" w:fill="auto"/>
            <w:vAlign w:val="bottom"/>
          </w:tcPr>
          <w:p w14:paraId="5A8B12D9"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Рассмотрено заявлений о внесении исправлений и (или) изменений в записи актов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5EEF57"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797</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910B4A5"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803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0EF083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1A0902"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0,8</w:t>
            </w:r>
          </w:p>
        </w:tc>
      </w:tr>
      <w:tr w:rsidR="008832EE" w:rsidRPr="008832EE" w14:paraId="1965EEEF" w14:textId="77777777" w:rsidTr="00106718">
        <w:trPr>
          <w:trHeight w:val="617"/>
        </w:trPr>
        <w:tc>
          <w:tcPr>
            <w:tcW w:w="4273" w:type="dxa"/>
            <w:shd w:val="clear" w:color="auto" w:fill="auto"/>
            <w:vAlign w:val="bottom"/>
          </w:tcPr>
          <w:p w14:paraId="388CEEEA"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исполненных </w:t>
            </w:r>
            <w:r w:rsidRPr="008832EE">
              <w:rPr>
                <w:rFonts w:ascii="Times New Roman" w:eastAsia="Times New Roman" w:hAnsi="Times New Roman"/>
                <w:b/>
                <w:bCs/>
                <w:color w:val="000000"/>
                <w:sz w:val="20"/>
                <w:szCs w:val="20"/>
                <w:lang w:eastAsia="ru-RU"/>
              </w:rPr>
              <w:t xml:space="preserve">извещений </w:t>
            </w:r>
            <w:r w:rsidRPr="008832EE">
              <w:rPr>
                <w:rFonts w:ascii="Times New Roman" w:eastAsia="Times New Roman" w:hAnsi="Times New Roman"/>
                <w:color w:val="000000"/>
                <w:sz w:val="20"/>
                <w:szCs w:val="20"/>
                <w:lang w:eastAsia="ru-RU"/>
              </w:rPr>
              <w:t xml:space="preserve">о внесении исправлений и (или) изменений в записи актов гражданского состояния, поступивших из органов ЗАГС РФ и иностранных государств </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11B64EC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1223</w:t>
            </w:r>
          </w:p>
        </w:tc>
        <w:tc>
          <w:tcPr>
            <w:tcW w:w="1842" w:type="dxa"/>
            <w:tcBorders>
              <w:top w:val="nil"/>
              <w:left w:val="nil"/>
              <w:bottom w:val="single" w:sz="4" w:space="0" w:color="auto"/>
              <w:right w:val="single" w:sz="4" w:space="0" w:color="auto"/>
            </w:tcBorders>
            <w:shd w:val="clear" w:color="auto" w:fill="auto"/>
            <w:vAlign w:val="bottom"/>
          </w:tcPr>
          <w:p w14:paraId="19F975A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1436</w:t>
            </w:r>
          </w:p>
        </w:tc>
        <w:tc>
          <w:tcPr>
            <w:tcW w:w="1134" w:type="dxa"/>
            <w:tcBorders>
              <w:top w:val="nil"/>
              <w:left w:val="nil"/>
              <w:bottom w:val="single" w:sz="4" w:space="0" w:color="auto"/>
              <w:right w:val="single" w:sz="4" w:space="0" w:color="auto"/>
            </w:tcBorders>
            <w:shd w:val="clear" w:color="auto" w:fill="auto"/>
            <w:noWrap/>
            <w:vAlign w:val="bottom"/>
          </w:tcPr>
          <w:p w14:paraId="12241C9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213</w:t>
            </w:r>
          </w:p>
        </w:tc>
        <w:tc>
          <w:tcPr>
            <w:tcW w:w="1134" w:type="dxa"/>
            <w:tcBorders>
              <w:top w:val="nil"/>
              <w:left w:val="nil"/>
              <w:bottom w:val="single" w:sz="4" w:space="0" w:color="auto"/>
              <w:right w:val="single" w:sz="4" w:space="0" w:color="auto"/>
            </w:tcBorders>
            <w:shd w:val="clear" w:color="auto" w:fill="auto"/>
            <w:noWrap/>
            <w:vAlign w:val="bottom"/>
          </w:tcPr>
          <w:p w14:paraId="0E6A26FA"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17,4</w:t>
            </w:r>
          </w:p>
        </w:tc>
      </w:tr>
      <w:tr w:rsidR="008832EE" w:rsidRPr="008832EE" w14:paraId="65269E66" w14:textId="77777777" w:rsidTr="00106718">
        <w:trPr>
          <w:trHeight w:val="504"/>
        </w:trPr>
        <w:tc>
          <w:tcPr>
            <w:tcW w:w="4273" w:type="dxa"/>
            <w:shd w:val="clear" w:color="auto" w:fill="auto"/>
            <w:vAlign w:val="bottom"/>
          </w:tcPr>
          <w:p w14:paraId="768BFD72"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исполненных </w:t>
            </w:r>
            <w:r w:rsidRPr="008832EE">
              <w:rPr>
                <w:rFonts w:ascii="Times New Roman" w:eastAsia="Times New Roman" w:hAnsi="Times New Roman"/>
                <w:b/>
                <w:bCs/>
                <w:color w:val="000000"/>
                <w:sz w:val="20"/>
                <w:szCs w:val="20"/>
                <w:lang w:eastAsia="ru-RU"/>
              </w:rPr>
              <w:t>заключений</w:t>
            </w:r>
            <w:r w:rsidRPr="008832EE">
              <w:rPr>
                <w:rFonts w:ascii="Times New Roman" w:eastAsia="Times New Roman" w:hAnsi="Times New Roman"/>
                <w:color w:val="000000"/>
                <w:sz w:val="20"/>
                <w:szCs w:val="20"/>
                <w:lang w:eastAsia="ru-RU"/>
              </w:rPr>
              <w:t xml:space="preserve"> органов ЗАГС о внесении исправлений и (или) изменений в записи актов гражданского состояния</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7386E836"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207</w:t>
            </w:r>
          </w:p>
        </w:tc>
        <w:tc>
          <w:tcPr>
            <w:tcW w:w="1842" w:type="dxa"/>
            <w:tcBorders>
              <w:top w:val="nil"/>
              <w:left w:val="nil"/>
              <w:bottom w:val="single" w:sz="4" w:space="0" w:color="auto"/>
              <w:right w:val="single" w:sz="4" w:space="0" w:color="auto"/>
            </w:tcBorders>
            <w:shd w:val="clear" w:color="auto" w:fill="auto"/>
            <w:vAlign w:val="bottom"/>
          </w:tcPr>
          <w:p w14:paraId="19874BBE"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227</w:t>
            </w:r>
          </w:p>
        </w:tc>
        <w:tc>
          <w:tcPr>
            <w:tcW w:w="1134" w:type="dxa"/>
            <w:tcBorders>
              <w:top w:val="nil"/>
              <w:left w:val="nil"/>
              <w:bottom w:val="single" w:sz="4" w:space="0" w:color="auto"/>
              <w:right w:val="single" w:sz="4" w:space="0" w:color="auto"/>
            </w:tcBorders>
            <w:shd w:val="clear" w:color="auto" w:fill="auto"/>
            <w:noWrap/>
            <w:vAlign w:val="bottom"/>
          </w:tcPr>
          <w:p w14:paraId="76716FB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20</w:t>
            </w:r>
          </w:p>
        </w:tc>
        <w:tc>
          <w:tcPr>
            <w:tcW w:w="1134" w:type="dxa"/>
            <w:tcBorders>
              <w:top w:val="nil"/>
              <w:left w:val="nil"/>
              <w:bottom w:val="single" w:sz="4" w:space="0" w:color="auto"/>
              <w:right w:val="single" w:sz="4" w:space="0" w:color="auto"/>
            </w:tcBorders>
            <w:shd w:val="clear" w:color="auto" w:fill="auto"/>
            <w:noWrap/>
            <w:vAlign w:val="bottom"/>
          </w:tcPr>
          <w:p w14:paraId="78D6D7E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9,7</w:t>
            </w:r>
          </w:p>
        </w:tc>
      </w:tr>
      <w:tr w:rsidR="008832EE" w:rsidRPr="008832EE" w14:paraId="7EBBD1B5" w14:textId="77777777" w:rsidTr="00106718">
        <w:trPr>
          <w:trHeight w:val="436"/>
        </w:trPr>
        <w:tc>
          <w:tcPr>
            <w:tcW w:w="4273" w:type="dxa"/>
            <w:shd w:val="clear" w:color="auto" w:fill="auto"/>
            <w:vAlign w:val="bottom"/>
          </w:tcPr>
          <w:p w14:paraId="1597A046"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выданных </w:t>
            </w:r>
            <w:r w:rsidRPr="008832EE">
              <w:rPr>
                <w:rFonts w:ascii="Times New Roman" w:eastAsia="Times New Roman" w:hAnsi="Times New Roman"/>
                <w:b/>
                <w:bCs/>
                <w:color w:val="000000"/>
                <w:sz w:val="20"/>
                <w:szCs w:val="20"/>
                <w:lang w:eastAsia="ru-RU"/>
              </w:rPr>
              <w:t>повторных свидетельств</w:t>
            </w:r>
            <w:r w:rsidRPr="008832EE">
              <w:rPr>
                <w:rFonts w:ascii="Times New Roman" w:eastAsia="Times New Roman" w:hAnsi="Times New Roman"/>
                <w:color w:val="000000"/>
                <w:sz w:val="20"/>
                <w:szCs w:val="20"/>
                <w:lang w:eastAsia="ru-RU"/>
              </w:rPr>
              <w:t xml:space="preserve"> о государственной регистрации актов гражданского состояния  </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74EC6283"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3013</w:t>
            </w:r>
          </w:p>
        </w:tc>
        <w:tc>
          <w:tcPr>
            <w:tcW w:w="1842" w:type="dxa"/>
            <w:tcBorders>
              <w:top w:val="nil"/>
              <w:left w:val="nil"/>
              <w:bottom w:val="single" w:sz="4" w:space="0" w:color="auto"/>
              <w:right w:val="single" w:sz="4" w:space="0" w:color="auto"/>
            </w:tcBorders>
            <w:shd w:val="clear" w:color="auto" w:fill="auto"/>
            <w:vAlign w:val="bottom"/>
          </w:tcPr>
          <w:p w14:paraId="2B8C2790"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2092</w:t>
            </w:r>
          </w:p>
        </w:tc>
        <w:tc>
          <w:tcPr>
            <w:tcW w:w="1134" w:type="dxa"/>
            <w:tcBorders>
              <w:top w:val="nil"/>
              <w:left w:val="nil"/>
              <w:bottom w:val="single" w:sz="4" w:space="0" w:color="auto"/>
              <w:right w:val="single" w:sz="4" w:space="0" w:color="auto"/>
            </w:tcBorders>
            <w:shd w:val="clear" w:color="auto" w:fill="auto"/>
            <w:noWrap/>
            <w:vAlign w:val="bottom"/>
          </w:tcPr>
          <w:p w14:paraId="3AD68F6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-921</w:t>
            </w:r>
          </w:p>
        </w:tc>
        <w:tc>
          <w:tcPr>
            <w:tcW w:w="1134" w:type="dxa"/>
            <w:tcBorders>
              <w:top w:val="nil"/>
              <w:left w:val="nil"/>
              <w:bottom w:val="single" w:sz="4" w:space="0" w:color="auto"/>
              <w:right w:val="single" w:sz="4" w:space="0" w:color="auto"/>
            </w:tcBorders>
            <w:shd w:val="clear" w:color="auto" w:fill="auto"/>
            <w:noWrap/>
            <w:vAlign w:val="bottom"/>
          </w:tcPr>
          <w:p w14:paraId="54488FA7"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-30,6</w:t>
            </w:r>
          </w:p>
        </w:tc>
      </w:tr>
      <w:tr w:rsidR="008832EE" w:rsidRPr="008832EE" w14:paraId="25DDFAF9" w14:textId="77777777" w:rsidTr="00106718">
        <w:trPr>
          <w:trHeight w:val="221"/>
        </w:trPr>
        <w:tc>
          <w:tcPr>
            <w:tcW w:w="4273" w:type="dxa"/>
            <w:shd w:val="clear" w:color="auto" w:fill="auto"/>
            <w:noWrap/>
            <w:vAlign w:val="bottom"/>
          </w:tcPr>
          <w:p w14:paraId="0668F702"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выданных </w:t>
            </w:r>
            <w:r w:rsidRPr="008832EE">
              <w:rPr>
                <w:rFonts w:ascii="Times New Roman" w:eastAsia="Times New Roman" w:hAnsi="Times New Roman"/>
                <w:b/>
                <w:bCs/>
                <w:color w:val="000000"/>
                <w:sz w:val="20"/>
                <w:szCs w:val="20"/>
                <w:lang w:eastAsia="ru-RU"/>
              </w:rPr>
              <w:t xml:space="preserve">справок </w:t>
            </w:r>
            <w:r w:rsidRPr="008832EE">
              <w:rPr>
                <w:rFonts w:ascii="Times New Roman" w:eastAsia="Times New Roman" w:hAnsi="Times New Roman"/>
                <w:color w:val="000000"/>
                <w:sz w:val="20"/>
                <w:szCs w:val="20"/>
                <w:lang w:eastAsia="ru-RU"/>
              </w:rPr>
              <w:t xml:space="preserve">о государственной регистрации актов гражданского состояния, а также </w:t>
            </w:r>
            <w:r w:rsidRPr="008832EE">
              <w:rPr>
                <w:rFonts w:ascii="Times New Roman" w:eastAsia="Times New Roman" w:hAnsi="Times New Roman"/>
                <w:b/>
                <w:bCs/>
                <w:color w:val="000000"/>
                <w:sz w:val="20"/>
                <w:szCs w:val="20"/>
                <w:lang w:eastAsia="ru-RU"/>
              </w:rPr>
              <w:t>извещений об отсутствии записей</w:t>
            </w:r>
            <w:r w:rsidRPr="008832EE">
              <w:rPr>
                <w:rFonts w:ascii="Times New Roman" w:eastAsia="Times New Roman" w:hAnsi="Times New Roman"/>
                <w:color w:val="000000"/>
                <w:sz w:val="20"/>
                <w:szCs w:val="20"/>
                <w:lang w:eastAsia="ru-RU"/>
              </w:rPr>
              <w:t xml:space="preserve"> актов гражданского состояния   </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03D8AAB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3238</w:t>
            </w:r>
          </w:p>
        </w:tc>
        <w:tc>
          <w:tcPr>
            <w:tcW w:w="1842" w:type="dxa"/>
            <w:tcBorders>
              <w:top w:val="nil"/>
              <w:left w:val="nil"/>
              <w:bottom w:val="single" w:sz="4" w:space="0" w:color="auto"/>
              <w:right w:val="single" w:sz="4" w:space="0" w:color="auto"/>
            </w:tcBorders>
            <w:shd w:val="clear" w:color="auto" w:fill="auto"/>
            <w:noWrap/>
            <w:vAlign w:val="bottom"/>
          </w:tcPr>
          <w:p w14:paraId="2A1A2804"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2853</w:t>
            </w:r>
          </w:p>
        </w:tc>
        <w:tc>
          <w:tcPr>
            <w:tcW w:w="1134" w:type="dxa"/>
            <w:tcBorders>
              <w:top w:val="nil"/>
              <w:left w:val="nil"/>
              <w:bottom w:val="single" w:sz="4" w:space="0" w:color="auto"/>
              <w:right w:val="single" w:sz="4" w:space="0" w:color="auto"/>
            </w:tcBorders>
            <w:shd w:val="clear" w:color="auto" w:fill="auto"/>
            <w:noWrap/>
            <w:vAlign w:val="bottom"/>
          </w:tcPr>
          <w:p w14:paraId="487DECC2"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-385</w:t>
            </w:r>
          </w:p>
        </w:tc>
        <w:tc>
          <w:tcPr>
            <w:tcW w:w="1134" w:type="dxa"/>
            <w:tcBorders>
              <w:top w:val="nil"/>
              <w:left w:val="nil"/>
              <w:bottom w:val="single" w:sz="4" w:space="0" w:color="auto"/>
              <w:right w:val="single" w:sz="4" w:space="0" w:color="auto"/>
            </w:tcBorders>
            <w:shd w:val="clear" w:color="auto" w:fill="auto"/>
            <w:noWrap/>
            <w:vAlign w:val="bottom"/>
          </w:tcPr>
          <w:p w14:paraId="21F09702"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-11,9</w:t>
            </w:r>
          </w:p>
        </w:tc>
      </w:tr>
      <w:tr w:rsidR="008832EE" w:rsidRPr="008832EE" w14:paraId="4CFCD1AF" w14:textId="77777777" w:rsidTr="00106718">
        <w:trPr>
          <w:trHeight w:val="270"/>
        </w:trPr>
        <w:tc>
          <w:tcPr>
            <w:tcW w:w="4273" w:type="dxa"/>
            <w:shd w:val="clear" w:color="auto" w:fill="auto"/>
            <w:noWrap/>
            <w:vAlign w:val="bottom"/>
          </w:tcPr>
          <w:p w14:paraId="4FF1F4BA"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рассмотренных обращений граждан </w:t>
            </w:r>
            <w:r w:rsidRPr="008832EE">
              <w:rPr>
                <w:rFonts w:ascii="Times New Roman" w:eastAsia="Times New Roman" w:hAnsi="Times New Roman"/>
                <w:b/>
                <w:bCs/>
                <w:color w:val="000000"/>
                <w:sz w:val="20"/>
                <w:szCs w:val="20"/>
                <w:lang w:eastAsia="ru-RU"/>
              </w:rPr>
              <w:t>об истребовании документов</w:t>
            </w:r>
            <w:r w:rsidRPr="008832EE">
              <w:rPr>
                <w:rFonts w:ascii="Times New Roman" w:eastAsia="Times New Roman" w:hAnsi="Times New Roman"/>
                <w:color w:val="000000"/>
                <w:sz w:val="20"/>
                <w:szCs w:val="20"/>
                <w:lang w:eastAsia="ru-RU"/>
              </w:rPr>
              <w:t xml:space="preserve"> о государственной регистрации актов гражданского состояния с территорий иностранных государств</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10466E5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w:t>
            </w:r>
          </w:p>
        </w:tc>
        <w:tc>
          <w:tcPr>
            <w:tcW w:w="1842" w:type="dxa"/>
            <w:tcBorders>
              <w:top w:val="nil"/>
              <w:left w:val="nil"/>
              <w:bottom w:val="single" w:sz="4" w:space="0" w:color="auto"/>
              <w:right w:val="single" w:sz="4" w:space="0" w:color="auto"/>
            </w:tcBorders>
            <w:shd w:val="clear" w:color="auto" w:fill="auto"/>
            <w:noWrap/>
            <w:vAlign w:val="bottom"/>
          </w:tcPr>
          <w:p w14:paraId="7903F996"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w:t>
            </w:r>
          </w:p>
        </w:tc>
        <w:tc>
          <w:tcPr>
            <w:tcW w:w="1134" w:type="dxa"/>
            <w:tcBorders>
              <w:top w:val="nil"/>
              <w:left w:val="nil"/>
              <w:bottom w:val="single" w:sz="4" w:space="0" w:color="auto"/>
              <w:right w:val="single" w:sz="4" w:space="0" w:color="auto"/>
            </w:tcBorders>
            <w:shd w:val="clear" w:color="auto" w:fill="auto"/>
            <w:noWrap/>
            <w:vAlign w:val="bottom"/>
          </w:tcPr>
          <w:p w14:paraId="288AE49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14:paraId="7370E48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100,0</w:t>
            </w:r>
          </w:p>
        </w:tc>
      </w:tr>
      <w:tr w:rsidR="008832EE" w:rsidRPr="008832EE" w14:paraId="50B30C07" w14:textId="77777777" w:rsidTr="00106718">
        <w:trPr>
          <w:trHeight w:val="221"/>
        </w:trPr>
        <w:tc>
          <w:tcPr>
            <w:tcW w:w="4273" w:type="dxa"/>
            <w:shd w:val="clear" w:color="auto" w:fill="auto"/>
            <w:noWrap/>
            <w:vAlign w:val="bottom"/>
          </w:tcPr>
          <w:p w14:paraId="1A05061C" w14:textId="77777777" w:rsidR="008832EE" w:rsidRPr="008832EE" w:rsidRDefault="008832EE" w:rsidP="008832EE">
            <w:pPr>
              <w:spacing w:after="0" w:line="240" w:lineRule="auto"/>
              <w:rPr>
                <w:rFonts w:ascii="Times New Roman" w:eastAsia="Times New Roman" w:hAnsi="Times New Roman"/>
                <w:b/>
                <w:bCs/>
                <w:color w:val="000000"/>
                <w:sz w:val="20"/>
                <w:szCs w:val="20"/>
                <w:lang w:eastAsia="ru-RU"/>
              </w:rPr>
            </w:pPr>
            <w:r w:rsidRPr="008832EE">
              <w:rPr>
                <w:rFonts w:ascii="Times New Roman" w:eastAsia="Times New Roman" w:hAnsi="Times New Roman"/>
                <w:b/>
                <w:bCs/>
                <w:color w:val="000000"/>
                <w:sz w:val="20"/>
                <w:szCs w:val="20"/>
                <w:lang w:eastAsia="ru-RU"/>
              </w:rPr>
              <w:t xml:space="preserve">дооформленных записей </w:t>
            </w:r>
            <w:r w:rsidRPr="008832EE">
              <w:rPr>
                <w:rFonts w:ascii="Times New Roman" w:eastAsia="Times New Roman" w:hAnsi="Times New Roman"/>
                <w:color w:val="000000"/>
                <w:sz w:val="20"/>
                <w:szCs w:val="20"/>
                <w:lang w:eastAsia="ru-RU"/>
              </w:rPr>
              <w:t>актов о расторжении брака на основании заявления другого супруга</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4DC82A5A"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148</w:t>
            </w:r>
          </w:p>
        </w:tc>
        <w:tc>
          <w:tcPr>
            <w:tcW w:w="1842" w:type="dxa"/>
            <w:tcBorders>
              <w:top w:val="nil"/>
              <w:left w:val="nil"/>
              <w:bottom w:val="single" w:sz="4" w:space="0" w:color="auto"/>
              <w:right w:val="single" w:sz="4" w:space="0" w:color="auto"/>
            </w:tcBorders>
            <w:shd w:val="clear" w:color="auto" w:fill="auto"/>
            <w:noWrap/>
            <w:vAlign w:val="bottom"/>
          </w:tcPr>
          <w:p w14:paraId="130D91C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79</w:t>
            </w:r>
          </w:p>
        </w:tc>
        <w:tc>
          <w:tcPr>
            <w:tcW w:w="1134" w:type="dxa"/>
            <w:tcBorders>
              <w:top w:val="nil"/>
              <w:left w:val="nil"/>
              <w:bottom w:val="single" w:sz="4" w:space="0" w:color="auto"/>
              <w:right w:val="single" w:sz="4" w:space="0" w:color="auto"/>
            </w:tcBorders>
            <w:shd w:val="clear" w:color="auto" w:fill="auto"/>
            <w:noWrap/>
            <w:vAlign w:val="bottom"/>
          </w:tcPr>
          <w:p w14:paraId="0A9EDD16"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-69</w:t>
            </w:r>
          </w:p>
        </w:tc>
        <w:tc>
          <w:tcPr>
            <w:tcW w:w="1134" w:type="dxa"/>
            <w:tcBorders>
              <w:top w:val="nil"/>
              <w:left w:val="nil"/>
              <w:bottom w:val="single" w:sz="4" w:space="0" w:color="auto"/>
              <w:right w:val="single" w:sz="4" w:space="0" w:color="auto"/>
            </w:tcBorders>
            <w:shd w:val="clear" w:color="auto" w:fill="auto"/>
            <w:noWrap/>
            <w:vAlign w:val="bottom"/>
          </w:tcPr>
          <w:p w14:paraId="0B943B4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-46,6</w:t>
            </w:r>
          </w:p>
        </w:tc>
      </w:tr>
      <w:tr w:rsidR="008832EE" w:rsidRPr="008832EE" w14:paraId="56F6AED3" w14:textId="77777777" w:rsidTr="00106718">
        <w:trPr>
          <w:trHeight w:val="270"/>
        </w:trPr>
        <w:tc>
          <w:tcPr>
            <w:tcW w:w="4273" w:type="dxa"/>
            <w:shd w:val="clear" w:color="auto" w:fill="auto"/>
            <w:noWrap/>
            <w:vAlign w:val="bottom"/>
          </w:tcPr>
          <w:p w14:paraId="7FE13E55" w14:textId="77777777" w:rsidR="008832EE" w:rsidRPr="008832EE" w:rsidRDefault="008832EE" w:rsidP="008832EE">
            <w:pPr>
              <w:spacing w:after="0" w:line="240" w:lineRule="auto"/>
              <w:rPr>
                <w:rFonts w:ascii="Times New Roman" w:eastAsia="Times New Roman" w:hAnsi="Times New Roman"/>
                <w:b/>
                <w:bCs/>
                <w:color w:val="000000"/>
                <w:sz w:val="20"/>
                <w:szCs w:val="20"/>
                <w:lang w:eastAsia="ru-RU"/>
              </w:rPr>
            </w:pPr>
            <w:r w:rsidRPr="008832EE">
              <w:rPr>
                <w:rFonts w:ascii="Times New Roman" w:eastAsia="Times New Roman" w:hAnsi="Times New Roman"/>
                <w:b/>
                <w:bCs/>
                <w:color w:val="000000"/>
                <w:sz w:val="20"/>
                <w:szCs w:val="20"/>
                <w:lang w:eastAsia="ru-RU"/>
              </w:rPr>
              <w:lastRenderedPageBreak/>
              <w:t>аннулированных</w:t>
            </w:r>
            <w:r w:rsidRPr="008832EE">
              <w:rPr>
                <w:rFonts w:ascii="Times New Roman" w:eastAsia="Times New Roman" w:hAnsi="Times New Roman"/>
                <w:color w:val="000000"/>
                <w:sz w:val="20"/>
                <w:szCs w:val="20"/>
                <w:lang w:eastAsia="ru-RU"/>
              </w:rPr>
              <w:t xml:space="preserve"> </w:t>
            </w:r>
            <w:r w:rsidRPr="008832EE">
              <w:rPr>
                <w:rFonts w:ascii="Times New Roman" w:eastAsia="Times New Roman" w:hAnsi="Times New Roman"/>
                <w:b/>
                <w:bCs/>
                <w:color w:val="000000"/>
                <w:sz w:val="20"/>
                <w:szCs w:val="20"/>
                <w:lang w:eastAsia="ru-RU"/>
              </w:rPr>
              <w:t>записей</w:t>
            </w:r>
            <w:r w:rsidRPr="008832EE">
              <w:rPr>
                <w:rFonts w:ascii="Times New Roman" w:eastAsia="Times New Roman" w:hAnsi="Times New Roman"/>
                <w:color w:val="000000"/>
                <w:sz w:val="20"/>
                <w:szCs w:val="20"/>
                <w:lang w:eastAsia="ru-RU"/>
              </w:rPr>
              <w:t xml:space="preserve"> актов гражданского состояния</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7F21424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w:t>
            </w:r>
          </w:p>
        </w:tc>
        <w:tc>
          <w:tcPr>
            <w:tcW w:w="1842" w:type="dxa"/>
            <w:tcBorders>
              <w:top w:val="nil"/>
              <w:left w:val="nil"/>
              <w:bottom w:val="single" w:sz="4" w:space="0" w:color="auto"/>
              <w:right w:val="single" w:sz="4" w:space="0" w:color="auto"/>
            </w:tcBorders>
            <w:shd w:val="clear" w:color="auto" w:fill="auto"/>
            <w:noWrap/>
            <w:vAlign w:val="bottom"/>
          </w:tcPr>
          <w:p w14:paraId="39F7AFB9"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6</w:t>
            </w:r>
          </w:p>
        </w:tc>
        <w:tc>
          <w:tcPr>
            <w:tcW w:w="1134" w:type="dxa"/>
            <w:tcBorders>
              <w:top w:val="nil"/>
              <w:left w:val="nil"/>
              <w:bottom w:val="single" w:sz="4" w:space="0" w:color="auto"/>
              <w:right w:val="single" w:sz="4" w:space="0" w:color="auto"/>
            </w:tcBorders>
            <w:shd w:val="clear" w:color="auto" w:fill="auto"/>
            <w:noWrap/>
            <w:vAlign w:val="bottom"/>
          </w:tcPr>
          <w:p w14:paraId="6E1D2CA3"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w:t>
            </w:r>
          </w:p>
        </w:tc>
        <w:tc>
          <w:tcPr>
            <w:tcW w:w="1134" w:type="dxa"/>
            <w:tcBorders>
              <w:top w:val="nil"/>
              <w:left w:val="nil"/>
              <w:bottom w:val="single" w:sz="4" w:space="0" w:color="auto"/>
              <w:right w:val="single" w:sz="4" w:space="0" w:color="auto"/>
            </w:tcBorders>
            <w:shd w:val="clear" w:color="auto" w:fill="auto"/>
            <w:noWrap/>
            <w:vAlign w:val="bottom"/>
          </w:tcPr>
          <w:p w14:paraId="704660A6"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100,0</w:t>
            </w:r>
          </w:p>
        </w:tc>
      </w:tr>
      <w:tr w:rsidR="008832EE" w:rsidRPr="008832EE" w14:paraId="13249366" w14:textId="77777777" w:rsidTr="00106718">
        <w:trPr>
          <w:trHeight w:val="360"/>
        </w:trPr>
        <w:tc>
          <w:tcPr>
            <w:tcW w:w="4273" w:type="dxa"/>
            <w:shd w:val="clear" w:color="auto" w:fill="auto"/>
            <w:noWrap/>
            <w:vAlign w:val="bottom"/>
          </w:tcPr>
          <w:p w14:paraId="509DAB7E"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выданных </w:t>
            </w:r>
            <w:r w:rsidRPr="008832EE">
              <w:rPr>
                <w:rFonts w:ascii="Times New Roman" w:eastAsia="Times New Roman" w:hAnsi="Times New Roman"/>
                <w:b/>
                <w:bCs/>
                <w:color w:val="000000"/>
                <w:sz w:val="20"/>
                <w:szCs w:val="20"/>
                <w:lang w:eastAsia="ru-RU"/>
              </w:rPr>
              <w:t>извещений об отказе</w:t>
            </w:r>
            <w:r w:rsidRPr="008832EE">
              <w:rPr>
                <w:rFonts w:ascii="Times New Roman" w:eastAsia="Times New Roman" w:hAnsi="Times New Roman"/>
                <w:color w:val="000000"/>
                <w:sz w:val="20"/>
                <w:szCs w:val="20"/>
                <w:lang w:eastAsia="ru-RU"/>
              </w:rPr>
              <w:t xml:space="preserve"> в государственной регистрации актов гражданского состояния</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4BC8EE9E"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w:t>
            </w:r>
          </w:p>
        </w:tc>
        <w:tc>
          <w:tcPr>
            <w:tcW w:w="1842" w:type="dxa"/>
            <w:tcBorders>
              <w:top w:val="nil"/>
              <w:left w:val="nil"/>
              <w:bottom w:val="single" w:sz="4" w:space="0" w:color="auto"/>
              <w:right w:val="single" w:sz="4" w:space="0" w:color="auto"/>
            </w:tcBorders>
            <w:shd w:val="clear" w:color="auto" w:fill="auto"/>
            <w:noWrap/>
            <w:vAlign w:val="bottom"/>
          </w:tcPr>
          <w:p w14:paraId="7677082D"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w:t>
            </w:r>
          </w:p>
        </w:tc>
        <w:tc>
          <w:tcPr>
            <w:tcW w:w="1134" w:type="dxa"/>
            <w:tcBorders>
              <w:top w:val="nil"/>
              <w:left w:val="nil"/>
              <w:bottom w:val="single" w:sz="4" w:space="0" w:color="auto"/>
              <w:right w:val="single" w:sz="4" w:space="0" w:color="auto"/>
            </w:tcBorders>
            <w:shd w:val="clear" w:color="auto" w:fill="auto"/>
            <w:noWrap/>
            <w:vAlign w:val="bottom"/>
          </w:tcPr>
          <w:p w14:paraId="4F818BF3"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14:paraId="37E2CECE"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50,0</w:t>
            </w:r>
          </w:p>
        </w:tc>
      </w:tr>
      <w:tr w:rsidR="008832EE" w:rsidRPr="008832EE" w14:paraId="044DD0F3" w14:textId="77777777" w:rsidTr="00106718">
        <w:trPr>
          <w:trHeight w:val="390"/>
        </w:trPr>
        <w:tc>
          <w:tcPr>
            <w:tcW w:w="4273" w:type="dxa"/>
            <w:shd w:val="clear" w:color="auto" w:fill="auto"/>
            <w:noWrap/>
            <w:vAlign w:val="bottom"/>
          </w:tcPr>
          <w:p w14:paraId="7D376C5E" w14:textId="77777777" w:rsidR="008832EE" w:rsidRPr="008832EE" w:rsidRDefault="008832EE" w:rsidP="008832EE">
            <w:pPr>
              <w:spacing w:after="0" w:line="240" w:lineRule="auto"/>
              <w:rPr>
                <w:rFonts w:ascii="Times New Roman" w:eastAsia="Times New Roman" w:hAnsi="Times New Roman"/>
                <w:b/>
                <w:bCs/>
                <w:color w:val="000000"/>
                <w:sz w:val="20"/>
                <w:szCs w:val="20"/>
                <w:lang w:eastAsia="ru-RU"/>
              </w:rPr>
            </w:pPr>
            <w:r w:rsidRPr="008832EE">
              <w:rPr>
                <w:rFonts w:ascii="Times New Roman" w:eastAsia="Times New Roman" w:hAnsi="Times New Roman"/>
                <w:b/>
                <w:bCs/>
                <w:color w:val="000000"/>
                <w:sz w:val="20"/>
                <w:szCs w:val="20"/>
                <w:lang w:eastAsia="ru-RU"/>
              </w:rPr>
              <w:t>отметок</w:t>
            </w:r>
            <w:r w:rsidRPr="008832EE">
              <w:rPr>
                <w:rFonts w:ascii="Times New Roman" w:eastAsia="Times New Roman" w:hAnsi="Times New Roman"/>
                <w:color w:val="000000"/>
                <w:sz w:val="20"/>
                <w:szCs w:val="20"/>
                <w:lang w:eastAsia="ru-RU"/>
              </w:rPr>
              <w:t xml:space="preserve">, проставленных в записях актов гражданского состояния </w:t>
            </w:r>
            <w:r w:rsidRPr="008832EE">
              <w:rPr>
                <w:rFonts w:ascii="Times New Roman" w:eastAsia="Times New Roman" w:hAnsi="Times New Roman"/>
                <w:b/>
                <w:bCs/>
                <w:color w:val="000000"/>
                <w:sz w:val="20"/>
                <w:szCs w:val="20"/>
                <w:lang w:eastAsia="ru-RU"/>
              </w:rPr>
              <w:t xml:space="preserve">  </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52455AD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6544</w:t>
            </w:r>
          </w:p>
        </w:tc>
        <w:tc>
          <w:tcPr>
            <w:tcW w:w="1842" w:type="dxa"/>
            <w:tcBorders>
              <w:top w:val="nil"/>
              <w:left w:val="nil"/>
              <w:bottom w:val="single" w:sz="4" w:space="0" w:color="auto"/>
              <w:right w:val="single" w:sz="4" w:space="0" w:color="auto"/>
            </w:tcBorders>
            <w:shd w:val="clear" w:color="auto" w:fill="auto"/>
            <w:noWrap/>
            <w:vAlign w:val="bottom"/>
          </w:tcPr>
          <w:p w14:paraId="49B9E9C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4598</w:t>
            </w:r>
          </w:p>
        </w:tc>
        <w:tc>
          <w:tcPr>
            <w:tcW w:w="1134" w:type="dxa"/>
            <w:tcBorders>
              <w:top w:val="nil"/>
              <w:left w:val="nil"/>
              <w:bottom w:val="single" w:sz="4" w:space="0" w:color="auto"/>
              <w:right w:val="single" w:sz="4" w:space="0" w:color="auto"/>
            </w:tcBorders>
            <w:shd w:val="clear" w:color="auto" w:fill="auto"/>
            <w:noWrap/>
            <w:vAlign w:val="bottom"/>
          </w:tcPr>
          <w:p w14:paraId="7C49652E"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-1946</w:t>
            </w:r>
          </w:p>
        </w:tc>
        <w:tc>
          <w:tcPr>
            <w:tcW w:w="1134" w:type="dxa"/>
            <w:tcBorders>
              <w:top w:val="nil"/>
              <w:left w:val="nil"/>
              <w:bottom w:val="single" w:sz="4" w:space="0" w:color="auto"/>
              <w:right w:val="single" w:sz="4" w:space="0" w:color="auto"/>
            </w:tcBorders>
            <w:shd w:val="clear" w:color="auto" w:fill="auto"/>
            <w:noWrap/>
            <w:vAlign w:val="bottom"/>
          </w:tcPr>
          <w:p w14:paraId="26BB8E46"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-29,7</w:t>
            </w:r>
          </w:p>
        </w:tc>
      </w:tr>
      <w:tr w:rsidR="008832EE" w:rsidRPr="008832EE" w14:paraId="6C6C8999" w14:textId="77777777" w:rsidTr="00106718">
        <w:trPr>
          <w:trHeight w:val="285"/>
        </w:trPr>
        <w:tc>
          <w:tcPr>
            <w:tcW w:w="4273" w:type="dxa"/>
            <w:shd w:val="clear" w:color="auto" w:fill="auto"/>
            <w:noWrap/>
            <w:vAlign w:val="bottom"/>
          </w:tcPr>
          <w:p w14:paraId="3855B2A0" w14:textId="77777777" w:rsidR="008832EE" w:rsidRPr="008832EE" w:rsidRDefault="008832EE" w:rsidP="008832EE">
            <w:pPr>
              <w:spacing w:after="0" w:line="240" w:lineRule="auto"/>
              <w:rPr>
                <w:rFonts w:ascii="Times New Roman" w:eastAsia="Times New Roman" w:hAnsi="Times New Roman"/>
                <w:b/>
                <w:bCs/>
                <w:color w:val="000000"/>
                <w:sz w:val="20"/>
                <w:szCs w:val="20"/>
                <w:lang w:eastAsia="ru-RU"/>
              </w:rPr>
            </w:pPr>
            <w:r w:rsidRPr="008832EE">
              <w:rPr>
                <w:rFonts w:ascii="Times New Roman" w:eastAsia="Times New Roman" w:hAnsi="Times New Roman"/>
                <w:b/>
                <w:bCs/>
                <w:color w:val="000000"/>
                <w:sz w:val="20"/>
                <w:szCs w:val="20"/>
                <w:lang w:eastAsia="ru-RU"/>
              </w:rPr>
              <w:t xml:space="preserve">записей АГС, по которым предоставлены сведения по запросам в соответствии с п. 3 ст. 13.2 143-ФЗ </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4AB26E61"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3417</w:t>
            </w:r>
          </w:p>
        </w:tc>
        <w:tc>
          <w:tcPr>
            <w:tcW w:w="1842" w:type="dxa"/>
            <w:tcBorders>
              <w:top w:val="nil"/>
              <w:left w:val="nil"/>
              <w:bottom w:val="single" w:sz="4" w:space="0" w:color="auto"/>
              <w:right w:val="single" w:sz="4" w:space="0" w:color="auto"/>
            </w:tcBorders>
            <w:shd w:val="clear" w:color="auto" w:fill="auto"/>
            <w:noWrap/>
            <w:vAlign w:val="bottom"/>
          </w:tcPr>
          <w:p w14:paraId="3A41594E"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4318</w:t>
            </w:r>
          </w:p>
        </w:tc>
        <w:tc>
          <w:tcPr>
            <w:tcW w:w="1134" w:type="dxa"/>
            <w:tcBorders>
              <w:top w:val="nil"/>
              <w:left w:val="nil"/>
              <w:bottom w:val="single" w:sz="4" w:space="0" w:color="auto"/>
              <w:right w:val="single" w:sz="4" w:space="0" w:color="auto"/>
            </w:tcBorders>
            <w:shd w:val="clear" w:color="auto" w:fill="auto"/>
            <w:noWrap/>
            <w:vAlign w:val="bottom"/>
          </w:tcPr>
          <w:p w14:paraId="780BC58C"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901</w:t>
            </w:r>
          </w:p>
        </w:tc>
        <w:tc>
          <w:tcPr>
            <w:tcW w:w="1134" w:type="dxa"/>
            <w:tcBorders>
              <w:top w:val="nil"/>
              <w:left w:val="nil"/>
              <w:bottom w:val="single" w:sz="4" w:space="0" w:color="auto"/>
              <w:right w:val="single" w:sz="4" w:space="0" w:color="auto"/>
            </w:tcBorders>
            <w:shd w:val="clear" w:color="auto" w:fill="auto"/>
            <w:noWrap/>
            <w:vAlign w:val="bottom"/>
          </w:tcPr>
          <w:p w14:paraId="76A67F3F"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26,4</w:t>
            </w:r>
          </w:p>
        </w:tc>
      </w:tr>
      <w:tr w:rsidR="008832EE" w:rsidRPr="008832EE" w14:paraId="3E613325" w14:textId="77777777" w:rsidTr="00106718">
        <w:trPr>
          <w:trHeight w:val="414"/>
        </w:trPr>
        <w:tc>
          <w:tcPr>
            <w:tcW w:w="4273" w:type="dxa"/>
            <w:shd w:val="clear" w:color="auto" w:fill="auto"/>
            <w:noWrap/>
            <w:vAlign w:val="bottom"/>
          </w:tcPr>
          <w:p w14:paraId="1AE79A36" w14:textId="77777777" w:rsidR="008832EE" w:rsidRPr="008832EE" w:rsidRDefault="008832EE" w:rsidP="008832EE">
            <w:pPr>
              <w:spacing w:after="0" w:line="240" w:lineRule="auto"/>
              <w:rPr>
                <w:rFonts w:ascii="Times New Roman" w:eastAsia="Times New Roman" w:hAnsi="Times New Roman"/>
                <w:b/>
                <w:bCs/>
                <w:color w:val="000000"/>
                <w:sz w:val="20"/>
                <w:szCs w:val="20"/>
                <w:lang w:eastAsia="ru-RU"/>
              </w:rPr>
            </w:pPr>
            <w:r w:rsidRPr="008832EE">
              <w:rPr>
                <w:rFonts w:ascii="Times New Roman" w:eastAsia="Times New Roman" w:hAnsi="Times New Roman"/>
                <w:b/>
                <w:bCs/>
                <w:color w:val="000000"/>
                <w:sz w:val="20"/>
                <w:szCs w:val="20"/>
                <w:lang w:eastAsia="ru-RU"/>
              </w:rPr>
              <w:t>итого</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4213C52F" w14:textId="77777777" w:rsidR="008832EE" w:rsidRPr="008832EE" w:rsidRDefault="008832EE" w:rsidP="008832EE">
            <w:pPr>
              <w:spacing w:after="0" w:line="240" w:lineRule="auto"/>
              <w:jc w:val="center"/>
              <w:rPr>
                <w:rFonts w:ascii="Times New Roman" w:eastAsia="Times New Roman" w:hAnsi="Times New Roman"/>
                <w:b/>
                <w:color w:val="000000"/>
                <w:sz w:val="24"/>
                <w:szCs w:val="28"/>
                <w:lang w:eastAsia="ru-RU"/>
              </w:rPr>
            </w:pPr>
            <w:r w:rsidRPr="008832EE">
              <w:rPr>
                <w:rFonts w:ascii="Times New Roman" w:eastAsia="Times New Roman" w:hAnsi="Times New Roman"/>
                <w:b/>
                <w:color w:val="000000"/>
                <w:sz w:val="24"/>
                <w:szCs w:val="28"/>
                <w:lang w:eastAsia="ru-RU"/>
              </w:rPr>
              <w:t>18593</w:t>
            </w:r>
          </w:p>
        </w:tc>
        <w:tc>
          <w:tcPr>
            <w:tcW w:w="1842" w:type="dxa"/>
            <w:tcBorders>
              <w:top w:val="nil"/>
              <w:left w:val="nil"/>
              <w:bottom w:val="single" w:sz="4" w:space="0" w:color="auto"/>
              <w:right w:val="single" w:sz="4" w:space="0" w:color="auto"/>
            </w:tcBorders>
            <w:shd w:val="clear" w:color="auto" w:fill="auto"/>
            <w:noWrap/>
            <w:vAlign w:val="bottom"/>
          </w:tcPr>
          <w:p w14:paraId="0B80856D" w14:textId="77777777" w:rsidR="008832EE" w:rsidRPr="008832EE" w:rsidRDefault="008832EE" w:rsidP="008832EE">
            <w:pPr>
              <w:spacing w:after="0" w:line="240" w:lineRule="auto"/>
              <w:jc w:val="center"/>
              <w:rPr>
                <w:rFonts w:ascii="Times New Roman" w:eastAsia="Times New Roman" w:hAnsi="Times New Roman"/>
                <w:b/>
                <w:sz w:val="24"/>
                <w:szCs w:val="28"/>
                <w:lang w:eastAsia="ru-RU"/>
              </w:rPr>
            </w:pPr>
            <w:r w:rsidRPr="008832EE">
              <w:rPr>
                <w:rFonts w:ascii="Times New Roman" w:eastAsia="Times New Roman" w:hAnsi="Times New Roman"/>
                <w:b/>
                <w:sz w:val="24"/>
                <w:szCs w:val="28"/>
                <w:lang w:eastAsia="ru-RU"/>
              </w:rPr>
              <w:t>16417</w:t>
            </w:r>
          </w:p>
        </w:tc>
        <w:tc>
          <w:tcPr>
            <w:tcW w:w="1134" w:type="dxa"/>
            <w:tcBorders>
              <w:top w:val="nil"/>
              <w:left w:val="nil"/>
              <w:bottom w:val="single" w:sz="4" w:space="0" w:color="auto"/>
              <w:right w:val="single" w:sz="4" w:space="0" w:color="auto"/>
            </w:tcBorders>
            <w:shd w:val="clear" w:color="auto" w:fill="auto"/>
            <w:noWrap/>
            <w:vAlign w:val="bottom"/>
          </w:tcPr>
          <w:p w14:paraId="5C8B68E8"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-2176</w:t>
            </w:r>
          </w:p>
        </w:tc>
        <w:tc>
          <w:tcPr>
            <w:tcW w:w="1134" w:type="dxa"/>
            <w:tcBorders>
              <w:top w:val="nil"/>
              <w:left w:val="nil"/>
              <w:bottom w:val="single" w:sz="4" w:space="0" w:color="auto"/>
              <w:right w:val="single" w:sz="4" w:space="0" w:color="auto"/>
            </w:tcBorders>
            <w:shd w:val="clear" w:color="auto" w:fill="auto"/>
            <w:noWrap/>
            <w:vAlign w:val="bottom"/>
          </w:tcPr>
          <w:p w14:paraId="6B4482F7"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-11,7</w:t>
            </w:r>
          </w:p>
        </w:tc>
      </w:tr>
      <w:tr w:rsidR="008832EE" w:rsidRPr="008832EE" w14:paraId="61CFDB24" w14:textId="77777777" w:rsidTr="00106718">
        <w:trPr>
          <w:trHeight w:val="612"/>
        </w:trPr>
        <w:tc>
          <w:tcPr>
            <w:tcW w:w="4273" w:type="dxa"/>
            <w:shd w:val="clear" w:color="auto" w:fill="auto"/>
            <w:noWrap/>
            <w:vAlign w:val="bottom"/>
          </w:tcPr>
          <w:p w14:paraId="31F3DE32" w14:textId="77777777" w:rsidR="008832EE" w:rsidRPr="008832EE" w:rsidRDefault="008832EE" w:rsidP="008832EE">
            <w:pPr>
              <w:spacing w:after="0" w:line="240" w:lineRule="auto"/>
              <w:rPr>
                <w:rFonts w:ascii="Times New Roman" w:eastAsia="Times New Roman" w:hAnsi="Times New Roman"/>
                <w:color w:val="000000"/>
                <w:sz w:val="20"/>
                <w:szCs w:val="20"/>
                <w:lang w:eastAsia="ru-RU"/>
              </w:rPr>
            </w:pPr>
            <w:r w:rsidRPr="008832EE">
              <w:rPr>
                <w:rFonts w:ascii="Times New Roman" w:eastAsia="Times New Roman" w:hAnsi="Times New Roman"/>
                <w:color w:val="000000"/>
                <w:sz w:val="20"/>
                <w:szCs w:val="20"/>
                <w:lang w:eastAsia="ru-RU"/>
              </w:rPr>
              <w:t xml:space="preserve">документов, на которых проставлен штамп </w:t>
            </w:r>
            <w:r w:rsidRPr="008832EE">
              <w:rPr>
                <w:rFonts w:ascii="Times New Roman" w:eastAsia="Times New Roman" w:hAnsi="Times New Roman"/>
                <w:b/>
                <w:bCs/>
                <w:color w:val="000000"/>
                <w:sz w:val="20"/>
                <w:szCs w:val="20"/>
                <w:lang w:eastAsia="ru-RU"/>
              </w:rPr>
              <w:t xml:space="preserve">"апостиль" </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14:paraId="739FF023"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10</w:t>
            </w:r>
          </w:p>
        </w:tc>
        <w:tc>
          <w:tcPr>
            <w:tcW w:w="1842" w:type="dxa"/>
            <w:tcBorders>
              <w:top w:val="nil"/>
              <w:left w:val="nil"/>
              <w:bottom w:val="single" w:sz="4" w:space="0" w:color="auto"/>
              <w:right w:val="single" w:sz="4" w:space="0" w:color="auto"/>
            </w:tcBorders>
            <w:shd w:val="clear" w:color="auto" w:fill="auto"/>
            <w:noWrap/>
            <w:vAlign w:val="bottom"/>
          </w:tcPr>
          <w:p w14:paraId="59CC75F6"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5</w:t>
            </w:r>
          </w:p>
        </w:tc>
        <w:tc>
          <w:tcPr>
            <w:tcW w:w="1134" w:type="dxa"/>
            <w:tcBorders>
              <w:top w:val="nil"/>
              <w:left w:val="nil"/>
              <w:bottom w:val="single" w:sz="4" w:space="0" w:color="auto"/>
              <w:right w:val="single" w:sz="4" w:space="0" w:color="auto"/>
            </w:tcBorders>
            <w:shd w:val="clear" w:color="auto" w:fill="auto"/>
            <w:noWrap/>
            <w:vAlign w:val="bottom"/>
          </w:tcPr>
          <w:p w14:paraId="13D632F7"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-5</w:t>
            </w:r>
          </w:p>
        </w:tc>
        <w:tc>
          <w:tcPr>
            <w:tcW w:w="1134" w:type="dxa"/>
            <w:tcBorders>
              <w:top w:val="nil"/>
              <w:left w:val="nil"/>
              <w:bottom w:val="single" w:sz="4" w:space="0" w:color="auto"/>
              <w:right w:val="single" w:sz="4" w:space="0" w:color="auto"/>
            </w:tcBorders>
            <w:shd w:val="clear" w:color="auto" w:fill="auto"/>
            <w:noWrap/>
            <w:vAlign w:val="bottom"/>
          </w:tcPr>
          <w:p w14:paraId="1B6DE3FB" w14:textId="77777777" w:rsidR="008832EE" w:rsidRPr="008832EE" w:rsidRDefault="008832EE" w:rsidP="008832EE">
            <w:pPr>
              <w:spacing w:after="0" w:line="240" w:lineRule="auto"/>
              <w:jc w:val="center"/>
              <w:rPr>
                <w:rFonts w:ascii="Times New Roman" w:eastAsia="Times New Roman" w:hAnsi="Times New Roman"/>
                <w:sz w:val="24"/>
                <w:szCs w:val="28"/>
                <w:lang w:eastAsia="ru-RU"/>
              </w:rPr>
            </w:pPr>
            <w:r w:rsidRPr="008832EE">
              <w:rPr>
                <w:rFonts w:ascii="Times New Roman" w:eastAsia="Times New Roman" w:hAnsi="Times New Roman"/>
                <w:sz w:val="24"/>
                <w:szCs w:val="28"/>
                <w:lang w:eastAsia="ru-RU"/>
              </w:rPr>
              <w:t>-50,00</w:t>
            </w:r>
          </w:p>
        </w:tc>
      </w:tr>
    </w:tbl>
    <w:p w14:paraId="7E16CE70"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p>
    <w:p w14:paraId="4BFAA123" w14:textId="77777777" w:rsidR="008832EE" w:rsidRPr="008832EE" w:rsidRDefault="008832EE" w:rsidP="008832EE">
      <w:pPr>
        <w:spacing w:after="0" w:line="240" w:lineRule="auto"/>
        <w:ind w:firstLine="540"/>
        <w:jc w:val="both"/>
        <w:rPr>
          <w:rFonts w:ascii="Times New Roman" w:eastAsia="Times New Roman" w:hAnsi="Times New Roman"/>
          <w:b/>
          <w:bCs/>
          <w:color w:val="000000"/>
          <w:sz w:val="20"/>
          <w:szCs w:val="20"/>
          <w:lang w:eastAsia="ru-RU"/>
        </w:rPr>
      </w:pPr>
      <w:r w:rsidRPr="008832EE">
        <w:rPr>
          <w:rFonts w:ascii="Times New Roman" w:eastAsia="Times New Roman" w:hAnsi="Times New Roman"/>
          <w:sz w:val="28"/>
          <w:szCs w:val="28"/>
          <w:lang w:eastAsia="ru-RU"/>
        </w:rPr>
        <w:t xml:space="preserve">Проставлен штамп </w:t>
      </w:r>
      <w:r w:rsidRPr="008832EE">
        <w:rPr>
          <w:rFonts w:ascii="Times New Roman" w:eastAsia="Times New Roman" w:hAnsi="Times New Roman"/>
          <w:b/>
          <w:bCs/>
          <w:sz w:val="28"/>
          <w:szCs w:val="28"/>
          <w:lang w:eastAsia="ru-RU"/>
        </w:rPr>
        <w:t xml:space="preserve">"апостиль" </w:t>
      </w:r>
      <w:r w:rsidRPr="008832EE">
        <w:rPr>
          <w:rFonts w:ascii="Times New Roman" w:eastAsia="Times New Roman" w:hAnsi="Times New Roman"/>
          <w:bCs/>
          <w:sz w:val="28"/>
          <w:szCs w:val="28"/>
          <w:lang w:eastAsia="ru-RU"/>
        </w:rPr>
        <w:t>в 5</w:t>
      </w:r>
      <w:r w:rsidRPr="008832EE">
        <w:rPr>
          <w:rFonts w:ascii="Times New Roman" w:eastAsia="Times New Roman" w:hAnsi="Times New Roman"/>
          <w:b/>
          <w:bCs/>
          <w:sz w:val="28"/>
          <w:szCs w:val="28"/>
          <w:lang w:eastAsia="ru-RU"/>
        </w:rPr>
        <w:t xml:space="preserve"> </w:t>
      </w:r>
      <w:r w:rsidRPr="008832EE">
        <w:rPr>
          <w:rFonts w:ascii="Times New Roman" w:eastAsia="Times New Roman" w:hAnsi="Times New Roman"/>
          <w:sz w:val="28"/>
          <w:szCs w:val="28"/>
          <w:lang w:eastAsia="ru-RU"/>
        </w:rPr>
        <w:t xml:space="preserve">документах </w:t>
      </w:r>
      <w:r w:rsidRPr="008832EE">
        <w:rPr>
          <w:rFonts w:ascii="Times New Roman" w:eastAsia="Times New Roman" w:hAnsi="Times New Roman"/>
          <w:bCs/>
          <w:sz w:val="28"/>
          <w:szCs w:val="28"/>
          <w:lang w:eastAsia="ru-RU"/>
        </w:rPr>
        <w:t xml:space="preserve">(2024 г. – 10) </w:t>
      </w:r>
      <w:r w:rsidRPr="008832EE">
        <w:rPr>
          <w:rFonts w:ascii="Times New Roman" w:eastAsia="Times New Roman" w:hAnsi="Times New Roman"/>
          <w:sz w:val="28"/>
          <w:szCs w:val="28"/>
          <w:lang w:eastAsia="ru-RU"/>
        </w:rPr>
        <w:t xml:space="preserve">граждан для использования в иностранном государстве (Израиль -1, Великобритания – 4). </w:t>
      </w:r>
      <w:r w:rsidRPr="008832EE">
        <w:rPr>
          <w:rFonts w:ascii="Times New Roman" w:eastAsia="Times New Roman" w:hAnsi="Times New Roman"/>
          <w:b/>
          <w:bCs/>
          <w:color w:val="000000"/>
          <w:sz w:val="20"/>
          <w:szCs w:val="20"/>
          <w:lang w:eastAsia="ru-RU"/>
        </w:rPr>
        <w:t xml:space="preserve"> </w:t>
      </w:r>
    </w:p>
    <w:p w14:paraId="69049EB1"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За январь-март месяцы 2025 г., по результатам работы территориальных органов ЗАГС республики, </w:t>
      </w:r>
      <w:r w:rsidRPr="008832EE">
        <w:rPr>
          <w:rFonts w:ascii="Times New Roman" w:eastAsia="Times New Roman" w:hAnsi="Times New Roman"/>
          <w:sz w:val="28"/>
          <w:szCs w:val="28"/>
          <w:lang w:eastAsia="x-none"/>
        </w:rPr>
        <w:t>отделом взаимодействия в сфере записи актов гражданского состояния</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Министерства юстиции Республики Тыва </w:t>
      </w:r>
      <w:r w:rsidRPr="008832EE">
        <w:rPr>
          <w:rFonts w:ascii="Times New Roman" w:eastAsia="Times New Roman" w:hAnsi="Times New Roman"/>
          <w:sz w:val="28"/>
          <w:szCs w:val="28"/>
          <w:lang w:eastAsia="ru-RU"/>
        </w:rPr>
        <w:t>составлены и представлены, согласно действующему законодательству, следующие формы отчетностей:</w:t>
      </w:r>
    </w:p>
    <w:p w14:paraId="7148EA7A" w14:textId="77777777" w:rsidR="008832EE" w:rsidRPr="008832EE" w:rsidRDefault="008832EE" w:rsidP="008832EE">
      <w:pPr>
        <w:spacing w:after="0" w:line="240" w:lineRule="auto"/>
        <w:ind w:firstLine="709"/>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отчеты по государственной регистрации актов гражданского состояния (ежемесячные);</w:t>
      </w:r>
    </w:p>
    <w:p w14:paraId="15584608" w14:textId="77777777" w:rsidR="008832EE" w:rsidRPr="008832EE" w:rsidRDefault="008832EE" w:rsidP="008832EE">
      <w:pPr>
        <w:spacing w:after="0" w:line="240" w:lineRule="auto"/>
        <w:ind w:firstLine="709"/>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отчет по расходованию бланков свидетельств о регистрации актов гражданского состояния в Республике Тыва (ежемесячный);</w:t>
      </w:r>
    </w:p>
    <w:p w14:paraId="7683502F"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  - ежемесячный отчет в Управление Министерства юстиции Российской Федерации по Республике Тыва об уплаченной государственной пошлине за регистрацию актов гражданского состояния и иные юридически значимые действия;</w:t>
      </w:r>
    </w:p>
    <w:p w14:paraId="26A80C84" w14:textId="77777777" w:rsidR="008832EE" w:rsidRPr="008832EE" w:rsidRDefault="008832EE" w:rsidP="008832EE">
      <w:pPr>
        <w:spacing w:after="0" w:line="240" w:lineRule="auto"/>
        <w:ind w:firstLine="567"/>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 xml:space="preserve">Также отделом </w:t>
      </w:r>
      <w:r w:rsidRPr="008832EE">
        <w:rPr>
          <w:rFonts w:ascii="Times New Roman" w:eastAsia="Times New Roman" w:hAnsi="Times New Roman"/>
          <w:sz w:val="28"/>
          <w:szCs w:val="28"/>
          <w:lang w:eastAsia="x-none"/>
        </w:rPr>
        <w:t>взаимодействия в сфере записи актов гражданского состояния</w:t>
      </w:r>
      <w:r w:rsidRPr="008832EE">
        <w:rPr>
          <w:rFonts w:ascii="Times New Roman" w:eastAsia="Times New Roman" w:hAnsi="Times New Roman"/>
          <w:sz w:val="28"/>
          <w:szCs w:val="28"/>
          <w:lang w:val="x-none" w:eastAsia="x-none"/>
        </w:rPr>
        <w:t xml:space="preserve"> </w:t>
      </w:r>
      <w:r w:rsidRPr="008832EE">
        <w:rPr>
          <w:rFonts w:ascii="Times New Roman" w:eastAsia="Times New Roman" w:hAnsi="Times New Roman"/>
          <w:sz w:val="28"/>
          <w:szCs w:val="28"/>
          <w:lang w:eastAsia="x-none"/>
        </w:rPr>
        <w:t xml:space="preserve">Министерства юстиции Республики Тыва </w:t>
      </w:r>
      <w:r w:rsidRPr="008832EE">
        <w:rPr>
          <w:rFonts w:ascii="Times New Roman" w:eastAsia="Times New Roman" w:hAnsi="Times New Roman"/>
          <w:sz w:val="28"/>
          <w:szCs w:val="28"/>
          <w:lang w:eastAsia="ru-RU"/>
        </w:rPr>
        <w:t xml:space="preserve">во исполнение распоряжения Правительства Республики Тыва от 29 августа </w:t>
      </w:r>
      <w:smartTag w:uri="urn:schemas-microsoft-com:office:smarttags" w:element="metricconverter">
        <w:smartTagPr>
          <w:attr w:name="ProductID" w:val="2008 г"/>
        </w:smartTagPr>
        <w:r w:rsidRPr="008832EE">
          <w:rPr>
            <w:rFonts w:ascii="Times New Roman" w:eastAsia="Times New Roman" w:hAnsi="Times New Roman"/>
            <w:sz w:val="28"/>
            <w:szCs w:val="28"/>
            <w:lang w:eastAsia="ru-RU"/>
          </w:rPr>
          <w:t>2008 г</w:t>
        </w:r>
      </w:smartTag>
      <w:r w:rsidRPr="008832EE">
        <w:rPr>
          <w:rFonts w:ascii="Times New Roman" w:eastAsia="Times New Roman" w:hAnsi="Times New Roman"/>
          <w:sz w:val="28"/>
          <w:szCs w:val="28"/>
          <w:lang w:eastAsia="ru-RU"/>
        </w:rPr>
        <w:t xml:space="preserve">. № 285-р «О предоставлении сведений о государственной регистрации актов гражданского состояния по рождению и смертности населения республики» в Министерство здравоохранения Республики Тыва направлены ежемесячные сведения о государственной регистрации рождения и смерти по Республике Тыва. </w:t>
      </w:r>
    </w:p>
    <w:p w14:paraId="17F4FE18" w14:textId="77777777" w:rsidR="008832EE" w:rsidRPr="008832EE" w:rsidRDefault="008832EE" w:rsidP="008832EE">
      <w:pPr>
        <w:spacing w:after="0" w:line="240" w:lineRule="auto"/>
        <w:ind w:firstLine="540"/>
        <w:jc w:val="both"/>
        <w:rPr>
          <w:rFonts w:ascii="Times New Roman" w:eastAsia="Times New Roman" w:hAnsi="Times New Roman"/>
          <w:sz w:val="28"/>
          <w:szCs w:val="28"/>
          <w:lang w:eastAsia="ru-RU"/>
        </w:rPr>
      </w:pPr>
      <w:r w:rsidRPr="008832EE">
        <w:rPr>
          <w:rFonts w:ascii="Times New Roman" w:eastAsia="Times New Roman" w:hAnsi="Times New Roman"/>
          <w:sz w:val="28"/>
          <w:szCs w:val="28"/>
          <w:lang w:eastAsia="ru-RU"/>
        </w:rPr>
        <w:t>В Отделение Социального фонда Российской Федерации по Республике Тыва, Министерство здравоохранения Республики Тыва, Министерство труда и социального развития Республики Тыва направлены ежемесячные сведения о количестве зарегистрированных в органах ЗАГС республики записей актов гражданского состояния о рождении.</w:t>
      </w:r>
    </w:p>
    <w:p w14:paraId="2CC4A5E7" w14:textId="77777777" w:rsidR="008832EE" w:rsidRPr="008832EE" w:rsidRDefault="008832EE" w:rsidP="008832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8832EE">
        <w:rPr>
          <w:rFonts w:ascii="Times New Roman" w:eastAsia="Arial Unicode MS" w:hAnsi="Times New Roman"/>
          <w:kern w:val="2"/>
          <w:sz w:val="28"/>
          <w:szCs w:val="28"/>
          <w:lang w:eastAsia="ar-SA"/>
        </w:rPr>
        <w:t xml:space="preserve">Во исполнение пунктов 11, 15 и 16 перечня дополнительных мероприятий, вводимых на основе анализа демографического потенциала Республики Тыва региональной программы Республики Тыва «Повышение рождаемости в Республике Тыва на период 2023-2025 годов», утвержденной постановлением Правительства Республики Тыва от 30.06.2023 № 462 (далее – план мероприятий), </w:t>
      </w:r>
      <w:r w:rsidRPr="008832EE">
        <w:rPr>
          <w:rFonts w:ascii="Times New Roman" w:eastAsia="Arial Unicode MS" w:hAnsi="Times New Roman"/>
          <w:kern w:val="2"/>
          <w:sz w:val="28"/>
          <w:szCs w:val="28"/>
          <w:lang w:val="tt-RU" w:eastAsia="ar-SA"/>
        </w:rPr>
        <w:t xml:space="preserve">Министерство юстиции Республики Тыва (далее – Министерство) </w:t>
      </w:r>
      <w:r w:rsidRPr="008832EE">
        <w:rPr>
          <w:rFonts w:ascii="Times New Roman" w:eastAsia="Arial Unicode MS" w:hAnsi="Times New Roman"/>
          <w:kern w:val="2"/>
          <w:sz w:val="28"/>
          <w:szCs w:val="28"/>
          <w:lang w:eastAsia="ar-SA"/>
        </w:rPr>
        <w:t xml:space="preserve">закреплено </w:t>
      </w:r>
      <w:r w:rsidRPr="008832EE">
        <w:rPr>
          <w:rFonts w:ascii="Times New Roman" w:eastAsia="Arial Unicode MS" w:hAnsi="Times New Roman"/>
          <w:kern w:val="2"/>
          <w:sz w:val="28"/>
          <w:szCs w:val="28"/>
          <w:lang w:eastAsia="ar-SA"/>
        </w:rPr>
        <w:lastRenderedPageBreak/>
        <w:t xml:space="preserve">проведение информационно-коммуникационной кампании и профориентационной работы, предусматривающей формирование у молодежи позитивных </w:t>
      </w:r>
      <w:proofErr w:type="spellStart"/>
      <w:r w:rsidRPr="008832EE">
        <w:rPr>
          <w:rFonts w:ascii="Times New Roman" w:eastAsia="Arial Unicode MS" w:hAnsi="Times New Roman"/>
          <w:kern w:val="2"/>
          <w:sz w:val="28"/>
          <w:szCs w:val="28"/>
          <w:lang w:eastAsia="ar-SA"/>
        </w:rPr>
        <w:t>просемейных</w:t>
      </w:r>
      <w:proofErr w:type="spellEnd"/>
      <w:r w:rsidRPr="008832EE">
        <w:rPr>
          <w:rFonts w:ascii="Times New Roman" w:eastAsia="Arial Unicode MS" w:hAnsi="Times New Roman"/>
          <w:kern w:val="2"/>
          <w:sz w:val="28"/>
          <w:szCs w:val="28"/>
          <w:lang w:eastAsia="ar-SA"/>
        </w:rPr>
        <w:t xml:space="preserve"> установок и мотивации создания полноценной семьи с детьми.</w:t>
      </w:r>
    </w:p>
    <w:p w14:paraId="0F1D57D4" w14:textId="77777777" w:rsidR="008832EE" w:rsidRPr="008832EE" w:rsidRDefault="008832EE" w:rsidP="008832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8832EE">
        <w:rPr>
          <w:rFonts w:ascii="Times New Roman" w:eastAsia="Arial Unicode MS" w:hAnsi="Times New Roman"/>
          <w:kern w:val="2"/>
          <w:sz w:val="28"/>
          <w:szCs w:val="28"/>
          <w:lang w:eastAsia="ar-SA"/>
        </w:rPr>
        <w:t>В этом направлении, за 1 квартал 2025 года органами ЗАГС Министерства проведено 233 беседы с молодоженами на темы об ответственном родительстве, о семейных ценностях и здоровом образе жизни.</w:t>
      </w:r>
    </w:p>
    <w:p w14:paraId="73BF0960" w14:textId="77777777" w:rsidR="008832EE" w:rsidRPr="008832EE" w:rsidRDefault="008832EE" w:rsidP="008832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8832EE">
        <w:rPr>
          <w:rFonts w:ascii="Times New Roman" w:eastAsia="Arial Unicode MS" w:hAnsi="Times New Roman"/>
          <w:kern w:val="2"/>
          <w:sz w:val="28"/>
          <w:szCs w:val="28"/>
          <w:lang w:eastAsia="ar-SA"/>
        </w:rPr>
        <w:t xml:space="preserve">Также проведено 8 лекций среди подрастающего поколения и молодежи. Слушателями лекций стали учащиеся средних общеобразовательных школ Овюрского, Монгун-Тайгинского, Тандинского, Чеди-Хольского и Тере-Хольского районов, студенты горного техникума в г. Ак-Довураке, посетители МФЦ </w:t>
      </w:r>
      <w:proofErr w:type="spellStart"/>
      <w:r w:rsidRPr="008832EE">
        <w:rPr>
          <w:rFonts w:ascii="Times New Roman" w:eastAsia="Arial Unicode MS" w:hAnsi="Times New Roman"/>
          <w:kern w:val="2"/>
          <w:sz w:val="28"/>
          <w:szCs w:val="28"/>
          <w:lang w:eastAsia="ar-SA"/>
        </w:rPr>
        <w:t>с.Кунгуртуг</w:t>
      </w:r>
      <w:proofErr w:type="spellEnd"/>
      <w:r w:rsidRPr="008832EE">
        <w:rPr>
          <w:rFonts w:ascii="Times New Roman" w:eastAsia="Arial Unicode MS" w:hAnsi="Times New Roman"/>
          <w:kern w:val="2"/>
          <w:sz w:val="28"/>
          <w:szCs w:val="28"/>
          <w:lang w:eastAsia="ar-SA"/>
        </w:rPr>
        <w:t xml:space="preserve"> Тере-Хольского района. </w:t>
      </w:r>
    </w:p>
    <w:p w14:paraId="02D78BE9" w14:textId="77777777" w:rsidR="008832EE" w:rsidRDefault="008832EE" w:rsidP="008832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8832EE">
        <w:rPr>
          <w:rFonts w:ascii="Times New Roman" w:eastAsia="Arial Unicode MS" w:hAnsi="Times New Roman"/>
          <w:kern w:val="2"/>
          <w:sz w:val="28"/>
          <w:szCs w:val="28"/>
          <w:lang w:eastAsia="ar-SA"/>
        </w:rPr>
        <w:t>В рамках информационной кампании по пропаганде в обществе ценностей семейных традиций, проведено 44 мероприятия по торжественной регистрации новорожденных детей, чествованию образцовых многодетных семей, юбилейных свадеб и др.</w:t>
      </w:r>
    </w:p>
    <w:p w14:paraId="61F9D34C" w14:textId="77777777" w:rsidR="00776DEE" w:rsidRDefault="00776DEE" w:rsidP="008832EE">
      <w:pPr>
        <w:widowControl w:val="0"/>
        <w:suppressAutoHyphens/>
        <w:spacing w:after="0" w:line="240" w:lineRule="auto"/>
        <w:ind w:firstLine="567"/>
        <w:jc w:val="both"/>
        <w:rPr>
          <w:rFonts w:ascii="Times New Roman" w:eastAsia="Arial Unicode MS" w:hAnsi="Times New Roman"/>
          <w:kern w:val="2"/>
          <w:sz w:val="28"/>
          <w:szCs w:val="28"/>
          <w:lang w:eastAsia="ar-SA"/>
        </w:rPr>
      </w:pPr>
    </w:p>
    <w:p w14:paraId="6934C7EB" w14:textId="77777777" w:rsidR="00776DEE" w:rsidRDefault="00776DEE" w:rsidP="00776DEE">
      <w:pPr>
        <w:widowControl w:val="0"/>
        <w:suppressAutoHyphens/>
        <w:spacing w:after="0" w:line="240" w:lineRule="auto"/>
        <w:ind w:firstLine="567"/>
        <w:jc w:val="center"/>
        <w:rPr>
          <w:rFonts w:ascii="Times New Roman" w:eastAsia="Arial Unicode MS" w:hAnsi="Times New Roman"/>
          <w:b/>
          <w:bCs/>
          <w:kern w:val="2"/>
          <w:sz w:val="28"/>
          <w:szCs w:val="28"/>
          <w:lang w:eastAsia="ar-SA"/>
        </w:rPr>
      </w:pPr>
      <w:r w:rsidRPr="00776DEE">
        <w:rPr>
          <w:rFonts w:ascii="Times New Roman" w:eastAsia="Arial Unicode MS" w:hAnsi="Times New Roman"/>
          <w:b/>
          <w:bCs/>
          <w:kern w:val="2"/>
          <w:sz w:val="28"/>
          <w:szCs w:val="28"/>
          <w:lang w:eastAsia="ar-SA"/>
        </w:rPr>
        <w:t>О деятельности Государственного казенного учреждения</w:t>
      </w:r>
    </w:p>
    <w:p w14:paraId="2E27A0F4" w14:textId="2B57FA94" w:rsidR="00776DEE" w:rsidRPr="00776DEE" w:rsidRDefault="00776DEE" w:rsidP="00776DEE">
      <w:pPr>
        <w:widowControl w:val="0"/>
        <w:suppressAutoHyphens/>
        <w:spacing w:after="0" w:line="240" w:lineRule="auto"/>
        <w:ind w:firstLine="567"/>
        <w:jc w:val="center"/>
        <w:rPr>
          <w:rFonts w:ascii="Times New Roman" w:eastAsia="Arial Unicode MS" w:hAnsi="Times New Roman"/>
          <w:b/>
          <w:bCs/>
          <w:kern w:val="2"/>
          <w:sz w:val="28"/>
          <w:szCs w:val="28"/>
          <w:lang w:eastAsia="ar-SA"/>
        </w:rPr>
      </w:pPr>
      <w:r w:rsidRPr="00776DEE">
        <w:rPr>
          <w:rFonts w:ascii="Times New Roman" w:eastAsia="Arial Unicode MS" w:hAnsi="Times New Roman"/>
          <w:b/>
          <w:bCs/>
          <w:kern w:val="2"/>
          <w:sz w:val="28"/>
          <w:szCs w:val="28"/>
          <w:lang w:eastAsia="ar-SA"/>
        </w:rPr>
        <w:t xml:space="preserve"> Республики Тыва «Государственное юридическое бюро»</w:t>
      </w:r>
    </w:p>
    <w:p w14:paraId="41566E02" w14:textId="77777777" w:rsidR="00776DEE" w:rsidRPr="00776DEE" w:rsidRDefault="00776DEE" w:rsidP="00776DEE">
      <w:pPr>
        <w:widowControl w:val="0"/>
        <w:suppressAutoHyphens/>
        <w:spacing w:after="0" w:line="240" w:lineRule="auto"/>
        <w:ind w:firstLine="567"/>
        <w:jc w:val="center"/>
        <w:rPr>
          <w:rFonts w:ascii="Times New Roman" w:eastAsia="Arial Unicode MS" w:hAnsi="Times New Roman"/>
          <w:b/>
          <w:bCs/>
          <w:kern w:val="2"/>
          <w:sz w:val="28"/>
          <w:szCs w:val="28"/>
          <w:lang w:eastAsia="ar-SA"/>
        </w:rPr>
      </w:pPr>
      <w:r w:rsidRPr="00776DEE">
        <w:rPr>
          <w:rFonts w:ascii="Times New Roman" w:eastAsia="Arial Unicode MS" w:hAnsi="Times New Roman"/>
          <w:b/>
          <w:bCs/>
          <w:kern w:val="2"/>
          <w:sz w:val="28"/>
          <w:szCs w:val="28"/>
          <w:lang w:eastAsia="ar-SA"/>
        </w:rPr>
        <w:t>за 1 квартал 2025 года</w:t>
      </w:r>
    </w:p>
    <w:p w14:paraId="2BC71380"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p>
    <w:p w14:paraId="0F43E800"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В </w:t>
      </w:r>
      <w:proofErr w:type="spellStart"/>
      <w:r w:rsidRPr="00776DEE">
        <w:rPr>
          <w:rFonts w:ascii="Times New Roman" w:eastAsia="Arial Unicode MS" w:hAnsi="Times New Roman"/>
          <w:kern w:val="2"/>
          <w:sz w:val="28"/>
          <w:szCs w:val="28"/>
          <w:lang w:eastAsia="ar-SA"/>
        </w:rPr>
        <w:t>Госюрбюро</w:t>
      </w:r>
      <w:proofErr w:type="spellEnd"/>
      <w:r w:rsidRPr="00776DEE">
        <w:rPr>
          <w:rFonts w:ascii="Times New Roman" w:eastAsia="Arial Unicode MS" w:hAnsi="Times New Roman"/>
          <w:kern w:val="2"/>
          <w:sz w:val="28"/>
          <w:szCs w:val="28"/>
          <w:lang w:eastAsia="ar-SA"/>
        </w:rPr>
        <w:t xml:space="preserve"> Республики Тыва за 1 квартал текущего года поступило всего 1388 обращений. Из них: </w:t>
      </w:r>
    </w:p>
    <w:p w14:paraId="3B27FAF4"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 устная консультация – 744, </w:t>
      </w:r>
    </w:p>
    <w:p w14:paraId="07D329E7"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 составление документов правового характера – 356, </w:t>
      </w:r>
    </w:p>
    <w:p w14:paraId="4AFB2C6E"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 ходатайств – 31, </w:t>
      </w:r>
    </w:p>
    <w:p w14:paraId="20E44391"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 жалоб – 14, </w:t>
      </w:r>
    </w:p>
    <w:p w14:paraId="7000CFB7"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возражений – 243.</w:t>
      </w:r>
    </w:p>
    <w:p w14:paraId="6A2D889A"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Специалистами были организованы выездные консультации в три муниципальных района, с охватом не только административного центра, но и сельских поселений в Улуг-Хемском, Каа-Хемском, и Эрзинском районах. Всего помощь была оказана 27 гражданам. </w:t>
      </w:r>
    </w:p>
    <w:p w14:paraId="6FDE7627"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Продолжаются выездные мероприятия для оказания бесплатной юридической помощи маломобильным гражданам по предварительной заявке, всего за 1 квартал обработано 4 заявки.</w:t>
      </w:r>
    </w:p>
    <w:p w14:paraId="446799D3"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Также, специалисты </w:t>
      </w:r>
      <w:proofErr w:type="spellStart"/>
      <w:r w:rsidRPr="00776DEE">
        <w:rPr>
          <w:rFonts w:ascii="Times New Roman" w:eastAsia="Arial Unicode MS" w:hAnsi="Times New Roman"/>
          <w:kern w:val="2"/>
          <w:sz w:val="28"/>
          <w:szCs w:val="28"/>
          <w:lang w:eastAsia="ar-SA"/>
        </w:rPr>
        <w:t>Госюрбюро</w:t>
      </w:r>
      <w:proofErr w:type="spellEnd"/>
      <w:r w:rsidRPr="00776DEE">
        <w:rPr>
          <w:rFonts w:ascii="Times New Roman" w:eastAsia="Arial Unicode MS" w:hAnsi="Times New Roman"/>
          <w:kern w:val="2"/>
          <w:sz w:val="28"/>
          <w:szCs w:val="28"/>
          <w:lang w:eastAsia="ar-SA"/>
        </w:rPr>
        <w:t xml:space="preserve"> Республики Тыва принимают</w:t>
      </w:r>
    </w:p>
    <w:p w14:paraId="5584FD9B"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активное участие в культурно-массовых мероприятиях республики,</w:t>
      </w:r>
    </w:p>
    <w:p w14:paraId="6A0207DC"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посвященных различным праздникам, организовав бесплатную юридическую</w:t>
      </w:r>
    </w:p>
    <w:p w14:paraId="6AF479FB"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помощь в мобильном офисе. Например, на площади Арата, во время празднования </w:t>
      </w:r>
      <w:proofErr w:type="spellStart"/>
      <w:r w:rsidRPr="00776DEE">
        <w:rPr>
          <w:rFonts w:ascii="Times New Roman" w:eastAsia="Arial Unicode MS" w:hAnsi="Times New Roman"/>
          <w:kern w:val="2"/>
          <w:sz w:val="28"/>
          <w:szCs w:val="28"/>
          <w:lang w:eastAsia="ar-SA"/>
        </w:rPr>
        <w:t>Шагаа</w:t>
      </w:r>
      <w:proofErr w:type="spellEnd"/>
      <w:r w:rsidRPr="00776DEE">
        <w:rPr>
          <w:rFonts w:ascii="Times New Roman" w:eastAsia="Arial Unicode MS" w:hAnsi="Times New Roman"/>
          <w:kern w:val="2"/>
          <w:sz w:val="28"/>
          <w:szCs w:val="28"/>
          <w:lang w:eastAsia="ar-SA"/>
        </w:rPr>
        <w:t>, Масленицы. В результате мероприятий помощь оказана 11 гражданам.</w:t>
      </w:r>
    </w:p>
    <w:p w14:paraId="3FF88413"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В </w:t>
      </w:r>
      <w:proofErr w:type="spellStart"/>
      <w:r w:rsidRPr="00776DEE">
        <w:rPr>
          <w:rFonts w:ascii="Times New Roman" w:eastAsia="Arial Unicode MS" w:hAnsi="Times New Roman"/>
          <w:kern w:val="2"/>
          <w:sz w:val="28"/>
          <w:szCs w:val="28"/>
          <w:lang w:eastAsia="ar-SA"/>
        </w:rPr>
        <w:t>Госюрбюро</w:t>
      </w:r>
      <w:proofErr w:type="spellEnd"/>
      <w:r w:rsidRPr="00776DEE">
        <w:rPr>
          <w:rFonts w:ascii="Times New Roman" w:eastAsia="Arial Unicode MS" w:hAnsi="Times New Roman"/>
          <w:kern w:val="2"/>
          <w:sz w:val="28"/>
          <w:szCs w:val="28"/>
          <w:lang w:eastAsia="ar-SA"/>
        </w:rPr>
        <w:t xml:space="preserve"> Республики Тыва функционирует возможность населения получить консультацию через дистанционный формат с использованием программно-технического средства видеоконференцсвязи с помощью программы Яндекс-телемост. За 1 квартал 2025 года проведено 4 видеоконференцсвязи.  </w:t>
      </w:r>
    </w:p>
    <w:p w14:paraId="3BEFAA57"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Осуществляются устные консультации в телефонном режиме, всего оказано </w:t>
      </w:r>
      <w:r w:rsidRPr="00776DEE">
        <w:rPr>
          <w:rFonts w:ascii="Times New Roman" w:eastAsia="Arial Unicode MS" w:hAnsi="Times New Roman"/>
          <w:kern w:val="2"/>
          <w:sz w:val="28"/>
          <w:szCs w:val="28"/>
          <w:lang w:eastAsia="ar-SA"/>
        </w:rPr>
        <w:lastRenderedPageBreak/>
        <w:t>79 первичных правовых консультаций по различным вопросам.</w:t>
      </w:r>
    </w:p>
    <w:p w14:paraId="7466927C"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Кроме того, с февраля этого года </w:t>
      </w:r>
      <w:proofErr w:type="spellStart"/>
      <w:r w:rsidRPr="00776DEE">
        <w:rPr>
          <w:rFonts w:ascii="Times New Roman" w:eastAsia="Arial Unicode MS" w:hAnsi="Times New Roman"/>
          <w:kern w:val="2"/>
          <w:sz w:val="28"/>
          <w:szCs w:val="28"/>
          <w:lang w:eastAsia="ar-SA"/>
        </w:rPr>
        <w:t>Госюрбюро</w:t>
      </w:r>
      <w:proofErr w:type="spellEnd"/>
      <w:r w:rsidRPr="00776DEE">
        <w:rPr>
          <w:rFonts w:ascii="Times New Roman" w:eastAsia="Arial Unicode MS" w:hAnsi="Times New Roman"/>
          <w:kern w:val="2"/>
          <w:sz w:val="28"/>
          <w:szCs w:val="28"/>
          <w:lang w:eastAsia="ar-SA"/>
        </w:rPr>
        <w:t xml:space="preserve"> Республики Тыва запустило онлайн-консультацию для жителей подшефного Свердловского муниципального округа. С начала действия нового проекта юридическую помощь получили уже 5 жителей.</w:t>
      </w:r>
    </w:p>
    <w:p w14:paraId="1E0E98CF"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За 1 квартал 2025 г. с участием специалистов </w:t>
      </w:r>
      <w:proofErr w:type="spellStart"/>
      <w:r w:rsidRPr="00776DEE">
        <w:rPr>
          <w:rFonts w:ascii="Times New Roman" w:eastAsia="Arial Unicode MS" w:hAnsi="Times New Roman"/>
          <w:kern w:val="2"/>
          <w:sz w:val="28"/>
          <w:szCs w:val="28"/>
          <w:lang w:eastAsia="ar-SA"/>
        </w:rPr>
        <w:t>Госюрбюро</w:t>
      </w:r>
      <w:proofErr w:type="spellEnd"/>
      <w:r w:rsidRPr="00776DEE">
        <w:rPr>
          <w:rFonts w:ascii="Times New Roman" w:eastAsia="Arial Unicode MS" w:hAnsi="Times New Roman"/>
          <w:kern w:val="2"/>
          <w:sz w:val="28"/>
          <w:szCs w:val="28"/>
          <w:lang w:eastAsia="ar-SA"/>
        </w:rPr>
        <w:t xml:space="preserve"> Республики Тыва рассмотрено 4 дела:</w:t>
      </w:r>
    </w:p>
    <w:p w14:paraId="3108F71F"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2 дела – о предоставлении жилья детям сиротам;</w:t>
      </w:r>
    </w:p>
    <w:p w14:paraId="3FFD2366"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1 дело – объявление гражданина умершим;</w:t>
      </w:r>
    </w:p>
    <w:p w14:paraId="6D43D04D"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1 дело – о взыскании алиментов.</w:t>
      </w:r>
    </w:p>
    <w:p w14:paraId="5D9B086A"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xml:space="preserve"> Представлены интересы 9 граждан в государственных и муниципальных органах:</w:t>
      </w:r>
    </w:p>
    <w:p w14:paraId="1F9EC0D2"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- 3 – в управлении опеки и попечительства по г. Кызылу (о получение разрешения на продажу долевого жилого помещения; для решения вопроса по возвращению ребенка изъятых органом опеки);</w:t>
      </w:r>
    </w:p>
    <w:p w14:paraId="28580ADD"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- 4 многофункциональный центр г. Кызыла. (о выдаче документов для дальнейшего предоставления в органы государственной власти республики, а также в суды);</w:t>
      </w:r>
    </w:p>
    <w:p w14:paraId="54A57A34" w14:textId="77777777" w:rsidR="00776DEE" w:rsidRPr="00776DEE" w:rsidRDefault="00776DEE" w:rsidP="00776DEE">
      <w:pPr>
        <w:widowControl w:val="0"/>
        <w:suppressAutoHyphens/>
        <w:spacing w:after="0" w:line="240" w:lineRule="auto"/>
        <w:ind w:firstLine="567"/>
        <w:jc w:val="both"/>
        <w:rPr>
          <w:rFonts w:ascii="Times New Roman" w:eastAsia="Arial Unicode MS" w:hAnsi="Times New Roman"/>
          <w:kern w:val="2"/>
          <w:sz w:val="28"/>
          <w:szCs w:val="28"/>
          <w:lang w:eastAsia="ar-SA"/>
        </w:rPr>
      </w:pPr>
      <w:r w:rsidRPr="00776DEE">
        <w:rPr>
          <w:rFonts w:ascii="Times New Roman" w:eastAsia="Arial Unicode MS" w:hAnsi="Times New Roman"/>
          <w:kern w:val="2"/>
          <w:sz w:val="28"/>
          <w:szCs w:val="28"/>
          <w:lang w:eastAsia="ar-SA"/>
        </w:rPr>
        <w:t>- 2 социальный фонд Российской Федерации по Республике Тыва (получение выписки лицевого счета пожилых граждан и инвалидов).</w:t>
      </w:r>
    </w:p>
    <w:p w14:paraId="5C23652F" w14:textId="77777777" w:rsidR="00776DEE" w:rsidRDefault="00776DEE" w:rsidP="008832EE">
      <w:pPr>
        <w:widowControl w:val="0"/>
        <w:suppressAutoHyphens/>
        <w:spacing w:after="0" w:line="240" w:lineRule="auto"/>
        <w:ind w:firstLine="567"/>
        <w:jc w:val="both"/>
        <w:rPr>
          <w:rFonts w:ascii="Times New Roman" w:eastAsia="Arial Unicode MS" w:hAnsi="Times New Roman"/>
          <w:kern w:val="2"/>
          <w:sz w:val="28"/>
          <w:szCs w:val="28"/>
          <w:lang w:eastAsia="ar-SA"/>
        </w:rPr>
      </w:pPr>
    </w:p>
    <w:p w14:paraId="221F09A4" w14:textId="77777777" w:rsidR="008832EE" w:rsidRPr="008832EE" w:rsidRDefault="008832EE" w:rsidP="008832EE">
      <w:pPr>
        <w:spacing w:after="0" w:line="240" w:lineRule="auto"/>
        <w:ind w:firstLine="540"/>
        <w:jc w:val="both"/>
        <w:rPr>
          <w:rFonts w:ascii="Times New Roman" w:eastAsia="Times New Roman" w:hAnsi="Times New Roman"/>
          <w:b/>
          <w:sz w:val="28"/>
          <w:szCs w:val="28"/>
          <w:lang w:eastAsia="ru-RU"/>
        </w:rPr>
      </w:pPr>
    </w:p>
    <w:p w14:paraId="5802390C" w14:textId="0DCD6230" w:rsidR="0025609D" w:rsidRPr="0025609D" w:rsidRDefault="00B6778E" w:rsidP="0025609D">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Кадровое и правовое обеспечение</w:t>
      </w:r>
    </w:p>
    <w:p w14:paraId="68536A8E" w14:textId="77777777" w:rsidR="0025609D" w:rsidRPr="0025609D" w:rsidRDefault="0025609D" w:rsidP="0025609D">
      <w:pPr>
        <w:tabs>
          <w:tab w:val="left" w:pos="1134"/>
        </w:tabs>
        <w:autoSpaceDE w:val="0"/>
        <w:autoSpaceDN w:val="0"/>
        <w:adjustRightInd w:val="0"/>
        <w:spacing w:after="0" w:line="240" w:lineRule="auto"/>
        <w:ind w:firstLine="567"/>
        <w:rPr>
          <w:rFonts w:ascii="Times New Roman" w:hAnsi="Times New Roman"/>
          <w:b/>
          <w:sz w:val="28"/>
          <w:szCs w:val="28"/>
        </w:rPr>
      </w:pPr>
    </w:p>
    <w:p w14:paraId="18BB30A0" w14:textId="77777777" w:rsidR="009B7C4E" w:rsidRPr="009B7C4E" w:rsidRDefault="009B7C4E" w:rsidP="009B7C4E">
      <w:pPr>
        <w:numPr>
          <w:ilvl w:val="0"/>
          <w:numId w:val="48"/>
        </w:numPr>
        <w:tabs>
          <w:tab w:val="left" w:pos="851"/>
          <w:tab w:val="left" w:pos="1134"/>
        </w:tabs>
        <w:autoSpaceDE w:val="0"/>
        <w:autoSpaceDN w:val="0"/>
        <w:adjustRightInd w:val="0"/>
        <w:spacing w:after="0" w:line="240" w:lineRule="auto"/>
        <w:ind w:left="0" w:firstLine="567"/>
        <w:contextualSpacing/>
        <w:jc w:val="both"/>
        <w:rPr>
          <w:rFonts w:ascii="Times New Roman" w:hAnsi="Times New Roman"/>
          <w:b/>
          <w:sz w:val="28"/>
          <w:szCs w:val="28"/>
        </w:rPr>
      </w:pPr>
      <w:r w:rsidRPr="009B7C4E">
        <w:rPr>
          <w:rFonts w:ascii="Times New Roman" w:hAnsi="Times New Roman"/>
          <w:b/>
          <w:sz w:val="28"/>
          <w:szCs w:val="28"/>
        </w:rPr>
        <w:t>Кадровый состав, штатная и фактическая численность, вакансии в Министерстве.</w:t>
      </w:r>
    </w:p>
    <w:p w14:paraId="60453487" w14:textId="77777777" w:rsidR="009B7C4E" w:rsidRPr="009B7C4E" w:rsidRDefault="009B7C4E" w:rsidP="009B7C4E">
      <w:pPr>
        <w:tabs>
          <w:tab w:val="left" w:pos="1134"/>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9B7C4E">
        <w:rPr>
          <w:rFonts w:ascii="Times New Roman" w:hAnsi="Times New Roman"/>
          <w:sz w:val="28"/>
          <w:szCs w:val="28"/>
          <w:lang w:eastAsia="ru-RU"/>
        </w:rPr>
        <w:t xml:space="preserve">В соответствии со структурой Министерства юстиции Республики Тыва, утвержденной Указом Главы Республики Тыва от 21.09.2022 № 280, </w:t>
      </w:r>
      <w:r w:rsidRPr="009B7C4E">
        <w:rPr>
          <w:rFonts w:ascii="Times New Roman" w:eastAsia="Times New Roman" w:hAnsi="Times New Roman"/>
          <w:sz w:val="28"/>
          <w:szCs w:val="28"/>
          <w:lang w:eastAsia="ru-RU"/>
        </w:rPr>
        <w:t>Положением о Министерстве юстиции Республики Тыва, утвержденного</w:t>
      </w:r>
      <w:r w:rsidRPr="009B7C4E">
        <w:rPr>
          <w:rFonts w:ascii="Times New Roman" w:hAnsi="Times New Roman"/>
          <w:sz w:val="28"/>
          <w:szCs w:val="28"/>
          <w:lang w:eastAsia="ru-RU"/>
        </w:rPr>
        <w:t xml:space="preserve"> постановлением Правительства Республики Тыва 24.12.2020 № 658, </w:t>
      </w:r>
      <w:r w:rsidRPr="009B7C4E">
        <w:rPr>
          <w:rFonts w:ascii="Times New Roman" w:eastAsia="Times New Roman" w:hAnsi="Times New Roman"/>
          <w:sz w:val="28"/>
          <w:szCs w:val="28"/>
          <w:lang w:eastAsia="ru-RU"/>
        </w:rPr>
        <w:t xml:space="preserve">постановлением Правительства Республики Тыва от 28.12.2022 № 861 «О создании государственного казенного учреждения Республики Тыва «Государственное юридическое бюро», штатная численность служащих (работников) Министерства по состоянию на 31.03.2024 года составляет </w:t>
      </w:r>
      <w:r w:rsidRPr="009B7C4E">
        <w:rPr>
          <w:rFonts w:ascii="Times New Roman" w:eastAsia="Times New Roman" w:hAnsi="Times New Roman"/>
          <w:b/>
          <w:sz w:val="28"/>
          <w:szCs w:val="28"/>
          <w:lang w:eastAsia="ru-RU"/>
        </w:rPr>
        <w:t>130 ед.</w:t>
      </w:r>
      <w:r w:rsidRPr="009B7C4E">
        <w:rPr>
          <w:rFonts w:ascii="Times New Roman" w:eastAsia="Times New Roman" w:hAnsi="Times New Roman"/>
          <w:sz w:val="28"/>
          <w:szCs w:val="28"/>
          <w:lang w:eastAsia="ru-RU"/>
        </w:rPr>
        <w:t>, из них:</w:t>
      </w:r>
    </w:p>
    <w:p w14:paraId="59FD070B" w14:textId="77777777" w:rsidR="009B7C4E" w:rsidRPr="009B7C4E" w:rsidRDefault="009B7C4E" w:rsidP="009B7C4E">
      <w:pPr>
        <w:numPr>
          <w:ilvl w:val="0"/>
          <w:numId w:val="7"/>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1 ед. – государственная должность Республики Тыва (министр) (АППГ – 1);</w:t>
      </w:r>
    </w:p>
    <w:p w14:paraId="5B040F54" w14:textId="77777777" w:rsidR="009B7C4E" w:rsidRPr="009B7C4E" w:rsidRDefault="009B7C4E" w:rsidP="009B7C4E">
      <w:pPr>
        <w:numPr>
          <w:ilvl w:val="0"/>
          <w:numId w:val="7"/>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115 ед. – должности государственной гражданской службы Республики Тыва (АППГ – 115); </w:t>
      </w:r>
    </w:p>
    <w:p w14:paraId="45CCFDA8" w14:textId="77777777" w:rsidR="009B7C4E" w:rsidRPr="009B7C4E" w:rsidRDefault="009B7C4E" w:rsidP="009B7C4E">
      <w:pPr>
        <w:numPr>
          <w:ilvl w:val="0"/>
          <w:numId w:val="7"/>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3 ед. – иные должности государственной гражданской службы Республики Тыва (АППГ – 3); </w:t>
      </w:r>
    </w:p>
    <w:p w14:paraId="642BDE56" w14:textId="77777777" w:rsidR="009B7C4E" w:rsidRPr="009B7C4E" w:rsidRDefault="009B7C4E" w:rsidP="009B7C4E">
      <w:pPr>
        <w:numPr>
          <w:ilvl w:val="0"/>
          <w:numId w:val="7"/>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7 ед. – должности, не относящиеся к должностям государственной гражданской службы (АППГ – 7); </w:t>
      </w:r>
    </w:p>
    <w:p w14:paraId="01FD6DF3" w14:textId="77777777" w:rsidR="009B7C4E" w:rsidRPr="009B7C4E" w:rsidRDefault="009B7C4E" w:rsidP="009B7C4E">
      <w:pPr>
        <w:numPr>
          <w:ilvl w:val="0"/>
          <w:numId w:val="7"/>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4 ед. – иные должности (АППГ – 4). </w:t>
      </w:r>
    </w:p>
    <w:p w14:paraId="726FBB8C" w14:textId="77777777" w:rsidR="009B7C4E" w:rsidRPr="009B7C4E" w:rsidRDefault="009B7C4E" w:rsidP="009B7C4E">
      <w:pPr>
        <w:tabs>
          <w:tab w:val="left" w:pos="851"/>
        </w:tabs>
        <w:spacing w:after="0" w:line="240" w:lineRule="auto"/>
        <w:ind w:left="567"/>
        <w:contextualSpacing/>
        <w:jc w:val="both"/>
        <w:rPr>
          <w:rFonts w:ascii="Times New Roman" w:hAnsi="Times New Roman"/>
          <w:b/>
          <w:sz w:val="28"/>
          <w:szCs w:val="28"/>
        </w:rPr>
      </w:pPr>
      <w:r w:rsidRPr="009B7C4E">
        <w:rPr>
          <w:rFonts w:ascii="Times New Roman" w:hAnsi="Times New Roman"/>
          <w:sz w:val="28"/>
          <w:szCs w:val="28"/>
        </w:rPr>
        <w:t>Таким образом,</w:t>
      </w:r>
      <w:r w:rsidRPr="009B7C4E">
        <w:rPr>
          <w:rFonts w:ascii="Times New Roman" w:hAnsi="Times New Roman"/>
          <w:b/>
          <w:sz w:val="28"/>
          <w:szCs w:val="28"/>
        </w:rPr>
        <w:t xml:space="preserve"> предельная штатная численность </w:t>
      </w:r>
      <w:r w:rsidRPr="009B7C4E">
        <w:rPr>
          <w:rFonts w:ascii="Times New Roman" w:hAnsi="Times New Roman"/>
          <w:sz w:val="28"/>
          <w:szCs w:val="28"/>
        </w:rPr>
        <w:t xml:space="preserve">– 130 ед. </w:t>
      </w:r>
    </w:p>
    <w:p w14:paraId="437AD383"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hAnsi="Times New Roman"/>
          <w:sz w:val="28"/>
          <w:szCs w:val="28"/>
        </w:rPr>
      </w:pPr>
      <w:r w:rsidRPr="009B7C4E">
        <w:rPr>
          <w:rFonts w:ascii="Times New Roman" w:hAnsi="Times New Roman"/>
          <w:b/>
          <w:sz w:val="28"/>
          <w:szCs w:val="28"/>
        </w:rPr>
        <w:lastRenderedPageBreak/>
        <w:t>Фактическая численность</w:t>
      </w:r>
      <w:r w:rsidRPr="009B7C4E">
        <w:rPr>
          <w:rFonts w:ascii="Times New Roman" w:hAnsi="Times New Roman"/>
          <w:sz w:val="28"/>
          <w:szCs w:val="28"/>
        </w:rPr>
        <w:t xml:space="preserve"> – 149 чел. (АППГ – 134), из них: в отпуске по беременности и родам находятся - 5 чел., в отпуске по уходу за ребенком – 15 чел. (из них – 1 чел. не ГГС) </w:t>
      </w:r>
    </w:p>
    <w:p w14:paraId="5A11177D"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hAnsi="Times New Roman"/>
          <w:sz w:val="28"/>
          <w:szCs w:val="28"/>
        </w:rPr>
      </w:pPr>
      <w:r w:rsidRPr="009B7C4E">
        <w:rPr>
          <w:rFonts w:ascii="Times New Roman" w:hAnsi="Times New Roman"/>
          <w:b/>
          <w:sz w:val="28"/>
          <w:szCs w:val="28"/>
        </w:rPr>
        <w:t>Вакансии</w:t>
      </w:r>
      <w:r w:rsidRPr="009B7C4E">
        <w:rPr>
          <w:rFonts w:ascii="Times New Roman" w:hAnsi="Times New Roman"/>
          <w:sz w:val="28"/>
          <w:szCs w:val="28"/>
        </w:rPr>
        <w:t xml:space="preserve"> </w:t>
      </w:r>
      <w:r w:rsidRPr="009B7C4E">
        <w:rPr>
          <w:rFonts w:ascii="Times New Roman" w:hAnsi="Times New Roman"/>
          <w:sz w:val="28"/>
          <w:szCs w:val="28"/>
        </w:rPr>
        <w:sym w:font="Symbol" w:char="F02D"/>
      </w:r>
      <w:r w:rsidRPr="009B7C4E">
        <w:rPr>
          <w:rFonts w:ascii="Times New Roman" w:hAnsi="Times New Roman"/>
          <w:sz w:val="28"/>
          <w:szCs w:val="28"/>
        </w:rPr>
        <w:t xml:space="preserve"> 2 ед. (АППГ – 6 ед.)</w:t>
      </w:r>
    </w:p>
    <w:p w14:paraId="5CBEFA83"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На 31.03.2025 в Министерстве имелось 2 вакансий (АППГ- 6), из них:</w:t>
      </w:r>
    </w:p>
    <w:p w14:paraId="259D6735" w14:textId="77777777" w:rsidR="009B7C4E" w:rsidRPr="009B7C4E" w:rsidRDefault="009B7C4E" w:rsidP="009B7C4E">
      <w:pPr>
        <w:spacing w:after="0" w:line="240" w:lineRule="auto"/>
        <w:ind w:firstLine="567"/>
        <w:jc w:val="both"/>
        <w:rPr>
          <w:rFonts w:ascii="Times New Roman" w:hAnsi="Times New Roman"/>
          <w:sz w:val="28"/>
          <w:szCs w:val="28"/>
        </w:rPr>
      </w:pPr>
      <w:r w:rsidRPr="009B7C4E">
        <w:rPr>
          <w:rFonts w:ascii="Times New Roman" w:hAnsi="Times New Roman"/>
          <w:sz w:val="28"/>
          <w:szCs w:val="28"/>
        </w:rPr>
        <w:t>1. руководитель (главный специалист) органа ЗАГС в Дзун-Хемчикском районе;</w:t>
      </w:r>
    </w:p>
    <w:p w14:paraId="228D1A26" w14:textId="77777777" w:rsidR="009B7C4E" w:rsidRDefault="009B7C4E" w:rsidP="009B7C4E">
      <w:pPr>
        <w:spacing w:after="0" w:line="240" w:lineRule="auto"/>
        <w:ind w:firstLine="567"/>
        <w:jc w:val="both"/>
        <w:rPr>
          <w:rFonts w:ascii="Times New Roman" w:hAnsi="Times New Roman"/>
          <w:sz w:val="28"/>
          <w:szCs w:val="28"/>
        </w:rPr>
      </w:pPr>
      <w:r w:rsidRPr="009B7C4E">
        <w:rPr>
          <w:rFonts w:ascii="Times New Roman" w:hAnsi="Times New Roman"/>
          <w:sz w:val="28"/>
          <w:szCs w:val="28"/>
        </w:rPr>
        <w:t xml:space="preserve">2. заместитель министра юстиции Республики Тыва. </w:t>
      </w:r>
    </w:p>
    <w:p w14:paraId="3BB1ED51" w14:textId="77777777" w:rsidR="009B7C4E" w:rsidRPr="009B7C4E" w:rsidRDefault="009B7C4E" w:rsidP="009B7C4E">
      <w:pPr>
        <w:spacing w:after="0" w:line="240" w:lineRule="auto"/>
        <w:ind w:firstLine="567"/>
        <w:jc w:val="both"/>
        <w:rPr>
          <w:rFonts w:ascii="Times New Roman" w:hAnsi="Times New Roman"/>
          <w:sz w:val="28"/>
          <w:szCs w:val="28"/>
        </w:rPr>
      </w:pPr>
    </w:p>
    <w:p w14:paraId="1A30D8A2" w14:textId="77777777" w:rsidR="009B7C4E" w:rsidRPr="009B7C4E" w:rsidRDefault="009B7C4E" w:rsidP="009B7C4E">
      <w:pPr>
        <w:numPr>
          <w:ilvl w:val="0"/>
          <w:numId w:val="48"/>
        </w:numPr>
        <w:tabs>
          <w:tab w:val="left" w:pos="360"/>
          <w:tab w:val="left" w:pos="851"/>
        </w:tabs>
        <w:spacing w:after="0" w:line="240" w:lineRule="auto"/>
        <w:ind w:left="0" w:firstLine="567"/>
        <w:contextualSpacing/>
        <w:jc w:val="both"/>
        <w:rPr>
          <w:rFonts w:ascii="Times New Roman" w:hAnsi="Times New Roman"/>
          <w:b/>
          <w:sz w:val="28"/>
          <w:szCs w:val="28"/>
        </w:rPr>
      </w:pPr>
      <w:r w:rsidRPr="009B7C4E">
        <w:rPr>
          <w:rFonts w:ascii="Times New Roman" w:hAnsi="Times New Roman"/>
          <w:b/>
          <w:sz w:val="28"/>
          <w:szCs w:val="28"/>
        </w:rPr>
        <w:t>Количественный и качественный состав государственных гражданских служащих Министерства.</w:t>
      </w:r>
    </w:p>
    <w:p w14:paraId="5EF37480"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Министерство по штату состоит из </w:t>
      </w:r>
      <w:r w:rsidRPr="009B7C4E">
        <w:rPr>
          <w:rFonts w:ascii="Times New Roman" w:eastAsia="Times New Roman" w:hAnsi="Times New Roman"/>
          <w:b/>
          <w:sz w:val="28"/>
          <w:szCs w:val="28"/>
          <w:lang w:eastAsia="ru-RU"/>
        </w:rPr>
        <w:t>130 ед</w:t>
      </w:r>
      <w:r w:rsidRPr="009B7C4E">
        <w:rPr>
          <w:rFonts w:ascii="Times New Roman" w:eastAsia="Times New Roman" w:hAnsi="Times New Roman"/>
          <w:sz w:val="28"/>
          <w:szCs w:val="28"/>
          <w:lang w:eastAsia="ru-RU"/>
        </w:rPr>
        <w:t xml:space="preserve">., из них: </w:t>
      </w:r>
    </w:p>
    <w:p w14:paraId="3CC92E70" w14:textId="77777777" w:rsidR="009B7C4E" w:rsidRPr="009B7C4E" w:rsidRDefault="009B7C4E" w:rsidP="009B7C4E">
      <w:pPr>
        <w:numPr>
          <w:ilvl w:val="0"/>
          <w:numId w:val="6"/>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1 ед. – государственная должность Республики Тыва (министр);</w:t>
      </w:r>
    </w:p>
    <w:p w14:paraId="0D0753A9" w14:textId="77777777" w:rsidR="009B7C4E" w:rsidRPr="009B7C4E" w:rsidRDefault="009B7C4E" w:rsidP="009B7C4E">
      <w:pPr>
        <w:numPr>
          <w:ilvl w:val="0"/>
          <w:numId w:val="6"/>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115 ед. – должности государственной гражданской службы Республики Тыва; </w:t>
      </w:r>
    </w:p>
    <w:p w14:paraId="6D212D1E" w14:textId="77777777" w:rsidR="009B7C4E" w:rsidRPr="009B7C4E" w:rsidRDefault="009B7C4E" w:rsidP="009B7C4E">
      <w:pPr>
        <w:numPr>
          <w:ilvl w:val="0"/>
          <w:numId w:val="6"/>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3 ед. – иные должности государственной гражданской службы Республики Тыва; </w:t>
      </w:r>
    </w:p>
    <w:p w14:paraId="2CCCD6FA" w14:textId="77777777" w:rsidR="009B7C4E" w:rsidRPr="009B7C4E" w:rsidRDefault="009B7C4E" w:rsidP="009B7C4E">
      <w:pPr>
        <w:numPr>
          <w:ilvl w:val="0"/>
          <w:numId w:val="6"/>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7 ед. – должности, не относящиеся к должностям государственной гражданской службы; </w:t>
      </w:r>
    </w:p>
    <w:p w14:paraId="4960110F" w14:textId="77777777" w:rsidR="009B7C4E" w:rsidRPr="009B7C4E" w:rsidRDefault="009B7C4E" w:rsidP="009B7C4E">
      <w:pPr>
        <w:numPr>
          <w:ilvl w:val="0"/>
          <w:numId w:val="6"/>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4 ед. – иные должности. </w:t>
      </w:r>
    </w:p>
    <w:p w14:paraId="057B36EF"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Основными направлениями деятельности (структурными подразделениями Министерства) являются:</w:t>
      </w:r>
    </w:p>
    <w:p w14:paraId="62F71111" w14:textId="77777777" w:rsidR="009B7C4E" w:rsidRPr="009B7C4E" w:rsidRDefault="009B7C4E" w:rsidP="009B7C4E">
      <w:pPr>
        <w:numPr>
          <w:ilvl w:val="0"/>
          <w:numId w:val="3"/>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отделы Министерства;</w:t>
      </w:r>
    </w:p>
    <w:p w14:paraId="3B569364" w14:textId="77777777" w:rsidR="009B7C4E" w:rsidRPr="009B7C4E" w:rsidRDefault="009B7C4E" w:rsidP="009B7C4E">
      <w:pPr>
        <w:numPr>
          <w:ilvl w:val="0"/>
          <w:numId w:val="3"/>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 xml:space="preserve">аппарат мировых судей Республики Тыва; </w:t>
      </w:r>
    </w:p>
    <w:p w14:paraId="0361317B" w14:textId="77777777" w:rsidR="009B7C4E" w:rsidRPr="009B7C4E" w:rsidRDefault="009B7C4E" w:rsidP="009B7C4E">
      <w:pPr>
        <w:numPr>
          <w:ilvl w:val="0"/>
          <w:numId w:val="3"/>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 xml:space="preserve">органы ЗАГС Республики Тыва; </w:t>
      </w:r>
    </w:p>
    <w:p w14:paraId="42B40078" w14:textId="77777777" w:rsidR="009B7C4E" w:rsidRPr="009B7C4E" w:rsidRDefault="009B7C4E" w:rsidP="009B7C4E">
      <w:pPr>
        <w:numPr>
          <w:ilvl w:val="0"/>
          <w:numId w:val="3"/>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 xml:space="preserve">ГКУ </w:t>
      </w:r>
      <w:proofErr w:type="spellStart"/>
      <w:r w:rsidRPr="009B7C4E">
        <w:rPr>
          <w:rFonts w:ascii="Times New Roman" w:hAnsi="Times New Roman"/>
          <w:sz w:val="28"/>
          <w:szCs w:val="28"/>
        </w:rPr>
        <w:t>Госюрбюро</w:t>
      </w:r>
      <w:proofErr w:type="spellEnd"/>
      <w:r w:rsidRPr="009B7C4E">
        <w:rPr>
          <w:rFonts w:ascii="Times New Roman" w:hAnsi="Times New Roman"/>
          <w:sz w:val="28"/>
          <w:szCs w:val="28"/>
        </w:rPr>
        <w:t xml:space="preserve"> РТ.  </w:t>
      </w:r>
    </w:p>
    <w:p w14:paraId="0E82CBB2"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Анализ качественного и количественного состава (исходя из списочной численности) государственных гражданских служащих Министерства юстиции Республики Тыва представлен по состоянию на 31.03.2025 года по следующим направлениям:</w:t>
      </w:r>
    </w:p>
    <w:p w14:paraId="4ACD25CF"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 xml:space="preserve">По возрасту: </w:t>
      </w:r>
      <w:r w:rsidRPr="009B7C4E">
        <w:rPr>
          <w:rFonts w:ascii="Times New Roman" w:eastAsia="Times New Roman" w:hAnsi="Times New Roman"/>
          <w:sz w:val="28"/>
          <w:szCs w:val="28"/>
          <w:lang w:eastAsia="ru-RU"/>
        </w:rPr>
        <w:t>137 человек, (АППГ – 118), в том числе:</w:t>
      </w:r>
    </w:p>
    <w:p w14:paraId="3B304E3E"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до 30 лет – 37 чел. (27%), </w:t>
      </w:r>
    </w:p>
    <w:p w14:paraId="47366469"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30 до 35 – 36 чел. (26,2%),  </w:t>
      </w:r>
    </w:p>
    <w:p w14:paraId="0CB6D95A"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35 до 45 – 44 чел. (32,1%), </w:t>
      </w:r>
    </w:p>
    <w:p w14:paraId="5DBD16E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45 до 55 – 18 чел. (13,1%),</w:t>
      </w:r>
    </w:p>
    <w:p w14:paraId="3A257C02"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55 до 60 – 3 чел. (2,1%).</w:t>
      </w:r>
    </w:p>
    <w:p w14:paraId="4B132082" w14:textId="77777777" w:rsidR="009B7C4E" w:rsidRPr="009B7C4E" w:rsidRDefault="009B7C4E" w:rsidP="009B7C4E">
      <w:pPr>
        <w:shd w:val="clear" w:color="auto" w:fill="FFFFFF"/>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Средний возраст 35,2 лет.</w:t>
      </w:r>
    </w:p>
    <w:p w14:paraId="37D2F584"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полу:</w:t>
      </w:r>
      <w:r w:rsidRPr="009B7C4E">
        <w:rPr>
          <w:rFonts w:ascii="Times New Roman" w:eastAsia="Times New Roman" w:hAnsi="Times New Roman"/>
          <w:sz w:val="28"/>
          <w:szCs w:val="28"/>
          <w:lang w:eastAsia="ru-RU"/>
        </w:rPr>
        <w:t xml:space="preserve"> мужчин - 11 чел. (8%), женщин 126 чел. (92%).</w:t>
      </w:r>
    </w:p>
    <w:p w14:paraId="33219E13"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стажу государственной гражданской службы</w:t>
      </w:r>
      <w:r w:rsidRPr="009B7C4E">
        <w:rPr>
          <w:rFonts w:ascii="Times New Roman" w:eastAsia="Times New Roman" w:hAnsi="Times New Roman"/>
          <w:sz w:val="28"/>
          <w:szCs w:val="28"/>
          <w:lang w:eastAsia="ru-RU"/>
        </w:rPr>
        <w:t xml:space="preserve">: </w:t>
      </w:r>
    </w:p>
    <w:p w14:paraId="2BB9FF91"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до 1 года – 30 чел. (16,9%), </w:t>
      </w:r>
    </w:p>
    <w:p w14:paraId="198E2E27"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1 года до 5 лет – 39 чел. (21,1%), </w:t>
      </w:r>
    </w:p>
    <w:p w14:paraId="7E8D44CA"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5 до 10 лет – 32 чел. (28,8%), </w:t>
      </w:r>
    </w:p>
    <w:p w14:paraId="0C94E32F"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10 до 15 лет – 11 чел. (12,7 %), </w:t>
      </w:r>
    </w:p>
    <w:p w14:paraId="46DC47D5"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свыше 15 лет – 25 чел. (20,3%). </w:t>
      </w:r>
    </w:p>
    <w:p w14:paraId="0BBC9458"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lastRenderedPageBreak/>
        <w:t>По образованию:</w:t>
      </w:r>
      <w:r w:rsidRPr="009B7C4E">
        <w:rPr>
          <w:rFonts w:ascii="Times New Roman" w:eastAsia="Times New Roman" w:hAnsi="Times New Roman"/>
          <w:sz w:val="28"/>
          <w:szCs w:val="28"/>
          <w:lang w:eastAsia="ru-RU"/>
        </w:rPr>
        <w:t xml:space="preserve"> с высшим - 130 чел. (95%), среднее специальное образование по квалификации «юриспруденция» - 7 чел. (5%)</w:t>
      </w:r>
    </w:p>
    <w:p w14:paraId="5C939EE7" w14:textId="77777777" w:rsidR="009B7C4E" w:rsidRPr="009B7C4E" w:rsidRDefault="009B7C4E" w:rsidP="009B7C4E">
      <w:pPr>
        <w:spacing w:after="0" w:line="240" w:lineRule="auto"/>
        <w:ind w:firstLine="567"/>
        <w:jc w:val="both"/>
        <w:rPr>
          <w:rFonts w:ascii="Times New Roman" w:eastAsia="Times New Roman" w:hAnsi="Times New Roman"/>
          <w:i/>
          <w:sz w:val="28"/>
          <w:szCs w:val="28"/>
          <w:lang w:eastAsia="ru-RU"/>
        </w:rPr>
      </w:pPr>
      <w:r w:rsidRPr="009B7C4E">
        <w:rPr>
          <w:rFonts w:ascii="Times New Roman" w:eastAsia="Times New Roman" w:hAnsi="Times New Roman"/>
          <w:i/>
          <w:sz w:val="28"/>
          <w:szCs w:val="28"/>
          <w:lang w:eastAsia="ru-RU"/>
        </w:rPr>
        <w:t xml:space="preserve">По направлениям образования: </w:t>
      </w:r>
    </w:p>
    <w:p w14:paraId="2643E0D5"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Юридическое – 115 чел. (88,4%);</w:t>
      </w:r>
    </w:p>
    <w:p w14:paraId="151507D9"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Государственное и муниципальное управление – 7 чел. (5,1%);</w:t>
      </w:r>
    </w:p>
    <w:p w14:paraId="62DAD9B6"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Зоотехния – 3 чел. (2,1%)</w:t>
      </w:r>
    </w:p>
    <w:p w14:paraId="00DEF8B5"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Информатика и вычислительная техника – 1 чел. (0,7%)</w:t>
      </w:r>
    </w:p>
    <w:p w14:paraId="04F7E637"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Экономика и финансы – 5 чел. (3,6%);</w:t>
      </w:r>
    </w:p>
    <w:p w14:paraId="354770C6"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Филологическое – 4 чел. (2,9 %)</w:t>
      </w:r>
    </w:p>
    <w:p w14:paraId="10BE2206"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Педагогика – 2 чел. (1,4 %). </w:t>
      </w:r>
    </w:p>
    <w:p w14:paraId="692BFC4F" w14:textId="77777777" w:rsidR="009B7C4E" w:rsidRPr="009B7C4E" w:rsidRDefault="009B7C4E" w:rsidP="009B7C4E">
      <w:pPr>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sz w:val="28"/>
          <w:szCs w:val="28"/>
          <w:lang w:eastAsia="ru-RU"/>
        </w:rPr>
        <w:t>Из общего анализа количественного и качественного состава государственных гражданских служащих Министерства</w:t>
      </w:r>
      <w:r w:rsidRPr="009B7C4E">
        <w:rPr>
          <w:rFonts w:ascii="Times New Roman" w:eastAsia="Times New Roman" w:hAnsi="Times New Roman"/>
          <w:b/>
          <w:sz w:val="28"/>
          <w:szCs w:val="28"/>
          <w:lang w:eastAsia="ru-RU"/>
        </w:rPr>
        <w:t xml:space="preserve">, </w:t>
      </w:r>
      <w:r w:rsidRPr="009B7C4E">
        <w:rPr>
          <w:rFonts w:ascii="Times New Roman" w:eastAsia="Times New Roman" w:hAnsi="Times New Roman"/>
          <w:sz w:val="28"/>
          <w:szCs w:val="28"/>
          <w:lang w:eastAsia="ru-RU"/>
        </w:rPr>
        <w:t>рассмотрим</w:t>
      </w:r>
      <w:r w:rsidRPr="009B7C4E">
        <w:rPr>
          <w:rFonts w:ascii="Times New Roman" w:eastAsia="Times New Roman" w:hAnsi="Times New Roman"/>
          <w:b/>
          <w:sz w:val="28"/>
          <w:szCs w:val="28"/>
          <w:lang w:eastAsia="ru-RU"/>
        </w:rPr>
        <w:t xml:space="preserve"> показатели по отдельным структурным подразделениям:</w:t>
      </w:r>
    </w:p>
    <w:p w14:paraId="577B46C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 2.1. </w:t>
      </w:r>
      <w:r w:rsidRPr="009B7C4E">
        <w:rPr>
          <w:rFonts w:ascii="Times New Roman" w:eastAsia="Times New Roman" w:hAnsi="Times New Roman"/>
          <w:b/>
          <w:sz w:val="28"/>
          <w:szCs w:val="28"/>
          <w:lang w:eastAsia="ru-RU"/>
        </w:rPr>
        <w:t>Аппарат Министерства</w:t>
      </w:r>
      <w:r w:rsidRPr="009B7C4E">
        <w:rPr>
          <w:rFonts w:ascii="Times New Roman" w:eastAsia="Times New Roman" w:hAnsi="Times New Roman"/>
          <w:sz w:val="28"/>
          <w:szCs w:val="28"/>
          <w:lang w:eastAsia="ru-RU"/>
        </w:rPr>
        <w:t xml:space="preserve"> состоит по штату из </w:t>
      </w:r>
      <w:r w:rsidRPr="009B7C4E">
        <w:rPr>
          <w:rFonts w:ascii="Times New Roman" w:eastAsia="Times New Roman" w:hAnsi="Times New Roman"/>
          <w:b/>
          <w:sz w:val="28"/>
          <w:szCs w:val="28"/>
          <w:lang w:eastAsia="ru-RU"/>
        </w:rPr>
        <w:t>34 ед</w:t>
      </w:r>
      <w:r w:rsidRPr="009B7C4E">
        <w:rPr>
          <w:rFonts w:ascii="Times New Roman" w:eastAsia="Times New Roman" w:hAnsi="Times New Roman"/>
          <w:sz w:val="28"/>
          <w:szCs w:val="28"/>
          <w:lang w:eastAsia="ru-RU"/>
        </w:rPr>
        <w:t xml:space="preserve">. (АППГ – 34), из них </w:t>
      </w:r>
      <w:r w:rsidRPr="009B7C4E">
        <w:rPr>
          <w:rFonts w:ascii="Times New Roman" w:eastAsia="Times New Roman" w:hAnsi="Times New Roman"/>
          <w:b/>
          <w:sz w:val="28"/>
          <w:szCs w:val="28"/>
          <w:lang w:eastAsia="ru-RU"/>
        </w:rPr>
        <w:t>24 ед.</w:t>
      </w:r>
      <w:r w:rsidRPr="009B7C4E">
        <w:rPr>
          <w:rFonts w:ascii="Times New Roman" w:eastAsia="Times New Roman" w:hAnsi="Times New Roman"/>
          <w:sz w:val="28"/>
          <w:szCs w:val="28"/>
          <w:lang w:eastAsia="ru-RU"/>
        </w:rPr>
        <w:t xml:space="preserve"> (АППГ – 24) государственных гражданских служащих, иные должности – 10 ед. (АППГ – 10). </w:t>
      </w:r>
    </w:p>
    <w:p w14:paraId="2F56AA1E"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hAnsi="Times New Roman"/>
          <w:sz w:val="28"/>
          <w:szCs w:val="28"/>
        </w:rPr>
      </w:pPr>
      <w:r w:rsidRPr="009B7C4E">
        <w:rPr>
          <w:rFonts w:ascii="Times New Roman" w:hAnsi="Times New Roman"/>
          <w:sz w:val="28"/>
          <w:szCs w:val="28"/>
        </w:rPr>
        <w:t xml:space="preserve">Вакансии </w:t>
      </w:r>
      <w:r w:rsidRPr="009B7C4E">
        <w:rPr>
          <w:rFonts w:ascii="Times New Roman" w:hAnsi="Times New Roman"/>
          <w:sz w:val="28"/>
          <w:szCs w:val="28"/>
        </w:rPr>
        <w:sym w:font="Symbol" w:char="F02D"/>
      </w:r>
      <w:r w:rsidRPr="009B7C4E">
        <w:rPr>
          <w:rFonts w:ascii="Times New Roman" w:hAnsi="Times New Roman"/>
          <w:sz w:val="28"/>
          <w:szCs w:val="28"/>
        </w:rPr>
        <w:t xml:space="preserve">0 ед. </w:t>
      </w:r>
    </w:p>
    <w:p w14:paraId="2AC8FD5E"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Анализ качественного и количественного состава (исходя из штатной численности) государственных гражданских служащих аппарата Министерства представлен по состоянию на 31.03.2025 года по следующим направлениям:</w:t>
      </w:r>
    </w:p>
    <w:p w14:paraId="7BACC906"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возрасту:</w:t>
      </w:r>
      <w:r w:rsidRPr="009B7C4E">
        <w:rPr>
          <w:rFonts w:ascii="Times New Roman" w:eastAsia="Times New Roman" w:hAnsi="Times New Roman"/>
          <w:sz w:val="28"/>
          <w:szCs w:val="28"/>
          <w:lang w:eastAsia="ru-RU"/>
        </w:rPr>
        <w:t xml:space="preserve"> 24 человека, в том числе: </w:t>
      </w:r>
    </w:p>
    <w:p w14:paraId="2EA8EF21"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до 30 лет – 6 чел. (29%),</w:t>
      </w:r>
    </w:p>
    <w:p w14:paraId="21EA99E2"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30 до 35 - 10 чел. (33%),</w:t>
      </w:r>
    </w:p>
    <w:p w14:paraId="401E4539"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35 до 45 </w:t>
      </w:r>
      <w:proofErr w:type="gramStart"/>
      <w:r w:rsidRPr="009B7C4E">
        <w:rPr>
          <w:rFonts w:ascii="Times New Roman" w:eastAsia="Times New Roman" w:hAnsi="Times New Roman"/>
          <w:sz w:val="28"/>
          <w:szCs w:val="28"/>
          <w:lang w:eastAsia="ru-RU"/>
        </w:rPr>
        <w:t>-  6</w:t>
      </w:r>
      <w:proofErr w:type="gramEnd"/>
      <w:r w:rsidRPr="009B7C4E">
        <w:rPr>
          <w:rFonts w:ascii="Times New Roman" w:eastAsia="Times New Roman" w:hAnsi="Times New Roman"/>
          <w:sz w:val="28"/>
          <w:szCs w:val="28"/>
          <w:lang w:eastAsia="ru-RU"/>
        </w:rPr>
        <w:t xml:space="preserve"> чел. (25%),</w:t>
      </w:r>
    </w:p>
    <w:p w14:paraId="6452788B"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45 до 55 - 2 чел. (8%),</w:t>
      </w:r>
    </w:p>
    <w:p w14:paraId="4AE7485C"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55 до 60 - 0 чел. (0 %).</w:t>
      </w:r>
    </w:p>
    <w:p w14:paraId="25CFBF6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Средний возраст 30 лет.</w:t>
      </w:r>
    </w:p>
    <w:p w14:paraId="2DEF6F72"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полу:</w:t>
      </w:r>
      <w:r w:rsidRPr="009B7C4E">
        <w:rPr>
          <w:rFonts w:ascii="Times New Roman" w:eastAsia="Times New Roman" w:hAnsi="Times New Roman"/>
          <w:sz w:val="28"/>
          <w:szCs w:val="28"/>
          <w:lang w:eastAsia="ru-RU"/>
        </w:rPr>
        <w:t xml:space="preserve"> мужчин - 4 чел. (16,6%), женщин 20 чел. (83,4%).</w:t>
      </w:r>
    </w:p>
    <w:p w14:paraId="559340C1"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стажу государственной гражданской службы</w:t>
      </w:r>
      <w:r w:rsidRPr="009B7C4E">
        <w:rPr>
          <w:rFonts w:ascii="Times New Roman" w:eastAsia="Times New Roman" w:hAnsi="Times New Roman"/>
          <w:sz w:val="28"/>
          <w:szCs w:val="28"/>
          <w:lang w:eastAsia="ru-RU"/>
        </w:rPr>
        <w:t xml:space="preserve">: </w:t>
      </w:r>
    </w:p>
    <w:p w14:paraId="0D280BE0"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до 1 года – 2 чел. (8,3%),</w:t>
      </w:r>
    </w:p>
    <w:p w14:paraId="545C4918"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1 года до 5 лет – 10 чел. (41,6%), </w:t>
      </w:r>
    </w:p>
    <w:p w14:paraId="736D0AD0"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5 до 10 лет - 4 чел. (16,6%), </w:t>
      </w:r>
    </w:p>
    <w:p w14:paraId="3944B963"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10 до 15 лет - 4 чел. (16,6%), </w:t>
      </w:r>
    </w:p>
    <w:p w14:paraId="1C88CD21"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свыше 15 лет </w:t>
      </w:r>
      <w:proofErr w:type="gramStart"/>
      <w:r w:rsidRPr="009B7C4E">
        <w:rPr>
          <w:rFonts w:ascii="Times New Roman" w:eastAsia="Times New Roman" w:hAnsi="Times New Roman"/>
          <w:sz w:val="28"/>
          <w:szCs w:val="28"/>
          <w:lang w:eastAsia="ru-RU"/>
        </w:rPr>
        <w:t>-  4</w:t>
      </w:r>
      <w:proofErr w:type="gramEnd"/>
      <w:r w:rsidRPr="009B7C4E">
        <w:rPr>
          <w:rFonts w:ascii="Times New Roman" w:eastAsia="Times New Roman" w:hAnsi="Times New Roman"/>
          <w:sz w:val="28"/>
          <w:szCs w:val="28"/>
          <w:lang w:eastAsia="ru-RU"/>
        </w:rPr>
        <w:t xml:space="preserve"> чел. (16,6%).</w:t>
      </w:r>
    </w:p>
    <w:p w14:paraId="47322D60"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образованию:</w:t>
      </w:r>
      <w:r w:rsidRPr="009B7C4E">
        <w:rPr>
          <w:rFonts w:ascii="Times New Roman" w:eastAsia="Times New Roman" w:hAnsi="Times New Roman"/>
          <w:sz w:val="28"/>
          <w:szCs w:val="28"/>
          <w:lang w:eastAsia="ru-RU"/>
        </w:rPr>
        <w:t xml:space="preserve"> с высшим - 24 чел. (100%).</w:t>
      </w:r>
    </w:p>
    <w:p w14:paraId="6B03932A"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2.2. </w:t>
      </w:r>
      <w:r w:rsidRPr="009B7C4E">
        <w:rPr>
          <w:rFonts w:ascii="Times New Roman" w:eastAsia="Times New Roman" w:hAnsi="Times New Roman"/>
          <w:b/>
          <w:sz w:val="28"/>
          <w:szCs w:val="28"/>
          <w:lang w:eastAsia="ru-RU"/>
        </w:rPr>
        <w:t>Аппарат мировых судей Республики Тыва</w:t>
      </w:r>
      <w:r w:rsidRPr="009B7C4E">
        <w:rPr>
          <w:rFonts w:ascii="Times New Roman" w:eastAsia="Times New Roman" w:hAnsi="Times New Roman"/>
          <w:sz w:val="28"/>
          <w:szCs w:val="28"/>
          <w:lang w:eastAsia="ru-RU"/>
        </w:rPr>
        <w:t xml:space="preserve"> состоит по штату из </w:t>
      </w:r>
      <w:r w:rsidRPr="009B7C4E">
        <w:rPr>
          <w:rFonts w:ascii="Times New Roman" w:eastAsia="Times New Roman" w:hAnsi="Times New Roman"/>
          <w:b/>
          <w:sz w:val="28"/>
          <w:szCs w:val="28"/>
          <w:lang w:eastAsia="ru-RU"/>
        </w:rPr>
        <w:t>54 ед.</w:t>
      </w:r>
      <w:r w:rsidRPr="009B7C4E">
        <w:rPr>
          <w:rFonts w:ascii="Times New Roman" w:eastAsia="Times New Roman" w:hAnsi="Times New Roman"/>
          <w:sz w:val="28"/>
          <w:szCs w:val="28"/>
          <w:lang w:eastAsia="ru-RU"/>
        </w:rPr>
        <w:t xml:space="preserve"> (АППГ – 54) государственных гражданских служащих.</w:t>
      </w:r>
    </w:p>
    <w:p w14:paraId="0331A38E"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hAnsi="Times New Roman"/>
          <w:sz w:val="28"/>
          <w:szCs w:val="28"/>
        </w:rPr>
      </w:pPr>
      <w:r w:rsidRPr="009B7C4E">
        <w:rPr>
          <w:rFonts w:ascii="Times New Roman" w:hAnsi="Times New Roman"/>
          <w:sz w:val="28"/>
          <w:szCs w:val="28"/>
        </w:rPr>
        <w:t xml:space="preserve">Вакансии </w:t>
      </w:r>
      <w:r w:rsidRPr="009B7C4E">
        <w:rPr>
          <w:rFonts w:ascii="Times New Roman" w:hAnsi="Times New Roman"/>
          <w:sz w:val="28"/>
          <w:szCs w:val="28"/>
        </w:rPr>
        <w:sym w:font="Symbol" w:char="F02D"/>
      </w:r>
      <w:r w:rsidRPr="009B7C4E">
        <w:rPr>
          <w:rFonts w:ascii="Times New Roman" w:hAnsi="Times New Roman"/>
          <w:sz w:val="28"/>
          <w:szCs w:val="28"/>
        </w:rPr>
        <w:t>0 ед.</w:t>
      </w:r>
    </w:p>
    <w:p w14:paraId="225C2447"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Анализ качественного и количественного состава (исходя из штатной численности) государственных гражданских служащих аппарата мировых судей Республики Тыва представлен по состоянию на 31.03.2025 года по следующим направлениям:</w:t>
      </w:r>
    </w:p>
    <w:p w14:paraId="43E87948"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возрасту:</w:t>
      </w:r>
      <w:r w:rsidRPr="009B7C4E">
        <w:rPr>
          <w:rFonts w:ascii="Times New Roman" w:eastAsia="Times New Roman" w:hAnsi="Times New Roman"/>
          <w:sz w:val="28"/>
          <w:szCs w:val="28"/>
          <w:lang w:eastAsia="ru-RU"/>
        </w:rPr>
        <w:t xml:space="preserve"> 54 человек, в том числе: </w:t>
      </w:r>
    </w:p>
    <w:p w14:paraId="4881A68F"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до 30 лет - 19 чел. (30%), </w:t>
      </w:r>
    </w:p>
    <w:p w14:paraId="30DF88E7"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30 до 35 </w:t>
      </w:r>
      <w:proofErr w:type="gramStart"/>
      <w:r w:rsidRPr="009B7C4E">
        <w:rPr>
          <w:rFonts w:ascii="Times New Roman" w:eastAsia="Times New Roman" w:hAnsi="Times New Roman"/>
          <w:sz w:val="28"/>
          <w:szCs w:val="28"/>
          <w:lang w:eastAsia="ru-RU"/>
        </w:rPr>
        <w:t>-  22</w:t>
      </w:r>
      <w:proofErr w:type="gramEnd"/>
      <w:r w:rsidRPr="009B7C4E">
        <w:rPr>
          <w:rFonts w:ascii="Times New Roman" w:eastAsia="Times New Roman" w:hAnsi="Times New Roman"/>
          <w:sz w:val="28"/>
          <w:szCs w:val="28"/>
          <w:lang w:eastAsia="ru-RU"/>
        </w:rPr>
        <w:t xml:space="preserve"> чел. (44%), </w:t>
      </w:r>
    </w:p>
    <w:p w14:paraId="0A93CE4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lastRenderedPageBreak/>
        <w:t xml:space="preserve">от 35 до 45 </w:t>
      </w:r>
      <w:proofErr w:type="gramStart"/>
      <w:r w:rsidRPr="009B7C4E">
        <w:rPr>
          <w:rFonts w:ascii="Times New Roman" w:eastAsia="Times New Roman" w:hAnsi="Times New Roman"/>
          <w:sz w:val="28"/>
          <w:szCs w:val="28"/>
          <w:lang w:eastAsia="ru-RU"/>
        </w:rPr>
        <w:t>-  11</w:t>
      </w:r>
      <w:proofErr w:type="gramEnd"/>
      <w:r w:rsidRPr="009B7C4E">
        <w:rPr>
          <w:rFonts w:ascii="Times New Roman" w:eastAsia="Times New Roman" w:hAnsi="Times New Roman"/>
          <w:sz w:val="28"/>
          <w:szCs w:val="28"/>
          <w:lang w:eastAsia="ru-RU"/>
        </w:rPr>
        <w:t xml:space="preserve"> чел. (22%),</w:t>
      </w:r>
    </w:p>
    <w:p w14:paraId="635E2548"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45 до 55 </w:t>
      </w:r>
      <w:proofErr w:type="gramStart"/>
      <w:r w:rsidRPr="009B7C4E">
        <w:rPr>
          <w:rFonts w:ascii="Times New Roman" w:eastAsia="Times New Roman" w:hAnsi="Times New Roman"/>
          <w:sz w:val="28"/>
          <w:szCs w:val="28"/>
          <w:lang w:eastAsia="ru-RU"/>
        </w:rPr>
        <w:t>-  2</w:t>
      </w:r>
      <w:proofErr w:type="gramEnd"/>
      <w:r w:rsidRPr="009B7C4E">
        <w:rPr>
          <w:rFonts w:ascii="Times New Roman" w:eastAsia="Times New Roman" w:hAnsi="Times New Roman"/>
          <w:sz w:val="28"/>
          <w:szCs w:val="28"/>
          <w:lang w:eastAsia="ru-RU"/>
        </w:rPr>
        <w:t xml:space="preserve"> чел. (4%),</w:t>
      </w:r>
    </w:p>
    <w:p w14:paraId="2DC915AC"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55 до 60 - 0 чел. (0 %).</w:t>
      </w:r>
    </w:p>
    <w:p w14:paraId="16512B26"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Средний возраст 30лет.</w:t>
      </w:r>
    </w:p>
    <w:p w14:paraId="42F1051B" w14:textId="77777777" w:rsidR="009B7C4E" w:rsidRPr="009B7C4E" w:rsidRDefault="009B7C4E" w:rsidP="009B7C4E">
      <w:pPr>
        <w:spacing w:after="0" w:line="240" w:lineRule="auto"/>
        <w:ind w:firstLine="567"/>
        <w:rPr>
          <w:rFonts w:ascii="Times New Roman" w:eastAsia="Times New Roman" w:hAnsi="Times New Roman"/>
          <w:sz w:val="28"/>
          <w:szCs w:val="28"/>
          <w:highlight w:val="yellow"/>
          <w:lang w:eastAsia="ru-RU"/>
        </w:rPr>
      </w:pPr>
      <w:r w:rsidRPr="009B7C4E">
        <w:rPr>
          <w:rFonts w:ascii="Times New Roman" w:eastAsia="Times New Roman" w:hAnsi="Times New Roman"/>
          <w:i/>
          <w:sz w:val="28"/>
          <w:szCs w:val="28"/>
          <w:lang w:eastAsia="ru-RU"/>
        </w:rPr>
        <w:t>По полу:</w:t>
      </w:r>
      <w:r w:rsidRPr="009B7C4E">
        <w:rPr>
          <w:rFonts w:ascii="Times New Roman" w:eastAsia="Times New Roman" w:hAnsi="Times New Roman"/>
          <w:sz w:val="28"/>
          <w:szCs w:val="28"/>
          <w:lang w:eastAsia="ru-RU"/>
        </w:rPr>
        <w:t xml:space="preserve"> мужчин - 4 чел. (7,4%), женщин 50 чел. (92,6%).</w:t>
      </w:r>
    </w:p>
    <w:p w14:paraId="335DAE68"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стажу государственной гражданской службы</w:t>
      </w:r>
      <w:r w:rsidRPr="009B7C4E">
        <w:rPr>
          <w:rFonts w:ascii="Times New Roman" w:eastAsia="Times New Roman" w:hAnsi="Times New Roman"/>
          <w:sz w:val="28"/>
          <w:szCs w:val="28"/>
          <w:lang w:eastAsia="ru-RU"/>
        </w:rPr>
        <w:t>:</w:t>
      </w:r>
    </w:p>
    <w:p w14:paraId="2BF89E34"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до 1 года – 9 чел. (14%),</w:t>
      </w:r>
    </w:p>
    <w:p w14:paraId="7BDA033C"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1 года до 5 лет - 22 чел. (40%),</w:t>
      </w:r>
    </w:p>
    <w:p w14:paraId="75BB0689"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5 до 10 лет - 15 чел. (30 %),</w:t>
      </w:r>
    </w:p>
    <w:p w14:paraId="22F6ABC9"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 10 до 15 лет - 5 чел. (10%),</w:t>
      </w:r>
    </w:p>
    <w:p w14:paraId="6C28F4CA"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свыше 15 лет </w:t>
      </w:r>
      <w:proofErr w:type="gramStart"/>
      <w:r w:rsidRPr="009B7C4E">
        <w:rPr>
          <w:rFonts w:ascii="Times New Roman" w:eastAsia="Times New Roman" w:hAnsi="Times New Roman"/>
          <w:sz w:val="28"/>
          <w:szCs w:val="28"/>
          <w:lang w:eastAsia="ru-RU"/>
        </w:rPr>
        <w:t>-  3</w:t>
      </w:r>
      <w:proofErr w:type="gramEnd"/>
      <w:r w:rsidRPr="009B7C4E">
        <w:rPr>
          <w:rFonts w:ascii="Times New Roman" w:eastAsia="Times New Roman" w:hAnsi="Times New Roman"/>
          <w:sz w:val="28"/>
          <w:szCs w:val="28"/>
          <w:lang w:eastAsia="ru-RU"/>
        </w:rPr>
        <w:t xml:space="preserve"> чел. (6%).</w:t>
      </w:r>
    </w:p>
    <w:p w14:paraId="7A43E11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образованию:</w:t>
      </w:r>
      <w:r w:rsidRPr="009B7C4E">
        <w:rPr>
          <w:rFonts w:ascii="Times New Roman" w:eastAsia="Times New Roman" w:hAnsi="Times New Roman"/>
          <w:sz w:val="28"/>
          <w:szCs w:val="28"/>
          <w:lang w:eastAsia="ru-RU"/>
        </w:rPr>
        <w:t xml:space="preserve"> с высшим - 49 чел. (91%), со средним специальным образованием – 5 чел. (9 %)</w:t>
      </w:r>
    </w:p>
    <w:p w14:paraId="19201FEE" w14:textId="77777777" w:rsidR="009B7C4E" w:rsidRPr="009B7C4E" w:rsidRDefault="009B7C4E" w:rsidP="009B7C4E">
      <w:pPr>
        <w:spacing w:after="0" w:line="240" w:lineRule="auto"/>
        <w:ind w:firstLine="567"/>
        <w:rPr>
          <w:rFonts w:ascii="Times New Roman" w:eastAsia="Times New Roman" w:hAnsi="Times New Roman"/>
          <w:i/>
          <w:sz w:val="28"/>
          <w:szCs w:val="28"/>
          <w:lang w:eastAsia="ru-RU"/>
        </w:rPr>
      </w:pPr>
      <w:r w:rsidRPr="009B7C4E">
        <w:rPr>
          <w:rFonts w:ascii="Times New Roman" w:eastAsia="Times New Roman" w:hAnsi="Times New Roman"/>
          <w:i/>
          <w:sz w:val="28"/>
          <w:szCs w:val="28"/>
          <w:lang w:eastAsia="ru-RU"/>
        </w:rPr>
        <w:t>По направлениям образования:</w:t>
      </w:r>
    </w:p>
    <w:p w14:paraId="0075B3D3" w14:textId="77777777" w:rsidR="009B7C4E" w:rsidRPr="009B7C4E" w:rsidRDefault="009B7C4E" w:rsidP="009B7C4E">
      <w:pPr>
        <w:spacing w:after="0" w:line="240" w:lineRule="auto"/>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 xml:space="preserve"> </w:t>
      </w:r>
      <w:r w:rsidRPr="009B7C4E">
        <w:rPr>
          <w:rFonts w:ascii="Times New Roman" w:eastAsia="Times New Roman" w:hAnsi="Times New Roman"/>
          <w:sz w:val="28"/>
          <w:szCs w:val="28"/>
          <w:lang w:eastAsia="ru-RU"/>
        </w:rPr>
        <w:t xml:space="preserve">юридическое – 54 чел. (100%), </w:t>
      </w:r>
    </w:p>
    <w:p w14:paraId="3E804845"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2.3. </w:t>
      </w:r>
      <w:r w:rsidRPr="009B7C4E">
        <w:rPr>
          <w:rFonts w:ascii="Times New Roman" w:eastAsia="Times New Roman" w:hAnsi="Times New Roman"/>
          <w:b/>
          <w:sz w:val="28"/>
          <w:szCs w:val="28"/>
          <w:lang w:eastAsia="ru-RU"/>
        </w:rPr>
        <w:t>Органы ЗАГС Минюста Республики Тыва</w:t>
      </w:r>
      <w:r w:rsidRPr="009B7C4E">
        <w:rPr>
          <w:rFonts w:ascii="Times New Roman" w:eastAsia="Times New Roman" w:hAnsi="Times New Roman"/>
          <w:sz w:val="28"/>
          <w:szCs w:val="28"/>
          <w:lang w:eastAsia="ru-RU"/>
        </w:rPr>
        <w:t xml:space="preserve"> состоят по штату из </w:t>
      </w:r>
      <w:r w:rsidRPr="009B7C4E">
        <w:rPr>
          <w:rFonts w:ascii="Times New Roman" w:eastAsia="Times New Roman" w:hAnsi="Times New Roman"/>
          <w:b/>
          <w:sz w:val="28"/>
          <w:szCs w:val="28"/>
          <w:lang w:eastAsia="ru-RU"/>
        </w:rPr>
        <w:t>41 ед</w:t>
      </w:r>
      <w:r w:rsidRPr="009B7C4E">
        <w:rPr>
          <w:rFonts w:ascii="Times New Roman" w:eastAsia="Times New Roman" w:hAnsi="Times New Roman"/>
          <w:sz w:val="28"/>
          <w:szCs w:val="28"/>
          <w:lang w:eastAsia="ru-RU"/>
        </w:rPr>
        <w:t xml:space="preserve">. (АППГ – 41) из них государственных гражданских служащих – </w:t>
      </w:r>
      <w:r w:rsidRPr="009B7C4E">
        <w:rPr>
          <w:rFonts w:ascii="Times New Roman" w:eastAsia="Times New Roman" w:hAnsi="Times New Roman"/>
          <w:b/>
          <w:sz w:val="28"/>
          <w:szCs w:val="28"/>
          <w:lang w:eastAsia="ru-RU"/>
        </w:rPr>
        <w:t>39 ед</w:t>
      </w:r>
      <w:r w:rsidRPr="009B7C4E">
        <w:rPr>
          <w:rFonts w:ascii="Times New Roman" w:eastAsia="Times New Roman" w:hAnsi="Times New Roman"/>
          <w:sz w:val="28"/>
          <w:szCs w:val="28"/>
          <w:lang w:eastAsia="ru-RU"/>
        </w:rPr>
        <w:t xml:space="preserve">. (АППГ – 40), не госслужащие - </w:t>
      </w:r>
      <w:r w:rsidRPr="009B7C4E">
        <w:rPr>
          <w:rFonts w:ascii="Times New Roman" w:eastAsia="Times New Roman" w:hAnsi="Times New Roman"/>
          <w:b/>
          <w:sz w:val="28"/>
          <w:szCs w:val="28"/>
          <w:lang w:eastAsia="ru-RU"/>
        </w:rPr>
        <w:t>1 ед.</w:t>
      </w:r>
      <w:r w:rsidRPr="009B7C4E">
        <w:rPr>
          <w:rFonts w:ascii="Times New Roman" w:eastAsia="Times New Roman" w:hAnsi="Times New Roman"/>
          <w:sz w:val="28"/>
          <w:szCs w:val="28"/>
          <w:lang w:eastAsia="ru-RU"/>
        </w:rPr>
        <w:t xml:space="preserve"> (АППГ – 1).</w:t>
      </w:r>
    </w:p>
    <w:p w14:paraId="5A6155C2"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hAnsi="Times New Roman"/>
          <w:sz w:val="28"/>
          <w:szCs w:val="28"/>
        </w:rPr>
      </w:pPr>
      <w:r w:rsidRPr="009B7C4E">
        <w:rPr>
          <w:rFonts w:ascii="Times New Roman" w:hAnsi="Times New Roman"/>
          <w:sz w:val="28"/>
          <w:szCs w:val="28"/>
        </w:rPr>
        <w:t xml:space="preserve">Вакансии </w:t>
      </w:r>
      <w:r w:rsidRPr="009B7C4E">
        <w:rPr>
          <w:rFonts w:ascii="Times New Roman" w:hAnsi="Times New Roman"/>
          <w:sz w:val="28"/>
          <w:szCs w:val="28"/>
        </w:rPr>
        <w:sym w:font="Symbol" w:char="F02D"/>
      </w:r>
      <w:r w:rsidRPr="009B7C4E">
        <w:rPr>
          <w:rFonts w:ascii="Times New Roman" w:hAnsi="Times New Roman"/>
          <w:sz w:val="28"/>
          <w:szCs w:val="28"/>
        </w:rPr>
        <w:t>2 ед.</w:t>
      </w:r>
    </w:p>
    <w:p w14:paraId="6323DED9"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Анализ качественного и количественного состава (исходя из штатной численности) государственных гражданских служащих органов ЗАГС Минюста Республики Тыва представлен по состоянию на 31.03.2025 года по следующим направлениям:</w:t>
      </w:r>
    </w:p>
    <w:p w14:paraId="72290FD5"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 </w:t>
      </w:r>
      <w:r w:rsidRPr="009B7C4E">
        <w:rPr>
          <w:rFonts w:ascii="Times New Roman" w:eastAsia="Times New Roman" w:hAnsi="Times New Roman"/>
          <w:i/>
          <w:sz w:val="28"/>
          <w:szCs w:val="28"/>
          <w:lang w:eastAsia="ru-RU"/>
        </w:rPr>
        <w:t>По возрасту:</w:t>
      </w:r>
      <w:r w:rsidRPr="009B7C4E">
        <w:rPr>
          <w:rFonts w:ascii="Times New Roman" w:eastAsia="Times New Roman" w:hAnsi="Times New Roman"/>
          <w:sz w:val="28"/>
          <w:szCs w:val="28"/>
          <w:lang w:eastAsia="ru-RU"/>
        </w:rPr>
        <w:t xml:space="preserve"> 39 человек, в том числе: </w:t>
      </w:r>
    </w:p>
    <w:p w14:paraId="2C5158E3"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до 30 лет - 5 чел. (12,8 %), </w:t>
      </w:r>
    </w:p>
    <w:p w14:paraId="47CBD5B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30 до 35 </w:t>
      </w:r>
      <w:proofErr w:type="gramStart"/>
      <w:r w:rsidRPr="009B7C4E">
        <w:rPr>
          <w:rFonts w:ascii="Times New Roman" w:eastAsia="Times New Roman" w:hAnsi="Times New Roman"/>
          <w:sz w:val="28"/>
          <w:szCs w:val="28"/>
          <w:lang w:eastAsia="ru-RU"/>
        </w:rPr>
        <w:t>-  6</w:t>
      </w:r>
      <w:proofErr w:type="gramEnd"/>
      <w:r w:rsidRPr="009B7C4E">
        <w:rPr>
          <w:rFonts w:ascii="Times New Roman" w:eastAsia="Times New Roman" w:hAnsi="Times New Roman"/>
          <w:sz w:val="28"/>
          <w:szCs w:val="28"/>
          <w:lang w:eastAsia="ru-RU"/>
        </w:rPr>
        <w:t xml:space="preserve"> чел. (15,3 %), </w:t>
      </w:r>
    </w:p>
    <w:p w14:paraId="71D2410A"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35 до 45 </w:t>
      </w:r>
      <w:proofErr w:type="gramStart"/>
      <w:r w:rsidRPr="009B7C4E">
        <w:rPr>
          <w:rFonts w:ascii="Times New Roman" w:eastAsia="Times New Roman" w:hAnsi="Times New Roman"/>
          <w:sz w:val="28"/>
          <w:szCs w:val="28"/>
          <w:lang w:eastAsia="ru-RU"/>
        </w:rPr>
        <w:t>-  16</w:t>
      </w:r>
      <w:proofErr w:type="gramEnd"/>
      <w:r w:rsidRPr="009B7C4E">
        <w:rPr>
          <w:rFonts w:ascii="Times New Roman" w:eastAsia="Times New Roman" w:hAnsi="Times New Roman"/>
          <w:sz w:val="28"/>
          <w:szCs w:val="28"/>
          <w:lang w:eastAsia="ru-RU"/>
        </w:rPr>
        <w:t xml:space="preserve"> чел. (41 %), </w:t>
      </w:r>
    </w:p>
    <w:p w14:paraId="2A1616FE"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45 до 55 </w:t>
      </w:r>
      <w:proofErr w:type="gramStart"/>
      <w:r w:rsidRPr="009B7C4E">
        <w:rPr>
          <w:rFonts w:ascii="Times New Roman" w:eastAsia="Times New Roman" w:hAnsi="Times New Roman"/>
          <w:sz w:val="28"/>
          <w:szCs w:val="28"/>
          <w:lang w:eastAsia="ru-RU"/>
        </w:rPr>
        <w:t>-  10</w:t>
      </w:r>
      <w:proofErr w:type="gramEnd"/>
      <w:r w:rsidRPr="009B7C4E">
        <w:rPr>
          <w:rFonts w:ascii="Times New Roman" w:eastAsia="Times New Roman" w:hAnsi="Times New Roman"/>
          <w:sz w:val="28"/>
          <w:szCs w:val="28"/>
          <w:lang w:eastAsia="ru-RU"/>
        </w:rPr>
        <w:t xml:space="preserve"> чел. (25,6 %),</w:t>
      </w:r>
    </w:p>
    <w:p w14:paraId="2C7CD99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55 до 60 - 2 чел. (5,1%). </w:t>
      </w:r>
    </w:p>
    <w:p w14:paraId="4CB3CB4C"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Средний возраст 38 лет.</w:t>
      </w:r>
    </w:p>
    <w:p w14:paraId="288AF5DB"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полу:</w:t>
      </w:r>
      <w:r w:rsidRPr="009B7C4E">
        <w:rPr>
          <w:rFonts w:ascii="Times New Roman" w:eastAsia="Times New Roman" w:hAnsi="Times New Roman"/>
          <w:sz w:val="28"/>
          <w:szCs w:val="28"/>
          <w:lang w:eastAsia="ru-RU"/>
        </w:rPr>
        <w:t xml:space="preserve"> мужчин - 3 чел. (5 %), женщин 36 чел. (95%).</w:t>
      </w:r>
    </w:p>
    <w:p w14:paraId="7606A4D4"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стажу государственной гражданской службы</w:t>
      </w:r>
      <w:r w:rsidRPr="009B7C4E">
        <w:rPr>
          <w:rFonts w:ascii="Times New Roman" w:eastAsia="Times New Roman" w:hAnsi="Times New Roman"/>
          <w:sz w:val="28"/>
          <w:szCs w:val="28"/>
          <w:lang w:eastAsia="ru-RU"/>
        </w:rPr>
        <w:t xml:space="preserve">: </w:t>
      </w:r>
    </w:p>
    <w:p w14:paraId="77EE43C9"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до 1 года – 4 чел. (7,6 %), </w:t>
      </w:r>
    </w:p>
    <w:p w14:paraId="0AAB7015"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1 года до 5 лет - 3 чел. (7,6%), </w:t>
      </w:r>
    </w:p>
    <w:p w14:paraId="6DF7850E"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5 до 10 лет - 10 чел. (28,2%), </w:t>
      </w:r>
    </w:p>
    <w:p w14:paraId="4BB86977"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10 до 15 лет - 8 чел. (20,5%), </w:t>
      </w:r>
    </w:p>
    <w:p w14:paraId="7CB2CBF9"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свыше 15 лет </w:t>
      </w:r>
      <w:proofErr w:type="gramStart"/>
      <w:r w:rsidRPr="009B7C4E">
        <w:rPr>
          <w:rFonts w:ascii="Times New Roman" w:eastAsia="Times New Roman" w:hAnsi="Times New Roman"/>
          <w:sz w:val="28"/>
          <w:szCs w:val="28"/>
          <w:lang w:eastAsia="ru-RU"/>
        </w:rPr>
        <w:t>-  14</w:t>
      </w:r>
      <w:proofErr w:type="gramEnd"/>
      <w:r w:rsidRPr="009B7C4E">
        <w:rPr>
          <w:rFonts w:ascii="Times New Roman" w:eastAsia="Times New Roman" w:hAnsi="Times New Roman"/>
          <w:sz w:val="28"/>
          <w:szCs w:val="28"/>
          <w:lang w:eastAsia="ru-RU"/>
        </w:rPr>
        <w:t xml:space="preserve"> чел. (35,8%).</w:t>
      </w:r>
    </w:p>
    <w:p w14:paraId="7248162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образованию:</w:t>
      </w:r>
      <w:r w:rsidRPr="009B7C4E">
        <w:rPr>
          <w:rFonts w:ascii="Times New Roman" w:eastAsia="Times New Roman" w:hAnsi="Times New Roman"/>
          <w:sz w:val="28"/>
          <w:szCs w:val="28"/>
          <w:lang w:eastAsia="ru-RU"/>
        </w:rPr>
        <w:t xml:space="preserve"> с высшим - 36 чел. (100%), из них с дополнительным высшим образованием - 13 чел. (32%), со средним специальным образованием – 3 чел. </w:t>
      </w:r>
    </w:p>
    <w:p w14:paraId="5287ACF7"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направлениям образования:</w:t>
      </w:r>
    </w:p>
    <w:p w14:paraId="3A0359DF" w14:textId="77777777" w:rsidR="009B7C4E" w:rsidRPr="009B7C4E" w:rsidRDefault="009B7C4E" w:rsidP="009B7C4E">
      <w:pPr>
        <w:tabs>
          <w:tab w:val="left" w:pos="0"/>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юридическое – 18 чел. (59%);</w:t>
      </w:r>
    </w:p>
    <w:p w14:paraId="2D9B8732"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Государственное и муниципальное управление – 6 чел. (18%);</w:t>
      </w:r>
    </w:p>
    <w:p w14:paraId="429E5212"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Зоотехния – 3 чел. (7%)</w:t>
      </w:r>
    </w:p>
    <w:p w14:paraId="4EBF4C43"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Информатика и вычислительная техника – 1 чел. (2,5%)</w:t>
      </w:r>
    </w:p>
    <w:p w14:paraId="1BDD8A5F"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lastRenderedPageBreak/>
        <w:t>Экономика и финансы – 1 чел. (2,5%);</w:t>
      </w:r>
    </w:p>
    <w:p w14:paraId="1D1224CC"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Филологическое – 4 чел. (10 %)</w:t>
      </w:r>
    </w:p>
    <w:p w14:paraId="5C1A681F" w14:textId="77777777" w:rsidR="009B7C4E" w:rsidRPr="009B7C4E" w:rsidRDefault="009B7C4E" w:rsidP="009B7C4E">
      <w:pPr>
        <w:tabs>
          <w:tab w:val="left" w:pos="-14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Педагогика – 2 чел. (5 %). </w:t>
      </w:r>
    </w:p>
    <w:p w14:paraId="7C194812"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2.4. </w:t>
      </w:r>
      <w:r w:rsidRPr="009B7C4E">
        <w:rPr>
          <w:rFonts w:ascii="Times New Roman" w:eastAsia="Times New Roman" w:hAnsi="Times New Roman"/>
          <w:b/>
          <w:sz w:val="28"/>
          <w:szCs w:val="28"/>
          <w:lang w:eastAsia="ru-RU"/>
        </w:rPr>
        <w:t xml:space="preserve">ГКУ </w:t>
      </w:r>
      <w:proofErr w:type="spellStart"/>
      <w:r w:rsidRPr="009B7C4E">
        <w:rPr>
          <w:rFonts w:ascii="Times New Roman" w:eastAsia="Times New Roman" w:hAnsi="Times New Roman"/>
          <w:b/>
          <w:sz w:val="28"/>
          <w:szCs w:val="28"/>
          <w:lang w:eastAsia="ru-RU"/>
        </w:rPr>
        <w:t>Госюрбюро</w:t>
      </w:r>
      <w:proofErr w:type="spellEnd"/>
      <w:r w:rsidRPr="009B7C4E">
        <w:rPr>
          <w:rFonts w:ascii="Times New Roman" w:eastAsia="Times New Roman" w:hAnsi="Times New Roman"/>
          <w:b/>
          <w:sz w:val="28"/>
          <w:szCs w:val="28"/>
          <w:lang w:eastAsia="ru-RU"/>
        </w:rPr>
        <w:t xml:space="preserve"> РТ </w:t>
      </w:r>
      <w:r w:rsidRPr="009B7C4E">
        <w:rPr>
          <w:rFonts w:ascii="Times New Roman" w:eastAsia="Times New Roman" w:hAnsi="Times New Roman"/>
          <w:sz w:val="28"/>
          <w:szCs w:val="28"/>
          <w:lang w:eastAsia="ru-RU"/>
        </w:rPr>
        <w:t xml:space="preserve">состоит по штату из </w:t>
      </w:r>
      <w:r w:rsidRPr="009B7C4E">
        <w:rPr>
          <w:rFonts w:ascii="Times New Roman" w:eastAsia="Times New Roman" w:hAnsi="Times New Roman"/>
          <w:b/>
          <w:sz w:val="28"/>
          <w:szCs w:val="28"/>
          <w:lang w:eastAsia="ru-RU"/>
        </w:rPr>
        <w:t>5 ед</w:t>
      </w:r>
      <w:r w:rsidRPr="009B7C4E">
        <w:rPr>
          <w:rFonts w:ascii="Times New Roman" w:eastAsia="Times New Roman" w:hAnsi="Times New Roman"/>
          <w:sz w:val="28"/>
          <w:szCs w:val="28"/>
          <w:lang w:eastAsia="ru-RU"/>
        </w:rPr>
        <w:t xml:space="preserve">. из них государственных гражданских служащих – </w:t>
      </w:r>
      <w:r w:rsidRPr="009B7C4E">
        <w:rPr>
          <w:rFonts w:ascii="Times New Roman" w:eastAsia="Times New Roman" w:hAnsi="Times New Roman"/>
          <w:b/>
          <w:sz w:val="28"/>
          <w:szCs w:val="28"/>
          <w:lang w:eastAsia="ru-RU"/>
        </w:rPr>
        <w:t>0 ед</w:t>
      </w:r>
      <w:r w:rsidRPr="009B7C4E">
        <w:rPr>
          <w:rFonts w:ascii="Times New Roman" w:eastAsia="Times New Roman" w:hAnsi="Times New Roman"/>
          <w:sz w:val="28"/>
          <w:szCs w:val="28"/>
          <w:lang w:eastAsia="ru-RU"/>
        </w:rPr>
        <w:t xml:space="preserve">., не госслужащие - </w:t>
      </w:r>
      <w:r w:rsidRPr="009B7C4E">
        <w:rPr>
          <w:rFonts w:ascii="Times New Roman" w:eastAsia="Times New Roman" w:hAnsi="Times New Roman"/>
          <w:b/>
          <w:sz w:val="28"/>
          <w:szCs w:val="28"/>
          <w:lang w:eastAsia="ru-RU"/>
        </w:rPr>
        <w:t>5 ед.</w:t>
      </w:r>
      <w:r w:rsidRPr="009B7C4E">
        <w:rPr>
          <w:rFonts w:ascii="Times New Roman" w:eastAsia="Times New Roman" w:hAnsi="Times New Roman"/>
          <w:sz w:val="28"/>
          <w:szCs w:val="28"/>
          <w:lang w:eastAsia="ru-RU"/>
        </w:rPr>
        <w:t xml:space="preserve"> </w:t>
      </w:r>
    </w:p>
    <w:p w14:paraId="70EEE06F"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возрасту:</w:t>
      </w:r>
      <w:r w:rsidRPr="009B7C4E">
        <w:rPr>
          <w:rFonts w:ascii="Times New Roman" w:eastAsia="Times New Roman" w:hAnsi="Times New Roman"/>
          <w:sz w:val="28"/>
          <w:szCs w:val="28"/>
          <w:lang w:eastAsia="ru-RU"/>
        </w:rPr>
        <w:t xml:space="preserve"> 5 человек, в том числе: </w:t>
      </w:r>
    </w:p>
    <w:p w14:paraId="1724F2F2"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до 30 лет - 0 чел., </w:t>
      </w:r>
    </w:p>
    <w:p w14:paraId="7F88E1B0"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30 до 35 </w:t>
      </w:r>
      <w:proofErr w:type="gramStart"/>
      <w:r w:rsidRPr="009B7C4E">
        <w:rPr>
          <w:rFonts w:ascii="Times New Roman" w:eastAsia="Times New Roman" w:hAnsi="Times New Roman"/>
          <w:sz w:val="28"/>
          <w:szCs w:val="28"/>
          <w:lang w:eastAsia="ru-RU"/>
        </w:rPr>
        <w:t>-  3</w:t>
      </w:r>
      <w:proofErr w:type="gramEnd"/>
      <w:r w:rsidRPr="009B7C4E">
        <w:rPr>
          <w:rFonts w:ascii="Times New Roman" w:eastAsia="Times New Roman" w:hAnsi="Times New Roman"/>
          <w:sz w:val="28"/>
          <w:szCs w:val="28"/>
          <w:lang w:eastAsia="ru-RU"/>
        </w:rPr>
        <w:t xml:space="preserve"> чел. (60 %), </w:t>
      </w:r>
    </w:p>
    <w:p w14:paraId="41470A7C"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35 до 45 </w:t>
      </w:r>
      <w:proofErr w:type="gramStart"/>
      <w:r w:rsidRPr="009B7C4E">
        <w:rPr>
          <w:rFonts w:ascii="Times New Roman" w:eastAsia="Times New Roman" w:hAnsi="Times New Roman"/>
          <w:sz w:val="28"/>
          <w:szCs w:val="28"/>
          <w:lang w:eastAsia="ru-RU"/>
        </w:rPr>
        <w:t>-  2</w:t>
      </w:r>
      <w:proofErr w:type="gramEnd"/>
      <w:r w:rsidRPr="009B7C4E">
        <w:rPr>
          <w:rFonts w:ascii="Times New Roman" w:eastAsia="Times New Roman" w:hAnsi="Times New Roman"/>
          <w:sz w:val="28"/>
          <w:szCs w:val="28"/>
          <w:lang w:eastAsia="ru-RU"/>
        </w:rPr>
        <w:t xml:space="preserve"> чел. (40 %), </w:t>
      </w:r>
    </w:p>
    <w:p w14:paraId="5D6A001A"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45 до 55 </w:t>
      </w:r>
      <w:proofErr w:type="gramStart"/>
      <w:r w:rsidRPr="009B7C4E">
        <w:rPr>
          <w:rFonts w:ascii="Times New Roman" w:eastAsia="Times New Roman" w:hAnsi="Times New Roman"/>
          <w:sz w:val="28"/>
          <w:szCs w:val="28"/>
          <w:lang w:eastAsia="ru-RU"/>
        </w:rPr>
        <w:t>-  0</w:t>
      </w:r>
      <w:proofErr w:type="gramEnd"/>
      <w:r w:rsidRPr="009B7C4E">
        <w:rPr>
          <w:rFonts w:ascii="Times New Roman" w:eastAsia="Times New Roman" w:hAnsi="Times New Roman"/>
          <w:sz w:val="28"/>
          <w:szCs w:val="28"/>
          <w:lang w:eastAsia="ru-RU"/>
        </w:rPr>
        <w:t xml:space="preserve"> чел., </w:t>
      </w:r>
    </w:p>
    <w:p w14:paraId="4692C31B"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от 55 до 60 - 0 чел. </w:t>
      </w:r>
    </w:p>
    <w:p w14:paraId="0753BE99"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Средний возраст 35 лет.</w:t>
      </w:r>
    </w:p>
    <w:p w14:paraId="32C3BA9D"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полу:</w:t>
      </w:r>
      <w:r w:rsidRPr="009B7C4E">
        <w:rPr>
          <w:rFonts w:ascii="Times New Roman" w:eastAsia="Times New Roman" w:hAnsi="Times New Roman"/>
          <w:sz w:val="28"/>
          <w:szCs w:val="28"/>
          <w:lang w:eastAsia="ru-RU"/>
        </w:rPr>
        <w:t xml:space="preserve"> мужчин - 2 чел. (40 %), женщин 3 чел. (60%).</w:t>
      </w:r>
    </w:p>
    <w:p w14:paraId="19DAFA5F" w14:textId="77777777" w:rsidR="009B7C4E" w:rsidRPr="009B7C4E" w:rsidRDefault="009B7C4E" w:rsidP="009B7C4E">
      <w:pPr>
        <w:spacing w:after="0" w:line="240" w:lineRule="auto"/>
        <w:ind w:firstLine="567"/>
        <w:rPr>
          <w:rFonts w:ascii="Times New Roman" w:eastAsia="Times New Roman" w:hAnsi="Times New Roman"/>
          <w:sz w:val="28"/>
          <w:szCs w:val="28"/>
          <w:lang w:eastAsia="ru-RU"/>
        </w:rPr>
      </w:pPr>
      <w:r w:rsidRPr="009B7C4E">
        <w:rPr>
          <w:rFonts w:ascii="Times New Roman" w:eastAsia="Times New Roman" w:hAnsi="Times New Roman"/>
          <w:i/>
          <w:sz w:val="28"/>
          <w:szCs w:val="28"/>
          <w:lang w:eastAsia="ru-RU"/>
        </w:rPr>
        <w:t>По направлениям образования:</w:t>
      </w:r>
    </w:p>
    <w:p w14:paraId="00C3C01E" w14:textId="77777777" w:rsidR="009B7C4E" w:rsidRDefault="009B7C4E" w:rsidP="009B7C4E">
      <w:pPr>
        <w:tabs>
          <w:tab w:val="left" w:pos="0"/>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юридическое – 5 чел. (100%);</w:t>
      </w:r>
    </w:p>
    <w:p w14:paraId="360064E7" w14:textId="77777777" w:rsidR="009B7C4E" w:rsidRPr="009B7C4E" w:rsidRDefault="009B7C4E" w:rsidP="009B7C4E">
      <w:pPr>
        <w:tabs>
          <w:tab w:val="left" w:pos="0"/>
        </w:tabs>
        <w:spacing w:after="0" w:line="240" w:lineRule="auto"/>
        <w:ind w:firstLine="567"/>
        <w:jc w:val="both"/>
        <w:rPr>
          <w:rFonts w:ascii="Times New Roman" w:eastAsia="Times New Roman" w:hAnsi="Times New Roman"/>
          <w:sz w:val="28"/>
          <w:szCs w:val="28"/>
          <w:lang w:eastAsia="ru-RU"/>
        </w:rPr>
      </w:pPr>
    </w:p>
    <w:p w14:paraId="70ADFBD0" w14:textId="77777777" w:rsidR="009B7C4E" w:rsidRPr="009B7C4E" w:rsidRDefault="009B7C4E" w:rsidP="009B7C4E">
      <w:pPr>
        <w:numPr>
          <w:ilvl w:val="0"/>
          <w:numId w:val="48"/>
        </w:numPr>
        <w:tabs>
          <w:tab w:val="left" w:pos="851"/>
        </w:tabs>
        <w:spacing w:after="0" w:line="240" w:lineRule="auto"/>
        <w:ind w:left="0" w:firstLine="567"/>
        <w:contextualSpacing/>
        <w:jc w:val="both"/>
        <w:rPr>
          <w:rFonts w:ascii="Times New Roman" w:hAnsi="Times New Roman"/>
          <w:b/>
          <w:sz w:val="28"/>
          <w:szCs w:val="28"/>
        </w:rPr>
      </w:pPr>
      <w:r w:rsidRPr="009B7C4E">
        <w:rPr>
          <w:rFonts w:ascii="Times New Roman" w:hAnsi="Times New Roman"/>
          <w:b/>
          <w:sz w:val="28"/>
          <w:szCs w:val="28"/>
        </w:rPr>
        <w:t>Количество принятых и уволенных сотрудников Министерства (основания для увольнения), из них временных и постоянных. Назначение из кадрового резерва Министерства. Анализ текучести кадров.</w:t>
      </w:r>
    </w:p>
    <w:p w14:paraId="5DA24E40" w14:textId="77777777" w:rsidR="009B7C4E" w:rsidRPr="009B7C4E" w:rsidRDefault="009B7C4E" w:rsidP="009B7C4E">
      <w:pPr>
        <w:tabs>
          <w:tab w:val="left" w:pos="0"/>
          <w:tab w:val="left" w:pos="709"/>
          <w:tab w:val="left" w:pos="851"/>
          <w:tab w:val="left" w:pos="1134"/>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 01.01.2025 по 31.03.2025 в Министерство </w:t>
      </w:r>
      <w:r w:rsidRPr="009B7C4E">
        <w:rPr>
          <w:rFonts w:ascii="Times New Roman" w:eastAsia="Times New Roman" w:hAnsi="Times New Roman"/>
          <w:b/>
          <w:sz w:val="28"/>
          <w:szCs w:val="28"/>
          <w:lang w:eastAsia="ru-RU"/>
        </w:rPr>
        <w:t>принято</w:t>
      </w:r>
      <w:r w:rsidRPr="009B7C4E">
        <w:rPr>
          <w:rFonts w:ascii="Times New Roman" w:eastAsia="Times New Roman" w:hAnsi="Times New Roman"/>
          <w:sz w:val="28"/>
          <w:szCs w:val="28"/>
          <w:lang w:eastAsia="ru-RU"/>
        </w:rPr>
        <w:t xml:space="preserve"> (назначено) 25 ед. (АППГ- 28 ед.) сотрудников, из них:</w:t>
      </w:r>
    </w:p>
    <w:p w14:paraId="36A0E403" w14:textId="77777777" w:rsidR="009B7C4E" w:rsidRPr="009B7C4E" w:rsidRDefault="009B7C4E" w:rsidP="009B7C4E">
      <w:pPr>
        <w:numPr>
          <w:ilvl w:val="0"/>
          <w:numId w:val="2"/>
        </w:numPr>
        <w:tabs>
          <w:tab w:val="left" w:pos="142"/>
          <w:tab w:val="left" w:pos="284"/>
          <w:tab w:val="left" w:pos="851"/>
        </w:tabs>
        <w:autoSpaceDE w:val="0"/>
        <w:autoSpaceDN w:val="0"/>
        <w:adjustRightInd w:val="0"/>
        <w:spacing w:after="20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 xml:space="preserve">по срочному служебному контракту – </w:t>
      </w:r>
      <w:r w:rsidRPr="009B7C4E">
        <w:rPr>
          <w:rFonts w:ascii="Times New Roman" w:hAnsi="Times New Roman"/>
          <w:b/>
          <w:sz w:val="28"/>
          <w:szCs w:val="28"/>
        </w:rPr>
        <w:t>15</w:t>
      </w:r>
      <w:r w:rsidRPr="009B7C4E">
        <w:rPr>
          <w:rFonts w:ascii="Times New Roman" w:hAnsi="Times New Roman"/>
          <w:sz w:val="28"/>
          <w:szCs w:val="28"/>
        </w:rPr>
        <w:t xml:space="preserve"> (АППГ – 19) гражданских служащих; </w:t>
      </w:r>
    </w:p>
    <w:p w14:paraId="55581D1B" w14:textId="77777777" w:rsidR="009B7C4E" w:rsidRPr="009B7C4E" w:rsidRDefault="009B7C4E" w:rsidP="009B7C4E">
      <w:pPr>
        <w:numPr>
          <w:ilvl w:val="0"/>
          <w:numId w:val="2"/>
        </w:numPr>
        <w:tabs>
          <w:tab w:val="left" w:pos="142"/>
          <w:tab w:val="left" w:pos="284"/>
          <w:tab w:val="left" w:pos="851"/>
        </w:tabs>
        <w:autoSpaceDE w:val="0"/>
        <w:autoSpaceDN w:val="0"/>
        <w:adjustRightInd w:val="0"/>
        <w:spacing w:after="20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 xml:space="preserve">на постоянные должности без объявления кадрового резерва – 8 гражданских служащих; </w:t>
      </w:r>
    </w:p>
    <w:p w14:paraId="306182BB" w14:textId="77777777" w:rsidR="009B7C4E" w:rsidRPr="009B7C4E" w:rsidRDefault="009B7C4E" w:rsidP="009B7C4E">
      <w:pPr>
        <w:numPr>
          <w:ilvl w:val="0"/>
          <w:numId w:val="2"/>
        </w:numPr>
        <w:tabs>
          <w:tab w:val="left" w:pos="142"/>
          <w:tab w:val="left" w:pos="284"/>
          <w:tab w:val="left" w:pos="851"/>
        </w:tabs>
        <w:autoSpaceDE w:val="0"/>
        <w:autoSpaceDN w:val="0"/>
        <w:adjustRightInd w:val="0"/>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на постоянные должности из кадрового резерва – 2 (АППГ – 9) гражданских служащих.</w:t>
      </w:r>
    </w:p>
    <w:p w14:paraId="27E10552" w14:textId="77777777" w:rsidR="009B7C4E" w:rsidRPr="009B7C4E" w:rsidRDefault="009B7C4E" w:rsidP="009B7C4E">
      <w:pPr>
        <w:tabs>
          <w:tab w:val="left" w:pos="0"/>
          <w:tab w:val="left" w:pos="709"/>
          <w:tab w:val="left" w:pos="851"/>
          <w:tab w:val="left" w:pos="1134"/>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 01.01.2025 по 31.03.2025 в ГКУ </w:t>
      </w:r>
      <w:proofErr w:type="spellStart"/>
      <w:r w:rsidRPr="009B7C4E">
        <w:rPr>
          <w:rFonts w:ascii="Times New Roman" w:eastAsia="Times New Roman" w:hAnsi="Times New Roman"/>
          <w:sz w:val="28"/>
          <w:szCs w:val="28"/>
          <w:lang w:eastAsia="ru-RU"/>
        </w:rPr>
        <w:t>Госюрбюро</w:t>
      </w:r>
      <w:proofErr w:type="spellEnd"/>
      <w:r w:rsidRPr="009B7C4E">
        <w:rPr>
          <w:rFonts w:ascii="Times New Roman" w:eastAsia="Times New Roman" w:hAnsi="Times New Roman"/>
          <w:sz w:val="28"/>
          <w:szCs w:val="28"/>
          <w:lang w:eastAsia="ru-RU"/>
        </w:rPr>
        <w:t xml:space="preserve"> </w:t>
      </w:r>
      <w:r w:rsidRPr="009B7C4E">
        <w:rPr>
          <w:rFonts w:ascii="Times New Roman" w:eastAsia="Times New Roman" w:hAnsi="Times New Roman"/>
          <w:b/>
          <w:sz w:val="28"/>
          <w:szCs w:val="28"/>
          <w:lang w:eastAsia="ru-RU"/>
        </w:rPr>
        <w:t>принято</w:t>
      </w:r>
      <w:r w:rsidRPr="009B7C4E">
        <w:rPr>
          <w:rFonts w:ascii="Times New Roman" w:eastAsia="Times New Roman" w:hAnsi="Times New Roman"/>
          <w:sz w:val="28"/>
          <w:szCs w:val="28"/>
          <w:lang w:eastAsia="ru-RU"/>
        </w:rPr>
        <w:t xml:space="preserve"> (назначено) </w:t>
      </w:r>
      <w:r w:rsidRPr="009B7C4E">
        <w:rPr>
          <w:rFonts w:ascii="Times New Roman" w:eastAsia="Times New Roman" w:hAnsi="Times New Roman"/>
          <w:b/>
          <w:sz w:val="28"/>
          <w:szCs w:val="28"/>
          <w:lang w:eastAsia="ru-RU"/>
        </w:rPr>
        <w:t xml:space="preserve">0 ед. </w:t>
      </w:r>
      <w:r w:rsidRPr="009B7C4E">
        <w:rPr>
          <w:rFonts w:ascii="Times New Roman" w:eastAsia="Times New Roman" w:hAnsi="Times New Roman"/>
          <w:sz w:val="28"/>
          <w:szCs w:val="28"/>
          <w:lang w:eastAsia="ru-RU"/>
        </w:rPr>
        <w:t xml:space="preserve">сотрудников, с 01.01.2025 по 31.03.2025 уволенных сотрудников не имеется. </w:t>
      </w:r>
    </w:p>
    <w:p w14:paraId="7E95D5E7" w14:textId="77777777" w:rsidR="009B7C4E" w:rsidRPr="009B7C4E" w:rsidRDefault="009B7C4E" w:rsidP="009B7C4E">
      <w:pPr>
        <w:tabs>
          <w:tab w:val="left" w:pos="703"/>
          <w:tab w:val="left" w:pos="1092"/>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С 01.01.2025 по 31.03.2025 из Министерства </w:t>
      </w:r>
      <w:r w:rsidRPr="009B7C4E">
        <w:rPr>
          <w:rFonts w:ascii="Times New Roman" w:eastAsia="Times New Roman" w:hAnsi="Times New Roman"/>
          <w:b/>
          <w:sz w:val="28"/>
          <w:szCs w:val="28"/>
          <w:lang w:eastAsia="ru-RU"/>
        </w:rPr>
        <w:t>уволено</w:t>
      </w:r>
      <w:r w:rsidRPr="009B7C4E">
        <w:rPr>
          <w:rFonts w:ascii="Times New Roman" w:eastAsia="Times New Roman" w:hAnsi="Times New Roman"/>
          <w:sz w:val="28"/>
          <w:szCs w:val="28"/>
          <w:lang w:eastAsia="ru-RU"/>
        </w:rPr>
        <w:t xml:space="preserve"> </w:t>
      </w:r>
      <w:r w:rsidRPr="009B7C4E">
        <w:rPr>
          <w:rFonts w:ascii="Times New Roman" w:eastAsia="Times New Roman" w:hAnsi="Times New Roman"/>
          <w:b/>
          <w:sz w:val="28"/>
          <w:szCs w:val="28"/>
          <w:lang w:eastAsia="ru-RU"/>
        </w:rPr>
        <w:t xml:space="preserve">15 ед. </w:t>
      </w:r>
      <w:r w:rsidRPr="009B7C4E">
        <w:rPr>
          <w:rFonts w:ascii="Times New Roman" w:eastAsia="Times New Roman" w:hAnsi="Times New Roman"/>
          <w:sz w:val="28"/>
          <w:szCs w:val="28"/>
          <w:lang w:eastAsia="ru-RU"/>
        </w:rPr>
        <w:t xml:space="preserve">(АППГ – 21), из </w:t>
      </w:r>
      <w:r w:rsidRPr="009B7C4E">
        <w:rPr>
          <w:rFonts w:ascii="Times New Roman" w:eastAsia="Times New Roman" w:hAnsi="Times New Roman"/>
          <w:b/>
          <w:sz w:val="28"/>
          <w:szCs w:val="28"/>
          <w:lang w:eastAsia="ru-RU"/>
        </w:rPr>
        <w:t>них аппарат Министерства</w:t>
      </w:r>
      <w:r w:rsidRPr="009B7C4E">
        <w:rPr>
          <w:rFonts w:ascii="Times New Roman" w:eastAsia="Times New Roman" w:hAnsi="Times New Roman"/>
          <w:sz w:val="28"/>
          <w:szCs w:val="28"/>
          <w:lang w:eastAsia="ru-RU"/>
        </w:rPr>
        <w:t xml:space="preserve"> – 2 чел. (АППГ – 5), аппарат </w:t>
      </w:r>
      <w:r w:rsidRPr="009B7C4E">
        <w:rPr>
          <w:rFonts w:ascii="Times New Roman" w:eastAsia="Times New Roman" w:hAnsi="Times New Roman"/>
          <w:b/>
          <w:sz w:val="28"/>
          <w:szCs w:val="28"/>
          <w:lang w:eastAsia="ru-RU"/>
        </w:rPr>
        <w:t>мировой юстиции</w:t>
      </w:r>
      <w:r w:rsidRPr="009B7C4E">
        <w:rPr>
          <w:rFonts w:ascii="Times New Roman" w:eastAsia="Times New Roman" w:hAnsi="Times New Roman"/>
          <w:sz w:val="28"/>
          <w:szCs w:val="28"/>
          <w:lang w:eastAsia="ru-RU"/>
        </w:rPr>
        <w:t xml:space="preserve"> – 10 чел. (АППГ – 15), </w:t>
      </w:r>
      <w:r w:rsidRPr="009B7C4E">
        <w:rPr>
          <w:rFonts w:ascii="Times New Roman" w:eastAsia="Times New Roman" w:hAnsi="Times New Roman"/>
          <w:b/>
          <w:sz w:val="28"/>
          <w:szCs w:val="28"/>
          <w:lang w:eastAsia="ru-RU"/>
        </w:rPr>
        <w:t xml:space="preserve">ЗАГС – </w:t>
      </w:r>
      <w:r w:rsidRPr="009B7C4E">
        <w:rPr>
          <w:rFonts w:ascii="Times New Roman" w:eastAsia="Times New Roman" w:hAnsi="Times New Roman"/>
          <w:sz w:val="28"/>
          <w:szCs w:val="28"/>
          <w:lang w:eastAsia="ru-RU"/>
        </w:rPr>
        <w:t>3 чел. (АППГ - 1), в том числе:</w:t>
      </w:r>
    </w:p>
    <w:p w14:paraId="553C0B2F" w14:textId="77777777" w:rsidR="009B7C4E" w:rsidRPr="009B7C4E" w:rsidRDefault="009B7C4E" w:rsidP="009B7C4E">
      <w:pPr>
        <w:numPr>
          <w:ilvl w:val="0"/>
          <w:numId w:val="1"/>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по собственной инициативе – 14 ед.;</w:t>
      </w:r>
    </w:p>
    <w:p w14:paraId="7B85E51C" w14:textId="77777777" w:rsidR="009B7C4E" w:rsidRPr="009B7C4E" w:rsidRDefault="009B7C4E" w:rsidP="009B7C4E">
      <w:pPr>
        <w:numPr>
          <w:ilvl w:val="0"/>
          <w:numId w:val="1"/>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в связи с истечением срока действия служебного контракта – 1 ед. (Куулар А.А. в связи с выходом Ооржак В.Ч.)</w:t>
      </w:r>
    </w:p>
    <w:p w14:paraId="5AB3579C" w14:textId="77777777" w:rsidR="009B7C4E" w:rsidRPr="009B7C4E" w:rsidRDefault="009B7C4E" w:rsidP="009B7C4E">
      <w:pPr>
        <w:numPr>
          <w:ilvl w:val="0"/>
          <w:numId w:val="1"/>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по соглашению сторон – 0 ед.</w:t>
      </w:r>
    </w:p>
    <w:p w14:paraId="2D34E001" w14:textId="77777777" w:rsidR="009B7C4E" w:rsidRPr="009B7C4E" w:rsidRDefault="009B7C4E" w:rsidP="009B7C4E">
      <w:pPr>
        <w:numPr>
          <w:ilvl w:val="0"/>
          <w:numId w:val="1"/>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по инициативе представителя нанимателя – 0 ед.</w:t>
      </w:r>
    </w:p>
    <w:p w14:paraId="60824228"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По состоянию на 31.03.2025 года «текучесть» кадров в Министерстве составила 11,5% (АППГ – 17,7%). </w:t>
      </w:r>
    </w:p>
    <w:p w14:paraId="0030D06D" w14:textId="77777777" w:rsid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Высокая «текучесть» кадров в аппарате мировых судей Республики Тыва связана с увольнением секретарей судебного заседания судебных участков (5 чел.) и помощников мировых судей (5 чел.). </w:t>
      </w:r>
    </w:p>
    <w:p w14:paraId="51C1D3D5" w14:textId="77777777" w:rsidR="009B7C4E" w:rsidRPr="009B7C4E" w:rsidRDefault="009B7C4E" w:rsidP="009B7C4E">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B89B8B" w14:textId="77777777" w:rsidR="009B7C4E" w:rsidRPr="009B7C4E" w:rsidRDefault="009B7C4E" w:rsidP="009B7C4E">
      <w:pPr>
        <w:spacing w:after="0" w:line="240" w:lineRule="auto"/>
        <w:ind w:firstLine="567"/>
        <w:jc w:val="both"/>
        <w:rPr>
          <w:rFonts w:ascii="Times New Roman" w:hAnsi="Times New Roman"/>
          <w:b/>
          <w:sz w:val="28"/>
          <w:szCs w:val="28"/>
        </w:rPr>
      </w:pPr>
      <w:r w:rsidRPr="009B7C4E">
        <w:rPr>
          <w:rFonts w:ascii="Times New Roman" w:eastAsia="Times New Roman" w:hAnsi="Times New Roman"/>
          <w:b/>
          <w:sz w:val="28"/>
          <w:szCs w:val="28"/>
          <w:lang w:eastAsia="ru-RU"/>
        </w:rPr>
        <w:lastRenderedPageBreak/>
        <w:t xml:space="preserve">4. </w:t>
      </w:r>
      <w:r w:rsidRPr="009B7C4E">
        <w:rPr>
          <w:rFonts w:ascii="Times New Roman" w:hAnsi="Times New Roman"/>
          <w:b/>
          <w:sz w:val="28"/>
          <w:szCs w:val="28"/>
        </w:rPr>
        <w:t xml:space="preserve">Количество государственных гражданских служащих, работников, привлеченных к дисциплинарной ответственности (из них уволенных в порядке дисциплинарного взыскания). Анализ причин привлечения к дисциплинарной ответственности. Сравнение показателей с аналогичным периодом предыдущего года и с предыдущим отчетным периодом. </w:t>
      </w:r>
    </w:p>
    <w:p w14:paraId="24341B4F" w14:textId="77777777" w:rsidR="009B7C4E" w:rsidRPr="009B7C4E" w:rsidRDefault="009B7C4E" w:rsidP="009B7C4E">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За отчетный период инициировано 3 (АППГ – 2) служебных проверок, из них в отношении служащих аппарата мировых судей – 0 (АППГ – 0), служащих территориальных органов ЗАГС – 0 (АППГ – 0), служащих отделов Министерства – 2 (АППГ – 0), ГКУ </w:t>
      </w:r>
      <w:proofErr w:type="spellStart"/>
      <w:r w:rsidRPr="009B7C4E">
        <w:rPr>
          <w:rFonts w:ascii="Times New Roman" w:eastAsia="Times New Roman" w:hAnsi="Times New Roman"/>
          <w:sz w:val="28"/>
          <w:szCs w:val="28"/>
          <w:lang w:eastAsia="ru-RU"/>
        </w:rPr>
        <w:t>Госюрбюро</w:t>
      </w:r>
      <w:proofErr w:type="spellEnd"/>
      <w:r w:rsidRPr="009B7C4E">
        <w:rPr>
          <w:rFonts w:ascii="Times New Roman" w:eastAsia="Times New Roman" w:hAnsi="Times New Roman"/>
          <w:sz w:val="28"/>
          <w:szCs w:val="28"/>
          <w:lang w:eastAsia="ru-RU"/>
        </w:rPr>
        <w:t xml:space="preserve"> РТ – 1 (АППГ- 0). </w:t>
      </w:r>
    </w:p>
    <w:p w14:paraId="7E0878A4" w14:textId="77777777" w:rsidR="009B7C4E" w:rsidRPr="009B7C4E" w:rsidRDefault="009B7C4E" w:rsidP="009B7C4E">
      <w:pPr>
        <w:tabs>
          <w:tab w:val="num" w:pos="0"/>
          <w:tab w:val="left" w:pos="2977"/>
        </w:tabs>
        <w:spacing w:after="0" w:line="240" w:lineRule="auto"/>
        <w:ind w:firstLine="567"/>
        <w:jc w:val="both"/>
        <w:rPr>
          <w:rFonts w:ascii="Times New Roman" w:hAnsi="Times New Roman"/>
          <w:bCs/>
          <w:sz w:val="28"/>
          <w:szCs w:val="28"/>
        </w:rPr>
      </w:pPr>
      <w:r w:rsidRPr="009B7C4E">
        <w:rPr>
          <w:rFonts w:ascii="Times New Roman" w:eastAsia="Times New Roman" w:hAnsi="Times New Roman"/>
          <w:sz w:val="28"/>
          <w:szCs w:val="28"/>
          <w:lang w:eastAsia="ru-RU"/>
        </w:rPr>
        <w:t>По итогам проведенных проверок служащие Министерства привлечены к следующим дисциплинарным взысканиям:</w:t>
      </w:r>
    </w:p>
    <w:p w14:paraId="26092EB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в виде выговора – 0 (АППГ – 1).</w:t>
      </w:r>
    </w:p>
    <w:p w14:paraId="4951846F" w14:textId="77777777" w:rsidR="009B7C4E" w:rsidRPr="009B7C4E" w:rsidRDefault="009B7C4E" w:rsidP="009B7C4E">
      <w:pPr>
        <w:tabs>
          <w:tab w:val="left" w:pos="567"/>
          <w:tab w:val="left" w:pos="709"/>
          <w:tab w:val="left" w:pos="851"/>
        </w:tabs>
        <w:autoSpaceDE w:val="0"/>
        <w:autoSpaceDN w:val="0"/>
        <w:adjustRightInd w:val="0"/>
        <w:spacing w:after="0" w:line="240" w:lineRule="auto"/>
        <w:ind w:firstLine="567"/>
        <w:jc w:val="both"/>
        <w:rPr>
          <w:rFonts w:ascii="Times New Roman" w:hAnsi="Times New Roman"/>
          <w:bCs/>
          <w:sz w:val="28"/>
          <w:szCs w:val="28"/>
          <w:lang w:eastAsia="ru-RU"/>
        </w:rPr>
      </w:pPr>
      <w:r w:rsidRPr="009B7C4E">
        <w:rPr>
          <w:rFonts w:ascii="Times New Roman" w:hAnsi="Times New Roman"/>
          <w:bCs/>
          <w:sz w:val="28"/>
          <w:szCs w:val="28"/>
          <w:lang w:eastAsia="ru-RU"/>
        </w:rPr>
        <w:t>У</w:t>
      </w:r>
      <w:r w:rsidRPr="009B7C4E">
        <w:rPr>
          <w:rFonts w:ascii="Times New Roman" w:hAnsi="Times New Roman"/>
          <w:sz w:val="28"/>
          <w:szCs w:val="28"/>
        </w:rPr>
        <w:t>воленных, в порядке дисциплинарного взыскания, не имеется.</w:t>
      </w:r>
      <w:r w:rsidRPr="009B7C4E">
        <w:rPr>
          <w:rFonts w:ascii="Times New Roman" w:hAnsi="Times New Roman"/>
          <w:bCs/>
          <w:sz w:val="28"/>
          <w:szCs w:val="28"/>
          <w:lang w:eastAsia="ru-RU"/>
        </w:rPr>
        <w:t xml:space="preserve"> </w:t>
      </w:r>
    </w:p>
    <w:p w14:paraId="57527662" w14:textId="77777777" w:rsidR="009B7C4E" w:rsidRPr="009B7C4E" w:rsidRDefault="009B7C4E" w:rsidP="009B7C4E">
      <w:pPr>
        <w:tabs>
          <w:tab w:val="left" w:pos="567"/>
          <w:tab w:val="left" w:pos="851"/>
          <w:tab w:val="left" w:pos="993"/>
        </w:tabs>
        <w:spacing w:after="0" w:line="240" w:lineRule="auto"/>
        <w:ind w:firstLine="567"/>
        <w:contextualSpacing/>
        <w:jc w:val="both"/>
        <w:rPr>
          <w:rFonts w:ascii="Times New Roman" w:hAnsi="Times New Roman"/>
          <w:color w:val="002060"/>
          <w:sz w:val="28"/>
          <w:szCs w:val="28"/>
          <w:lang w:eastAsia="ru-RU"/>
        </w:rPr>
      </w:pPr>
      <w:r w:rsidRPr="009B7C4E">
        <w:rPr>
          <w:rFonts w:ascii="Times New Roman" w:hAnsi="Times New Roman"/>
          <w:color w:val="002060"/>
          <w:sz w:val="28"/>
          <w:szCs w:val="28"/>
          <w:lang w:eastAsia="ru-RU"/>
        </w:rPr>
        <w:t xml:space="preserve">С начала текущего года дисциплинарное взыскание служебных проверок не применялось (АППГ – 1). </w:t>
      </w:r>
    </w:p>
    <w:p w14:paraId="11946233" w14:textId="77777777" w:rsidR="009B7C4E" w:rsidRPr="009B7C4E" w:rsidRDefault="009B7C4E" w:rsidP="009B7C4E">
      <w:pPr>
        <w:tabs>
          <w:tab w:val="num" w:pos="0"/>
          <w:tab w:val="left" w:pos="2977"/>
        </w:tabs>
        <w:spacing w:after="0" w:line="240" w:lineRule="auto"/>
        <w:ind w:firstLine="567"/>
        <w:jc w:val="both"/>
        <w:rPr>
          <w:rFonts w:ascii="Times New Roman" w:hAnsi="Times New Roman"/>
          <w:sz w:val="28"/>
          <w:szCs w:val="28"/>
        </w:rPr>
      </w:pPr>
      <w:r w:rsidRPr="009B7C4E">
        <w:rPr>
          <w:rFonts w:ascii="Times New Roman" w:hAnsi="Times New Roman"/>
          <w:sz w:val="28"/>
          <w:szCs w:val="28"/>
        </w:rPr>
        <w:t xml:space="preserve">Служебные проверки проводились: </w:t>
      </w:r>
    </w:p>
    <w:p w14:paraId="0487F4C8" w14:textId="77777777" w:rsidR="009B7C4E" w:rsidRPr="009B7C4E" w:rsidRDefault="009B7C4E" w:rsidP="009B7C4E">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9B7C4E">
        <w:rPr>
          <w:rFonts w:ascii="Times New Roman" w:hAnsi="Times New Roman"/>
          <w:sz w:val="28"/>
          <w:szCs w:val="28"/>
        </w:rPr>
        <w:t>1. Н</w:t>
      </w:r>
      <w:r w:rsidRPr="009B7C4E">
        <w:rPr>
          <w:rFonts w:ascii="Times New Roman" w:eastAsia="Times New Roman" w:hAnsi="Times New Roman"/>
          <w:sz w:val="28"/>
          <w:szCs w:val="28"/>
          <w:lang w:eastAsia="ru-RU"/>
        </w:rPr>
        <w:t xml:space="preserve">а основании докладной записки начальника отдела кадрового и правового обеспечения Министерства юстиции Республики Тыва </w:t>
      </w:r>
      <w:proofErr w:type="spellStart"/>
      <w:r w:rsidRPr="009B7C4E">
        <w:rPr>
          <w:rFonts w:ascii="Times New Roman" w:eastAsia="Times New Roman" w:hAnsi="Times New Roman"/>
          <w:sz w:val="28"/>
          <w:szCs w:val="28"/>
          <w:lang w:eastAsia="ru-RU"/>
        </w:rPr>
        <w:t>Чамзо</w:t>
      </w:r>
      <w:proofErr w:type="spellEnd"/>
      <w:r w:rsidRPr="009B7C4E">
        <w:rPr>
          <w:rFonts w:ascii="Times New Roman" w:eastAsia="Times New Roman" w:hAnsi="Times New Roman"/>
          <w:sz w:val="28"/>
          <w:szCs w:val="28"/>
          <w:lang w:eastAsia="ru-RU"/>
        </w:rPr>
        <w:t xml:space="preserve"> Ольги Далай-</w:t>
      </w:r>
      <w:proofErr w:type="spellStart"/>
      <w:r w:rsidRPr="009B7C4E">
        <w:rPr>
          <w:rFonts w:ascii="Times New Roman" w:eastAsia="Times New Roman" w:hAnsi="Times New Roman"/>
          <w:sz w:val="28"/>
          <w:szCs w:val="28"/>
          <w:lang w:eastAsia="ru-RU"/>
        </w:rPr>
        <w:t>ооловны</w:t>
      </w:r>
      <w:proofErr w:type="spellEnd"/>
      <w:r w:rsidRPr="009B7C4E">
        <w:rPr>
          <w:rFonts w:ascii="Times New Roman" w:eastAsia="Times New Roman" w:hAnsi="Times New Roman"/>
          <w:sz w:val="28"/>
          <w:szCs w:val="28"/>
          <w:lang w:eastAsia="ru-RU"/>
        </w:rPr>
        <w:t xml:space="preserve"> о нарушении консультантом отдела развития регионального законодательства Ондар </w:t>
      </w:r>
      <w:proofErr w:type="spellStart"/>
      <w:r w:rsidRPr="009B7C4E">
        <w:rPr>
          <w:rFonts w:ascii="Times New Roman" w:eastAsia="Times New Roman" w:hAnsi="Times New Roman"/>
          <w:sz w:val="28"/>
          <w:szCs w:val="28"/>
          <w:lang w:eastAsia="ru-RU"/>
        </w:rPr>
        <w:t>Долааной</w:t>
      </w:r>
      <w:proofErr w:type="spellEnd"/>
      <w:r w:rsidRPr="009B7C4E">
        <w:rPr>
          <w:rFonts w:ascii="Times New Roman" w:eastAsia="Times New Roman" w:hAnsi="Times New Roman"/>
          <w:sz w:val="28"/>
          <w:szCs w:val="28"/>
          <w:lang w:eastAsia="ru-RU"/>
        </w:rPr>
        <w:t xml:space="preserve"> Сергеевной обязательства уведомления представителя нанимателя о намерении выполнять иную оплачиваемую работу.</w:t>
      </w:r>
    </w:p>
    <w:p w14:paraId="6EC63D3F" w14:textId="77777777" w:rsidR="009B7C4E" w:rsidRPr="009B7C4E" w:rsidRDefault="009B7C4E" w:rsidP="009B7C4E">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46289A9D" w14:textId="77777777" w:rsidR="009B7C4E" w:rsidRPr="009B7C4E" w:rsidRDefault="009B7C4E" w:rsidP="009B7C4E">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2. На основании служебной записки первого заместителя прокурора Республики Тыва Большунова В.А. от 03.02.2025 №7156-2025 о нарушениях в сфере оказания бесплатной юридической помощи в отношении ГКУ </w:t>
      </w:r>
      <w:proofErr w:type="spellStart"/>
      <w:r w:rsidRPr="009B7C4E">
        <w:rPr>
          <w:rFonts w:ascii="Times New Roman" w:eastAsia="Times New Roman" w:hAnsi="Times New Roman"/>
          <w:sz w:val="28"/>
          <w:szCs w:val="28"/>
          <w:lang w:eastAsia="ru-RU"/>
        </w:rPr>
        <w:t>Госюрбюро</w:t>
      </w:r>
      <w:proofErr w:type="spellEnd"/>
      <w:r w:rsidRPr="009B7C4E">
        <w:rPr>
          <w:rFonts w:ascii="Times New Roman" w:eastAsia="Times New Roman" w:hAnsi="Times New Roman"/>
          <w:sz w:val="28"/>
          <w:szCs w:val="28"/>
          <w:lang w:eastAsia="ru-RU"/>
        </w:rPr>
        <w:t xml:space="preserve">.  Проверка продолжается. </w:t>
      </w:r>
    </w:p>
    <w:p w14:paraId="1EC05546" w14:textId="77777777" w:rsidR="009B7C4E" w:rsidRDefault="009B7C4E" w:rsidP="009B7C4E">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3. На основании </w:t>
      </w:r>
      <w:r w:rsidRPr="009B7C4E">
        <w:rPr>
          <w:rFonts w:ascii="Times New Roman" w:hAnsi="Times New Roman"/>
          <w:sz w:val="28"/>
          <w:szCs w:val="28"/>
        </w:rPr>
        <w:t>н</w:t>
      </w:r>
      <w:r w:rsidRPr="009B7C4E">
        <w:rPr>
          <w:rFonts w:ascii="Times New Roman" w:eastAsia="Times New Roman" w:hAnsi="Times New Roman"/>
          <w:sz w:val="28"/>
          <w:szCs w:val="28"/>
          <w:lang w:eastAsia="ru-RU"/>
        </w:rPr>
        <w:t xml:space="preserve">а основании представления Счетной палаты Республики Тыва от 04.03.2025 </w:t>
      </w:r>
      <w:r w:rsidRPr="009B7C4E">
        <w:rPr>
          <w:rFonts w:ascii="Times New Roman" w:eastAsia="Times New Roman" w:hAnsi="Times New Roman"/>
          <w:bCs/>
          <w:sz w:val="28"/>
          <w:szCs w:val="28"/>
          <w:lang w:eastAsia="ru-RU"/>
        </w:rPr>
        <w:t xml:space="preserve">СП-08-07/202 о нецелевом расходовании бюджетных средств. </w:t>
      </w:r>
      <w:r w:rsidRPr="009B7C4E">
        <w:rPr>
          <w:rFonts w:ascii="Times New Roman" w:eastAsia="Times New Roman" w:hAnsi="Times New Roman"/>
          <w:sz w:val="28"/>
          <w:szCs w:val="28"/>
          <w:lang w:eastAsia="ru-RU"/>
        </w:rPr>
        <w:t xml:space="preserve">Проверка продолжается. </w:t>
      </w:r>
    </w:p>
    <w:p w14:paraId="55A95C3B" w14:textId="77777777" w:rsidR="009B7C4E" w:rsidRPr="009B7C4E" w:rsidRDefault="009B7C4E" w:rsidP="009B7C4E">
      <w:pPr>
        <w:tabs>
          <w:tab w:val="num" w:pos="0"/>
          <w:tab w:val="left" w:pos="2977"/>
        </w:tabs>
        <w:spacing w:after="0" w:line="240" w:lineRule="auto"/>
        <w:ind w:firstLine="567"/>
        <w:jc w:val="both"/>
        <w:rPr>
          <w:rFonts w:ascii="Times New Roman" w:eastAsia="Times New Roman" w:hAnsi="Times New Roman"/>
          <w:bCs/>
          <w:sz w:val="28"/>
          <w:szCs w:val="28"/>
          <w:lang w:eastAsia="ru-RU"/>
        </w:rPr>
      </w:pPr>
    </w:p>
    <w:p w14:paraId="539428E8" w14:textId="77777777" w:rsidR="009B7C4E" w:rsidRPr="009B7C4E" w:rsidRDefault="009B7C4E" w:rsidP="009B7C4E">
      <w:pPr>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5. Конкурсы на замещение вакантных должностей, в кадровый резерв Министерства.</w:t>
      </w:r>
    </w:p>
    <w:p w14:paraId="75F23B3F" w14:textId="77777777" w:rsidR="009B7C4E" w:rsidRPr="009B7C4E" w:rsidRDefault="009B7C4E" w:rsidP="009B7C4E">
      <w:pPr>
        <w:tabs>
          <w:tab w:val="left" w:pos="709"/>
          <w:tab w:val="left" w:pos="1134"/>
        </w:tabs>
        <w:spacing w:after="0" w:line="240" w:lineRule="auto"/>
        <w:ind w:firstLine="567"/>
        <w:contextualSpacing/>
        <w:jc w:val="both"/>
        <w:rPr>
          <w:rFonts w:ascii="Times New Roman" w:hAnsi="Times New Roman"/>
          <w:sz w:val="28"/>
          <w:szCs w:val="28"/>
          <w:highlight w:val="yellow"/>
          <w:lang w:eastAsia="ru-RU"/>
        </w:rPr>
      </w:pPr>
      <w:r w:rsidRPr="009B7C4E">
        <w:rPr>
          <w:rFonts w:ascii="Times New Roman" w:eastAsia="Times New Roman" w:hAnsi="Times New Roman"/>
          <w:sz w:val="28"/>
          <w:szCs w:val="28"/>
          <w:lang w:eastAsia="ru-RU"/>
        </w:rPr>
        <w:t xml:space="preserve">По состоянию на 31.03.2025 в резерве государственной гражданской службы Министерства юстиции Республики Тыва </w:t>
      </w:r>
      <w:r w:rsidRPr="009B7C4E">
        <w:rPr>
          <w:rFonts w:ascii="Times New Roman" w:hAnsi="Times New Roman"/>
          <w:sz w:val="28"/>
          <w:szCs w:val="28"/>
          <w:lang w:eastAsia="ru-RU"/>
        </w:rPr>
        <w:t>всего состоит 63 (АППГ – 66 человек</w:t>
      </w:r>
      <w:r w:rsidRPr="009B7C4E">
        <w:rPr>
          <w:rFonts w:ascii="Times New Roman" w:eastAsia="Times New Roman" w:hAnsi="Times New Roman"/>
          <w:sz w:val="28"/>
          <w:szCs w:val="28"/>
          <w:lang w:eastAsia="ru-RU"/>
        </w:rPr>
        <w:t xml:space="preserve">, из них: </w:t>
      </w:r>
    </w:p>
    <w:p w14:paraId="68D7E076" w14:textId="77777777" w:rsidR="009B7C4E" w:rsidRPr="009B7C4E" w:rsidRDefault="009B7C4E" w:rsidP="009B7C4E">
      <w:pPr>
        <w:numPr>
          <w:ilvl w:val="0"/>
          <w:numId w:val="5"/>
        </w:numPr>
        <w:tabs>
          <w:tab w:val="left" w:pos="709"/>
          <w:tab w:val="left" w:pos="851"/>
          <w:tab w:val="left" w:pos="1134"/>
        </w:tabs>
        <w:spacing w:after="20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13 чел. по ведущей группе должностей;</w:t>
      </w:r>
    </w:p>
    <w:p w14:paraId="3CCB0362" w14:textId="77777777" w:rsidR="009B7C4E" w:rsidRPr="009B7C4E" w:rsidRDefault="009B7C4E" w:rsidP="009B7C4E">
      <w:pPr>
        <w:numPr>
          <w:ilvl w:val="0"/>
          <w:numId w:val="5"/>
        </w:numPr>
        <w:tabs>
          <w:tab w:val="left" w:pos="709"/>
          <w:tab w:val="left" w:pos="851"/>
          <w:tab w:val="left" w:pos="1134"/>
        </w:tabs>
        <w:spacing w:after="0" w:line="240" w:lineRule="auto"/>
        <w:ind w:left="0" w:firstLine="567"/>
        <w:contextualSpacing/>
        <w:jc w:val="both"/>
        <w:rPr>
          <w:rFonts w:ascii="Times New Roman" w:hAnsi="Times New Roman"/>
          <w:sz w:val="28"/>
          <w:szCs w:val="28"/>
        </w:rPr>
      </w:pPr>
      <w:r w:rsidRPr="009B7C4E">
        <w:rPr>
          <w:rFonts w:ascii="Times New Roman" w:hAnsi="Times New Roman"/>
          <w:sz w:val="28"/>
          <w:szCs w:val="28"/>
        </w:rPr>
        <w:t>50 чел. по старшей группе должностей.</w:t>
      </w:r>
    </w:p>
    <w:p w14:paraId="534D8B63" w14:textId="77777777" w:rsidR="009B7C4E" w:rsidRPr="009B7C4E" w:rsidRDefault="009B7C4E" w:rsidP="009B7C4E">
      <w:pPr>
        <w:tabs>
          <w:tab w:val="left" w:pos="1134"/>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Работа с кадровым резервом осуществляется на постоянной основе. Лица, пребывающие в резерве более 3 лет, и назначенные на постоянные должности из резерва исключаются.</w:t>
      </w:r>
    </w:p>
    <w:p w14:paraId="60E92510" w14:textId="77777777" w:rsidR="009B7C4E" w:rsidRPr="009B7C4E" w:rsidRDefault="009B7C4E" w:rsidP="009B7C4E">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5.1. По конкурсам на включение в кадровый резерв.</w:t>
      </w:r>
    </w:p>
    <w:p w14:paraId="6B3FB751" w14:textId="77777777" w:rsidR="009B7C4E" w:rsidRPr="009B7C4E" w:rsidRDefault="009B7C4E" w:rsidP="009B7C4E">
      <w:pPr>
        <w:shd w:val="clear" w:color="auto" w:fill="FFFFFF"/>
        <w:tabs>
          <w:tab w:val="left" w:pos="1134"/>
        </w:tabs>
        <w:spacing w:after="0" w:line="240" w:lineRule="auto"/>
        <w:ind w:firstLine="567"/>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 </w:t>
      </w:r>
      <w:r w:rsidRPr="009B7C4E">
        <w:rPr>
          <w:rFonts w:ascii="Times New Roman" w:eastAsia="Times New Roman" w:hAnsi="Times New Roman"/>
          <w:sz w:val="28"/>
          <w:szCs w:val="28"/>
          <w:lang w:val="en-US" w:eastAsia="ru-RU"/>
        </w:rPr>
        <w:t>I</w:t>
      </w:r>
      <w:r w:rsidRPr="009B7C4E">
        <w:rPr>
          <w:rFonts w:ascii="Times New Roman" w:eastAsia="Times New Roman" w:hAnsi="Times New Roman"/>
          <w:sz w:val="28"/>
          <w:szCs w:val="28"/>
          <w:lang w:eastAsia="ru-RU"/>
        </w:rPr>
        <w:t xml:space="preserve"> квартале 2025 года конкурсов на включение в кадровый резерв не проводилось.</w:t>
      </w:r>
    </w:p>
    <w:tbl>
      <w:tblPr>
        <w:tblStyle w:val="111"/>
        <w:tblW w:w="9781" w:type="dxa"/>
        <w:tblInd w:w="108" w:type="dxa"/>
        <w:tblLayout w:type="fixed"/>
        <w:tblLook w:val="04A0" w:firstRow="1" w:lastRow="0" w:firstColumn="1" w:lastColumn="0" w:noHBand="0" w:noVBand="1"/>
      </w:tblPr>
      <w:tblGrid>
        <w:gridCol w:w="426"/>
        <w:gridCol w:w="1984"/>
        <w:gridCol w:w="4361"/>
        <w:gridCol w:w="1196"/>
        <w:gridCol w:w="1814"/>
      </w:tblGrid>
      <w:tr w:rsidR="009B7C4E" w:rsidRPr="009B7C4E" w14:paraId="6CBA7173" w14:textId="77777777" w:rsidTr="00106718">
        <w:tc>
          <w:tcPr>
            <w:tcW w:w="426" w:type="dxa"/>
          </w:tcPr>
          <w:p w14:paraId="06689CD5" w14:textId="77777777" w:rsidR="009B7C4E" w:rsidRPr="009B7C4E" w:rsidRDefault="009B7C4E" w:rsidP="009B7C4E">
            <w:pPr>
              <w:tabs>
                <w:tab w:val="left" w:pos="1134"/>
              </w:tabs>
              <w:spacing w:after="200" w:line="240" w:lineRule="auto"/>
              <w:contextualSpacing/>
              <w:jc w:val="both"/>
              <w:rPr>
                <w:rFonts w:ascii="Times New Roman" w:eastAsia="Times New Roman" w:hAnsi="Times New Roman"/>
                <w:sz w:val="20"/>
              </w:rPr>
            </w:pPr>
            <w:r w:rsidRPr="009B7C4E">
              <w:rPr>
                <w:rFonts w:ascii="Times New Roman" w:eastAsia="Times New Roman" w:hAnsi="Times New Roman"/>
                <w:sz w:val="20"/>
              </w:rPr>
              <w:t xml:space="preserve">№ </w:t>
            </w:r>
            <w:r w:rsidRPr="009B7C4E">
              <w:rPr>
                <w:rFonts w:ascii="Times New Roman" w:eastAsia="Times New Roman" w:hAnsi="Times New Roman"/>
                <w:sz w:val="20"/>
              </w:rPr>
              <w:lastRenderedPageBreak/>
              <w:t>п/п</w:t>
            </w:r>
          </w:p>
        </w:tc>
        <w:tc>
          <w:tcPr>
            <w:tcW w:w="1984" w:type="dxa"/>
          </w:tcPr>
          <w:p w14:paraId="76555B56"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lastRenderedPageBreak/>
              <w:t xml:space="preserve">Дата проведения </w:t>
            </w:r>
            <w:r w:rsidRPr="009B7C4E">
              <w:rPr>
                <w:rFonts w:ascii="Times New Roman" w:eastAsia="Times New Roman" w:hAnsi="Times New Roman"/>
                <w:sz w:val="20"/>
              </w:rPr>
              <w:lastRenderedPageBreak/>
              <w:t>конкурса</w:t>
            </w:r>
          </w:p>
        </w:tc>
        <w:tc>
          <w:tcPr>
            <w:tcW w:w="4361" w:type="dxa"/>
          </w:tcPr>
          <w:p w14:paraId="439DE8C7"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lastRenderedPageBreak/>
              <w:t>Наименование должности</w:t>
            </w:r>
          </w:p>
        </w:tc>
        <w:tc>
          <w:tcPr>
            <w:tcW w:w="1196" w:type="dxa"/>
          </w:tcPr>
          <w:p w14:paraId="1BF801EC"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t xml:space="preserve">Всего </w:t>
            </w:r>
            <w:r w:rsidRPr="009B7C4E">
              <w:rPr>
                <w:rFonts w:ascii="Times New Roman" w:eastAsia="Times New Roman" w:hAnsi="Times New Roman"/>
                <w:sz w:val="20"/>
              </w:rPr>
              <w:lastRenderedPageBreak/>
              <w:t>количество участников</w:t>
            </w:r>
          </w:p>
        </w:tc>
        <w:tc>
          <w:tcPr>
            <w:tcW w:w="1814" w:type="dxa"/>
          </w:tcPr>
          <w:p w14:paraId="146E763B"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lastRenderedPageBreak/>
              <w:t xml:space="preserve">Всего включены в </w:t>
            </w:r>
            <w:r w:rsidRPr="009B7C4E">
              <w:rPr>
                <w:rFonts w:ascii="Times New Roman" w:eastAsia="Times New Roman" w:hAnsi="Times New Roman"/>
                <w:sz w:val="20"/>
              </w:rPr>
              <w:lastRenderedPageBreak/>
              <w:t>кадровый резерв</w:t>
            </w:r>
          </w:p>
        </w:tc>
      </w:tr>
      <w:tr w:rsidR="009B7C4E" w:rsidRPr="009B7C4E" w14:paraId="3B92087B" w14:textId="77777777" w:rsidTr="00106718">
        <w:tc>
          <w:tcPr>
            <w:tcW w:w="426" w:type="dxa"/>
          </w:tcPr>
          <w:p w14:paraId="479F3593"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lastRenderedPageBreak/>
              <w:t>1</w:t>
            </w:r>
          </w:p>
        </w:tc>
        <w:tc>
          <w:tcPr>
            <w:tcW w:w="1984" w:type="dxa"/>
          </w:tcPr>
          <w:p w14:paraId="41D7185A"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t>00</w:t>
            </w:r>
          </w:p>
        </w:tc>
        <w:tc>
          <w:tcPr>
            <w:tcW w:w="4361" w:type="dxa"/>
          </w:tcPr>
          <w:p w14:paraId="73CE0743"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t>0</w:t>
            </w:r>
          </w:p>
        </w:tc>
        <w:tc>
          <w:tcPr>
            <w:tcW w:w="1196" w:type="dxa"/>
          </w:tcPr>
          <w:p w14:paraId="41F99BFC"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t>0</w:t>
            </w:r>
          </w:p>
        </w:tc>
        <w:tc>
          <w:tcPr>
            <w:tcW w:w="1814" w:type="dxa"/>
          </w:tcPr>
          <w:p w14:paraId="1FE1FC20"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0"/>
              </w:rPr>
            </w:pPr>
            <w:r w:rsidRPr="009B7C4E">
              <w:rPr>
                <w:rFonts w:ascii="Times New Roman" w:eastAsia="Times New Roman" w:hAnsi="Times New Roman"/>
                <w:sz w:val="20"/>
              </w:rPr>
              <w:t>0</w:t>
            </w:r>
          </w:p>
        </w:tc>
      </w:tr>
    </w:tbl>
    <w:p w14:paraId="6C5C1AA4" w14:textId="77777777" w:rsidR="009B7C4E" w:rsidRPr="009B7C4E" w:rsidRDefault="009B7C4E" w:rsidP="009B7C4E">
      <w:pPr>
        <w:shd w:val="clear" w:color="auto" w:fill="FFFFFF"/>
        <w:tabs>
          <w:tab w:val="left" w:pos="1134"/>
        </w:tabs>
        <w:spacing w:after="200" w:line="240" w:lineRule="auto"/>
        <w:ind w:firstLine="567"/>
        <w:contextualSpacing/>
        <w:jc w:val="both"/>
        <w:rPr>
          <w:rFonts w:ascii="Times New Roman" w:eastAsia="Times New Roman" w:hAnsi="Times New Roman"/>
          <w:bCs/>
          <w:i/>
          <w:iCs/>
          <w:sz w:val="28"/>
          <w:szCs w:val="28"/>
          <w:lang w:eastAsia="ru-RU"/>
        </w:rPr>
      </w:pPr>
      <w:r w:rsidRPr="009B7C4E">
        <w:rPr>
          <w:rFonts w:ascii="Times New Roman" w:eastAsia="Times New Roman" w:hAnsi="Times New Roman"/>
          <w:bCs/>
          <w:i/>
          <w:iCs/>
          <w:sz w:val="28"/>
          <w:szCs w:val="28"/>
          <w:lang w:eastAsia="ru-RU"/>
        </w:rPr>
        <w:t>Для сравнения:</w:t>
      </w:r>
    </w:p>
    <w:p w14:paraId="2476FC1E" w14:textId="77777777" w:rsidR="009B7C4E" w:rsidRPr="009B7C4E" w:rsidRDefault="009B7C4E" w:rsidP="009B7C4E">
      <w:pPr>
        <w:shd w:val="clear" w:color="auto" w:fill="FFFFFF"/>
        <w:tabs>
          <w:tab w:val="left" w:pos="1134"/>
        </w:tabs>
        <w:spacing w:after="200" w:line="240" w:lineRule="auto"/>
        <w:ind w:firstLine="567"/>
        <w:contextualSpacing/>
        <w:jc w:val="both"/>
        <w:rPr>
          <w:rFonts w:ascii="Times New Roman" w:eastAsia="Times New Roman" w:hAnsi="Times New Roman"/>
          <w:bCs/>
          <w:sz w:val="28"/>
          <w:szCs w:val="28"/>
          <w:lang w:eastAsia="ru-RU"/>
        </w:rPr>
      </w:pPr>
      <w:r w:rsidRPr="009B7C4E">
        <w:rPr>
          <w:rFonts w:ascii="Times New Roman" w:eastAsia="Times New Roman" w:hAnsi="Times New Roman"/>
          <w:bCs/>
          <w:sz w:val="28"/>
          <w:szCs w:val="28"/>
          <w:lang w:eastAsia="ru-RU"/>
        </w:rPr>
        <w:t xml:space="preserve">В </w:t>
      </w:r>
      <w:r w:rsidRPr="009B7C4E">
        <w:rPr>
          <w:rFonts w:ascii="Times New Roman" w:eastAsia="Times New Roman" w:hAnsi="Times New Roman"/>
          <w:bCs/>
          <w:sz w:val="28"/>
          <w:szCs w:val="28"/>
          <w:lang w:val="en-US" w:eastAsia="ru-RU"/>
        </w:rPr>
        <w:t>I</w:t>
      </w:r>
      <w:r w:rsidRPr="009B7C4E">
        <w:rPr>
          <w:rFonts w:ascii="Times New Roman" w:eastAsia="Times New Roman" w:hAnsi="Times New Roman"/>
          <w:bCs/>
          <w:sz w:val="28"/>
          <w:szCs w:val="28"/>
          <w:lang w:eastAsia="ru-RU"/>
        </w:rPr>
        <w:t xml:space="preserve"> квартале 2024 года всего проведено 3 конкурса на включение в кадровый резерв Министерства.</w:t>
      </w:r>
    </w:p>
    <w:p w14:paraId="03B2CC2A" w14:textId="77777777" w:rsidR="009B7C4E" w:rsidRPr="009B7C4E" w:rsidRDefault="009B7C4E" w:rsidP="009B7C4E">
      <w:pPr>
        <w:shd w:val="clear" w:color="auto" w:fill="FFFFFF"/>
        <w:tabs>
          <w:tab w:val="left" w:pos="1134"/>
        </w:tabs>
        <w:spacing w:after="200" w:line="240" w:lineRule="auto"/>
        <w:ind w:firstLine="567"/>
        <w:contextualSpacing/>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5.2. По конкурсам на замещение вакантных должностей.</w:t>
      </w:r>
    </w:p>
    <w:tbl>
      <w:tblPr>
        <w:tblStyle w:val="11"/>
        <w:tblW w:w="9781" w:type="dxa"/>
        <w:tblInd w:w="108" w:type="dxa"/>
        <w:tblLayout w:type="fixed"/>
        <w:tblLook w:val="04A0" w:firstRow="1" w:lastRow="0" w:firstColumn="1" w:lastColumn="0" w:noHBand="0" w:noVBand="1"/>
      </w:tblPr>
      <w:tblGrid>
        <w:gridCol w:w="567"/>
        <w:gridCol w:w="1985"/>
        <w:gridCol w:w="1417"/>
        <w:gridCol w:w="2268"/>
        <w:gridCol w:w="1560"/>
        <w:gridCol w:w="1984"/>
      </w:tblGrid>
      <w:tr w:rsidR="009B7C4E" w:rsidRPr="009B7C4E" w14:paraId="5A3E8C80" w14:textId="77777777" w:rsidTr="00106718">
        <w:tc>
          <w:tcPr>
            <w:tcW w:w="567" w:type="dxa"/>
          </w:tcPr>
          <w:p w14:paraId="7D4F22BF" w14:textId="77777777" w:rsidR="009B7C4E" w:rsidRPr="009B7C4E" w:rsidRDefault="009B7C4E" w:rsidP="009B7C4E">
            <w:pPr>
              <w:tabs>
                <w:tab w:val="left" w:pos="1134"/>
              </w:tabs>
              <w:spacing w:after="200" w:line="240" w:lineRule="auto"/>
              <w:contextualSpacing/>
              <w:jc w:val="both"/>
              <w:rPr>
                <w:rFonts w:ascii="Times New Roman" w:eastAsia="Times New Roman" w:hAnsi="Times New Roman"/>
                <w:sz w:val="24"/>
                <w:szCs w:val="24"/>
              </w:rPr>
            </w:pPr>
            <w:r w:rsidRPr="009B7C4E">
              <w:rPr>
                <w:rFonts w:ascii="Times New Roman" w:eastAsia="Times New Roman" w:hAnsi="Times New Roman"/>
                <w:sz w:val="24"/>
                <w:szCs w:val="24"/>
              </w:rPr>
              <w:t>№ п</w:t>
            </w:r>
            <w:r w:rsidRPr="009B7C4E">
              <w:rPr>
                <w:rFonts w:ascii="Times New Roman" w:eastAsia="Times New Roman" w:hAnsi="Times New Roman"/>
                <w:sz w:val="24"/>
                <w:szCs w:val="24"/>
                <w:lang w:val="en-US"/>
              </w:rPr>
              <w:t>/</w:t>
            </w:r>
            <w:r w:rsidRPr="009B7C4E">
              <w:rPr>
                <w:rFonts w:ascii="Times New Roman" w:eastAsia="Times New Roman" w:hAnsi="Times New Roman"/>
                <w:sz w:val="24"/>
                <w:szCs w:val="24"/>
              </w:rPr>
              <w:t>п</w:t>
            </w:r>
          </w:p>
        </w:tc>
        <w:tc>
          <w:tcPr>
            <w:tcW w:w="1985" w:type="dxa"/>
          </w:tcPr>
          <w:p w14:paraId="5FF50221"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4"/>
                <w:szCs w:val="24"/>
              </w:rPr>
            </w:pPr>
            <w:r w:rsidRPr="009B7C4E">
              <w:rPr>
                <w:rFonts w:ascii="Times New Roman" w:eastAsia="Times New Roman" w:hAnsi="Times New Roman"/>
                <w:sz w:val="24"/>
                <w:szCs w:val="24"/>
              </w:rPr>
              <w:t>Дата проведения конкурса</w:t>
            </w:r>
          </w:p>
        </w:tc>
        <w:tc>
          <w:tcPr>
            <w:tcW w:w="1417" w:type="dxa"/>
          </w:tcPr>
          <w:p w14:paraId="555F98DC"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4"/>
                <w:szCs w:val="24"/>
              </w:rPr>
            </w:pPr>
            <w:r w:rsidRPr="009B7C4E">
              <w:rPr>
                <w:rFonts w:ascii="Times New Roman" w:eastAsia="Times New Roman" w:hAnsi="Times New Roman"/>
                <w:sz w:val="24"/>
                <w:szCs w:val="24"/>
              </w:rPr>
              <w:t>Должности</w:t>
            </w:r>
          </w:p>
        </w:tc>
        <w:tc>
          <w:tcPr>
            <w:tcW w:w="2268" w:type="dxa"/>
          </w:tcPr>
          <w:p w14:paraId="4F7806D7"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4"/>
                <w:szCs w:val="24"/>
              </w:rPr>
            </w:pPr>
            <w:r w:rsidRPr="009B7C4E">
              <w:rPr>
                <w:rFonts w:ascii="Times New Roman" w:eastAsia="Times New Roman" w:hAnsi="Times New Roman"/>
                <w:sz w:val="24"/>
                <w:szCs w:val="24"/>
              </w:rPr>
              <w:t>Всего количество участников</w:t>
            </w:r>
          </w:p>
        </w:tc>
        <w:tc>
          <w:tcPr>
            <w:tcW w:w="1560" w:type="dxa"/>
          </w:tcPr>
          <w:p w14:paraId="4AAB348E"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4"/>
                <w:szCs w:val="24"/>
              </w:rPr>
            </w:pPr>
            <w:r w:rsidRPr="009B7C4E">
              <w:rPr>
                <w:rFonts w:ascii="Times New Roman" w:eastAsia="Times New Roman" w:hAnsi="Times New Roman"/>
                <w:sz w:val="24"/>
                <w:szCs w:val="24"/>
              </w:rPr>
              <w:t>Победитель</w:t>
            </w:r>
          </w:p>
        </w:tc>
        <w:tc>
          <w:tcPr>
            <w:tcW w:w="1984" w:type="dxa"/>
          </w:tcPr>
          <w:p w14:paraId="250C0C3F" w14:textId="77777777" w:rsidR="009B7C4E" w:rsidRPr="009B7C4E" w:rsidRDefault="009B7C4E" w:rsidP="009B7C4E">
            <w:pPr>
              <w:tabs>
                <w:tab w:val="left" w:pos="1134"/>
              </w:tabs>
              <w:spacing w:after="200" w:line="240" w:lineRule="auto"/>
              <w:contextualSpacing/>
              <w:jc w:val="center"/>
              <w:rPr>
                <w:rFonts w:ascii="Times New Roman" w:eastAsia="Times New Roman" w:hAnsi="Times New Roman"/>
                <w:sz w:val="24"/>
                <w:szCs w:val="24"/>
              </w:rPr>
            </w:pPr>
            <w:r w:rsidRPr="009B7C4E">
              <w:rPr>
                <w:rFonts w:ascii="Times New Roman" w:eastAsia="Times New Roman" w:hAnsi="Times New Roman"/>
                <w:sz w:val="24"/>
                <w:szCs w:val="24"/>
              </w:rPr>
              <w:t>Всего включены в резерв</w:t>
            </w:r>
          </w:p>
        </w:tc>
      </w:tr>
      <w:tr w:rsidR="009B7C4E" w:rsidRPr="009B7C4E" w14:paraId="1E18D5A8" w14:textId="77777777" w:rsidTr="00106718">
        <w:tc>
          <w:tcPr>
            <w:tcW w:w="567" w:type="dxa"/>
          </w:tcPr>
          <w:p w14:paraId="2CA0EC82" w14:textId="77777777" w:rsidR="009B7C4E" w:rsidRPr="009B7C4E" w:rsidRDefault="009B7C4E" w:rsidP="009B7C4E">
            <w:pPr>
              <w:tabs>
                <w:tab w:val="left" w:pos="1134"/>
              </w:tabs>
              <w:spacing w:after="200" w:line="240" w:lineRule="auto"/>
              <w:contextualSpacing/>
              <w:jc w:val="both"/>
              <w:rPr>
                <w:rFonts w:eastAsia="Times New Roman"/>
                <w:sz w:val="24"/>
                <w:szCs w:val="24"/>
              </w:rPr>
            </w:pPr>
            <w:r w:rsidRPr="009B7C4E">
              <w:rPr>
                <w:rFonts w:eastAsia="Times New Roman"/>
                <w:sz w:val="24"/>
                <w:szCs w:val="24"/>
              </w:rPr>
              <w:t>1</w:t>
            </w:r>
          </w:p>
        </w:tc>
        <w:tc>
          <w:tcPr>
            <w:tcW w:w="1985" w:type="dxa"/>
          </w:tcPr>
          <w:p w14:paraId="349E012F" w14:textId="77777777" w:rsidR="009B7C4E" w:rsidRPr="009B7C4E" w:rsidRDefault="009B7C4E" w:rsidP="009B7C4E">
            <w:pPr>
              <w:tabs>
                <w:tab w:val="left" w:pos="1134"/>
              </w:tabs>
              <w:spacing w:after="200" w:line="240" w:lineRule="auto"/>
              <w:contextualSpacing/>
              <w:jc w:val="center"/>
              <w:rPr>
                <w:rFonts w:eastAsia="Times New Roman"/>
                <w:sz w:val="24"/>
                <w:szCs w:val="24"/>
              </w:rPr>
            </w:pPr>
            <w:r w:rsidRPr="009B7C4E">
              <w:rPr>
                <w:rFonts w:eastAsia="Times New Roman"/>
                <w:sz w:val="24"/>
                <w:szCs w:val="24"/>
              </w:rPr>
              <w:t>0</w:t>
            </w:r>
          </w:p>
        </w:tc>
        <w:tc>
          <w:tcPr>
            <w:tcW w:w="1417" w:type="dxa"/>
          </w:tcPr>
          <w:p w14:paraId="2CA02644" w14:textId="77777777" w:rsidR="009B7C4E" w:rsidRPr="009B7C4E" w:rsidRDefault="009B7C4E" w:rsidP="009B7C4E">
            <w:pPr>
              <w:tabs>
                <w:tab w:val="left" w:pos="1134"/>
              </w:tabs>
              <w:spacing w:after="200" w:line="240" w:lineRule="auto"/>
              <w:contextualSpacing/>
              <w:jc w:val="center"/>
              <w:rPr>
                <w:rFonts w:eastAsia="Times New Roman"/>
                <w:sz w:val="24"/>
                <w:szCs w:val="24"/>
              </w:rPr>
            </w:pPr>
            <w:r w:rsidRPr="009B7C4E">
              <w:rPr>
                <w:rFonts w:eastAsia="Times New Roman"/>
                <w:sz w:val="24"/>
                <w:szCs w:val="24"/>
              </w:rPr>
              <w:t>0</w:t>
            </w:r>
          </w:p>
        </w:tc>
        <w:tc>
          <w:tcPr>
            <w:tcW w:w="2268" w:type="dxa"/>
          </w:tcPr>
          <w:p w14:paraId="16E8CF67" w14:textId="77777777" w:rsidR="009B7C4E" w:rsidRPr="009B7C4E" w:rsidRDefault="009B7C4E" w:rsidP="009B7C4E">
            <w:pPr>
              <w:tabs>
                <w:tab w:val="left" w:pos="1134"/>
              </w:tabs>
              <w:spacing w:after="200" w:line="240" w:lineRule="auto"/>
              <w:contextualSpacing/>
              <w:jc w:val="center"/>
              <w:rPr>
                <w:rFonts w:eastAsia="Times New Roman"/>
                <w:sz w:val="24"/>
                <w:szCs w:val="24"/>
              </w:rPr>
            </w:pPr>
            <w:r w:rsidRPr="009B7C4E">
              <w:rPr>
                <w:rFonts w:eastAsia="Times New Roman"/>
                <w:sz w:val="24"/>
                <w:szCs w:val="24"/>
              </w:rPr>
              <w:t>0</w:t>
            </w:r>
          </w:p>
        </w:tc>
        <w:tc>
          <w:tcPr>
            <w:tcW w:w="1560" w:type="dxa"/>
          </w:tcPr>
          <w:p w14:paraId="7C696DF1" w14:textId="77777777" w:rsidR="009B7C4E" w:rsidRPr="009B7C4E" w:rsidRDefault="009B7C4E" w:rsidP="009B7C4E">
            <w:pPr>
              <w:tabs>
                <w:tab w:val="left" w:pos="1134"/>
              </w:tabs>
              <w:spacing w:after="200" w:line="240" w:lineRule="auto"/>
              <w:contextualSpacing/>
              <w:jc w:val="center"/>
              <w:rPr>
                <w:rFonts w:eastAsia="Times New Roman"/>
                <w:sz w:val="24"/>
                <w:szCs w:val="24"/>
              </w:rPr>
            </w:pPr>
            <w:r w:rsidRPr="009B7C4E">
              <w:rPr>
                <w:rFonts w:eastAsia="Times New Roman"/>
                <w:sz w:val="24"/>
                <w:szCs w:val="24"/>
              </w:rPr>
              <w:t>0</w:t>
            </w:r>
          </w:p>
        </w:tc>
        <w:tc>
          <w:tcPr>
            <w:tcW w:w="1984" w:type="dxa"/>
          </w:tcPr>
          <w:p w14:paraId="73ABBA59" w14:textId="77777777" w:rsidR="009B7C4E" w:rsidRPr="009B7C4E" w:rsidRDefault="009B7C4E" w:rsidP="009B7C4E">
            <w:pPr>
              <w:tabs>
                <w:tab w:val="left" w:pos="1134"/>
              </w:tabs>
              <w:spacing w:after="200" w:line="240" w:lineRule="auto"/>
              <w:contextualSpacing/>
              <w:jc w:val="center"/>
              <w:rPr>
                <w:rFonts w:eastAsia="Times New Roman"/>
                <w:sz w:val="24"/>
                <w:szCs w:val="24"/>
              </w:rPr>
            </w:pPr>
            <w:r w:rsidRPr="009B7C4E">
              <w:rPr>
                <w:rFonts w:eastAsia="Times New Roman"/>
                <w:sz w:val="24"/>
                <w:szCs w:val="24"/>
              </w:rPr>
              <w:t>0</w:t>
            </w:r>
          </w:p>
        </w:tc>
      </w:tr>
    </w:tbl>
    <w:p w14:paraId="39C9421B" w14:textId="77777777" w:rsidR="009B7C4E" w:rsidRPr="009B7C4E" w:rsidRDefault="009B7C4E" w:rsidP="009B7C4E">
      <w:pPr>
        <w:shd w:val="clear" w:color="auto" w:fill="FFFFFF"/>
        <w:tabs>
          <w:tab w:val="left" w:pos="1134"/>
        </w:tabs>
        <w:spacing w:after="0" w:line="240" w:lineRule="auto"/>
        <w:ind w:firstLine="567"/>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 отчетном периоде конкурсы на замещение вакантных должностей не проводились. В </w:t>
      </w:r>
      <w:r w:rsidRPr="009B7C4E">
        <w:rPr>
          <w:rFonts w:ascii="Times New Roman" w:eastAsia="Times New Roman" w:hAnsi="Times New Roman"/>
          <w:sz w:val="28"/>
          <w:szCs w:val="28"/>
          <w:lang w:val="en-US" w:eastAsia="ru-RU"/>
        </w:rPr>
        <w:t>I</w:t>
      </w:r>
      <w:r w:rsidRPr="009B7C4E">
        <w:rPr>
          <w:rFonts w:ascii="Times New Roman" w:eastAsia="Times New Roman" w:hAnsi="Times New Roman"/>
          <w:sz w:val="28"/>
          <w:szCs w:val="28"/>
          <w:lang w:eastAsia="ru-RU"/>
        </w:rPr>
        <w:t xml:space="preserve"> квартале 2025 года конкурсов также не проводилось.</w:t>
      </w:r>
    </w:p>
    <w:p w14:paraId="78F9E8DC" w14:textId="77777777" w:rsidR="009B7C4E" w:rsidRPr="009B7C4E" w:rsidRDefault="009B7C4E" w:rsidP="009B7C4E">
      <w:pPr>
        <w:shd w:val="clear" w:color="auto" w:fill="FFFFFF"/>
        <w:tabs>
          <w:tab w:val="left" w:pos="1134"/>
        </w:tabs>
        <w:spacing w:after="200" w:line="240" w:lineRule="auto"/>
        <w:ind w:firstLine="567"/>
        <w:contextualSpacing/>
        <w:jc w:val="both"/>
        <w:rPr>
          <w:rFonts w:ascii="Times New Roman" w:eastAsia="Times New Roman" w:hAnsi="Times New Roman"/>
          <w:bCs/>
          <w:i/>
          <w:iCs/>
          <w:sz w:val="28"/>
          <w:szCs w:val="28"/>
          <w:lang w:eastAsia="ru-RU"/>
        </w:rPr>
      </w:pPr>
      <w:r w:rsidRPr="009B7C4E">
        <w:rPr>
          <w:rFonts w:ascii="Times New Roman" w:eastAsia="Times New Roman" w:hAnsi="Times New Roman"/>
          <w:bCs/>
          <w:i/>
          <w:iCs/>
          <w:sz w:val="28"/>
          <w:szCs w:val="28"/>
          <w:lang w:eastAsia="ru-RU"/>
        </w:rPr>
        <w:t>Для сравнения:</w:t>
      </w:r>
    </w:p>
    <w:p w14:paraId="26674512" w14:textId="77777777" w:rsidR="009B7C4E" w:rsidRDefault="009B7C4E" w:rsidP="009B7C4E">
      <w:pPr>
        <w:shd w:val="clear" w:color="auto" w:fill="FFFFFF"/>
        <w:tabs>
          <w:tab w:val="left" w:pos="1134"/>
        </w:tabs>
        <w:spacing w:after="0" w:line="240" w:lineRule="auto"/>
        <w:ind w:firstLine="567"/>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В предыдущем отчетном периоде конкурсов также не проводилось.</w:t>
      </w:r>
    </w:p>
    <w:p w14:paraId="1BDE58AE" w14:textId="77777777" w:rsidR="009B7C4E" w:rsidRPr="009B7C4E" w:rsidRDefault="009B7C4E" w:rsidP="009B7C4E">
      <w:pPr>
        <w:shd w:val="clear" w:color="auto" w:fill="FFFFFF"/>
        <w:tabs>
          <w:tab w:val="left" w:pos="1134"/>
        </w:tabs>
        <w:spacing w:after="0" w:line="240" w:lineRule="auto"/>
        <w:ind w:firstLine="567"/>
        <w:contextualSpacing/>
        <w:jc w:val="both"/>
        <w:rPr>
          <w:rFonts w:ascii="Times New Roman" w:eastAsia="Times New Roman" w:hAnsi="Times New Roman"/>
          <w:sz w:val="28"/>
          <w:szCs w:val="28"/>
          <w:lang w:eastAsia="ru-RU"/>
        </w:rPr>
      </w:pPr>
    </w:p>
    <w:p w14:paraId="62D194D6" w14:textId="77777777" w:rsidR="009B7C4E" w:rsidRPr="009B7C4E" w:rsidRDefault="009B7C4E" w:rsidP="009B7C4E">
      <w:pPr>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6. Аттестации, квалификационные экзамены и их результаты. Классные чины.</w:t>
      </w:r>
    </w:p>
    <w:p w14:paraId="1D47B2A8"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hAnsi="Times New Roman"/>
          <w:sz w:val="28"/>
          <w:szCs w:val="28"/>
        </w:rPr>
        <w:t>В соответствии с планом отдела кадрового и правового обеспечения аттестация государственных гражданских служащих Министерства юстиции Республики Тыва будет проведена во 2 квартале 2025 года</w:t>
      </w:r>
      <w:r w:rsidRPr="009B7C4E">
        <w:rPr>
          <w:rFonts w:ascii="Times New Roman" w:eastAsia="Times New Roman" w:hAnsi="Times New Roman"/>
          <w:sz w:val="28"/>
          <w:szCs w:val="28"/>
        </w:rPr>
        <w:t xml:space="preserve">.  </w:t>
      </w:r>
    </w:p>
    <w:p w14:paraId="629D937F" w14:textId="77777777" w:rsid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 2024 году аттестация проведена 25.12.2024. Всего аттестовано 7 сотрудников, из них: 7 сотрудников соответствуют замещаемой должности гражданской службы. </w:t>
      </w:r>
    </w:p>
    <w:p w14:paraId="69829F3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p>
    <w:p w14:paraId="52305F61"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b/>
          <w:sz w:val="28"/>
          <w:szCs w:val="28"/>
          <w:lang w:eastAsia="ru-RU"/>
        </w:rPr>
        <w:t>7. Присвоение</w:t>
      </w:r>
      <w:r w:rsidRPr="009B7C4E">
        <w:rPr>
          <w:rFonts w:ascii="Times New Roman" w:eastAsia="Times New Roman" w:hAnsi="Times New Roman"/>
          <w:b/>
          <w:sz w:val="28"/>
          <w:szCs w:val="20"/>
          <w:lang w:eastAsia="ru-RU"/>
        </w:rPr>
        <w:t xml:space="preserve"> государственным</w:t>
      </w:r>
      <w:r w:rsidRPr="009B7C4E">
        <w:rPr>
          <w:rFonts w:ascii="Times New Roman" w:eastAsia="Times New Roman" w:hAnsi="Times New Roman"/>
          <w:b/>
          <w:sz w:val="28"/>
          <w:szCs w:val="28"/>
          <w:lang w:eastAsia="ru-RU"/>
        </w:rPr>
        <w:t xml:space="preserve"> гражданским служащим классных чинов</w:t>
      </w:r>
      <w:r w:rsidRPr="009B7C4E">
        <w:rPr>
          <w:rFonts w:ascii="Times New Roman" w:eastAsia="Times New Roman" w:hAnsi="Times New Roman"/>
          <w:b/>
          <w:sz w:val="28"/>
          <w:szCs w:val="20"/>
          <w:lang w:eastAsia="ru-RU"/>
        </w:rPr>
        <w:t xml:space="preserve"> Республики Тыва.</w:t>
      </w:r>
    </w:p>
    <w:p w14:paraId="24C7E9D3" w14:textId="77777777" w:rsidR="009B7C4E" w:rsidRPr="009B7C4E" w:rsidRDefault="009B7C4E" w:rsidP="009B7C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На 31.03.2025 года </w:t>
      </w:r>
      <w:r w:rsidRPr="009B7C4E">
        <w:rPr>
          <w:rFonts w:ascii="Times New Roman" w:eastAsia="Times New Roman" w:hAnsi="Times New Roman"/>
          <w:sz w:val="28"/>
          <w:szCs w:val="20"/>
          <w:lang w:eastAsia="ru-RU"/>
        </w:rPr>
        <w:t>государственным</w:t>
      </w:r>
      <w:r w:rsidRPr="009B7C4E">
        <w:rPr>
          <w:rFonts w:ascii="Times New Roman" w:eastAsia="Times New Roman" w:hAnsi="Times New Roman"/>
          <w:b/>
          <w:sz w:val="28"/>
          <w:szCs w:val="28"/>
          <w:lang w:eastAsia="ru-RU"/>
        </w:rPr>
        <w:t xml:space="preserve"> </w:t>
      </w:r>
      <w:r w:rsidRPr="009B7C4E">
        <w:rPr>
          <w:rFonts w:ascii="Times New Roman" w:eastAsia="Times New Roman" w:hAnsi="Times New Roman"/>
          <w:sz w:val="28"/>
          <w:szCs w:val="28"/>
          <w:lang w:eastAsia="ru-RU"/>
        </w:rPr>
        <w:t>гражданским служащим присвоено 15 классных чинов, из них по территориальным органам ЗАГС – 5, по аппарату мировых судей – 9, по аппарату Министерства – 1.</w:t>
      </w:r>
    </w:p>
    <w:p w14:paraId="24621879" w14:textId="77777777" w:rsidR="009B7C4E" w:rsidRPr="009B7C4E" w:rsidRDefault="009B7C4E" w:rsidP="009B7C4E">
      <w:pPr>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sidRPr="009B7C4E">
        <w:rPr>
          <w:rFonts w:ascii="Times New Roman" w:eastAsia="Times New Roman" w:hAnsi="Times New Roman"/>
          <w:bCs/>
          <w:i/>
          <w:sz w:val="28"/>
          <w:szCs w:val="28"/>
          <w:lang w:eastAsia="ru-RU"/>
        </w:rPr>
        <w:t>Для сравнения:</w:t>
      </w:r>
    </w:p>
    <w:p w14:paraId="6251A51C" w14:textId="77777777" w:rsid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На 31.03.2024 года государственным гражданским служащим присвоено 16 классных чинов (АППГ – 15), из них по территориальным органам ЗАГС – 5 (АППГ  - 5), по аппарату мировых судей – 9 (АППГ - 9), по аппарату Министерства – 2 (АППГ – 1).</w:t>
      </w:r>
    </w:p>
    <w:p w14:paraId="1F8FF91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p>
    <w:p w14:paraId="71380420" w14:textId="77777777" w:rsidR="009B7C4E" w:rsidRPr="009B7C4E" w:rsidRDefault="009B7C4E" w:rsidP="009B7C4E">
      <w:pPr>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8. Повышение квалификации государственных гражданских служащих (работников) Министерства, мировых судей Республики Тыва.</w:t>
      </w:r>
    </w:p>
    <w:p w14:paraId="0D03417B" w14:textId="77777777" w:rsidR="009B7C4E" w:rsidRPr="009B7C4E" w:rsidRDefault="009B7C4E" w:rsidP="009B7C4E">
      <w:pPr>
        <w:tabs>
          <w:tab w:val="num" w:pos="792"/>
        </w:tabs>
        <w:spacing w:after="100" w:afterAutospacing="1" w:line="240" w:lineRule="auto"/>
        <w:ind w:firstLine="567"/>
        <w:contextualSpacing/>
        <w:jc w:val="both"/>
        <w:rPr>
          <w:rFonts w:ascii="Times New Roman" w:hAnsi="Times New Roman"/>
          <w:sz w:val="28"/>
          <w:szCs w:val="28"/>
        </w:rPr>
      </w:pPr>
      <w:r w:rsidRPr="009B7C4E">
        <w:rPr>
          <w:rFonts w:ascii="Times New Roman" w:hAnsi="Times New Roman"/>
          <w:sz w:val="28"/>
          <w:szCs w:val="28"/>
        </w:rPr>
        <w:t xml:space="preserve">В </w:t>
      </w:r>
      <w:r w:rsidRPr="009B7C4E">
        <w:rPr>
          <w:rFonts w:ascii="Times New Roman" w:hAnsi="Times New Roman"/>
          <w:sz w:val="28"/>
          <w:szCs w:val="28"/>
          <w:lang w:val="en-US"/>
        </w:rPr>
        <w:t>I</w:t>
      </w:r>
      <w:r w:rsidRPr="009B7C4E">
        <w:rPr>
          <w:rFonts w:ascii="Times New Roman" w:hAnsi="Times New Roman"/>
          <w:sz w:val="28"/>
          <w:szCs w:val="28"/>
        </w:rPr>
        <w:t xml:space="preserve"> квартале 2025 года сотрудники Министерства, мировые судьи курсы повышения квалификации не проходили.</w:t>
      </w:r>
    </w:p>
    <w:tbl>
      <w:tblPr>
        <w:tblStyle w:val="131"/>
        <w:tblpPr w:leftFromText="180" w:rightFromText="180" w:vertAnchor="text" w:horzAnchor="margin" w:tblpX="108" w:tblpY="144"/>
        <w:tblW w:w="9464" w:type="dxa"/>
        <w:tblLayout w:type="fixed"/>
        <w:tblLook w:val="04A0" w:firstRow="1" w:lastRow="0" w:firstColumn="1" w:lastColumn="0" w:noHBand="0" w:noVBand="1"/>
      </w:tblPr>
      <w:tblGrid>
        <w:gridCol w:w="534"/>
        <w:gridCol w:w="1701"/>
        <w:gridCol w:w="2126"/>
        <w:gridCol w:w="2410"/>
        <w:gridCol w:w="1275"/>
        <w:gridCol w:w="1418"/>
      </w:tblGrid>
      <w:tr w:rsidR="009B7C4E" w:rsidRPr="009B7C4E" w14:paraId="1AB0353B" w14:textId="77777777" w:rsidTr="00106718">
        <w:tc>
          <w:tcPr>
            <w:tcW w:w="534" w:type="dxa"/>
          </w:tcPr>
          <w:p w14:paraId="50F3B6EB"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w:t>
            </w:r>
          </w:p>
          <w:p w14:paraId="30BD27CB"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п/п</w:t>
            </w:r>
          </w:p>
        </w:tc>
        <w:tc>
          <w:tcPr>
            <w:tcW w:w="1701" w:type="dxa"/>
          </w:tcPr>
          <w:p w14:paraId="63AC6917"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ФИО сотрудника</w:t>
            </w:r>
          </w:p>
        </w:tc>
        <w:tc>
          <w:tcPr>
            <w:tcW w:w="2126" w:type="dxa"/>
          </w:tcPr>
          <w:p w14:paraId="68488918"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Должность</w:t>
            </w:r>
          </w:p>
        </w:tc>
        <w:tc>
          <w:tcPr>
            <w:tcW w:w="2410" w:type="dxa"/>
          </w:tcPr>
          <w:p w14:paraId="41C05395"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Тема</w:t>
            </w:r>
          </w:p>
        </w:tc>
        <w:tc>
          <w:tcPr>
            <w:tcW w:w="1275" w:type="dxa"/>
          </w:tcPr>
          <w:p w14:paraId="0A534A42"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Сроки</w:t>
            </w:r>
          </w:p>
        </w:tc>
        <w:tc>
          <w:tcPr>
            <w:tcW w:w="1418" w:type="dxa"/>
          </w:tcPr>
          <w:p w14:paraId="38547243" w14:textId="77777777" w:rsidR="009B7C4E" w:rsidRPr="009B7C4E" w:rsidRDefault="009B7C4E" w:rsidP="009B7C4E">
            <w:pPr>
              <w:spacing w:after="200" w:line="240" w:lineRule="auto"/>
              <w:contextualSpacing/>
              <w:jc w:val="center"/>
              <w:rPr>
                <w:rFonts w:ascii="Times New Roman" w:eastAsia="Times New Roman" w:hAnsi="Times New Roman"/>
              </w:rPr>
            </w:pPr>
            <w:r w:rsidRPr="009B7C4E">
              <w:rPr>
                <w:rFonts w:ascii="Times New Roman" w:eastAsia="Times New Roman" w:hAnsi="Times New Roman"/>
              </w:rPr>
              <w:t xml:space="preserve">Объём </w:t>
            </w:r>
          </w:p>
        </w:tc>
      </w:tr>
      <w:tr w:rsidR="009B7C4E" w:rsidRPr="009B7C4E" w14:paraId="4422D9C9" w14:textId="77777777" w:rsidTr="00106718">
        <w:tc>
          <w:tcPr>
            <w:tcW w:w="534" w:type="dxa"/>
          </w:tcPr>
          <w:p w14:paraId="74F6D772"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1</w:t>
            </w:r>
          </w:p>
        </w:tc>
        <w:tc>
          <w:tcPr>
            <w:tcW w:w="1701" w:type="dxa"/>
          </w:tcPr>
          <w:p w14:paraId="3CB42767"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0</w:t>
            </w:r>
          </w:p>
        </w:tc>
        <w:tc>
          <w:tcPr>
            <w:tcW w:w="2126" w:type="dxa"/>
          </w:tcPr>
          <w:p w14:paraId="66585EFA"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0</w:t>
            </w:r>
          </w:p>
        </w:tc>
        <w:tc>
          <w:tcPr>
            <w:tcW w:w="2410" w:type="dxa"/>
          </w:tcPr>
          <w:p w14:paraId="67407E60"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0</w:t>
            </w:r>
          </w:p>
        </w:tc>
        <w:tc>
          <w:tcPr>
            <w:tcW w:w="1275" w:type="dxa"/>
          </w:tcPr>
          <w:p w14:paraId="303D15BF" w14:textId="77777777" w:rsidR="009B7C4E" w:rsidRPr="009B7C4E" w:rsidRDefault="009B7C4E" w:rsidP="009B7C4E">
            <w:pPr>
              <w:spacing w:after="200" w:line="240" w:lineRule="auto"/>
              <w:contextualSpacing/>
              <w:jc w:val="center"/>
              <w:rPr>
                <w:rFonts w:ascii="Times New Roman" w:eastAsia="Times New Roman" w:hAnsi="Times New Roman"/>
                <w:szCs w:val="20"/>
              </w:rPr>
            </w:pPr>
            <w:r w:rsidRPr="009B7C4E">
              <w:rPr>
                <w:rFonts w:ascii="Times New Roman" w:eastAsia="Times New Roman" w:hAnsi="Times New Roman"/>
                <w:szCs w:val="20"/>
              </w:rPr>
              <w:t>0</w:t>
            </w:r>
          </w:p>
        </w:tc>
        <w:tc>
          <w:tcPr>
            <w:tcW w:w="1418" w:type="dxa"/>
          </w:tcPr>
          <w:p w14:paraId="3278174E" w14:textId="77777777" w:rsidR="009B7C4E" w:rsidRPr="009B7C4E" w:rsidRDefault="009B7C4E" w:rsidP="009B7C4E">
            <w:pPr>
              <w:spacing w:after="200" w:line="240" w:lineRule="auto"/>
              <w:contextualSpacing/>
              <w:jc w:val="center"/>
              <w:rPr>
                <w:rFonts w:ascii="Times New Roman" w:eastAsia="Times New Roman" w:hAnsi="Times New Roman"/>
              </w:rPr>
            </w:pPr>
            <w:r w:rsidRPr="009B7C4E">
              <w:rPr>
                <w:rFonts w:ascii="Times New Roman" w:eastAsia="Times New Roman" w:hAnsi="Times New Roman"/>
              </w:rPr>
              <w:t>0</w:t>
            </w:r>
          </w:p>
        </w:tc>
      </w:tr>
    </w:tbl>
    <w:p w14:paraId="0809D4AE" w14:textId="77777777" w:rsidR="009B7C4E" w:rsidRPr="009B7C4E" w:rsidRDefault="009B7C4E" w:rsidP="009B7C4E">
      <w:pPr>
        <w:spacing w:after="0" w:line="240" w:lineRule="auto"/>
        <w:ind w:firstLine="567"/>
        <w:jc w:val="both"/>
        <w:rPr>
          <w:rFonts w:ascii="Times New Roman" w:eastAsia="Times New Roman" w:hAnsi="Times New Roman"/>
          <w:bCs/>
          <w:i/>
          <w:iCs/>
          <w:sz w:val="28"/>
          <w:szCs w:val="28"/>
          <w:lang w:eastAsia="ru-RU"/>
        </w:rPr>
      </w:pPr>
      <w:r w:rsidRPr="009B7C4E">
        <w:rPr>
          <w:rFonts w:ascii="Times New Roman" w:eastAsia="Times New Roman" w:hAnsi="Times New Roman"/>
          <w:bCs/>
          <w:i/>
          <w:iCs/>
          <w:sz w:val="28"/>
          <w:szCs w:val="28"/>
          <w:lang w:eastAsia="ru-RU"/>
        </w:rPr>
        <w:t>Для сравнения:</w:t>
      </w:r>
    </w:p>
    <w:p w14:paraId="7C30D6D2" w14:textId="77777777" w:rsidR="009B7C4E" w:rsidRPr="009B7C4E" w:rsidRDefault="009B7C4E" w:rsidP="009B7C4E">
      <w:pPr>
        <w:tabs>
          <w:tab w:val="num" w:pos="792"/>
        </w:tabs>
        <w:spacing w:after="100" w:afterAutospacing="1" w:line="240" w:lineRule="auto"/>
        <w:ind w:firstLine="567"/>
        <w:contextualSpacing/>
        <w:jc w:val="both"/>
        <w:rPr>
          <w:rFonts w:ascii="Times New Roman" w:hAnsi="Times New Roman"/>
          <w:sz w:val="28"/>
          <w:szCs w:val="28"/>
        </w:rPr>
      </w:pPr>
      <w:r w:rsidRPr="009B7C4E">
        <w:rPr>
          <w:rFonts w:ascii="Times New Roman" w:eastAsia="Times New Roman" w:hAnsi="Times New Roman"/>
          <w:bCs/>
          <w:sz w:val="28"/>
          <w:szCs w:val="28"/>
          <w:lang w:eastAsia="ru-RU"/>
        </w:rPr>
        <w:t xml:space="preserve">В предыдущем отчетном периоде 2024 года </w:t>
      </w:r>
      <w:r w:rsidRPr="009B7C4E">
        <w:rPr>
          <w:rFonts w:ascii="Times New Roman" w:hAnsi="Times New Roman"/>
          <w:sz w:val="28"/>
          <w:szCs w:val="28"/>
        </w:rPr>
        <w:t xml:space="preserve">сотрудники Министерства, мировые судьи на курсах повышения квалификации также не обучались. </w:t>
      </w:r>
    </w:p>
    <w:p w14:paraId="78AE3EA8" w14:textId="77777777" w:rsidR="009B7C4E" w:rsidRPr="009B7C4E" w:rsidRDefault="009B7C4E" w:rsidP="009B7C4E">
      <w:pPr>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lastRenderedPageBreak/>
        <w:t xml:space="preserve">8.1. Повышение квалификации, профессиональная переподготовка впервые назначенных мировых судей Республики Тыва. </w:t>
      </w:r>
    </w:p>
    <w:p w14:paraId="4FA6A359" w14:textId="77777777" w:rsidR="009B7C4E" w:rsidRPr="009B7C4E" w:rsidRDefault="009B7C4E" w:rsidP="009B7C4E">
      <w:pPr>
        <w:tabs>
          <w:tab w:val="left" w:pos="993"/>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Во исполнение статьи 12.1 Конституционного Закона Республики Тыва от 04.11.1999 № 363 «О мировых судьях в Республике Тыва», Министерством ежегодно проводится работа по направлению на курсы повышения квалификации, профессиональной переподготовки для впервые назначенных мировых судей Республики Тыва.</w:t>
      </w:r>
    </w:p>
    <w:p w14:paraId="46D571F6" w14:textId="77777777" w:rsidR="009B7C4E" w:rsidRPr="009B7C4E" w:rsidRDefault="009B7C4E" w:rsidP="009B7C4E">
      <w:pPr>
        <w:tabs>
          <w:tab w:val="left" w:pos="709"/>
          <w:tab w:val="left" w:pos="4180"/>
          <w:tab w:val="left" w:pos="6060"/>
        </w:tabs>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Согласно учебному плану ВСФ ФГБОУ «РГУП» в первом полугодии текущего года по профессиональной переподготовке впервые назначенных мировых судей по программе «Институт мировой юстиции в судебной системе Российской Федерации», в количестве 254 часов будет проходить с 15.04.2025 по 30.05.2025:</w:t>
      </w:r>
    </w:p>
    <w:p w14:paraId="0581C20A" w14:textId="77777777" w:rsidR="009B7C4E" w:rsidRPr="009B7C4E" w:rsidRDefault="009B7C4E" w:rsidP="009B7C4E">
      <w:pPr>
        <w:numPr>
          <w:ilvl w:val="0"/>
          <w:numId w:val="8"/>
        </w:numPr>
        <w:tabs>
          <w:tab w:val="left" w:pos="567"/>
          <w:tab w:val="left" w:pos="709"/>
          <w:tab w:val="left" w:pos="851"/>
          <w:tab w:val="left" w:pos="6060"/>
        </w:tabs>
        <w:spacing w:after="0" w:line="240" w:lineRule="auto"/>
        <w:ind w:left="0" w:firstLine="567"/>
        <w:contextualSpacing/>
        <w:jc w:val="both"/>
        <w:rPr>
          <w:rFonts w:ascii="Times New Roman" w:eastAsia="Times New Roman" w:hAnsi="Times New Roman"/>
          <w:sz w:val="28"/>
          <w:szCs w:val="28"/>
          <w:lang w:eastAsia="ru-RU"/>
        </w:rPr>
      </w:pPr>
      <w:r w:rsidRPr="009B7C4E">
        <w:rPr>
          <w:rFonts w:ascii="Times New Roman CYR" w:eastAsia="Times New Roman" w:hAnsi="Times New Roman CYR" w:cs="Times New Roman CYR"/>
          <w:sz w:val="28"/>
          <w:szCs w:val="28"/>
        </w:rPr>
        <w:t xml:space="preserve">Сат Александр </w:t>
      </w:r>
      <w:proofErr w:type="spellStart"/>
      <w:r w:rsidRPr="009B7C4E">
        <w:rPr>
          <w:rFonts w:ascii="Times New Roman CYR" w:eastAsia="Times New Roman" w:hAnsi="Times New Roman CYR" w:cs="Times New Roman CYR"/>
          <w:sz w:val="28"/>
          <w:szCs w:val="28"/>
        </w:rPr>
        <w:t>Алдын-оолович</w:t>
      </w:r>
      <w:proofErr w:type="spellEnd"/>
      <w:r w:rsidRPr="009B7C4E">
        <w:rPr>
          <w:rFonts w:ascii="Times New Roman CYR" w:eastAsia="Times New Roman" w:hAnsi="Times New Roman CYR" w:cs="Times New Roman CYR"/>
          <w:sz w:val="28"/>
          <w:szCs w:val="28"/>
        </w:rPr>
        <w:t xml:space="preserve">, </w:t>
      </w:r>
      <w:r w:rsidRPr="009B7C4E">
        <w:rPr>
          <w:rFonts w:ascii="Times New Roman" w:eastAsia="Times New Roman" w:hAnsi="Times New Roman"/>
          <w:sz w:val="28"/>
          <w:szCs w:val="28"/>
          <w:lang w:eastAsia="ru-RU"/>
        </w:rPr>
        <w:t>мировой судья судебного участка Тоджинского кожууна Республики Тыва.</w:t>
      </w:r>
    </w:p>
    <w:p w14:paraId="5DFD9AAD" w14:textId="77777777" w:rsidR="009B7C4E" w:rsidRDefault="009B7C4E" w:rsidP="009B7C4E">
      <w:pPr>
        <w:numPr>
          <w:ilvl w:val="0"/>
          <w:numId w:val="8"/>
        </w:numPr>
        <w:tabs>
          <w:tab w:val="left" w:pos="567"/>
          <w:tab w:val="left" w:pos="709"/>
          <w:tab w:val="left" w:pos="851"/>
          <w:tab w:val="left" w:pos="6060"/>
        </w:tabs>
        <w:spacing w:after="0" w:line="240" w:lineRule="auto"/>
        <w:ind w:left="0" w:firstLine="567"/>
        <w:contextualSpacing/>
        <w:jc w:val="both"/>
        <w:rPr>
          <w:rFonts w:ascii="Times New Roman" w:eastAsia="Times New Roman" w:hAnsi="Times New Roman"/>
          <w:sz w:val="28"/>
          <w:szCs w:val="28"/>
          <w:lang w:eastAsia="ru-RU"/>
        </w:rPr>
      </w:pPr>
      <w:proofErr w:type="spellStart"/>
      <w:r w:rsidRPr="009B7C4E">
        <w:rPr>
          <w:rFonts w:ascii="Times New Roman" w:eastAsia="Times New Roman" w:hAnsi="Times New Roman"/>
          <w:sz w:val="28"/>
          <w:szCs w:val="28"/>
          <w:lang w:eastAsia="ru-RU"/>
        </w:rPr>
        <w:t>Саая</w:t>
      </w:r>
      <w:proofErr w:type="spellEnd"/>
      <w:r w:rsidRPr="009B7C4E">
        <w:rPr>
          <w:rFonts w:ascii="Times New Roman" w:eastAsia="Times New Roman" w:hAnsi="Times New Roman"/>
          <w:sz w:val="28"/>
          <w:szCs w:val="28"/>
          <w:lang w:eastAsia="ru-RU"/>
        </w:rPr>
        <w:t xml:space="preserve"> Мерген Кызыл-</w:t>
      </w:r>
      <w:proofErr w:type="spellStart"/>
      <w:r w:rsidRPr="009B7C4E">
        <w:rPr>
          <w:rFonts w:ascii="Times New Roman" w:eastAsia="Times New Roman" w:hAnsi="Times New Roman"/>
          <w:sz w:val="28"/>
          <w:szCs w:val="28"/>
          <w:lang w:eastAsia="ru-RU"/>
        </w:rPr>
        <w:t>оолович</w:t>
      </w:r>
      <w:proofErr w:type="spellEnd"/>
      <w:r w:rsidRPr="009B7C4E">
        <w:rPr>
          <w:rFonts w:ascii="Times New Roman" w:eastAsia="Times New Roman" w:hAnsi="Times New Roman"/>
          <w:sz w:val="28"/>
          <w:szCs w:val="28"/>
          <w:lang w:eastAsia="ru-RU"/>
        </w:rPr>
        <w:t>, мировой судья судебного участка Сут-Хольского кожууна Республики Тыва.</w:t>
      </w:r>
    </w:p>
    <w:p w14:paraId="1E705277" w14:textId="77777777" w:rsidR="009B7C4E" w:rsidRPr="009B7C4E" w:rsidRDefault="009B7C4E" w:rsidP="009B7C4E">
      <w:pPr>
        <w:tabs>
          <w:tab w:val="left" w:pos="567"/>
          <w:tab w:val="left" w:pos="709"/>
          <w:tab w:val="left" w:pos="851"/>
          <w:tab w:val="left" w:pos="6060"/>
        </w:tabs>
        <w:spacing w:after="0" w:line="240" w:lineRule="auto"/>
        <w:ind w:left="567"/>
        <w:contextualSpacing/>
        <w:jc w:val="both"/>
        <w:rPr>
          <w:rFonts w:ascii="Times New Roman" w:eastAsia="Times New Roman" w:hAnsi="Times New Roman"/>
          <w:sz w:val="28"/>
          <w:szCs w:val="28"/>
          <w:lang w:eastAsia="ru-RU"/>
        </w:rPr>
      </w:pPr>
    </w:p>
    <w:p w14:paraId="6523BCA8" w14:textId="77777777" w:rsidR="009B7C4E" w:rsidRPr="009B7C4E" w:rsidRDefault="009B7C4E" w:rsidP="009B7C4E">
      <w:pPr>
        <w:spacing w:after="0" w:line="240" w:lineRule="auto"/>
        <w:ind w:firstLine="567"/>
        <w:rPr>
          <w:rFonts w:ascii="Times New Roman" w:hAnsi="Times New Roman"/>
          <w:b/>
          <w:sz w:val="28"/>
          <w:szCs w:val="28"/>
        </w:rPr>
      </w:pPr>
      <w:r w:rsidRPr="009B7C4E">
        <w:rPr>
          <w:rFonts w:ascii="Times New Roman" w:hAnsi="Times New Roman"/>
          <w:b/>
          <w:sz w:val="28"/>
          <w:szCs w:val="28"/>
        </w:rPr>
        <w:t>9. Наградная деятельность.</w:t>
      </w:r>
    </w:p>
    <w:p w14:paraId="270962C2"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В 1 квартале 2025 года в честь празднования 80-летия со Дня образования органов ЗАГС Республики Тыва Министерством в другие учреждения, организации направлены наградные материалы всего на 17 сотрудников, из них:</w:t>
      </w:r>
    </w:p>
    <w:p w14:paraId="2E1E6B45"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 письмом от 05.02.2025 № 01-28/515 на имя Председателя Верховного Хурала (парламента) Республики Тыва </w:t>
      </w:r>
      <w:proofErr w:type="spellStart"/>
      <w:r w:rsidRPr="009B7C4E">
        <w:rPr>
          <w:rFonts w:ascii="Times New Roman" w:eastAsia="Times New Roman" w:hAnsi="Times New Roman"/>
          <w:sz w:val="28"/>
          <w:szCs w:val="28"/>
        </w:rPr>
        <w:t>Даваа</w:t>
      </w:r>
      <w:proofErr w:type="spellEnd"/>
      <w:r w:rsidRPr="009B7C4E">
        <w:rPr>
          <w:rFonts w:ascii="Times New Roman" w:eastAsia="Times New Roman" w:hAnsi="Times New Roman"/>
          <w:sz w:val="28"/>
          <w:szCs w:val="28"/>
        </w:rPr>
        <w:t xml:space="preserve"> К.Т. направлены наградные на </w:t>
      </w:r>
      <w:proofErr w:type="spellStart"/>
      <w:r w:rsidRPr="009B7C4E">
        <w:rPr>
          <w:rFonts w:ascii="Times New Roman" w:eastAsia="Times New Roman" w:hAnsi="Times New Roman"/>
          <w:sz w:val="28"/>
          <w:szCs w:val="28"/>
        </w:rPr>
        <w:t>Чыпсынак</w:t>
      </w:r>
      <w:proofErr w:type="spellEnd"/>
      <w:r w:rsidRPr="009B7C4E">
        <w:rPr>
          <w:rFonts w:ascii="Times New Roman" w:eastAsia="Times New Roman" w:hAnsi="Times New Roman"/>
          <w:sz w:val="28"/>
          <w:szCs w:val="28"/>
        </w:rPr>
        <w:t xml:space="preserve"> С.А., </w:t>
      </w:r>
      <w:proofErr w:type="spellStart"/>
      <w:r w:rsidRPr="009B7C4E">
        <w:rPr>
          <w:rFonts w:ascii="Times New Roman" w:eastAsia="Times New Roman" w:hAnsi="Times New Roman"/>
          <w:sz w:val="28"/>
          <w:szCs w:val="28"/>
        </w:rPr>
        <w:t>Сангыл-оол</w:t>
      </w:r>
      <w:proofErr w:type="spellEnd"/>
      <w:r w:rsidRPr="009B7C4E">
        <w:rPr>
          <w:rFonts w:ascii="Times New Roman" w:eastAsia="Times New Roman" w:hAnsi="Times New Roman"/>
          <w:sz w:val="28"/>
          <w:szCs w:val="28"/>
        </w:rPr>
        <w:t xml:space="preserve"> Е.Н;</w:t>
      </w:r>
    </w:p>
    <w:p w14:paraId="6005F1C8"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 письмом от 05.02.2025 № 01-28/516 на имя министра культуры Республики Тыва </w:t>
      </w:r>
      <w:proofErr w:type="spellStart"/>
      <w:r w:rsidRPr="009B7C4E">
        <w:rPr>
          <w:rFonts w:ascii="Times New Roman" w:eastAsia="Times New Roman" w:hAnsi="Times New Roman"/>
          <w:sz w:val="28"/>
          <w:szCs w:val="28"/>
        </w:rPr>
        <w:t>Чигжита</w:t>
      </w:r>
      <w:proofErr w:type="spellEnd"/>
      <w:r w:rsidRPr="009B7C4E">
        <w:rPr>
          <w:rFonts w:ascii="Times New Roman" w:eastAsia="Times New Roman" w:hAnsi="Times New Roman"/>
          <w:sz w:val="28"/>
          <w:szCs w:val="28"/>
        </w:rPr>
        <w:t xml:space="preserve"> В.С. направлены наградные на </w:t>
      </w:r>
      <w:proofErr w:type="spellStart"/>
      <w:r w:rsidRPr="009B7C4E">
        <w:rPr>
          <w:rFonts w:ascii="Times New Roman" w:eastAsia="Times New Roman" w:hAnsi="Times New Roman"/>
          <w:sz w:val="28"/>
          <w:szCs w:val="28"/>
        </w:rPr>
        <w:t>Тукар</w:t>
      </w:r>
      <w:proofErr w:type="spellEnd"/>
      <w:r w:rsidRPr="009B7C4E">
        <w:rPr>
          <w:rFonts w:ascii="Times New Roman" w:eastAsia="Times New Roman" w:hAnsi="Times New Roman"/>
          <w:sz w:val="28"/>
          <w:szCs w:val="28"/>
        </w:rPr>
        <w:t xml:space="preserve"> М.С., Хертек Н.С-Д., Сайды С.Д., </w:t>
      </w:r>
      <w:proofErr w:type="spellStart"/>
      <w:r w:rsidRPr="009B7C4E">
        <w:rPr>
          <w:rFonts w:ascii="Times New Roman" w:eastAsia="Times New Roman" w:hAnsi="Times New Roman"/>
          <w:sz w:val="28"/>
          <w:szCs w:val="28"/>
        </w:rPr>
        <w:t>Хомушку</w:t>
      </w:r>
      <w:proofErr w:type="spellEnd"/>
      <w:r w:rsidRPr="009B7C4E">
        <w:rPr>
          <w:rFonts w:ascii="Times New Roman" w:eastAsia="Times New Roman" w:hAnsi="Times New Roman"/>
          <w:sz w:val="28"/>
          <w:szCs w:val="28"/>
        </w:rPr>
        <w:t xml:space="preserve"> Д.А., </w:t>
      </w:r>
      <w:proofErr w:type="spellStart"/>
      <w:r w:rsidRPr="009B7C4E">
        <w:rPr>
          <w:rFonts w:ascii="Times New Roman" w:eastAsia="Times New Roman" w:hAnsi="Times New Roman"/>
          <w:sz w:val="28"/>
          <w:szCs w:val="28"/>
        </w:rPr>
        <w:t>Ензак</w:t>
      </w:r>
      <w:proofErr w:type="spellEnd"/>
      <w:r w:rsidRPr="009B7C4E">
        <w:rPr>
          <w:rFonts w:ascii="Times New Roman" w:eastAsia="Times New Roman" w:hAnsi="Times New Roman"/>
          <w:sz w:val="28"/>
          <w:szCs w:val="28"/>
        </w:rPr>
        <w:t xml:space="preserve"> В.Б., </w:t>
      </w:r>
      <w:proofErr w:type="spellStart"/>
      <w:r w:rsidRPr="009B7C4E">
        <w:rPr>
          <w:rFonts w:ascii="Times New Roman" w:eastAsia="Times New Roman" w:hAnsi="Times New Roman"/>
          <w:sz w:val="28"/>
          <w:szCs w:val="28"/>
        </w:rPr>
        <w:t>Монгалбии</w:t>
      </w:r>
      <w:proofErr w:type="spellEnd"/>
      <w:r w:rsidRPr="009B7C4E">
        <w:rPr>
          <w:rFonts w:ascii="Times New Roman" w:eastAsia="Times New Roman" w:hAnsi="Times New Roman"/>
          <w:sz w:val="28"/>
          <w:szCs w:val="28"/>
        </w:rPr>
        <w:t xml:space="preserve"> Н.К.;</w:t>
      </w:r>
    </w:p>
    <w:p w14:paraId="5F197CF1"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 письмом от 05.02.2025 № 01-28/517 на имя Главы г. Кызыла Казанцевой И.В. направлены наградные на Ооржак Р.Д., </w:t>
      </w:r>
      <w:proofErr w:type="spellStart"/>
      <w:r w:rsidRPr="009B7C4E">
        <w:rPr>
          <w:rFonts w:ascii="Times New Roman" w:eastAsia="Times New Roman" w:hAnsi="Times New Roman"/>
          <w:sz w:val="28"/>
          <w:szCs w:val="28"/>
        </w:rPr>
        <w:t>Маскыр</w:t>
      </w:r>
      <w:proofErr w:type="spellEnd"/>
      <w:r w:rsidRPr="009B7C4E">
        <w:rPr>
          <w:rFonts w:ascii="Times New Roman" w:eastAsia="Times New Roman" w:hAnsi="Times New Roman"/>
          <w:sz w:val="28"/>
          <w:szCs w:val="28"/>
        </w:rPr>
        <w:t xml:space="preserve"> А.Д., Ондар А.Д.;</w:t>
      </w:r>
    </w:p>
    <w:p w14:paraId="6FDB09FB"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 письмом от 05.02.2025 № 01-28/528 на имя министра цифрового развития Республики Тыва Монгуша И.Б. направлен наградной материал на </w:t>
      </w:r>
      <w:proofErr w:type="spellStart"/>
      <w:r w:rsidRPr="009B7C4E">
        <w:rPr>
          <w:rFonts w:ascii="Times New Roman" w:eastAsia="Times New Roman" w:hAnsi="Times New Roman"/>
          <w:sz w:val="28"/>
          <w:szCs w:val="28"/>
        </w:rPr>
        <w:t>Монгальби</w:t>
      </w:r>
      <w:proofErr w:type="spellEnd"/>
      <w:r w:rsidRPr="009B7C4E">
        <w:rPr>
          <w:rFonts w:ascii="Times New Roman" w:eastAsia="Times New Roman" w:hAnsi="Times New Roman"/>
          <w:sz w:val="28"/>
          <w:szCs w:val="28"/>
        </w:rPr>
        <w:t xml:space="preserve"> Э.К.;</w:t>
      </w:r>
    </w:p>
    <w:p w14:paraId="411AD99F"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 письмом от 06.02.2025 № 01-28/551 на имя начальника Управления Министерства юстиции РФ по РТ Ооржак Ч.Д. направлены наградные на Хертек Ч.К., Монгуш М.В., Монгуш И.Н., Чернышева А.В., </w:t>
      </w:r>
      <w:proofErr w:type="spellStart"/>
      <w:r w:rsidRPr="009B7C4E">
        <w:rPr>
          <w:rFonts w:ascii="Times New Roman" w:eastAsia="Times New Roman" w:hAnsi="Times New Roman"/>
          <w:sz w:val="28"/>
          <w:szCs w:val="28"/>
        </w:rPr>
        <w:t>Долаан</w:t>
      </w:r>
      <w:proofErr w:type="spellEnd"/>
      <w:r w:rsidRPr="009B7C4E">
        <w:rPr>
          <w:rFonts w:ascii="Times New Roman" w:eastAsia="Times New Roman" w:hAnsi="Times New Roman"/>
          <w:sz w:val="28"/>
          <w:szCs w:val="28"/>
        </w:rPr>
        <w:t xml:space="preserve"> Ш.А.</w:t>
      </w:r>
    </w:p>
    <w:p w14:paraId="3E1B70EB" w14:textId="77777777" w:rsidR="009B7C4E" w:rsidRPr="009B7C4E" w:rsidRDefault="009B7C4E" w:rsidP="009B7C4E">
      <w:pPr>
        <w:spacing w:after="0" w:line="240" w:lineRule="auto"/>
        <w:ind w:right="-143" w:firstLine="567"/>
        <w:contextualSpacing/>
        <w:jc w:val="both"/>
        <w:rPr>
          <w:rFonts w:ascii="Times New Roman" w:hAnsi="Times New Roman"/>
          <w:sz w:val="28"/>
          <w:szCs w:val="28"/>
        </w:rPr>
      </w:pPr>
      <w:r w:rsidRPr="009B7C4E">
        <w:rPr>
          <w:rFonts w:ascii="Times New Roman" w:hAnsi="Times New Roman"/>
          <w:i/>
          <w:iCs/>
          <w:sz w:val="28"/>
          <w:szCs w:val="28"/>
        </w:rPr>
        <w:t>Для сравнения</w:t>
      </w:r>
      <w:r w:rsidRPr="009B7C4E">
        <w:rPr>
          <w:rFonts w:ascii="Times New Roman" w:hAnsi="Times New Roman"/>
          <w:sz w:val="28"/>
          <w:szCs w:val="28"/>
        </w:rPr>
        <w:t>:</w:t>
      </w:r>
    </w:p>
    <w:p w14:paraId="3DC7BE23" w14:textId="7FEA273F" w:rsid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В 1 квартале 2024 года на рассмотрение комиссии в Министерство культуры Республики Тыва направлены наградные материалы на 4 сотрудников Минюста РТ (Серен С.О., </w:t>
      </w:r>
      <w:proofErr w:type="spellStart"/>
      <w:r w:rsidRPr="009B7C4E">
        <w:rPr>
          <w:rFonts w:ascii="Times New Roman" w:eastAsia="Times New Roman" w:hAnsi="Times New Roman"/>
          <w:sz w:val="28"/>
          <w:szCs w:val="28"/>
        </w:rPr>
        <w:t>Баазан</w:t>
      </w:r>
      <w:proofErr w:type="spellEnd"/>
      <w:r w:rsidRPr="009B7C4E">
        <w:rPr>
          <w:rFonts w:ascii="Times New Roman" w:eastAsia="Times New Roman" w:hAnsi="Times New Roman"/>
          <w:sz w:val="28"/>
          <w:szCs w:val="28"/>
        </w:rPr>
        <w:t xml:space="preserve"> И.В., Ондар Д.Х., Хертек Ч.К.) (письмо от 15.02.2024 № 01-28/872)</w:t>
      </w:r>
      <w:r>
        <w:rPr>
          <w:rFonts w:ascii="Times New Roman" w:eastAsia="Times New Roman" w:hAnsi="Times New Roman"/>
          <w:sz w:val="28"/>
          <w:szCs w:val="28"/>
        </w:rPr>
        <w:t>.</w:t>
      </w:r>
    </w:p>
    <w:p w14:paraId="2EF420D8"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p>
    <w:p w14:paraId="32D62B98" w14:textId="77777777" w:rsidR="009B7C4E" w:rsidRPr="009B7C4E" w:rsidRDefault="009B7C4E" w:rsidP="009B7C4E">
      <w:pPr>
        <w:spacing w:after="0" w:line="240" w:lineRule="auto"/>
        <w:ind w:firstLine="567"/>
        <w:contextualSpacing/>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10. Мероприятия и судебная практика.</w:t>
      </w:r>
    </w:p>
    <w:p w14:paraId="5D5328C1" w14:textId="77777777" w:rsidR="009B7C4E" w:rsidRDefault="009B7C4E" w:rsidP="009B7C4E">
      <w:pPr>
        <w:spacing w:after="0" w:line="240" w:lineRule="auto"/>
        <w:ind w:right="-143" w:firstLine="567"/>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 </w:t>
      </w:r>
      <w:r w:rsidRPr="009B7C4E">
        <w:rPr>
          <w:rFonts w:ascii="Times New Roman" w:eastAsia="Times New Roman" w:hAnsi="Times New Roman"/>
          <w:sz w:val="28"/>
          <w:szCs w:val="28"/>
          <w:lang w:val="en-US" w:eastAsia="ru-RU"/>
        </w:rPr>
        <w:t>I</w:t>
      </w:r>
      <w:r w:rsidRPr="009B7C4E">
        <w:rPr>
          <w:rFonts w:ascii="Times New Roman" w:eastAsia="Times New Roman" w:hAnsi="Times New Roman"/>
          <w:sz w:val="28"/>
          <w:szCs w:val="28"/>
          <w:lang w:eastAsia="ru-RU"/>
        </w:rPr>
        <w:t xml:space="preserve"> квартале 2025 года в Министерство поступила кассационная жалоба от 09.01.2025 от истца </w:t>
      </w:r>
      <w:proofErr w:type="spellStart"/>
      <w:r w:rsidRPr="009B7C4E">
        <w:rPr>
          <w:rFonts w:ascii="Times New Roman" w:eastAsia="Times New Roman" w:hAnsi="Times New Roman"/>
          <w:sz w:val="28"/>
          <w:szCs w:val="28"/>
          <w:lang w:eastAsia="ru-RU"/>
        </w:rPr>
        <w:t>Тулуш</w:t>
      </w:r>
      <w:proofErr w:type="spellEnd"/>
      <w:r w:rsidRPr="009B7C4E">
        <w:rPr>
          <w:rFonts w:ascii="Times New Roman" w:eastAsia="Times New Roman" w:hAnsi="Times New Roman"/>
          <w:sz w:val="28"/>
          <w:szCs w:val="28"/>
          <w:lang w:eastAsia="ru-RU"/>
        </w:rPr>
        <w:t xml:space="preserve"> О.А. к Министерству о взыскании невыплаченных дополнительных выплат за период вынужденного прогула, на решение Кызылского </w:t>
      </w:r>
      <w:r w:rsidRPr="009B7C4E">
        <w:rPr>
          <w:rFonts w:ascii="Times New Roman" w:eastAsia="Times New Roman" w:hAnsi="Times New Roman"/>
          <w:sz w:val="28"/>
          <w:szCs w:val="28"/>
          <w:lang w:eastAsia="ru-RU"/>
        </w:rPr>
        <w:lastRenderedPageBreak/>
        <w:t>городского суда РТ от 06.02.2024 по гражданскому делу № 2-838/2024, на апелляционное определение Верховного суда Республики Тыва от 19.06.2024 по гражданскому делу № 33-793/2024, на определение восьмого кассационного суда общей юрисдикции от 03.12.2024 по гражданскому делу № 88-23557/2024.</w:t>
      </w:r>
    </w:p>
    <w:p w14:paraId="273AA1DE"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lang w:eastAsia="ru-RU"/>
        </w:rPr>
      </w:pPr>
    </w:p>
    <w:p w14:paraId="5A4F5957" w14:textId="77777777" w:rsidR="009B7C4E" w:rsidRPr="009B7C4E" w:rsidRDefault="009B7C4E" w:rsidP="009B7C4E">
      <w:pPr>
        <w:tabs>
          <w:tab w:val="left" w:pos="1134"/>
        </w:tabs>
        <w:spacing w:after="0" w:line="240" w:lineRule="auto"/>
        <w:ind w:firstLine="567"/>
        <w:jc w:val="both"/>
        <w:rPr>
          <w:rFonts w:ascii="Times New Roman" w:hAnsi="Times New Roman"/>
          <w:b/>
          <w:sz w:val="28"/>
          <w:szCs w:val="28"/>
        </w:rPr>
      </w:pPr>
      <w:r w:rsidRPr="009B7C4E">
        <w:rPr>
          <w:rFonts w:ascii="Times New Roman" w:hAnsi="Times New Roman"/>
          <w:b/>
          <w:sz w:val="28"/>
          <w:szCs w:val="28"/>
        </w:rPr>
        <w:t>11. Осуществление мероприятий по выполнению Плана по противодействию коррупции.</w:t>
      </w:r>
    </w:p>
    <w:p w14:paraId="312347A8" w14:textId="77777777" w:rsidR="009B7C4E" w:rsidRPr="009B7C4E" w:rsidRDefault="009B7C4E" w:rsidP="009B7C4E">
      <w:pPr>
        <w:spacing w:after="0" w:line="240" w:lineRule="auto"/>
        <w:ind w:right="-143" w:firstLine="567"/>
        <w:jc w:val="both"/>
        <w:rPr>
          <w:rFonts w:ascii="Times New Roman" w:eastAsia="Times New Roman" w:hAnsi="Times New Roman"/>
          <w:sz w:val="28"/>
          <w:szCs w:val="28"/>
        </w:rPr>
      </w:pPr>
      <w:r w:rsidRPr="009B7C4E">
        <w:rPr>
          <w:rFonts w:ascii="Times New Roman" w:eastAsia="Times New Roman" w:hAnsi="Times New Roman"/>
          <w:sz w:val="28"/>
          <w:szCs w:val="28"/>
        </w:rPr>
        <w:t>13.02.2025 отделом кадрового и правового обеспечения государственным гражданским служащим и работникам Министерства проведен семинар на темы «О соблюдении требований Кодекса этики и поведения государственных гражданских служащих Республики Тыва, утверждённых Указом Председателя Правительства Республики Тыва от 11.05.2011 № 70», «О запретах и ограничениях на государственной службе», «О заполнении справки (декларации) о доходах, расходах, имуществе и обязательствах имущественного характера за отчетный период 2024 года и об основных новеллах в 2025 году». Всего обучение прошли 39 сотрудников. Остальным гражданским служащим, осуществляющих трудовую деятельность в районах республики (аппарата мировых судей, органов ЗАГС) направлены материалы семинара для изучения и ознакомления. Общий охват составляет 127 чел.</w:t>
      </w:r>
    </w:p>
    <w:p w14:paraId="3180C4D5" w14:textId="77777777" w:rsidR="009B7C4E" w:rsidRPr="009B7C4E" w:rsidRDefault="009B7C4E" w:rsidP="009B7C4E">
      <w:pPr>
        <w:spacing w:after="0" w:line="240" w:lineRule="auto"/>
        <w:ind w:firstLine="567"/>
        <w:contextualSpacing/>
        <w:jc w:val="both"/>
        <w:rPr>
          <w:rFonts w:ascii="Times New Roman" w:eastAsia="Times New Roman" w:hAnsi="Times New Roman"/>
          <w:b/>
          <w:bCs/>
          <w:sz w:val="28"/>
          <w:szCs w:val="28"/>
          <w:lang w:eastAsia="ru-RU"/>
        </w:rPr>
      </w:pPr>
      <w:r w:rsidRPr="009B7C4E">
        <w:rPr>
          <w:rFonts w:ascii="Times New Roman" w:eastAsia="Times New Roman" w:hAnsi="Times New Roman"/>
          <w:b/>
          <w:bCs/>
          <w:sz w:val="28"/>
          <w:szCs w:val="28"/>
          <w:lang w:eastAsia="ru-RU"/>
        </w:rPr>
        <w:t>11.1. Проверка достоверности и полноты сведений представленных справок по доходам, расходам за предыдущий год.</w:t>
      </w:r>
    </w:p>
    <w:p w14:paraId="340C0030" w14:textId="77777777" w:rsidR="009B7C4E" w:rsidRDefault="009B7C4E" w:rsidP="009B7C4E">
      <w:pPr>
        <w:spacing w:after="0" w:line="240" w:lineRule="auto"/>
        <w:ind w:right="-143" w:firstLine="567"/>
        <w:contextualSpacing/>
        <w:jc w:val="both"/>
        <w:rPr>
          <w:rFonts w:ascii="Times New Roman" w:eastAsia="Times New Roman" w:hAnsi="Times New Roman"/>
          <w:sz w:val="28"/>
          <w:szCs w:val="28"/>
        </w:rPr>
      </w:pPr>
      <w:r w:rsidRPr="009B7C4E">
        <w:rPr>
          <w:rFonts w:ascii="Times New Roman" w:eastAsia="Times New Roman" w:hAnsi="Times New Roman"/>
          <w:sz w:val="28"/>
          <w:szCs w:val="28"/>
        </w:rPr>
        <w:t xml:space="preserve">В соответствии с приказом от 09.01.2025 № 1 в Министерстве утвержден график предоставления государственными гражданскими служащими сведений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отчетный 2024 год, согласно которому гражданские служащие обязаны предоставить справки. </w:t>
      </w:r>
    </w:p>
    <w:p w14:paraId="072308A1" w14:textId="77777777" w:rsidR="009B7C4E" w:rsidRPr="009B7C4E" w:rsidRDefault="009B7C4E" w:rsidP="009B7C4E">
      <w:pPr>
        <w:spacing w:after="0" w:line="240" w:lineRule="auto"/>
        <w:ind w:right="-143" w:firstLine="567"/>
        <w:contextualSpacing/>
        <w:jc w:val="both"/>
        <w:rPr>
          <w:rFonts w:ascii="Times New Roman" w:eastAsia="Times New Roman" w:hAnsi="Times New Roman"/>
          <w:sz w:val="28"/>
          <w:szCs w:val="28"/>
        </w:rPr>
      </w:pPr>
    </w:p>
    <w:p w14:paraId="4B6FFEFD" w14:textId="77777777" w:rsidR="009B7C4E" w:rsidRPr="009B7C4E" w:rsidRDefault="009B7C4E" w:rsidP="009B7C4E">
      <w:pPr>
        <w:spacing w:after="0" w:line="240" w:lineRule="auto"/>
        <w:ind w:firstLine="567"/>
        <w:jc w:val="both"/>
        <w:rPr>
          <w:rFonts w:ascii="Times New Roman" w:eastAsia="Times New Roman" w:hAnsi="Times New Roman"/>
          <w:b/>
          <w:sz w:val="28"/>
          <w:szCs w:val="28"/>
          <w:lang w:eastAsia="ru-RU"/>
        </w:rPr>
      </w:pPr>
      <w:r w:rsidRPr="009B7C4E">
        <w:rPr>
          <w:rFonts w:ascii="Times New Roman" w:eastAsia="Times New Roman" w:hAnsi="Times New Roman"/>
          <w:b/>
          <w:sz w:val="28"/>
          <w:szCs w:val="28"/>
          <w:lang w:eastAsia="ru-RU"/>
        </w:rPr>
        <w:t>12. О договорах по целевому обучению.</w:t>
      </w:r>
    </w:p>
    <w:p w14:paraId="229609A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bookmarkStart w:id="3" w:name="_Hlk162971239"/>
      <w:r w:rsidRPr="009B7C4E">
        <w:rPr>
          <w:rFonts w:ascii="Times New Roman" w:eastAsia="Times New Roman" w:hAnsi="Times New Roman"/>
          <w:sz w:val="28"/>
          <w:szCs w:val="28"/>
          <w:lang w:eastAsia="ru-RU"/>
        </w:rPr>
        <w:t xml:space="preserve">В 2019 году договоры заключены с пятью лицами, из них поступили 2 человека; в 2020 году – с 37 лицами, поступили 12 человек, обучаются 10, из них 2 отчислены, в связи с академической неуспеваемостью; в 2021 году – с 26 лицами, из них 8 человек документы на зачисление не подавали, поступили 18, обучаются 17, 1 отчислен по собственной инициативе. </w:t>
      </w:r>
    </w:p>
    <w:p w14:paraId="70FDFC8C"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 2023 году ВУЗы окончили 3 выпускника, заключивших целевой договор с Министерством в 2019 году, из них: </w:t>
      </w:r>
    </w:p>
    <w:p w14:paraId="5ACE8ABB"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b/>
          <w:bCs/>
          <w:sz w:val="28"/>
          <w:szCs w:val="28"/>
          <w:lang w:eastAsia="ru-RU"/>
        </w:rPr>
        <w:t xml:space="preserve">1. Ооржак </w:t>
      </w:r>
      <w:proofErr w:type="spellStart"/>
      <w:r w:rsidRPr="009B7C4E">
        <w:rPr>
          <w:rFonts w:ascii="Times New Roman" w:eastAsia="Times New Roman" w:hAnsi="Times New Roman"/>
          <w:b/>
          <w:bCs/>
          <w:sz w:val="28"/>
          <w:szCs w:val="28"/>
          <w:lang w:eastAsia="ru-RU"/>
        </w:rPr>
        <w:t>Аяс</w:t>
      </w:r>
      <w:proofErr w:type="spellEnd"/>
      <w:r w:rsidRPr="009B7C4E">
        <w:rPr>
          <w:rFonts w:ascii="Times New Roman" w:eastAsia="Times New Roman" w:hAnsi="Times New Roman"/>
          <w:b/>
          <w:bCs/>
          <w:sz w:val="28"/>
          <w:szCs w:val="28"/>
          <w:lang w:eastAsia="ru-RU"/>
        </w:rPr>
        <w:t xml:space="preserve"> </w:t>
      </w:r>
      <w:proofErr w:type="spellStart"/>
      <w:r w:rsidRPr="009B7C4E">
        <w:rPr>
          <w:rFonts w:ascii="Times New Roman" w:eastAsia="Times New Roman" w:hAnsi="Times New Roman"/>
          <w:b/>
          <w:bCs/>
          <w:sz w:val="28"/>
          <w:szCs w:val="28"/>
          <w:lang w:eastAsia="ru-RU"/>
        </w:rPr>
        <w:t>Орланович</w:t>
      </w:r>
      <w:proofErr w:type="spellEnd"/>
      <w:r w:rsidRPr="009B7C4E">
        <w:rPr>
          <w:rFonts w:ascii="Times New Roman" w:eastAsia="Times New Roman" w:hAnsi="Times New Roman"/>
          <w:sz w:val="28"/>
          <w:szCs w:val="28"/>
          <w:lang w:eastAsia="ru-RU"/>
        </w:rPr>
        <w:t>, выпускник ФГБОУ ВО «Саратовская государственная юридическая академия» (бакалавриат) принят на работу на должность секретаря судебного заседания аппарата мирового судьи судебного участка № 7 г. Кызыла с 11.10.2023, приказом от 15.12.2023 уволен с работы по собственному желанию.</w:t>
      </w:r>
    </w:p>
    <w:p w14:paraId="40AD1C26"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20.03.2025 № 01-28/1232 Ооржак А.О. направлено уведомление о расторжении договора о целевом обучении в связи с неисполнением гражданином обязательства о трудоустройстве.</w:t>
      </w:r>
    </w:p>
    <w:p w14:paraId="4C1DAD1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b/>
          <w:bCs/>
          <w:sz w:val="28"/>
          <w:szCs w:val="28"/>
          <w:lang w:eastAsia="ru-RU"/>
        </w:rPr>
        <w:lastRenderedPageBreak/>
        <w:t xml:space="preserve">2. </w:t>
      </w:r>
      <w:proofErr w:type="spellStart"/>
      <w:r w:rsidRPr="009B7C4E">
        <w:rPr>
          <w:rFonts w:ascii="Times New Roman" w:eastAsia="Times New Roman" w:hAnsi="Times New Roman"/>
          <w:b/>
          <w:bCs/>
          <w:sz w:val="28"/>
          <w:szCs w:val="28"/>
          <w:lang w:eastAsia="ru-RU"/>
        </w:rPr>
        <w:t>Допуй-оол</w:t>
      </w:r>
      <w:proofErr w:type="spellEnd"/>
      <w:r w:rsidRPr="009B7C4E">
        <w:rPr>
          <w:rFonts w:ascii="Times New Roman" w:eastAsia="Times New Roman" w:hAnsi="Times New Roman"/>
          <w:b/>
          <w:bCs/>
          <w:sz w:val="28"/>
          <w:szCs w:val="28"/>
          <w:lang w:eastAsia="ru-RU"/>
        </w:rPr>
        <w:t xml:space="preserve"> </w:t>
      </w:r>
      <w:proofErr w:type="spellStart"/>
      <w:r w:rsidRPr="009B7C4E">
        <w:rPr>
          <w:rFonts w:ascii="Times New Roman" w:eastAsia="Times New Roman" w:hAnsi="Times New Roman"/>
          <w:b/>
          <w:bCs/>
          <w:sz w:val="28"/>
          <w:szCs w:val="28"/>
          <w:lang w:eastAsia="ru-RU"/>
        </w:rPr>
        <w:t>Ачылыг</w:t>
      </w:r>
      <w:proofErr w:type="spellEnd"/>
      <w:r w:rsidRPr="009B7C4E">
        <w:rPr>
          <w:rFonts w:ascii="Times New Roman" w:eastAsia="Times New Roman" w:hAnsi="Times New Roman"/>
          <w:b/>
          <w:bCs/>
          <w:sz w:val="28"/>
          <w:szCs w:val="28"/>
          <w:lang w:eastAsia="ru-RU"/>
        </w:rPr>
        <w:t xml:space="preserve"> </w:t>
      </w:r>
      <w:proofErr w:type="spellStart"/>
      <w:r w:rsidRPr="009B7C4E">
        <w:rPr>
          <w:rFonts w:ascii="Times New Roman" w:eastAsia="Times New Roman" w:hAnsi="Times New Roman"/>
          <w:b/>
          <w:bCs/>
          <w:sz w:val="28"/>
          <w:szCs w:val="28"/>
          <w:lang w:eastAsia="ru-RU"/>
        </w:rPr>
        <w:t>Артышович</w:t>
      </w:r>
      <w:proofErr w:type="spellEnd"/>
      <w:r w:rsidRPr="009B7C4E">
        <w:rPr>
          <w:rFonts w:ascii="Times New Roman" w:eastAsia="Times New Roman" w:hAnsi="Times New Roman"/>
          <w:sz w:val="28"/>
          <w:szCs w:val="28"/>
          <w:lang w:eastAsia="ru-RU"/>
        </w:rPr>
        <w:t xml:space="preserve">, выпускник ФГБОУ ВО «Уральский государственный юридический университет» (бакалавриат). </w:t>
      </w:r>
    </w:p>
    <w:p w14:paraId="2985B8DA"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15.03.2024 исх. № 01-28/1517 </w:t>
      </w:r>
      <w:proofErr w:type="spellStart"/>
      <w:r w:rsidRPr="009B7C4E">
        <w:rPr>
          <w:rFonts w:ascii="Times New Roman" w:eastAsia="Times New Roman" w:hAnsi="Times New Roman"/>
          <w:sz w:val="28"/>
          <w:szCs w:val="28"/>
          <w:lang w:eastAsia="ru-RU"/>
        </w:rPr>
        <w:t>Допуй-оолу</w:t>
      </w:r>
      <w:proofErr w:type="spellEnd"/>
      <w:r w:rsidRPr="009B7C4E">
        <w:rPr>
          <w:rFonts w:ascii="Times New Roman" w:eastAsia="Times New Roman" w:hAnsi="Times New Roman"/>
          <w:sz w:val="28"/>
          <w:szCs w:val="28"/>
          <w:lang w:eastAsia="ru-RU"/>
        </w:rPr>
        <w:t xml:space="preserve"> А.А. направлено уведомление о вакансиях для трудоустройства по договору о целевом обучении. В целях трудоустройства выпускник не обращался.</w:t>
      </w:r>
    </w:p>
    <w:p w14:paraId="0A113BD8"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19.03.2025 № 01-28/1203 </w:t>
      </w:r>
      <w:proofErr w:type="spellStart"/>
      <w:r w:rsidRPr="009B7C4E">
        <w:rPr>
          <w:rFonts w:ascii="Times New Roman" w:eastAsia="Times New Roman" w:hAnsi="Times New Roman"/>
          <w:sz w:val="28"/>
          <w:szCs w:val="28"/>
          <w:lang w:eastAsia="ru-RU"/>
        </w:rPr>
        <w:t>Допуй-оолу</w:t>
      </w:r>
      <w:proofErr w:type="spellEnd"/>
      <w:r w:rsidRPr="009B7C4E">
        <w:rPr>
          <w:rFonts w:ascii="Times New Roman" w:eastAsia="Times New Roman" w:hAnsi="Times New Roman"/>
          <w:sz w:val="28"/>
          <w:szCs w:val="28"/>
          <w:lang w:eastAsia="ru-RU"/>
        </w:rPr>
        <w:t xml:space="preserve"> А.А. направлено уведомление о расторжении договора о целевом обучении в связи с неисполнением гражданином обязательства о трудоустройстве.</w:t>
      </w:r>
    </w:p>
    <w:p w14:paraId="52318D3B"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b/>
          <w:bCs/>
          <w:sz w:val="28"/>
          <w:szCs w:val="28"/>
          <w:lang w:eastAsia="ru-RU"/>
        </w:rPr>
        <w:t xml:space="preserve">3. Ховалыг </w:t>
      </w:r>
      <w:proofErr w:type="spellStart"/>
      <w:r w:rsidRPr="009B7C4E">
        <w:rPr>
          <w:rFonts w:ascii="Times New Roman" w:eastAsia="Times New Roman" w:hAnsi="Times New Roman"/>
          <w:b/>
          <w:bCs/>
          <w:sz w:val="28"/>
          <w:szCs w:val="28"/>
          <w:lang w:eastAsia="ru-RU"/>
        </w:rPr>
        <w:t>Дарыймаа</w:t>
      </w:r>
      <w:proofErr w:type="spellEnd"/>
      <w:r w:rsidRPr="009B7C4E">
        <w:rPr>
          <w:rFonts w:ascii="Times New Roman" w:eastAsia="Times New Roman" w:hAnsi="Times New Roman"/>
          <w:b/>
          <w:bCs/>
          <w:sz w:val="28"/>
          <w:szCs w:val="28"/>
          <w:lang w:eastAsia="ru-RU"/>
        </w:rPr>
        <w:t xml:space="preserve"> Вячеславовна</w:t>
      </w:r>
      <w:r w:rsidRPr="009B7C4E">
        <w:rPr>
          <w:rFonts w:ascii="Times New Roman" w:eastAsia="Times New Roman" w:hAnsi="Times New Roman"/>
          <w:sz w:val="28"/>
          <w:szCs w:val="28"/>
          <w:lang w:eastAsia="ru-RU"/>
        </w:rPr>
        <w:t>, выпускница ФГБОУ ВО «Московский государственный юридический университет имени О.Е. Кутафина» (магистратура).</w:t>
      </w:r>
    </w:p>
    <w:p w14:paraId="52040060"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По состоянию на 31.03.2025 в Министерство в целях трудоустройства также не обращалась.</w:t>
      </w:r>
    </w:p>
    <w:p w14:paraId="7E8F4AF2"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bookmarkStart w:id="4" w:name="_Hlk194653296"/>
      <w:r w:rsidRPr="009B7C4E">
        <w:rPr>
          <w:rFonts w:ascii="Times New Roman" w:eastAsia="Times New Roman" w:hAnsi="Times New Roman"/>
          <w:sz w:val="28"/>
          <w:szCs w:val="28"/>
          <w:lang w:eastAsia="ru-RU"/>
        </w:rPr>
        <w:t>02.04.2025 № 01-28/1461 Ховалыг Д.М. направлено уведомление о расторжении договора о целевом обучении в связи с неисполнением гражданином обязательства о трудоустройстве.</w:t>
      </w:r>
    </w:p>
    <w:bookmarkEnd w:id="4"/>
    <w:p w14:paraId="5A3B3194"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По состоянию на 31.03.2025 в Министерство трудоустроились 5 выпускников из 10 чел.:</w:t>
      </w:r>
    </w:p>
    <w:p w14:paraId="2BE9EAC9"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color w:val="1F4E79"/>
          <w:sz w:val="28"/>
          <w:szCs w:val="28"/>
          <w:lang w:eastAsia="ru-RU"/>
        </w:rPr>
        <w:t xml:space="preserve">1. </w:t>
      </w:r>
      <w:r w:rsidRPr="009B7C4E">
        <w:rPr>
          <w:rFonts w:ascii="Times New Roman" w:eastAsia="Times New Roman" w:hAnsi="Times New Roman"/>
          <w:sz w:val="28"/>
          <w:szCs w:val="28"/>
          <w:lang w:eastAsia="ru-RU"/>
        </w:rPr>
        <w:t xml:space="preserve">Монгуш </w:t>
      </w:r>
      <w:proofErr w:type="spellStart"/>
      <w:r w:rsidRPr="009B7C4E">
        <w:rPr>
          <w:rFonts w:ascii="Times New Roman" w:eastAsia="Times New Roman" w:hAnsi="Times New Roman"/>
          <w:sz w:val="28"/>
          <w:szCs w:val="28"/>
          <w:lang w:eastAsia="ru-RU"/>
        </w:rPr>
        <w:t>Айшет</w:t>
      </w:r>
      <w:proofErr w:type="spellEnd"/>
      <w:r w:rsidRPr="009B7C4E">
        <w:rPr>
          <w:rFonts w:ascii="Times New Roman" w:eastAsia="Times New Roman" w:hAnsi="Times New Roman"/>
          <w:sz w:val="28"/>
          <w:szCs w:val="28"/>
          <w:lang w:eastAsia="ru-RU"/>
        </w:rPr>
        <w:t xml:space="preserve"> </w:t>
      </w:r>
      <w:proofErr w:type="spellStart"/>
      <w:r w:rsidRPr="009B7C4E">
        <w:rPr>
          <w:rFonts w:ascii="Times New Roman" w:eastAsia="Times New Roman" w:hAnsi="Times New Roman"/>
          <w:sz w:val="28"/>
          <w:szCs w:val="28"/>
          <w:lang w:eastAsia="ru-RU"/>
        </w:rPr>
        <w:t>Орлановна</w:t>
      </w:r>
      <w:proofErr w:type="spellEnd"/>
      <w:r w:rsidRPr="009B7C4E">
        <w:rPr>
          <w:rFonts w:ascii="Times New Roman" w:eastAsia="Times New Roman" w:hAnsi="Times New Roman"/>
          <w:sz w:val="28"/>
          <w:szCs w:val="28"/>
          <w:lang w:eastAsia="ru-RU"/>
        </w:rPr>
        <w:t>, выпускница ФГБОУ ВО «Саратовская государственная юридическая академия». Назначена на должность секретаря судебного заседания аппарата мирового судьи судебного участка № 4             г. Кызыла с 04.09.2024 (приказ от 04.09.2024 № 427 л/с).</w:t>
      </w:r>
    </w:p>
    <w:p w14:paraId="47E0E9B3"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2. </w:t>
      </w:r>
      <w:proofErr w:type="spellStart"/>
      <w:r w:rsidRPr="009B7C4E">
        <w:rPr>
          <w:rFonts w:ascii="Times New Roman" w:eastAsia="Times New Roman" w:hAnsi="Times New Roman"/>
          <w:sz w:val="28"/>
          <w:szCs w:val="28"/>
          <w:lang w:eastAsia="ru-RU"/>
        </w:rPr>
        <w:t>Сандан</w:t>
      </w:r>
      <w:proofErr w:type="spellEnd"/>
      <w:r w:rsidRPr="009B7C4E">
        <w:rPr>
          <w:rFonts w:ascii="Times New Roman" w:eastAsia="Times New Roman" w:hAnsi="Times New Roman"/>
          <w:sz w:val="28"/>
          <w:szCs w:val="28"/>
          <w:lang w:eastAsia="ru-RU"/>
        </w:rPr>
        <w:t xml:space="preserve"> </w:t>
      </w:r>
      <w:proofErr w:type="spellStart"/>
      <w:r w:rsidRPr="009B7C4E">
        <w:rPr>
          <w:rFonts w:ascii="Times New Roman" w:eastAsia="Times New Roman" w:hAnsi="Times New Roman"/>
          <w:sz w:val="28"/>
          <w:szCs w:val="28"/>
          <w:lang w:eastAsia="ru-RU"/>
        </w:rPr>
        <w:t>Арбын</w:t>
      </w:r>
      <w:proofErr w:type="spellEnd"/>
      <w:r w:rsidRPr="009B7C4E">
        <w:rPr>
          <w:rFonts w:ascii="Times New Roman" w:eastAsia="Times New Roman" w:hAnsi="Times New Roman"/>
          <w:sz w:val="28"/>
          <w:szCs w:val="28"/>
          <w:lang w:eastAsia="ru-RU"/>
        </w:rPr>
        <w:t xml:space="preserve"> </w:t>
      </w:r>
      <w:proofErr w:type="spellStart"/>
      <w:r w:rsidRPr="009B7C4E">
        <w:rPr>
          <w:rFonts w:ascii="Times New Roman" w:eastAsia="Times New Roman" w:hAnsi="Times New Roman"/>
          <w:sz w:val="28"/>
          <w:szCs w:val="28"/>
          <w:lang w:eastAsia="ru-RU"/>
        </w:rPr>
        <w:t>Орланович</w:t>
      </w:r>
      <w:proofErr w:type="spellEnd"/>
      <w:r w:rsidRPr="009B7C4E">
        <w:rPr>
          <w:rFonts w:ascii="Times New Roman" w:eastAsia="Times New Roman" w:hAnsi="Times New Roman"/>
          <w:sz w:val="28"/>
          <w:szCs w:val="28"/>
          <w:lang w:eastAsia="ru-RU"/>
        </w:rPr>
        <w:t>, выпускник ФГБОУ ВО «Саратовская государственная юридическая академия». Назначен на должность секретаря судебного заседания судебного участка Тандинского кожууна РТ с 30.09.2024 (приказ от 30.09.2024 № 477 л/с).</w:t>
      </w:r>
    </w:p>
    <w:p w14:paraId="1A725936"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В связи с призывом на военную службу сотрудник 18.10.2024 уволен с Министерства и включен в кадровый резерв приказом от 18.10.2024 № 511 л/с.</w:t>
      </w:r>
    </w:p>
    <w:p w14:paraId="2FD536A6"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3. </w:t>
      </w:r>
      <w:proofErr w:type="spellStart"/>
      <w:r w:rsidRPr="009B7C4E">
        <w:rPr>
          <w:rFonts w:ascii="Times New Roman" w:eastAsia="Times New Roman" w:hAnsi="Times New Roman"/>
          <w:sz w:val="28"/>
          <w:szCs w:val="28"/>
          <w:lang w:eastAsia="ru-RU"/>
        </w:rPr>
        <w:t>Чигжит</w:t>
      </w:r>
      <w:proofErr w:type="spellEnd"/>
      <w:r w:rsidRPr="009B7C4E">
        <w:rPr>
          <w:rFonts w:ascii="Times New Roman" w:eastAsia="Times New Roman" w:hAnsi="Times New Roman"/>
          <w:sz w:val="28"/>
          <w:szCs w:val="28"/>
          <w:lang w:eastAsia="ru-RU"/>
        </w:rPr>
        <w:t xml:space="preserve"> Даяна </w:t>
      </w:r>
      <w:proofErr w:type="spellStart"/>
      <w:r w:rsidRPr="009B7C4E">
        <w:rPr>
          <w:rFonts w:ascii="Times New Roman" w:eastAsia="Times New Roman" w:hAnsi="Times New Roman"/>
          <w:sz w:val="28"/>
          <w:szCs w:val="28"/>
          <w:lang w:eastAsia="ru-RU"/>
        </w:rPr>
        <w:t>Баазанчавовна</w:t>
      </w:r>
      <w:proofErr w:type="spellEnd"/>
      <w:r w:rsidRPr="009B7C4E">
        <w:rPr>
          <w:rFonts w:ascii="Times New Roman" w:eastAsia="Times New Roman" w:hAnsi="Times New Roman"/>
          <w:sz w:val="28"/>
          <w:szCs w:val="28"/>
          <w:lang w:eastAsia="ru-RU"/>
        </w:rPr>
        <w:t>, выпускница ФГБОУ ВО «Московский государственный юридический университет имени О.Е. Кутафина». Приказом от 11.09.2024 № 442 л/с назначена на должность помощника мирового судьи судебного участка Пий-Хемского кожууна РТ с 11.09.2024.</w:t>
      </w:r>
    </w:p>
    <w:p w14:paraId="219E4377"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Приказом от 13.01.2025 № 13 л/с уволена с работы по собственному желанию.</w:t>
      </w:r>
    </w:p>
    <w:p w14:paraId="4F8EF8CE"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4. </w:t>
      </w:r>
      <w:proofErr w:type="spellStart"/>
      <w:r w:rsidRPr="009B7C4E">
        <w:rPr>
          <w:rFonts w:ascii="Times New Roman" w:eastAsia="Times New Roman" w:hAnsi="Times New Roman"/>
          <w:sz w:val="28"/>
          <w:szCs w:val="28"/>
          <w:lang w:eastAsia="ru-RU"/>
        </w:rPr>
        <w:t>Дадар-оол</w:t>
      </w:r>
      <w:proofErr w:type="spellEnd"/>
      <w:r w:rsidRPr="009B7C4E">
        <w:rPr>
          <w:rFonts w:ascii="Times New Roman" w:eastAsia="Times New Roman" w:hAnsi="Times New Roman"/>
          <w:sz w:val="28"/>
          <w:szCs w:val="28"/>
          <w:lang w:eastAsia="ru-RU"/>
        </w:rPr>
        <w:t xml:space="preserve"> Кристина </w:t>
      </w:r>
      <w:proofErr w:type="spellStart"/>
      <w:r w:rsidRPr="009B7C4E">
        <w:rPr>
          <w:rFonts w:ascii="Times New Roman" w:eastAsia="Times New Roman" w:hAnsi="Times New Roman"/>
          <w:sz w:val="28"/>
          <w:szCs w:val="28"/>
          <w:lang w:eastAsia="ru-RU"/>
        </w:rPr>
        <w:t>Канатбековна</w:t>
      </w:r>
      <w:proofErr w:type="spellEnd"/>
      <w:r w:rsidRPr="009B7C4E">
        <w:rPr>
          <w:rFonts w:ascii="Times New Roman" w:eastAsia="Times New Roman" w:hAnsi="Times New Roman"/>
          <w:sz w:val="28"/>
          <w:szCs w:val="28"/>
          <w:lang w:eastAsia="ru-RU"/>
        </w:rPr>
        <w:t>, выпускница ФГБОУ ВО «Саратовская государственная юридическая академия». Назначена на должность секретаря судебного заседания аппарата мирового судьи судебного участка № 6 г. Кызыла с 02.10.2024 (приказ от 02.10.2024 № 490 л/с).</w:t>
      </w:r>
    </w:p>
    <w:p w14:paraId="3AEBE91A"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5. Хертек </w:t>
      </w:r>
      <w:proofErr w:type="spellStart"/>
      <w:r w:rsidRPr="009B7C4E">
        <w:rPr>
          <w:rFonts w:ascii="Times New Roman" w:eastAsia="Times New Roman" w:hAnsi="Times New Roman"/>
          <w:sz w:val="28"/>
          <w:szCs w:val="28"/>
          <w:lang w:eastAsia="ru-RU"/>
        </w:rPr>
        <w:t>Доржатмаа</w:t>
      </w:r>
      <w:proofErr w:type="spellEnd"/>
      <w:r w:rsidRPr="009B7C4E">
        <w:rPr>
          <w:rFonts w:ascii="Times New Roman" w:eastAsia="Times New Roman" w:hAnsi="Times New Roman"/>
          <w:sz w:val="28"/>
          <w:szCs w:val="28"/>
          <w:lang w:eastAsia="ru-RU"/>
        </w:rPr>
        <w:t xml:space="preserve"> </w:t>
      </w:r>
      <w:proofErr w:type="spellStart"/>
      <w:r w:rsidRPr="009B7C4E">
        <w:rPr>
          <w:rFonts w:ascii="Times New Roman" w:eastAsia="Times New Roman" w:hAnsi="Times New Roman"/>
          <w:sz w:val="28"/>
          <w:szCs w:val="28"/>
          <w:lang w:eastAsia="ru-RU"/>
        </w:rPr>
        <w:t>Алимовна</w:t>
      </w:r>
      <w:proofErr w:type="spellEnd"/>
      <w:r w:rsidRPr="009B7C4E">
        <w:rPr>
          <w:rFonts w:ascii="Times New Roman" w:eastAsia="Times New Roman" w:hAnsi="Times New Roman"/>
          <w:sz w:val="28"/>
          <w:szCs w:val="28"/>
          <w:lang w:eastAsia="ru-RU"/>
        </w:rPr>
        <w:t>, выпускница ФБОУ ВО «РГУП». Назначена на должность секретаря судебного заседания аппарата мирового судьи судебного участка Тоджинского кожууна с 11.11.2024 (приказ от 11.11.2024 № 539 л/</w:t>
      </w:r>
      <w:r w:rsidRPr="009B7C4E">
        <w:rPr>
          <w:rFonts w:ascii="Times New Roman" w:eastAsia="Times New Roman" w:hAnsi="Times New Roman"/>
          <w:sz w:val="28"/>
          <w:szCs w:val="28"/>
          <w:lang w:val="en-US" w:eastAsia="ru-RU"/>
        </w:rPr>
        <w:t>c</w:t>
      </w:r>
      <w:r w:rsidRPr="009B7C4E">
        <w:rPr>
          <w:rFonts w:ascii="Times New Roman" w:eastAsia="Times New Roman" w:hAnsi="Times New Roman"/>
          <w:sz w:val="28"/>
          <w:szCs w:val="28"/>
          <w:lang w:eastAsia="ru-RU"/>
        </w:rPr>
        <w:t>).</w:t>
      </w:r>
    </w:p>
    <w:p w14:paraId="075A645D"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Остальным 5 выпускникам направлены уведомления о необходимости трудоустройства и предложены вакансии:</w:t>
      </w:r>
    </w:p>
    <w:p w14:paraId="31C8F610"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1. </w:t>
      </w:r>
      <w:proofErr w:type="spellStart"/>
      <w:r w:rsidRPr="009B7C4E">
        <w:rPr>
          <w:rFonts w:ascii="Times New Roman" w:eastAsia="Times New Roman" w:hAnsi="Times New Roman"/>
          <w:sz w:val="28"/>
          <w:szCs w:val="28"/>
          <w:lang w:eastAsia="ru-RU"/>
        </w:rPr>
        <w:t>Тоорук</w:t>
      </w:r>
      <w:proofErr w:type="spellEnd"/>
      <w:r w:rsidRPr="009B7C4E">
        <w:rPr>
          <w:rFonts w:ascii="Times New Roman" w:eastAsia="Times New Roman" w:hAnsi="Times New Roman"/>
          <w:sz w:val="28"/>
          <w:szCs w:val="28"/>
          <w:lang w:eastAsia="ru-RU"/>
        </w:rPr>
        <w:t xml:space="preserve"> Айдын </w:t>
      </w:r>
      <w:proofErr w:type="spellStart"/>
      <w:r w:rsidRPr="009B7C4E">
        <w:rPr>
          <w:rFonts w:ascii="Times New Roman" w:eastAsia="Times New Roman" w:hAnsi="Times New Roman"/>
          <w:sz w:val="28"/>
          <w:szCs w:val="28"/>
          <w:lang w:eastAsia="ru-RU"/>
        </w:rPr>
        <w:t>Андриянович</w:t>
      </w:r>
      <w:proofErr w:type="spellEnd"/>
      <w:r w:rsidRPr="009B7C4E">
        <w:rPr>
          <w:rFonts w:ascii="Times New Roman" w:eastAsia="Times New Roman" w:hAnsi="Times New Roman"/>
          <w:sz w:val="28"/>
          <w:szCs w:val="28"/>
          <w:lang w:eastAsia="ru-RU"/>
        </w:rPr>
        <w:t>, выпускник ФГБОУ ВО «Саратовская государственная юридическая академия»;</w:t>
      </w:r>
    </w:p>
    <w:p w14:paraId="05949916"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lastRenderedPageBreak/>
        <w:t xml:space="preserve">2. Серин Айрана </w:t>
      </w:r>
      <w:proofErr w:type="spellStart"/>
      <w:r w:rsidRPr="009B7C4E">
        <w:rPr>
          <w:rFonts w:ascii="Times New Roman" w:eastAsia="Times New Roman" w:hAnsi="Times New Roman"/>
          <w:sz w:val="28"/>
          <w:szCs w:val="28"/>
          <w:lang w:eastAsia="ru-RU"/>
        </w:rPr>
        <w:t>Саяновна</w:t>
      </w:r>
      <w:proofErr w:type="spellEnd"/>
      <w:r w:rsidRPr="009B7C4E">
        <w:rPr>
          <w:rFonts w:ascii="Times New Roman" w:eastAsia="Times New Roman" w:hAnsi="Times New Roman"/>
          <w:sz w:val="28"/>
          <w:szCs w:val="28"/>
          <w:lang w:eastAsia="ru-RU"/>
        </w:rPr>
        <w:t>, выпускница ФГБОУ «ЮРГУЮ»;</w:t>
      </w:r>
    </w:p>
    <w:p w14:paraId="30C1893B"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3. </w:t>
      </w:r>
      <w:proofErr w:type="spellStart"/>
      <w:r w:rsidRPr="009B7C4E">
        <w:rPr>
          <w:rFonts w:ascii="Times New Roman" w:eastAsia="Times New Roman" w:hAnsi="Times New Roman"/>
          <w:sz w:val="28"/>
          <w:szCs w:val="28"/>
          <w:lang w:eastAsia="ru-RU"/>
        </w:rPr>
        <w:t>Сарыглар</w:t>
      </w:r>
      <w:proofErr w:type="spellEnd"/>
      <w:r w:rsidRPr="009B7C4E">
        <w:rPr>
          <w:rFonts w:ascii="Times New Roman" w:eastAsia="Times New Roman" w:hAnsi="Times New Roman"/>
          <w:sz w:val="28"/>
          <w:szCs w:val="28"/>
          <w:lang w:eastAsia="ru-RU"/>
        </w:rPr>
        <w:t xml:space="preserve"> Вероника Шолбан-</w:t>
      </w:r>
      <w:proofErr w:type="spellStart"/>
      <w:r w:rsidRPr="009B7C4E">
        <w:rPr>
          <w:rFonts w:ascii="Times New Roman" w:eastAsia="Times New Roman" w:hAnsi="Times New Roman"/>
          <w:sz w:val="28"/>
          <w:szCs w:val="28"/>
          <w:lang w:eastAsia="ru-RU"/>
        </w:rPr>
        <w:t>ооловна</w:t>
      </w:r>
      <w:proofErr w:type="spellEnd"/>
      <w:r w:rsidRPr="009B7C4E">
        <w:rPr>
          <w:rFonts w:ascii="Times New Roman" w:eastAsia="Times New Roman" w:hAnsi="Times New Roman"/>
          <w:sz w:val="28"/>
          <w:szCs w:val="28"/>
          <w:lang w:eastAsia="ru-RU"/>
        </w:rPr>
        <w:t>, выпускница ФГБОУ ВО «Саратовская государственная юридическая академия»;</w:t>
      </w:r>
    </w:p>
    <w:p w14:paraId="0BBA64AB"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4. Монгуш Айрана </w:t>
      </w:r>
      <w:proofErr w:type="spellStart"/>
      <w:r w:rsidRPr="009B7C4E">
        <w:rPr>
          <w:rFonts w:ascii="Times New Roman" w:eastAsia="Times New Roman" w:hAnsi="Times New Roman"/>
          <w:sz w:val="28"/>
          <w:szCs w:val="28"/>
          <w:lang w:eastAsia="ru-RU"/>
        </w:rPr>
        <w:t>Айдыновна</w:t>
      </w:r>
      <w:proofErr w:type="spellEnd"/>
      <w:r w:rsidRPr="009B7C4E">
        <w:rPr>
          <w:rFonts w:ascii="Times New Roman" w:eastAsia="Times New Roman" w:hAnsi="Times New Roman"/>
          <w:sz w:val="28"/>
          <w:szCs w:val="28"/>
          <w:lang w:eastAsia="ru-RU"/>
        </w:rPr>
        <w:t>, выпускница ФГБОУ «ЮРГУЮ»;</w:t>
      </w:r>
    </w:p>
    <w:p w14:paraId="08B4AB7F"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В соответствии со справкой ФГБОУ «ЮРГУЮ» от 10.02.2025 № 511 Монгуш А.А. обучается на 5 курсе и заканчивает обучение 11.07.2025 г.</w:t>
      </w:r>
    </w:p>
    <w:p w14:paraId="1623E388"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5. </w:t>
      </w:r>
      <w:proofErr w:type="spellStart"/>
      <w:r w:rsidRPr="009B7C4E">
        <w:rPr>
          <w:rFonts w:ascii="Times New Roman" w:eastAsia="Times New Roman" w:hAnsi="Times New Roman"/>
          <w:sz w:val="28"/>
          <w:szCs w:val="28"/>
          <w:lang w:eastAsia="ru-RU"/>
        </w:rPr>
        <w:t>Кертик-оол</w:t>
      </w:r>
      <w:proofErr w:type="spellEnd"/>
      <w:r w:rsidRPr="009B7C4E">
        <w:rPr>
          <w:rFonts w:ascii="Times New Roman" w:eastAsia="Times New Roman" w:hAnsi="Times New Roman"/>
          <w:sz w:val="28"/>
          <w:szCs w:val="28"/>
          <w:lang w:eastAsia="ru-RU"/>
        </w:rPr>
        <w:t xml:space="preserve"> Виктория </w:t>
      </w:r>
      <w:proofErr w:type="spellStart"/>
      <w:r w:rsidRPr="009B7C4E">
        <w:rPr>
          <w:rFonts w:ascii="Times New Roman" w:eastAsia="Times New Roman" w:hAnsi="Times New Roman"/>
          <w:sz w:val="28"/>
          <w:szCs w:val="28"/>
          <w:lang w:eastAsia="ru-RU"/>
        </w:rPr>
        <w:t>Доспес-ооловна</w:t>
      </w:r>
      <w:proofErr w:type="spellEnd"/>
      <w:r w:rsidRPr="009B7C4E">
        <w:rPr>
          <w:rFonts w:ascii="Times New Roman" w:eastAsia="Times New Roman" w:hAnsi="Times New Roman"/>
          <w:sz w:val="28"/>
          <w:szCs w:val="28"/>
          <w:lang w:eastAsia="ru-RU"/>
        </w:rPr>
        <w:t>, выпускница РАНХиГС.</w:t>
      </w:r>
    </w:p>
    <w:p w14:paraId="79DC9B50"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В соответствии со справкой РАНХиГС от 25.11.2024 № 00198293-1 </w:t>
      </w:r>
      <w:proofErr w:type="spellStart"/>
      <w:r w:rsidRPr="009B7C4E">
        <w:rPr>
          <w:rFonts w:ascii="Times New Roman" w:eastAsia="Times New Roman" w:hAnsi="Times New Roman"/>
          <w:sz w:val="28"/>
          <w:szCs w:val="28"/>
          <w:lang w:eastAsia="ru-RU"/>
        </w:rPr>
        <w:t>Кертик-оол</w:t>
      </w:r>
      <w:proofErr w:type="spellEnd"/>
      <w:r w:rsidRPr="009B7C4E">
        <w:rPr>
          <w:rFonts w:ascii="Times New Roman" w:eastAsia="Times New Roman" w:hAnsi="Times New Roman"/>
          <w:sz w:val="28"/>
          <w:szCs w:val="28"/>
          <w:lang w:eastAsia="ru-RU"/>
        </w:rPr>
        <w:t xml:space="preserve"> В.Д. обучается на 5 курсе и заканчивает обучение 31.08.2025 г.</w:t>
      </w:r>
    </w:p>
    <w:p w14:paraId="1F3F5422"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Отделом кадрового и правового обеспечения по неисполнению выпускниками договора целевого обучения направлены письма в следующие ВУЗы:</w:t>
      </w:r>
    </w:p>
    <w:p w14:paraId="5B8B70CB" w14:textId="77777777" w:rsidR="009B7C4E" w:rsidRPr="009B7C4E" w:rsidRDefault="009B7C4E" w:rsidP="009B7C4E">
      <w:pPr>
        <w:numPr>
          <w:ilvl w:val="0"/>
          <w:numId w:val="49"/>
        </w:numPr>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ФГБОУ ВО «МГЮА» от 29.01.2025 № 01-28/375 (</w:t>
      </w:r>
      <w:proofErr w:type="spellStart"/>
      <w:r w:rsidRPr="009B7C4E">
        <w:rPr>
          <w:rFonts w:ascii="Times New Roman" w:eastAsia="Times New Roman" w:hAnsi="Times New Roman"/>
          <w:sz w:val="28"/>
          <w:szCs w:val="28"/>
          <w:lang w:eastAsia="ru-RU"/>
        </w:rPr>
        <w:t>Чигжит</w:t>
      </w:r>
      <w:proofErr w:type="spellEnd"/>
      <w:r w:rsidRPr="009B7C4E">
        <w:rPr>
          <w:rFonts w:ascii="Times New Roman" w:eastAsia="Times New Roman" w:hAnsi="Times New Roman"/>
          <w:sz w:val="28"/>
          <w:szCs w:val="28"/>
          <w:lang w:eastAsia="ru-RU"/>
        </w:rPr>
        <w:t xml:space="preserve"> Д.Б., Ховалыг Д.В.);</w:t>
      </w:r>
    </w:p>
    <w:p w14:paraId="0F7310CA" w14:textId="77777777" w:rsidR="009B7C4E" w:rsidRPr="009B7C4E" w:rsidRDefault="009B7C4E" w:rsidP="009B7C4E">
      <w:pPr>
        <w:numPr>
          <w:ilvl w:val="0"/>
          <w:numId w:val="49"/>
        </w:numPr>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ФГБОУ ВО «УРГЮУ» от 29.01.2025 № 01-28/374 (Монгуш А.А.);</w:t>
      </w:r>
    </w:p>
    <w:p w14:paraId="4C57BE38" w14:textId="77777777" w:rsidR="009B7C4E" w:rsidRPr="009B7C4E" w:rsidRDefault="009B7C4E" w:rsidP="009B7C4E">
      <w:pPr>
        <w:numPr>
          <w:ilvl w:val="0"/>
          <w:numId w:val="49"/>
        </w:numPr>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ФГБОУ ВО «УРГЮУ» от 28.01.2025 № 01-28/350 (Серин А.С.);</w:t>
      </w:r>
    </w:p>
    <w:p w14:paraId="5D2943F5" w14:textId="77777777" w:rsidR="009B7C4E" w:rsidRPr="009B7C4E" w:rsidRDefault="009B7C4E" w:rsidP="009B7C4E">
      <w:pPr>
        <w:numPr>
          <w:ilvl w:val="0"/>
          <w:numId w:val="49"/>
        </w:numPr>
        <w:spacing w:after="0" w:line="240" w:lineRule="auto"/>
        <w:contextualSpacing/>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ФГБОУ ВО «СГЮА» от 30.01.2025 № 01-28/384 (</w:t>
      </w:r>
      <w:proofErr w:type="spellStart"/>
      <w:r w:rsidRPr="009B7C4E">
        <w:rPr>
          <w:rFonts w:ascii="Times New Roman" w:eastAsia="Times New Roman" w:hAnsi="Times New Roman"/>
          <w:sz w:val="28"/>
          <w:szCs w:val="28"/>
          <w:lang w:eastAsia="ru-RU"/>
        </w:rPr>
        <w:t>Тоорук</w:t>
      </w:r>
      <w:proofErr w:type="spellEnd"/>
      <w:r w:rsidRPr="009B7C4E">
        <w:rPr>
          <w:rFonts w:ascii="Times New Roman" w:eastAsia="Times New Roman" w:hAnsi="Times New Roman"/>
          <w:sz w:val="28"/>
          <w:szCs w:val="28"/>
          <w:lang w:eastAsia="ru-RU"/>
        </w:rPr>
        <w:t xml:space="preserve"> А.А., </w:t>
      </w:r>
      <w:proofErr w:type="spellStart"/>
      <w:r w:rsidRPr="009B7C4E">
        <w:rPr>
          <w:rFonts w:ascii="Times New Roman" w:eastAsia="Times New Roman" w:hAnsi="Times New Roman"/>
          <w:sz w:val="28"/>
          <w:szCs w:val="28"/>
          <w:lang w:eastAsia="ru-RU"/>
        </w:rPr>
        <w:t>Сарыглар</w:t>
      </w:r>
      <w:proofErr w:type="spellEnd"/>
      <w:r w:rsidRPr="009B7C4E">
        <w:rPr>
          <w:rFonts w:ascii="Times New Roman" w:eastAsia="Times New Roman" w:hAnsi="Times New Roman"/>
          <w:sz w:val="28"/>
          <w:szCs w:val="28"/>
          <w:lang w:eastAsia="ru-RU"/>
        </w:rPr>
        <w:t xml:space="preserve"> В.Ш.).</w:t>
      </w:r>
    </w:p>
    <w:p w14:paraId="1320F123"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В 2025 году дополнительно ВУЗы заканчивают 20 чел.</w:t>
      </w:r>
    </w:p>
    <w:p w14:paraId="71CF8B1A" w14:textId="77777777" w:rsidR="009B7C4E" w:rsidRPr="009B7C4E" w:rsidRDefault="009B7C4E" w:rsidP="009B7C4E">
      <w:pPr>
        <w:spacing w:after="0" w:line="240" w:lineRule="auto"/>
        <w:ind w:firstLine="567"/>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Таким образом, потребности в выделении бюджетных мест по специальности «юриспруденция» у Министерства на 2025 - 2026 </w:t>
      </w:r>
      <w:proofErr w:type="spellStart"/>
      <w:r w:rsidRPr="009B7C4E">
        <w:rPr>
          <w:rFonts w:ascii="Times New Roman" w:eastAsia="Times New Roman" w:hAnsi="Times New Roman"/>
          <w:sz w:val="28"/>
          <w:szCs w:val="28"/>
          <w:lang w:eastAsia="ru-RU"/>
        </w:rPr>
        <w:t>г.г</w:t>
      </w:r>
      <w:proofErr w:type="spellEnd"/>
      <w:r w:rsidRPr="009B7C4E">
        <w:rPr>
          <w:rFonts w:ascii="Times New Roman" w:eastAsia="Times New Roman" w:hAnsi="Times New Roman"/>
          <w:sz w:val="28"/>
          <w:szCs w:val="28"/>
          <w:lang w:eastAsia="ru-RU"/>
        </w:rPr>
        <w:t>. не имеется.</w:t>
      </w:r>
    </w:p>
    <w:bookmarkEnd w:id="3"/>
    <w:p w14:paraId="421857E9" w14:textId="77777777" w:rsidR="009B7C4E" w:rsidRPr="009B7C4E" w:rsidRDefault="009B7C4E" w:rsidP="009B7C4E">
      <w:pPr>
        <w:spacing w:after="0" w:line="240" w:lineRule="auto"/>
        <w:jc w:val="both"/>
        <w:rPr>
          <w:rFonts w:ascii="Times New Roman" w:eastAsia="Times New Roman" w:hAnsi="Times New Roman"/>
          <w:sz w:val="28"/>
          <w:szCs w:val="28"/>
          <w:lang w:eastAsia="ru-RU"/>
        </w:rPr>
      </w:pPr>
    </w:p>
    <w:p w14:paraId="186BE1EF" w14:textId="77777777" w:rsidR="00BB21AA" w:rsidRDefault="00BB21AA" w:rsidP="0025609D">
      <w:pPr>
        <w:spacing w:after="0" w:line="240" w:lineRule="auto"/>
        <w:jc w:val="center"/>
        <w:rPr>
          <w:rFonts w:ascii="Times New Roman" w:hAnsi="Times New Roman"/>
          <w:b/>
          <w:sz w:val="28"/>
          <w:szCs w:val="28"/>
        </w:rPr>
      </w:pPr>
    </w:p>
    <w:p w14:paraId="22598F83" w14:textId="26186CF6" w:rsidR="00B019CC" w:rsidRPr="00B019CC" w:rsidRDefault="00B019CC" w:rsidP="00B019CC">
      <w:pPr>
        <w:spacing w:after="0" w:line="240" w:lineRule="auto"/>
        <w:ind w:firstLine="708"/>
        <w:jc w:val="center"/>
        <w:rPr>
          <w:rFonts w:ascii="Times New Roman" w:hAnsi="Times New Roman"/>
          <w:b/>
          <w:bCs/>
          <w:sz w:val="28"/>
          <w:szCs w:val="28"/>
        </w:rPr>
      </w:pPr>
      <w:r w:rsidRPr="00B019CC">
        <w:rPr>
          <w:rFonts w:ascii="Times New Roman" w:hAnsi="Times New Roman"/>
          <w:b/>
          <w:bCs/>
          <w:sz w:val="28"/>
          <w:szCs w:val="28"/>
        </w:rPr>
        <w:t>Финансовое обеспечение</w:t>
      </w:r>
    </w:p>
    <w:p w14:paraId="1218F382" w14:textId="77777777" w:rsidR="00B019CC" w:rsidRDefault="00B019CC" w:rsidP="00B019CC">
      <w:pPr>
        <w:spacing w:after="0" w:line="240" w:lineRule="auto"/>
        <w:ind w:firstLine="708"/>
        <w:jc w:val="both"/>
        <w:rPr>
          <w:rFonts w:ascii="Times New Roman" w:hAnsi="Times New Roman"/>
          <w:sz w:val="28"/>
          <w:szCs w:val="28"/>
        </w:rPr>
      </w:pPr>
    </w:p>
    <w:p w14:paraId="27CD7701" w14:textId="77777777" w:rsidR="009B7C4E" w:rsidRPr="009B7C4E" w:rsidRDefault="009B7C4E" w:rsidP="009B7C4E">
      <w:pPr>
        <w:spacing w:after="0" w:line="276" w:lineRule="auto"/>
        <w:ind w:firstLine="708"/>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На 2025 год общий объем утвержденных лимитов на обеспечение деятельности Министерства с учетом оптимизации в целом составляет 273 132,3 тыс. руб., из них: </w:t>
      </w:r>
    </w:p>
    <w:p w14:paraId="105B1704" w14:textId="77777777" w:rsidR="009B7C4E" w:rsidRPr="009B7C4E" w:rsidRDefault="009B7C4E" w:rsidP="009B7C4E">
      <w:pPr>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на содержание аппарата мировых судей – 133 327,0 тыс. руб.;</w:t>
      </w:r>
    </w:p>
    <w:p w14:paraId="118EAA08" w14:textId="77777777" w:rsidR="009B7C4E" w:rsidRPr="009B7C4E" w:rsidRDefault="009B7C4E" w:rsidP="009B7C4E">
      <w:pPr>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на содержание аппарата министерства – 36 552,0 тыс. руб.;</w:t>
      </w:r>
    </w:p>
    <w:p w14:paraId="291DA383" w14:textId="77777777" w:rsidR="009B7C4E" w:rsidRPr="009B7C4E" w:rsidRDefault="009B7C4E" w:rsidP="009B7C4E">
      <w:pPr>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 на составление списков присяжных заседателей – 479,3 тыс. руб.; </w:t>
      </w:r>
    </w:p>
    <w:p w14:paraId="7116B1AD" w14:textId="77777777" w:rsidR="009B7C4E" w:rsidRPr="009B7C4E" w:rsidRDefault="009B7C4E" w:rsidP="009B7C4E">
      <w:pPr>
        <w:autoSpaceDE w:val="0"/>
        <w:autoSpaceDN w:val="0"/>
        <w:adjustRightInd w:val="0"/>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на оказание бесплатной юридической помощи – 300,0 тыс. руб.;</w:t>
      </w:r>
    </w:p>
    <w:p w14:paraId="0EAB38EE" w14:textId="77777777" w:rsidR="009B7C4E" w:rsidRPr="009B7C4E" w:rsidRDefault="009B7C4E" w:rsidP="009B7C4E">
      <w:pPr>
        <w:autoSpaceDE w:val="0"/>
        <w:autoSpaceDN w:val="0"/>
        <w:adjustRightInd w:val="0"/>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на выплату ЕПС судьям, на страхование здоровья и на оплату санаторно-курортных путевок – 11498,00 тыс. руб.;</w:t>
      </w:r>
    </w:p>
    <w:p w14:paraId="59B3B855" w14:textId="77777777" w:rsidR="009B7C4E" w:rsidRPr="009B7C4E" w:rsidRDefault="009B7C4E" w:rsidP="009B7C4E">
      <w:pPr>
        <w:autoSpaceDE w:val="0"/>
        <w:autoSpaceDN w:val="0"/>
        <w:adjustRightInd w:val="0"/>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на госпрограмму «Повышение правовой культуры» – 743,0 тыс. руб.;</w:t>
      </w:r>
    </w:p>
    <w:p w14:paraId="5EB385B8" w14:textId="77777777" w:rsidR="009B7C4E" w:rsidRPr="009B7C4E" w:rsidRDefault="009B7C4E" w:rsidP="009B7C4E">
      <w:pPr>
        <w:autoSpaceDE w:val="0"/>
        <w:autoSpaceDN w:val="0"/>
        <w:adjustRightInd w:val="0"/>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на содержание органа ЗАГС – 84 778,0 тыс. руб.;</w:t>
      </w:r>
    </w:p>
    <w:p w14:paraId="281DD2D0" w14:textId="77777777" w:rsidR="009B7C4E" w:rsidRPr="009B7C4E" w:rsidRDefault="009B7C4E" w:rsidP="009B7C4E">
      <w:pPr>
        <w:autoSpaceDE w:val="0"/>
        <w:autoSpaceDN w:val="0"/>
        <w:adjustRightInd w:val="0"/>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 на содержание </w:t>
      </w:r>
      <w:proofErr w:type="spellStart"/>
      <w:r w:rsidRPr="009B7C4E">
        <w:rPr>
          <w:rFonts w:ascii="Times New Roman" w:eastAsia="Times New Roman" w:hAnsi="Times New Roman"/>
          <w:sz w:val="28"/>
          <w:szCs w:val="28"/>
          <w:lang w:eastAsia="ru-RU"/>
        </w:rPr>
        <w:t>Госюрбюро</w:t>
      </w:r>
      <w:proofErr w:type="spellEnd"/>
      <w:r w:rsidRPr="009B7C4E">
        <w:rPr>
          <w:rFonts w:ascii="Times New Roman" w:eastAsia="Times New Roman" w:hAnsi="Times New Roman"/>
          <w:sz w:val="28"/>
          <w:szCs w:val="28"/>
          <w:lang w:eastAsia="ru-RU"/>
        </w:rPr>
        <w:t xml:space="preserve"> </w:t>
      </w:r>
      <w:proofErr w:type="gramStart"/>
      <w:r w:rsidRPr="009B7C4E">
        <w:rPr>
          <w:rFonts w:ascii="Times New Roman" w:eastAsia="Times New Roman" w:hAnsi="Times New Roman"/>
          <w:sz w:val="28"/>
          <w:szCs w:val="28"/>
          <w:lang w:eastAsia="ru-RU"/>
        </w:rPr>
        <w:t>–  5</w:t>
      </w:r>
      <w:proofErr w:type="gramEnd"/>
      <w:r w:rsidRPr="009B7C4E">
        <w:rPr>
          <w:rFonts w:ascii="Times New Roman" w:eastAsia="Times New Roman" w:hAnsi="Times New Roman"/>
          <w:sz w:val="28"/>
          <w:szCs w:val="28"/>
          <w:lang w:eastAsia="ru-RU"/>
        </w:rPr>
        <w:t> 455,0 тыс. руб.</w:t>
      </w:r>
    </w:p>
    <w:p w14:paraId="1B2D4FC7" w14:textId="77777777" w:rsidR="009B7C4E" w:rsidRPr="009B7C4E" w:rsidRDefault="009B7C4E" w:rsidP="009B7C4E">
      <w:pPr>
        <w:autoSpaceDE w:val="0"/>
        <w:autoSpaceDN w:val="0"/>
        <w:adjustRightInd w:val="0"/>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       По состоянию на 01.04.2025 профинансировано 59 082,5 тыс. рублей, что составляет 21,6 % от исполнения бюджета. Кассовые выплаты на текущую дату составили 45923,2 тыс. руб.</w:t>
      </w:r>
    </w:p>
    <w:p w14:paraId="345A5372" w14:textId="77777777" w:rsidR="009B7C4E" w:rsidRPr="009B7C4E" w:rsidRDefault="009B7C4E" w:rsidP="009B7C4E">
      <w:pPr>
        <w:spacing w:after="0" w:line="276" w:lineRule="auto"/>
        <w:ind w:firstLine="708"/>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t xml:space="preserve">Оплата за предоставленные услуги оплачивается после доведения финансирования и предоставления акта приема-передачи. </w:t>
      </w:r>
    </w:p>
    <w:p w14:paraId="08400134" w14:textId="77777777" w:rsidR="009B7C4E" w:rsidRPr="009B7C4E" w:rsidRDefault="009B7C4E" w:rsidP="009B7C4E">
      <w:pPr>
        <w:spacing w:after="0" w:line="276" w:lineRule="auto"/>
        <w:jc w:val="both"/>
        <w:rPr>
          <w:rFonts w:ascii="Times New Roman" w:eastAsia="Times New Roman" w:hAnsi="Times New Roman"/>
          <w:sz w:val="28"/>
          <w:szCs w:val="28"/>
          <w:lang w:eastAsia="ru-RU"/>
        </w:rPr>
      </w:pPr>
      <w:r w:rsidRPr="009B7C4E">
        <w:rPr>
          <w:rFonts w:ascii="Times New Roman" w:eastAsia="Times New Roman" w:hAnsi="Times New Roman"/>
          <w:sz w:val="28"/>
          <w:szCs w:val="28"/>
          <w:lang w:eastAsia="ru-RU"/>
        </w:rPr>
        <w:lastRenderedPageBreak/>
        <w:t xml:space="preserve">     По утвержденному прогнозу значений поступлений администрируемых доходов (23 257,0 тыс. рублей) в бюджет РТ на 01.04.2025 поступило в республиканский и местные бюджеты в общей сумме 5 381,3 тыс. руб. По опискам мировых судей возвращено платежей на 31,5 тыс. руб., зачтено 25,0 тыс. руб. Неисполненных возвратов и зачетов не имеется. Начисленная сумма в ГИС ГМП составляет 9 630,1 тыс. рублей, полученные на счет средства составляют 5 381,3 тыс. рублей, дебиторская задолженность составляет 4 248,</w:t>
      </w:r>
      <w:proofErr w:type="gramStart"/>
      <w:r w:rsidRPr="009B7C4E">
        <w:rPr>
          <w:rFonts w:ascii="Times New Roman" w:eastAsia="Times New Roman" w:hAnsi="Times New Roman"/>
          <w:sz w:val="28"/>
          <w:szCs w:val="28"/>
          <w:lang w:eastAsia="ru-RU"/>
        </w:rPr>
        <w:t>8  тыс.</w:t>
      </w:r>
      <w:proofErr w:type="gramEnd"/>
      <w:r w:rsidRPr="009B7C4E">
        <w:rPr>
          <w:rFonts w:ascii="Times New Roman" w:eastAsia="Times New Roman" w:hAnsi="Times New Roman"/>
          <w:sz w:val="28"/>
          <w:szCs w:val="28"/>
          <w:lang w:eastAsia="ru-RU"/>
        </w:rPr>
        <w:t xml:space="preserve"> рублей.   </w:t>
      </w:r>
    </w:p>
    <w:p w14:paraId="1A7AD1A1" w14:textId="77777777" w:rsidR="009B7C4E" w:rsidRPr="009B7C4E" w:rsidRDefault="009B7C4E" w:rsidP="009B7C4E">
      <w:pPr>
        <w:spacing w:after="0" w:line="276" w:lineRule="auto"/>
        <w:jc w:val="both"/>
        <w:rPr>
          <w:rFonts w:ascii="Times New Roman" w:eastAsia="Times New Roman" w:hAnsi="Times New Roman"/>
          <w:sz w:val="28"/>
          <w:szCs w:val="28"/>
          <w:lang w:eastAsia="ru-RU"/>
        </w:rPr>
      </w:pPr>
    </w:p>
    <w:p w14:paraId="1B8B8C4A" w14:textId="77777777" w:rsidR="009B7C4E" w:rsidRDefault="009B7C4E" w:rsidP="00B019CC">
      <w:pPr>
        <w:autoSpaceDE w:val="0"/>
        <w:autoSpaceDN w:val="0"/>
        <w:adjustRightInd w:val="0"/>
        <w:spacing w:after="0" w:line="240" w:lineRule="auto"/>
        <w:ind w:firstLine="567"/>
        <w:jc w:val="both"/>
        <w:rPr>
          <w:rFonts w:ascii="Times New Roman" w:hAnsi="Times New Roman"/>
          <w:sz w:val="28"/>
          <w:szCs w:val="28"/>
        </w:rPr>
      </w:pPr>
    </w:p>
    <w:p w14:paraId="3E4D4CA0" w14:textId="77777777" w:rsidR="005B596D" w:rsidRPr="005B596D" w:rsidRDefault="005B596D" w:rsidP="005B596D">
      <w:pPr>
        <w:spacing w:after="0" w:line="240" w:lineRule="auto"/>
        <w:jc w:val="center"/>
        <w:rPr>
          <w:rFonts w:ascii="Times New Roman" w:hAnsi="Times New Roman"/>
          <w:b/>
          <w:sz w:val="28"/>
          <w:szCs w:val="28"/>
        </w:rPr>
      </w:pPr>
      <w:r w:rsidRPr="005B596D">
        <w:rPr>
          <w:rFonts w:ascii="Times New Roman" w:hAnsi="Times New Roman"/>
          <w:b/>
          <w:sz w:val="28"/>
          <w:szCs w:val="28"/>
        </w:rPr>
        <w:t>Организационное, документационное обеспечение и контроль</w:t>
      </w:r>
    </w:p>
    <w:p w14:paraId="36817968"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sz w:val="28"/>
          <w:szCs w:val="28"/>
        </w:rPr>
      </w:pPr>
    </w:p>
    <w:p w14:paraId="201B581C"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b/>
          <w:bCs/>
          <w:sz w:val="28"/>
          <w:szCs w:val="28"/>
        </w:rPr>
      </w:pPr>
      <w:r w:rsidRPr="005B596D">
        <w:rPr>
          <w:rFonts w:ascii="Times New Roman" w:hAnsi="Times New Roman"/>
          <w:b/>
          <w:bCs/>
          <w:sz w:val="28"/>
          <w:szCs w:val="28"/>
        </w:rPr>
        <w:t>Общее количество документов Министерства</w:t>
      </w:r>
    </w:p>
    <w:p w14:paraId="540FEF08"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sz w:val="28"/>
          <w:szCs w:val="28"/>
        </w:rPr>
      </w:pPr>
    </w:p>
    <w:tbl>
      <w:tblPr>
        <w:tblStyle w:val="2"/>
        <w:tblW w:w="9891" w:type="dxa"/>
        <w:tblLook w:val="04A0" w:firstRow="1" w:lastRow="0" w:firstColumn="1" w:lastColumn="0" w:noHBand="0" w:noVBand="1"/>
      </w:tblPr>
      <w:tblGrid>
        <w:gridCol w:w="5637"/>
        <w:gridCol w:w="2127"/>
        <w:gridCol w:w="2127"/>
      </w:tblGrid>
      <w:tr w:rsidR="005B596D" w:rsidRPr="005B596D" w14:paraId="7DF3ADB8" w14:textId="77777777" w:rsidTr="006B246E">
        <w:tc>
          <w:tcPr>
            <w:tcW w:w="5637" w:type="dxa"/>
          </w:tcPr>
          <w:p w14:paraId="0251DCFA" w14:textId="77777777" w:rsidR="005B596D" w:rsidRPr="005B596D" w:rsidRDefault="005B596D" w:rsidP="005B596D">
            <w:pPr>
              <w:spacing w:after="0" w:line="240" w:lineRule="auto"/>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Вид документа</w:t>
            </w:r>
          </w:p>
        </w:tc>
        <w:tc>
          <w:tcPr>
            <w:tcW w:w="2127" w:type="dxa"/>
          </w:tcPr>
          <w:p w14:paraId="199718D9"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2024 г.</w:t>
            </w:r>
          </w:p>
          <w:p w14:paraId="54A0EEE3"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1 квартал</w:t>
            </w:r>
          </w:p>
        </w:tc>
        <w:tc>
          <w:tcPr>
            <w:tcW w:w="2127" w:type="dxa"/>
          </w:tcPr>
          <w:p w14:paraId="3CF951D5"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2025 г.</w:t>
            </w:r>
          </w:p>
          <w:p w14:paraId="43C52A47"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1 квартал</w:t>
            </w:r>
          </w:p>
        </w:tc>
      </w:tr>
      <w:tr w:rsidR="005B596D" w:rsidRPr="005B596D" w14:paraId="39CB48A8" w14:textId="77777777" w:rsidTr="005B596D">
        <w:tc>
          <w:tcPr>
            <w:tcW w:w="5637" w:type="dxa"/>
            <w:vAlign w:val="center"/>
          </w:tcPr>
          <w:p w14:paraId="085C7A70"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Входящие документы </w:t>
            </w:r>
          </w:p>
        </w:tc>
        <w:tc>
          <w:tcPr>
            <w:tcW w:w="2127" w:type="dxa"/>
            <w:shd w:val="clear" w:color="auto" w:fill="auto"/>
            <w:vAlign w:val="center"/>
          </w:tcPr>
          <w:p w14:paraId="5ED1C146"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3238</w:t>
            </w:r>
          </w:p>
        </w:tc>
        <w:tc>
          <w:tcPr>
            <w:tcW w:w="2127" w:type="dxa"/>
            <w:shd w:val="clear" w:color="auto" w:fill="FFFFFF"/>
          </w:tcPr>
          <w:p w14:paraId="2FF0892D"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2810</w:t>
            </w:r>
          </w:p>
        </w:tc>
      </w:tr>
      <w:tr w:rsidR="005B596D" w:rsidRPr="005B596D" w14:paraId="47B32FC8" w14:textId="77777777" w:rsidTr="005B596D">
        <w:tc>
          <w:tcPr>
            <w:tcW w:w="5637" w:type="dxa"/>
            <w:vAlign w:val="center"/>
          </w:tcPr>
          <w:p w14:paraId="46AF2F8B"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Исходящие документы </w:t>
            </w:r>
          </w:p>
        </w:tc>
        <w:tc>
          <w:tcPr>
            <w:tcW w:w="2127" w:type="dxa"/>
            <w:vAlign w:val="center"/>
          </w:tcPr>
          <w:p w14:paraId="49BFD185"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1843</w:t>
            </w:r>
          </w:p>
        </w:tc>
        <w:tc>
          <w:tcPr>
            <w:tcW w:w="2127" w:type="dxa"/>
            <w:shd w:val="clear" w:color="auto" w:fill="FFFFFF"/>
          </w:tcPr>
          <w:p w14:paraId="5ED5B5FA"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1404</w:t>
            </w:r>
          </w:p>
        </w:tc>
      </w:tr>
      <w:tr w:rsidR="005B596D" w:rsidRPr="005B596D" w14:paraId="7FD2EB27" w14:textId="77777777" w:rsidTr="005B596D">
        <w:tc>
          <w:tcPr>
            <w:tcW w:w="5637" w:type="dxa"/>
            <w:vAlign w:val="center"/>
          </w:tcPr>
          <w:p w14:paraId="403CDE14"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Входящие обращения граждан </w:t>
            </w:r>
          </w:p>
        </w:tc>
        <w:tc>
          <w:tcPr>
            <w:tcW w:w="2127" w:type="dxa"/>
            <w:vAlign w:val="center"/>
          </w:tcPr>
          <w:p w14:paraId="7A20779C"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28</w:t>
            </w:r>
          </w:p>
        </w:tc>
        <w:tc>
          <w:tcPr>
            <w:tcW w:w="2127" w:type="dxa"/>
            <w:shd w:val="clear" w:color="auto" w:fill="FFFFFF"/>
          </w:tcPr>
          <w:p w14:paraId="4A998D6A"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 xml:space="preserve">30 </w:t>
            </w:r>
          </w:p>
        </w:tc>
      </w:tr>
      <w:tr w:rsidR="005B596D" w:rsidRPr="005B596D" w14:paraId="62FFD4F4" w14:textId="77777777" w:rsidTr="005B596D">
        <w:tc>
          <w:tcPr>
            <w:tcW w:w="5637" w:type="dxa"/>
            <w:vAlign w:val="center"/>
          </w:tcPr>
          <w:p w14:paraId="59943A97"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Исходящие письма на обращения граждан </w:t>
            </w:r>
          </w:p>
        </w:tc>
        <w:tc>
          <w:tcPr>
            <w:tcW w:w="2127" w:type="dxa"/>
            <w:vAlign w:val="center"/>
          </w:tcPr>
          <w:p w14:paraId="2698A3C6" w14:textId="77777777" w:rsidR="005B596D" w:rsidRPr="005B596D" w:rsidRDefault="005B596D" w:rsidP="005B596D">
            <w:pPr>
              <w:spacing w:after="0" w:line="240" w:lineRule="auto"/>
              <w:jc w:val="center"/>
              <w:rPr>
                <w:rFonts w:ascii="Times New Roman" w:hAnsi="Times New Roman"/>
                <w:sz w:val="24"/>
                <w:szCs w:val="28"/>
                <w:lang w:val="en-US"/>
              </w:rPr>
            </w:pPr>
            <w:r w:rsidRPr="005B596D">
              <w:rPr>
                <w:rFonts w:ascii="Times New Roman" w:hAnsi="Times New Roman"/>
                <w:sz w:val="24"/>
                <w:szCs w:val="28"/>
              </w:rPr>
              <w:t>26</w:t>
            </w:r>
          </w:p>
        </w:tc>
        <w:tc>
          <w:tcPr>
            <w:tcW w:w="2127" w:type="dxa"/>
            <w:shd w:val="clear" w:color="auto" w:fill="FFFFFF"/>
          </w:tcPr>
          <w:p w14:paraId="48CFB281"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30</w:t>
            </w:r>
          </w:p>
        </w:tc>
      </w:tr>
      <w:tr w:rsidR="005B596D" w:rsidRPr="005B596D" w14:paraId="687A9533" w14:textId="77777777" w:rsidTr="005B596D">
        <w:tc>
          <w:tcPr>
            <w:tcW w:w="5637" w:type="dxa"/>
            <w:vAlign w:val="center"/>
          </w:tcPr>
          <w:p w14:paraId="0B998988"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Организационно-распорядительные документы (ведомственные приказы)</w:t>
            </w:r>
          </w:p>
        </w:tc>
        <w:tc>
          <w:tcPr>
            <w:tcW w:w="2127" w:type="dxa"/>
            <w:vAlign w:val="center"/>
          </w:tcPr>
          <w:p w14:paraId="1C3DE7AC"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33</w:t>
            </w:r>
          </w:p>
        </w:tc>
        <w:tc>
          <w:tcPr>
            <w:tcW w:w="2127" w:type="dxa"/>
            <w:shd w:val="clear" w:color="auto" w:fill="FFFFFF"/>
          </w:tcPr>
          <w:p w14:paraId="0DED6CFB"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38</w:t>
            </w:r>
          </w:p>
        </w:tc>
      </w:tr>
      <w:tr w:rsidR="005B596D" w:rsidRPr="005B596D" w14:paraId="70390BBC" w14:textId="77777777" w:rsidTr="005B596D">
        <w:trPr>
          <w:trHeight w:val="493"/>
        </w:trPr>
        <w:tc>
          <w:tcPr>
            <w:tcW w:w="5637" w:type="dxa"/>
            <w:vAlign w:val="center"/>
          </w:tcPr>
          <w:p w14:paraId="41BAB253"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Заключения на проекты нормативных правовых актов </w:t>
            </w:r>
          </w:p>
        </w:tc>
        <w:tc>
          <w:tcPr>
            <w:tcW w:w="2127" w:type="dxa"/>
            <w:vAlign w:val="center"/>
          </w:tcPr>
          <w:p w14:paraId="3257EA1A"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294</w:t>
            </w:r>
          </w:p>
        </w:tc>
        <w:tc>
          <w:tcPr>
            <w:tcW w:w="2127" w:type="dxa"/>
            <w:shd w:val="clear" w:color="auto" w:fill="FFFFFF"/>
          </w:tcPr>
          <w:p w14:paraId="71BCBA03"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276</w:t>
            </w:r>
          </w:p>
        </w:tc>
      </w:tr>
      <w:tr w:rsidR="005B596D" w:rsidRPr="005B596D" w14:paraId="327DE1C2" w14:textId="77777777" w:rsidTr="005B596D">
        <w:trPr>
          <w:trHeight w:val="493"/>
        </w:trPr>
        <w:tc>
          <w:tcPr>
            <w:tcW w:w="5637" w:type="dxa"/>
            <w:vAlign w:val="center"/>
          </w:tcPr>
          <w:p w14:paraId="578414DF"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Заключения на проекты муниципальных нормативных правовых актов</w:t>
            </w:r>
          </w:p>
        </w:tc>
        <w:tc>
          <w:tcPr>
            <w:tcW w:w="2127" w:type="dxa"/>
            <w:vAlign w:val="center"/>
          </w:tcPr>
          <w:p w14:paraId="0121864F"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464</w:t>
            </w:r>
          </w:p>
        </w:tc>
        <w:tc>
          <w:tcPr>
            <w:tcW w:w="2127" w:type="dxa"/>
            <w:shd w:val="clear" w:color="auto" w:fill="FFFFFF"/>
          </w:tcPr>
          <w:p w14:paraId="7E2A2943"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195</w:t>
            </w:r>
          </w:p>
        </w:tc>
      </w:tr>
      <w:tr w:rsidR="005B596D" w:rsidRPr="005B596D" w14:paraId="7EFF8FB5" w14:textId="77777777" w:rsidTr="005B596D">
        <w:tc>
          <w:tcPr>
            <w:tcW w:w="5637" w:type="dxa"/>
            <w:vAlign w:val="center"/>
          </w:tcPr>
          <w:p w14:paraId="224A9C94"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Итого </w:t>
            </w:r>
          </w:p>
        </w:tc>
        <w:tc>
          <w:tcPr>
            <w:tcW w:w="2127" w:type="dxa"/>
            <w:vAlign w:val="center"/>
          </w:tcPr>
          <w:p w14:paraId="2365B016" w14:textId="77777777" w:rsidR="005B596D" w:rsidRPr="005B596D" w:rsidRDefault="005B596D" w:rsidP="005B596D">
            <w:pPr>
              <w:spacing w:after="0" w:line="240" w:lineRule="auto"/>
              <w:jc w:val="center"/>
              <w:rPr>
                <w:rFonts w:ascii="Times New Roman" w:hAnsi="Times New Roman"/>
                <w:b/>
                <w:sz w:val="24"/>
                <w:szCs w:val="28"/>
              </w:rPr>
            </w:pPr>
            <w:r w:rsidRPr="005B596D">
              <w:rPr>
                <w:rFonts w:ascii="Times New Roman" w:hAnsi="Times New Roman"/>
                <w:b/>
                <w:sz w:val="24"/>
                <w:szCs w:val="28"/>
              </w:rPr>
              <w:t>5926</w:t>
            </w:r>
          </w:p>
        </w:tc>
        <w:tc>
          <w:tcPr>
            <w:tcW w:w="2127" w:type="dxa"/>
            <w:shd w:val="clear" w:color="auto" w:fill="FFFFFF"/>
          </w:tcPr>
          <w:p w14:paraId="0F20F910" w14:textId="77777777" w:rsidR="005B596D" w:rsidRPr="005B596D" w:rsidRDefault="005B596D" w:rsidP="005B596D">
            <w:pPr>
              <w:spacing w:after="0" w:line="240" w:lineRule="auto"/>
              <w:jc w:val="center"/>
              <w:rPr>
                <w:rFonts w:ascii="Times New Roman" w:hAnsi="Times New Roman"/>
                <w:b/>
                <w:sz w:val="24"/>
                <w:szCs w:val="28"/>
              </w:rPr>
            </w:pPr>
            <w:r w:rsidRPr="005B596D">
              <w:rPr>
                <w:rFonts w:ascii="Times New Roman" w:hAnsi="Times New Roman"/>
                <w:b/>
                <w:sz w:val="24"/>
                <w:szCs w:val="28"/>
              </w:rPr>
              <w:t>4783</w:t>
            </w:r>
          </w:p>
        </w:tc>
      </w:tr>
    </w:tbl>
    <w:p w14:paraId="2D391C19" w14:textId="77777777" w:rsidR="005B596D" w:rsidRPr="005B596D" w:rsidRDefault="005B596D" w:rsidP="005B596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B596D">
        <w:rPr>
          <w:rFonts w:ascii="Times New Roman" w:eastAsia="Times New Roman" w:hAnsi="Times New Roman"/>
          <w:sz w:val="28"/>
          <w:szCs w:val="28"/>
          <w:lang w:eastAsia="ru-RU"/>
        </w:rPr>
        <w:t xml:space="preserve">Общее количество документов Министерства за 1 квартал 2025 года в сравнении с аналогичным периодом 2024 года уменьшилось на 19,28 %. </w:t>
      </w:r>
    </w:p>
    <w:p w14:paraId="02F7C2FA"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sz w:val="28"/>
          <w:szCs w:val="28"/>
        </w:rPr>
      </w:pPr>
    </w:p>
    <w:p w14:paraId="75FFA6C4"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b/>
          <w:bCs/>
          <w:sz w:val="28"/>
          <w:szCs w:val="28"/>
        </w:rPr>
      </w:pPr>
      <w:r w:rsidRPr="005B596D">
        <w:rPr>
          <w:rFonts w:ascii="Times New Roman" w:hAnsi="Times New Roman"/>
          <w:b/>
          <w:bCs/>
          <w:sz w:val="28"/>
          <w:szCs w:val="28"/>
        </w:rPr>
        <w:t xml:space="preserve">Общее количество документов Министерства </w:t>
      </w:r>
    </w:p>
    <w:p w14:paraId="6BADA503"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b/>
          <w:bCs/>
          <w:sz w:val="28"/>
          <w:szCs w:val="28"/>
        </w:rPr>
      </w:pPr>
      <w:r w:rsidRPr="005B596D">
        <w:rPr>
          <w:rFonts w:ascii="Times New Roman" w:hAnsi="Times New Roman"/>
          <w:b/>
          <w:bCs/>
          <w:sz w:val="28"/>
          <w:szCs w:val="28"/>
        </w:rPr>
        <w:t>в системе электронного документооборота «Практика»</w:t>
      </w:r>
    </w:p>
    <w:p w14:paraId="7FA065F0" w14:textId="77777777" w:rsidR="005B596D" w:rsidRPr="005B596D" w:rsidRDefault="005B596D" w:rsidP="005B596D">
      <w:pPr>
        <w:autoSpaceDE w:val="0"/>
        <w:autoSpaceDN w:val="0"/>
        <w:adjustRightInd w:val="0"/>
        <w:spacing w:after="0" w:line="240" w:lineRule="auto"/>
        <w:ind w:right="-143" w:firstLine="567"/>
        <w:jc w:val="center"/>
        <w:rPr>
          <w:rFonts w:ascii="Times New Roman" w:hAnsi="Times New Roman"/>
          <w:sz w:val="28"/>
          <w:szCs w:val="28"/>
        </w:rPr>
      </w:pPr>
    </w:p>
    <w:tbl>
      <w:tblPr>
        <w:tblStyle w:val="2"/>
        <w:tblW w:w="9571" w:type="dxa"/>
        <w:tblLook w:val="04A0" w:firstRow="1" w:lastRow="0" w:firstColumn="1" w:lastColumn="0" w:noHBand="0" w:noVBand="1"/>
      </w:tblPr>
      <w:tblGrid>
        <w:gridCol w:w="5447"/>
        <w:gridCol w:w="2082"/>
        <w:gridCol w:w="2042"/>
      </w:tblGrid>
      <w:tr w:rsidR="005B596D" w:rsidRPr="005B596D" w14:paraId="35C0613F" w14:textId="77777777" w:rsidTr="006B246E">
        <w:tc>
          <w:tcPr>
            <w:tcW w:w="5447" w:type="dxa"/>
          </w:tcPr>
          <w:p w14:paraId="4773A026" w14:textId="77777777" w:rsidR="005B596D" w:rsidRPr="005B596D" w:rsidRDefault="005B596D" w:rsidP="005B596D">
            <w:pPr>
              <w:spacing w:after="0" w:line="240" w:lineRule="auto"/>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Вид документа</w:t>
            </w:r>
          </w:p>
        </w:tc>
        <w:tc>
          <w:tcPr>
            <w:tcW w:w="2082" w:type="dxa"/>
          </w:tcPr>
          <w:p w14:paraId="39D3A44D"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2024 г.</w:t>
            </w:r>
          </w:p>
          <w:p w14:paraId="0752F74A"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1 квартал</w:t>
            </w:r>
          </w:p>
        </w:tc>
        <w:tc>
          <w:tcPr>
            <w:tcW w:w="2042" w:type="dxa"/>
          </w:tcPr>
          <w:p w14:paraId="14E59924"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2025 г.</w:t>
            </w:r>
          </w:p>
          <w:p w14:paraId="4730C9F4" w14:textId="77777777" w:rsidR="005B596D" w:rsidRPr="005B596D" w:rsidRDefault="005B596D" w:rsidP="005B596D">
            <w:pPr>
              <w:spacing w:after="0" w:line="240" w:lineRule="auto"/>
              <w:jc w:val="center"/>
              <w:rPr>
                <w:rFonts w:ascii="Times New Roman" w:eastAsia="Times New Roman" w:hAnsi="Times New Roman"/>
                <w:b/>
                <w:bCs/>
                <w:sz w:val="24"/>
                <w:szCs w:val="28"/>
                <w:lang w:eastAsia="ru-RU"/>
              </w:rPr>
            </w:pPr>
            <w:r w:rsidRPr="005B596D">
              <w:rPr>
                <w:rFonts w:ascii="Times New Roman" w:eastAsia="Times New Roman" w:hAnsi="Times New Roman"/>
                <w:b/>
                <w:bCs/>
                <w:sz w:val="24"/>
                <w:szCs w:val="28"/>
                <w:lang w:eastAsia="ru-RU"/>
              </w:rPr>
              <w:t>1 квартал</w:t>
            </w:r>
          </w:p>
        </w:tc>
      </w:tr>
      <w:tr w:rsidR="005B596D" w:rsidRPr="005B596D" w14:paraId="38C9F702" w14:textId="77777777" w:rsidTr="006B246E">
        <w:tc>
          <w:tcPr>
            <w:tcW w:w="5447" w:type="dxa"/>
            <w:vAlign w:val="center"/>
          </w:tcPr>
          <w:p w14:paraId="305F6BEE"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Входящие документы </w:t>
            </w:r>
          </w:p>
        </w:tc>
        <w:tc>
          <w:tcPr>
            <w:tcW w:w="2082" w:type="dxa"/>
            <w:vAlign w:val="center"/>
          </w:tcPr>
          <w:p w14:paraId="57BC4C39" w14:textId="77777777" w:rsidR="005B596D" w:rsidRPr="005B596D" w:rsidRDefault="005B596D" w:rsidP="005B596D">
            <w:pPr>
              <w:spacing w:after="0" w:line="240" w:lineRule="auto"/>
              <w:jc w:val="center"/>
              <w:rPr>
                <w:rFonts w:ascii="Times New Roman" w:hAnsi="Times New Roman"/>
                <w:sz w:val="24"/>
                <w:szCs w:val="28"/>
                <w:highlight w:val="yellow"/>
                <w:lang w:val="en-US"/>
              </w:rPr>
            </w:pPr>
            <w:r w:rsidRPr="005B596D">
              <w:rPr>
                <w:rFonts w:ascii="Times New Roman" w:hAnsi="Times New Roman"/>
                <w:sz w:val="24"/>
                <w:szCs w:val="28"/>
              </w:rPr>
              <w:t>1805</w:t>
            </w:r>
          </w:p>
        </w:tc>
        <w:tc>
          <w:tcPr>
            <w:tcW w:w="2042" w:type="dxa"/>
          </w:tcPr>
          <w:p w14:paraId="6DC4FA79"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1797</w:t>
            </w:r>
          </w:p>
        </w:tc>
      </w:tr>
      <w:tr w:rsidR="005B596D" w:rsidRPr="005B596D" w14:paraId="2F3D6B65" w14:textId="77777777" w:rsidTr="006B246E">
        <w:tc>
          <w:tcPr>
            <w:tcW w:w="5447" w:type="dxa"/>
            <w:vAlign w:val="center"/>
          </w:tcPr>
          <w:p w14:paraId="3715D5BA"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Исходящие документы </w:t>
            </w:r>
          </w:p>
        </w:tc>
        <w:tc>
          <w:tcPr>
            <w:tcW w:w="2082" w:type="dxa"/>
            <w:vAlign w:val="center"/>
          </w:tcPr>
          <w:p w14:paraId="5BB51DC8" w14:textId="77777777" w:rsidR="005B596D" w:rsidRPr="005B596D" w:rsidRDefault="005B596D" w:rsidP="005B596D">
            <w:pPr>
              <w:spacing w:after="0" w:line="240" w:lineRule="auto"/>
              <w:jc w:val="center"/>
              <w:rPr>
                <w:rFonts w:ascii="Times New Roman" w:hAnsi="Times New Roman"/>
                <w:sz w:val="24"/>
                <w:szCs w:val="28"/>
                <w:highlight w:val="yellow"/>
              </w:rPr>
            </w:pPr>
            <w:r w:rsidRPr="005B596D">
              <w:rPr>
                <w:rFonts w:ascii="Times New Roman" w:hAnsi="Times New Roman"/>
                <w:sz w:val="24"/>
                <w:szCs w:val="28"/>
              </w:rPr>
              <w:t>1714</w:t>
            </w:r>
          </w:p>
        </w:tc>
        <w:tc>
          <w:tcPr>
            <w:tcW w:w="2042" w:type="dxa"/>
          </w:tcPr>
          <w:p w14:paraId="4E4459FF"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1669</w:t>
            </w:r>
          </w:p>
        </w:tc>
      </w:tr>
      <w:tr w:rsidR="005B596D" w:rsidRPr="005B596D" w14:paraId="4D2AB373" w14:textId="77777777" w:rsidTr="006B246E">
        <w:tc>
          <w:tcPr>
            <w:tcW w:w="5447" w:type="dxa"/>
            <w:vAlign w:val="center"/>
          </w:tcPr>
          <w:p w14:paraId="624DE0C6"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Входящие обращения граждан </w:t>
            </w:r>
          </w:p>
        </w:tc>
        <w:tc>
          <w:tcPr>
            <w:tcW w:w="2082" w:type="dxa"/>
            <w:vAlign w:val="center"/>
          </w:tcPr>
          <w:p w14:paraId="60B4F906" w14:textId="77777777" w:rsidR="005B596D" w:rsidRPr="005B596D" w:rsidRDefault="005B596D" w:rsidP="005B596D">
            <w:pPr>
              <w:spacing w:after="0" w:line="240" w:lineRule="auto"/>
              <w:jc w:val="center"/>
              <w:rPr>
                <w:rFonts w:ascii="Times New Roman" w:hAnsi="Times New Roman"/>
                <w:sz w:val="24"/>
                <w:szCs w:val="28"/>
                <w:highlight w:val="yellow"/>
              </w:rPr>
            </w:pPr>
            <w:r w:rsidRPr="005B596D">
              <w:rPr>
                <w:rFonts w:ascii="Times New Roman" w:hAnsi="Times New Roman"/>
                <w:sz w:val="24"/>
                <w:szCs w:val="28"/>
              </w:rPr>
              <w:t>15</w:t>
            </w:r>
          </w:p>
        </w:tc>
        <w:tc>
          <w:tcPr>
            <w:tcW w:w="2042" w:type="dxa"/>
          </w:tcPr>
          <w:p w14:paraId="19C24701"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8</w:t>
            </w:r>
          </w:p>
        </w:tc>
      </w:tr>
      <w:tr w:rsidR="005B596D" w:rsidRPr="005B596D" w14:paraId="035B702F" w14:textId="77777777" w:rsidTr="006B246E">
        <w:tc>
          <w:tcPr>
            <w:tcW w:w="5447" w:type="dxa"/>
            <w:vAlign w:val="center"/>
          </w:tcPr>
          <w:p w14:paraId="7A33248E" w14:textId="77777777" w:rsidR="005B596D" w:rsidRPr="005B596D" w:rsidRDefault="005B596D" w:rsidP="005B596D">
            <w:pPr>
              <w:spacing w:after="0" w:line="240" w:lineRule="auto"/>
              <w:rPr>
                <w:rFonts w:ascii="Times New Roman" w:hAnsi="Times New Roman"/>
                <w:sz w:val="24"/>
                <w:szCs w:val="28"/>
              </w:rPr>
            </w:pPr>
            <w:r w:rsidRPr="005B596D">
              <w:rPr>
                <w:rFonts w:ascii="Times New Roman" w:hAnsi="Times New Roman"/>
                <w:sz w:val="24"/>
                <w:szCs w:val="28"/>
              </w:rPr>
              <w:t xml:space="preserve">Исходящие письма на обращения граждан </w:t>
            </w:r>
          </w:p>
        </w:tc>
        <w:tc>
          <w:tcPr>
            <w:tcW w:w="2082" w:type="dxa"/>
            <w:vAlign w:val="center"/>
          </w:tcPr>
          <w:p w14:paraId="170E5D5D" w14:textId="77777777" w:rsidR="005B596D" w:rsidRPr="005B596D" w:rsidRDefault="005B596D" w:rsidP="005B596D">
            <w:pPr>
              <w:spacing w:after="0" w:line="240" w:lineRule="auto"/>
              <w:jc w:val="center"/>
              <w:rPr>
                <w:rFonts w:ascii="Times New Roman" w:hAnsi="Times New Roman"/>
                <w:sz w:val="24"/>
                <w:szCs w:val="28"/>
                <w:highlight w:val="yellow"/>
                <w:lang w:val="en-US"/>
              </w:rPr>
            </w:pPr>
            <w:r w:rsidRPr="005B596D">
              <w:rPr>
                <w:rFonts w:ascii="Times New Roman" w:hAnsi="Times New Roman"/>
                <w:sz w:val="24"/>
                <w:szCs w:val="28"/>
              </w:rPr>
              <w:t>13</w:t>
            </w:r>
          </w:p>
        </w:tc>
        <w:tc>
          <w:tcPr>
            <w:tcW w:w="2042" w:type="dxa"/>
          </w:tcPr>
          <w:p w14:paraId="1D208357" w14:textId="77777777" w:rsidR="005B596D" w:rsidRPr="005B596D" w:rsidRDefault="005B596D" w:rsidP="005B596D">
            <w:pPr>
              <w:spacing w:after="0" w:line="240" w:lineRule="auto"/>
              <w:jc w:val="center"/>
              <w:rPr>
                <w:rFonts w:ascii="Times New Roman" w:hAnsi="Times New Roman"/>
                <w:sz w:val="24"/>
                <w:szCs w:val="28"/>
              </w:rPr>
            </w:pPr>
            <w:r w:rsidRPr="005B596D">
              <w:rPr>
                <w:rFonts w:ascii="Times New Roman" w:hAnsi="Times New Roman"/>
                <w:sz w:val="24"/>
                <w:szCs w:val="28"/>
              </w:rPr>
              <w:t>8</w:t>
            </w:r>
          </w:p>
        </w:tc>
      </w:tr>
      <w:tr w:rsidR="005B596D" w:rsidRPr="005B596D" w14:paraId="5773E237" w14:textId="77777777" w:rsidTr="006B246E">
        <w:tc>
          <w:tcPr>
            <w:tcW w:w="5447" w:type="dxa"/>
            <w:vAlign w:val="center"/>
          </w:tcPr>
          <w:p w14:paraId="65EB6ACD" w14:textId="77777777" w:rsidR="005B596D" w:rsidRPr="005B596D" w:rsidRDefault="005B596D" w:rsidP="005B596D">
            <w:pPr>
              <w:spacing w:after="0" w:line="240" w:lineRule="auto"/>
              <w:rPr>
                <w:rFonts w:ascii="Times New Roman" w:hAnsi="Times New Roman"/>
                <w:b/>
                <w:sz w:val="24"/>
                <w:szCs w:val="28"/>
              </w:rPr>
            </w:pPr>
            <w:r w:rsidRPr="005B596D">
              <w:rPr>
                <w:rFonts w:ascii="Times New Roman" w:hAnsi="Times New Roman"/>
                <w:b/>
                <w:sz w:val="24"/>
                <w:szCs w:val="28"/>
              </w:rPr>
              <w:t xml:space="preserve">Итого </w:t>
            </w:r>
          </w:p>
        </w:tc>
        <w:tc>
          <w:tcPr>
            <w:tcW w:w="2082" w:type="dxa"/>
            <w:vAlign w:val="center"/>
          </w:tcPr>
          <w:p w14:paraId="136D2F5D" w14:textId="77777777" w:rsidR="005B596D" w:rsidRPr="005B596D" w:rsidRDefault="005B596D" w:rsidP="005B596D">
            <w:pPr>
              <w:spacing w:after="0" w:line="240" w:lineRule="auto"/>
              <w:jc w:val="center"/>
              <w:rPr>
                <w:rFonts w:ascii="Times New Roman" w:hAnsi="Times New Roman"/>
                <w:b/>
                <w:sz w:val="24"/>
                <w:szCs w:val="28"/>
                <w:highlight w:val="yellow"/>
              </w:rPr>
            </w:pPr>
            <w:r w:rsidRPr="005B596D">
              <w:rPr>
                <w:rFonts w:ascii="Times New Roman" w:hAnsi="Times New Roman"/>
                <w:b/>
                <w:sz w:val="24"/>
                <w:szCs w:val="28"/>
              </w:rPr>
              <w:t>3547</w:t>
            </w:r>
          </w:p>
        </w:tc>
        <w:tc>
          <w:tcPr>
            <w:tcW w:w="2042" w:type="dxa"/>
          </w:tcPr>
          <w:p w14:paraId="5EBEC40C" w14:textId="77777777" w:rsidR="005B596D" w:rsidRPr="005B596D" w:rsidRDefault="005B596D" w:rsidP="005B596D">
            <w:pPr>
              <w:spacing w:after="0" w:line="240" w:lineRule="auto"/>
              <w:jc w:val="center"/>
              <w:rPr>
                <w:rFonts w:ascii="Times New Roman" w:hAnsi="Times New Roman"/>
                <w:b/>
                <w:sz w:val="24"/>
                <w:szCs w:val="28"/>
              </w:rPr>
            </w:pPr>
            <w:r w:rsidRPr="005B596D">
              <w:rPr>
                <w:rFonts w:ascii="Times New Roman" w:hAnsi="Times New Roman"/>
                <w:b/>
                <w:sz w:val="24"/>
                <w:szCs w:val="28"/>
              </w:rPr>
              <w:t>3482</w:t>
            </w:r>
          </w:p>
        </w:tc>
      </w:tr>
    </w:tbl>
    <w:p w14:paraId="13BA3A5D" w14:textId="77777777" w:rsidR="005B596D" w:rsidRPr="005B596D" w:rsidRDefault="005B596D" w:rsidP="005B596D">
      <w:pPr>
        <w:autoSpaceDE w:val="0"/>
        <w:autoSpaceDN w:val="0"/>
        <w:adjustRightInd w:val="0"/>
        <w:spacing w:after="0" w:line="240" w:lineRule="auto"/>
        <w:ind w:right="-143" w:firstLine="567"/>
        <w:jc w:val="both"/>
        <w:rPr>
          <w:rFonts w:ascii="Times New Roman" w:eastAsia="Times New Roman" w:hAnsi="Times New Roman"/>
          <w:sz w:val="28"/>
          <w:szCs w:val="28"/>
          <w:lang w:eastAsia="ru-RU"/>
        </w:rPr>
      </w:pPr>
    </w:p>
    <w:p w14:paraId="6A5DC837" w14:textId="77777777" w:rsidR="005B596D" w:rsidRPr="005B596D" w:rsidRDefault="005B596D" w:rsidP="005B596D">
      <w:pPr>
        <w:autoSpaceDE w:val="0"/>
        <w:autoSpaceDN w:val="0"/>
        <w:adjustRightInd w:val="0"/>
        <w:spacing w:after="0" w:line="240" w:lineRule="auto"/>
        <w:ind w:firstLine="567"/>
        <w:jc w:val="both"/>
        <w:rPr>
          <w:rFonts w:ascii="Times New Roman" w:hAnsi="Times New Roman"/>
          <w:sz w:val="28"/>
          <w:szCs w:val="28"/>
        </w:rPr>
      </w:pPr>
      <w:r w:rsidRPr="005B596D">
        <w:rPr>
          <w:rFonts w:ascii="Times New Roman" w:hAnsi="Times New Roman"/>
          <w:sz w:val="28"/>
          <w:szCs w:val="28"/>
        </w:rPr>
        <w:t>Всего за 1 квартал 2025 года из Администрации Главы Республики Тыва и Аппарата Правительства Республики Тыва по системе электронного документооборота «Практика» в Министерство поступило</w:t>
      </w:r>
      <w:r w:rsidRPr="005B596D">
        <w:rPr>
          <w:rFonts w:ascii="Times New Roman" w:hAnsi="Times New Roman"/>
          <w:b/>
          <w:i/>
          <w:sz w:val="28"/>
          <w:szCs w:val="28"/>
        </w:rPr>
        <w:t xml:space="preserve"> </w:t>
      </w:r>
      <w:r w:rsidRPr="005B596D">
        <w:rPr>
          <w:rFonts w:ascii="Times New Roman" w:hAnsi="Times New Roman"/>
          <w:sz w:val="28"/>
          <w:szCs w:val="28"/>
        </w:rPr>
        <w:t>1797 документа</w:t>
      </w:r>
      <w:r w:rsidRPr="005B596D">
        <w:rPr>
          <w:rFonts w:ascii="Times New Roman" w:hAnsi="Times New Roman"/>
          <w:b/>
          <w:i/>
          <w:sz w:val="28"/>
          <w:szCs w:val="28"/>
        </w:rPr>
        <w:t xml:space="preserve"> </w:t>
      </w:r>
      <w:r w:rsidRPr="005B596D">
        <w:rPr>
          <w:rFonts w:ascii="Times New Roman" w:hAnsi="Times New Roman"/>
          <w:i/>
          <w:sz w:val="28"/>
          <w:szCs w:val="28"/>
        </w:rPr>
        <w:t>(АППГ - 1805)</w:t>
      </w:r>
      <w:r w:rsidRPr="005B596D">
        <w:rPr>
          <w:rFonts w:ascii="Times New Roman" w:hAnsi="Times New Roman"/>
          <w:sz w:val="28"/>
          <w:szCs w:val="28"/>
        </w:rPr>
        <w:t xml:space="preserve"> из них </w:t>
      </w:r>
      <w:r w:rsidRPr="005B596D">
        <w:rPr>
          <w:rFonts w:ascii="Times New Roman" w:hAnsi="Times New Roman"/>
          <w:b/>
          <w:sz w:val="28"/>
          <w:szCs w:val="28"/>
        </w:rPr>
        <w:t xml:space="preserve">с </w:t>
      </w:r>
      <w:r w:rsidRPr="005B596D">
        <w:rPr>
          <w:rFonts w:ascii="Times New Roman" w:hAnsi="Times New Roman"/>
          <w:b/>
          <w:i/>
          <w:sz w:val="28"/>
          <w:szCs w:val="28"/>
        </w:rPr>
        <w:t xml:space="preserve">контрольными сроками – </w:t>
      </w:r>
      <w:r w:rsidRPr="005B596D">
        <w:rPr>
          <w:rFonts w:ascii="Times New Roman" w:hAnsi="Times New Roman"/>
          <w:i/>
          <w:sz w:val="28"/>
          <w:szCs w:val="28"/>
        </w:rPr>
        <w:t xml:space="preserve"> 399 (АППГ - 363),</w:t>
      </w:r>
      <w:r w:rsidRPr="005B596D">
        <w:rPr>
          <w:rFonts w:ascii="Times New Roman" w:hAnsi="Times New Roman"/>
          <w:sz w:val="28"/>
          <w:szCs w:val="28"/>
        </w:rPr>
        <w:t xml:space="preserve"> что составляет 22,2 % (АППГ – 20,1 %) от общего количества полученных документов:</w:t>
      </w:r>
    </w:p>
    <w:p w14:paraId="2AD6DC4B" w14:textId="77777777" w:rsidR="005B596D" w:rsidRPr="005B596D" w:rsidRDefault="005B596D" w:rsidP="005B596D">
      <w:pPr>
        <w:autoSpaceDE w:val="0"/>
        <w:autoSpaceDN w:val="0"/>
        <w:adjustRightInd w:val="0"/>
        <w:spacing w:after="0" w:line="240" w:lineRule="auto"/>
        <w:ind w:firstLine="567"/>
        <w:jc w:val="both"/>
        <w:rPr>
          <w:rFonts w:ascii="Times New Roman" w:hAnsi="Times New Roman"/>
          <w:sz w:val="28"/>
          <w:szCs w:val="28"/>
        </w:rPr>
      </w:pPr>
      <w:r w:rsidRPr="005B596D">
        <w:rPr>
          <w:rFonts w:ascii="Times New Roman" w:hAnsi="Times New Roman"/>
          <w:b/>
          <w:i/>
          <w:sz w:val="28"/>
          <w:szCs w:val="28"/>
        </w:rPr>
        <w:lastRenderedPageBreak/>
        <w:t xml:space="preserve">исполнено в   срок – 250 (АППГ - 227) </w:t>
      </w:r>
      <w:r w:rsidRPr="005B596D">
        <w:rPr>
          <w:rFonts w:ascii="Times New Roman" w:hAnsi="Times New Roman"/>
          <w:sz w:val="28"/>
          <w:szCs w:val="28"/>
        </w:rPr>
        <w:t xml:space="preserve">поручений или 62,6 % от числа контрольных поручений, </w:t>
      </w:r>
    </w:p>
    <w:p w14:paraId="0FCDFBD2" w14:textId="77777777" w:rsidR="005B596D" w:rsidRPr="005B596D" w:rsidRDefault="005B596D" w:rsidP="005B596D">
      <w:pPr>
        <w:autoSpaceDE w:val="0"/>
        <w:autoSpaceDN w:val="0"/>
        <w:adjustRightInd w:val="0"/>
        <w:spacing w:after="0" w:line="240" w:lineRule="auto"/>
        <w:ind w:firstLine="567"/>
        <w:jc w:val="both"/>
        <w:rPr>
          <w:rFonts w:ascii="Times New Roman" w:hAnsi="Times New Roman"/>
          <w:b/>
          <w:i/>
          <w:sz w:val="28"/>
          <w:szCs w:val="28"/>
        </w:rPr>
      </w:pPr>
      <w:r w:rsidRPr="005B596D">
        <w:rPr>
          <w:rFonts w:ascii="Times New Roman" w:hAnsi="Times New Roman"/>
          <w:b/>
          <w:i/>
          <w:sz w:val="28"/>
          <w:szCs w:val="28"/>
        </w:rPr>
        <w:t>исполнено с нарушением сроков – 149 (АППГ - 136)</w:t>
      </w:r>
      <w:r w:rsidRPr="005B596D">
        <w:rPr>
          <w:rFonts w:ascii="Times New Roman" w:hAnsi="Times New Roman"/>
          <w:sz w:val="28"/>
          <w:szCs w:val="28"/>
        </w:rPr>
        <w:t xml:space="preserve">, что составляет 37,3 % от общего количества контрольных писем. </w:t>
      </w:r>
    </w:p>
    <w:p w14:paraId="6C426135" w14:textId="77777777" w:rsidR="005B596D" w:rsidRPr="005B596D" w:rsidRDefault="005B596D" w:rsidP="005B596D">
      <w:pPr>
        <w:autoSpaceDE w:val="0"/>
        <w:autoSpaceDN w:val="0"/>
        <w:adjustRightInd w:val="0"/>
        <w:spacing w:after="0" w:line="240" w:lineRule="auto"/>
        <w:ind w:firstLine="567"/>
        <w:jc w:val="center"/>
        <w:rPr>
          <w:rFonts w:ascii="Times New Roman" w:eastAsia="Times New Roman" w:hAnsi="Times New Roman"/>
          <w:b/>
          <w:sz w:val="28"/>
          <w:szCs w:val="28"/>
          <w:lang w:eastAsia="ru-RU"/>
        </w:rPr>
      </w:pPr>
    </w:p>
    <w:p w14:paraId="35668674" w14:textId="77777777" w:rsidR="005B596D" w:rsidRPr="005B596D" w:rsidRDefault="005B596D" w:rsidP="005B596D">
      <w:pPr>
        <w:spacing w:after="0" w:line="240" w:lineRule="auto"/>
        <w:ind w:firstLine="567"/>
        <w:jc w:val="center"/>
        <w:rPr>
          <w:rFonts w:ascii="Times New Roman" w:hAnsi="Times New Roman"/>
          <w:b/>
          <w:sz w:val="28"/>
          <w:szCs w:val="28"/>
        </w:rPr>
      </w:pPr>
      <w:r w:rsidRPr="005B596D">
        <w:rPr>
          <w:rFonts w:ascii="Times New Roman" w:hAnsi="Times New Roman"/>
          <w:b/>
          <w:sz w:val="28"/>
          <w:szCs w:val="28"/>
        </w:rPr>
        <w:t>Обращение граждан</w:t>
      </w:r>
    </w:p>
    <w:p w14:paraId="3940D347" w14:textId="77777777" w:rsidR="005B596D" w:rsidRPr="005B596D" w:rsidRDefault="005B596D" w:rsidP="005B596D">
      <w:pPr>
        <w:spacing w:after="0" w:line="240" w:lineRule="auto"/>
        <w:ind w:firstLine="567"/>
        <w:jc w:val="center"/>
        <w:rPr>
          <w:rFonts w:ascii="Times New Roman" w:hAnsi="Times New Roman"/>
          <w:b/>
          <w:sz w:val="28"/>
          <w:szCs w:val="28"/>
        </w:rPr>
      </w:pPr>
    </w:p>
    <w:p w14:paraId="06F61B0C"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В соответствии со статьей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2A783D14"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 xml:space="preserve">В целях реализации данных конституционных положений, Министерством на постоянной основе рассматриваются поступившие обращения граждан.  </w:t>
      </w:r>
    </w:p>
    <w:p w14:paraId="61CBF810"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За 1 квартал 2025 года в Министерство поступило 30 обращений граждан (АППГ - 28), из них:</w:t>
      </w:r>
    </w:p>
    <w:p w14:paraId="68F868CF" w14:textId="77777777" w:rsidR="005B596D" w:rsidRPr="005B596D" w:rsidRDefault="005B596D" w:rsidP="005B596D">
      <w:pPr>
        <w:numPr>
          <w:ilvl w:val="0"/>
          <w:numId w:val="9"/>
        </w:numPr>
        <w:tabs>
          <w:tab w:val="left" w:pos="851"/>
        </w:tabs>
        <w:spacing w:after="0" w:line="240" w:lineRule="auto"/>
        <w:ind w:left="0" w:firstLine="567"/>
        <w:jc w:val="both"/>
        <w:rPr>
          <w:rFonts w:ascii="Times New Roman" w:hAnsi="Times New Roman"/>
          <w:sz w:val="28"/>
          <w:szCs w:val="28"/>
        </w:rPr>
      </w:pPr>
      <w:r w:rsidRPr="005B596D">
        <w:rPr>
          <w:rFonts w:ascii="Times New Roman" w:hAnsi="Times New Roman"/>
          <w:sz w:val="28"/>
          <w:szCs w:val="28"/>
        </w:rPr>
        <w:t>письменных обращений, поступивших из Управления по работе с обращениями граждан Администрации Главы Республики Тыва и Аппарата Правительства Республики Тыва (далее – Управление по работе с обращениями граждан) – 8 (АППГ - 15);</w:t>
      </w:r>
    </w:p>
    <w:p w14:paraId="1CD9B5BA" w14:textId="77777777" w:rsidR="005B596D" w:rsidRPr="005B596D" w:rsidRDefault="005B596D" w:rsidP="005B596D">
      <w:pPr>
        <w:numPr>
          <w:ilvl w:val="0"/>
          <w:numId w:val="9"/>
        </w:numPr>
        <w:tabs>
          <w:tab w:val="left" w:pos="851"/>
        </w:tabs>
        <w:spacing w:after="0" w:line="240" w:lineRule="auto"/>
        <w:ind w:left="0" w:firstLine="567"/>
        <w:jc w:val="both"/>
        <w:rPr>
          <w:rFonts w:ascii="Times New Roman" w:hAnsi="Times New Roman"/>
          <w:sz w:val="28"/>
          <w:szCs w:val="28"/>
        </w:rPr>
      </w:pPr>
      <w:r w:rsidRPr="005B596D">
        <w:rPr>
          <w:rFonts w:ascii="Times New Roman" w:hAnsi="Times New Roman"/>
          <w:sz w:val="28"/>
          <w:szCs w:val="28"/>
        </w:rPr>
        <w:t>непосредственно направленных в Министерство – 6 (АППГ - 12);</w:t>
      </w:r>
    </w:p>
    <w:p w14:paraId="671D62F4" w14:textId="77777777" w:rsidR="005B596D" w:rsidRPr="005B596D" w:rsidRDefault="005B596D" w:rsidP="005B596D">
      <w:pPr>
        <w:numPr>
          <w:ilvl w:val="0"/>
          <w:numId w:val="9"/>
        </w:numPr>
        <w:tabs>
          <w:tab w:val="left" w:pos="851"/>
        </w:tabs>
        <w:spacing w:after="0" w:line="240" w:lineRule="auto"/>
        <w:ind w:left="0" w:firstLine="567"/>
        <w:jc w:val="both"/>
        <w:rPr>
          <w:rFonts w:ascii="Times New Roman" w:hAnsi="Times New Roman"/>
          <w:sz w:val="28"/>
          <w:szCs w:val="28"/>
        </w:rPr>
      </w:pPr>
      <w:r w:rsidRPr="005B596D">
        <w:rPr>
          <w:rFonts w:ascii="Times New Roman" w:hAnsi="Times New Roman"/>
          <w:sz w:val="28"/>
          <w:szCs w:val="28"/>
        </w:rPr>
        <w:t>через платформу обратной связи – 2 (АППГ - 1);</w:t>
      </w:r>
    </w:p>
    <w:p w14:paraId="6D6A284B" w14:textId="77777777" w:rsidR="005B596D" w:rsidRPr="005B596D" w:rsidRDefault="005B596D" w:rsidP="005B596D">
      <w:pPr>
        <w:numPr>
          <w:ilvl w:val="0"/>
          <w:numId w:val="9"/>
        </w:numPr>
        <w:tabs>
          <w:tab w:val="left" w:pos="851"/>
        </w:tabs>
        <w:spacing w:after="0" w:line="240" w:lineRule="auto"/>
        <w:ind w:left="0" w:firstLine="567"/>
        <w:jc w:val="both"/>
        <w:rPr>
          <w:rFonts w:ascii="Times New Roman" w:hAnsi="Times New Roman"/>
          <w:sz w:val="28"/>
          <w:szCs w:val="28"/>
        </w:rPr>
      </w:pPr>
      <w:r w:rsidRPr="005B596D">
        <w:rPr>
          <w:rFonts w:ascii="Times New Roman" w:hAnsi="Times New Roman"/>
          <w:sz w:val="28"/>
          <w:szCs w:val="28"/>
        </w:rPr>
        <w:t>через инцидент-менеджмент – 7.</w:t>
      </w:r>
    </w:p>
    <w:p w14:paraId="1C98B68A"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Прием граждан осуществляется руководством Министерства в установленные дни в соответствии с утвержденным графиком. Поступившая корреспонденция рассматривается с учетом тематики поставленных в обращениях вопросов и компетенции Министерства.</w:t>
      </w:r>
    </w:p>
    <w:p w14:paraId="299F9830"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Большая часть обращений граждан касалась вопросов актов гражданского состояния.</w:t>
      </w:r>
    </w:p>
    <w:p w14:paraId="6A9E2AEC"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Министерством уделяется большое внимание на своевременное рассмотрение поступающих обращений и направление ответов на них. В целях недопущения нарушения сроков рассмотрения обращений граждан руководством и отделом организационного и документационного обеспечения и контроля Министерства ведется строгий контроль.</w:t>
      </w:r>
    </w:p>
    <w:p w14:paraId="50E1967F" w14:textId="77777777" w:rsidR="005B596D" w:rsidRPr="005B596D" w:rsidRDefault="005B596D" w:rsidP="005B596D">
      <w:pPr>
        <w:autoSpaceDE w:val="0"/>
        <w:autoSpaceDN w:val="0"/>
        <w:adjustRightInd w:val="0"/>
        <w:spacing w:after="0" w:line="240" w:lineRule="auto"/>
        <w:ind w:firstLine="567"/>
        <w:contextualSpacing/>
        <w:jc w:val="both"/>
        <w:rPr>
          <w:rFonts w:ascii="Times New Roman" w:hAnsi="Times New Roman"/>
          <w:sz w:val="28"/>
          <w:szCs w:val="28"/>
        </w:rPr>
      </w:pPr>
      <w:r w:rsidRPr="005B596D">
        <w:rPr>
          <w:rFonts w:ascii="Times New Roman" w:hAnsi="Times New Roman"/>
          <w:sz w:val="28"/>
          <w:szCs w:val="28"/>
        </w:rPr>
        <w:t xml:space="preserve">Кроме того, Министерством реализуется Указ Президента Российской Федерации от 17 апреля </w:t>
      </w:r>
      <w:smartTag w:uri="urn:schemas-microsoft-com:office:smarttags" w:element="metricconverter">
        <w:smartTagPr>
          <w:attr w:name="ProductID" w:val="2017 г"/>
        </w:smartTagPr>
        <w:r w:rsidRPr="005B596D">
          <w:rPr>
            <w:rFonts w:ascii="Times New Roman" w:hAnsi="Times New Roman"/>
            <w:sz w:val="28"/>
            <w:szCs w:val="28"/>
          </w:rPr>
          <w:t>2017 г</w:t>
        </w:r>
      </w:smartTag>
      <w:r w:rsidRPr="005B596D">
        <w:rPr>
          <w:rFonts w:ascii="Times New Roman" w:hAnsi="Times New Roman"/>
          <w:sz w:val="28"/>
          <w:szCs w:val="28"/>
        </w:rPr>
        <w:t>. № 171 «О мониторинге и анализе результатов рассмотрения обращений граждан и организаций», а именно ежемесячно в Администрацию Президента Российской Федерации представляется информация о результатах рассмотрения обращений граждан посредством использования закрытого интернет-портала «ССТУ.РФ».</w:t>
      </w:r>
    </w:p>
    <w:p w14:paraId="79575C27" w14:textId="77777777" w:rsidR="005B596D" w:rsidRPr="005B596D" w:rsidRDefault="005B596D" w:rsidP="005B596D">
      <w:pPr>
        <w:spacing w:after="0" w:line="240" w:lineRule="auto"/>
        <w:ind w:firstLine="567"/>
        <w:contextualSpacing/>
        <w:jc w:val="both"/>
        <w:rPr>
          <w:rFonts w:ascii="Times New Roman" w:hAnsi="Times New Roman"/>
          <w:sz w:val="28"/>
          <w:szCs w:val="28"/>
        </w:rPr>
      </w:pPr>
      <w:r w:rsidRPr="005B596D">
        <w:rPr>
          <w:rFonts w:ascii="Times New Roman" w:hAnsi="Times New Roman"/>
          <w:sz w:val="28"/>
          <w:szCs w:val="28"/>
        </w:rPr>
        <w:t xml:space="preserve">С 1 июля 2017 г. на основании Указа Президента Российской Федерации на закрытом интернет-портале «ССТУ.РФ» ежемесячно размещаются обращения и результаты их рассмотрения. </w:t>
      </w:r>
    </w:p>
    <w:p w14:paraId="27773217" w14:textId="77777777" w:rsidR="005B596D" w:rsidRPr="005B596D" w:rsidRDefault="005B596D" w:rsidP="005B596D">
      <w:pPr>
        <w:spacing w:after="0" w:line="240" w:lineRule="auto"/>
        <w:ind w:firstLine="567"/>
        <w:jc w:val="both"/>
        <w:rPr>
          <w:rFonts w:ascii="Times New Roman" w:hAnsi="Times New Roman"/>
          <w:sz w:val="28"/>
          <w:szCs w:val="28"/>
        </w:rPr>
      </w:pPr>
      <w:r w:rsidRPr="005B596D">
        <w:rPr>
          <w:rFonts w:ascii="Times New Roman" w:hAnsi="Times New Roman"/>
          <w:sz w:val="28"/>
          <w:szCs w:val="28"/>
        </w:rPr>
        <w:t xml:space="preserve">Таким образом, </w:t>
      </w:r>
      <w:r w:rsidRPr="005B596D">
        <w:rPr>
          <w:rFonts w:ascii="Times New Roman" w:hAnsi="Times New Roman"/>
          <w:sz w:val="28"/>
          <w:szCs w:val="28"/>
          <w:shd w:val="clear" w:color="auto" w:fill="FFFFFF"/>
        </w:rPr>
        <w:t xml:space="preserve">Министерство в пределах своей компетенции систематически обеспечивает рассмотрение обращений граждан в установленном </w:t>
      </w:r>
      <w:r w:rsidRPr="005B596D">
        <w:rPr>
          <w:rFonts w:ascii="Times New Roman" w:hAnsi="Times New Roman"/>
          <w:sz w:val="28"/>
          <w:szCs w:val="28"/>
          <w:shd w:val="clear" w:color="auto" w:fill="FFFFFF"/>
        </w:rPr>
        <w:lastRenderedPageBreak/>
        <w:t>федеральным и региональным законодательством порядке и принимает меры по совершенствованию своей деятельности по данному направлению.</w:t>
      </w:r>
    </w:p>
    <w:p w14:paraId="22C961D1" w14:textId="77777777" w:rsidR="005B596D" w:rsidRPr="005B596D" w:rsidRDefault="005B596D" w:rsidP="005B596D">
      <w:pPr>
        <w:spacing w:line="259" w:lineRule="auto"/>
      </w:pPr>
    </w:p>
    <w:p w14:paraId="6473706D" w14:textId="77777777" w:rsidR="00373172" w:rsidRDefault="00373172" w:rsidP="00B019CC">
      <w:pPr>
        <w:autoSpaceDE w:val="0"/>
        <w:autoSpaceDN w:val="0"/>
        <w:adjustRightInd w:val="0"/>
        <w:spacing w:after="0" w:line="240" w:lineRule="auto"/>
        <w:ind w:firstLine="567"/>
        <w:jc w:val="both"/>
        <w:rPr>
          <w:rFonts w:ascii="Times New Roman" w:hAnsi="Times New Roman"/>
          <w:sz w:val="28"/>
          <w:szCs w:val="28"/>
        </w:rPr>
      </w:pPr>
    </w:p>
    <w:sectPr w:rsidR="00373172" w:rsidSect="00776DEE">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70BEF6"/>
    <w:lvl w:ilvl="0">
      <w:numFmt w:val="bullet"/>
      <w:lvlText w:val="*"/>
      <w:lvlJc w:val="left"/>
    </w:lvl>
  </w:abstractNum>
  <w:abstractNum w:abstractNumId="1" w15:restartNumberingAfterBreak="0">
    <w:nsid w:val="00000001"/>
    <w:multiLevelType w:val="multilevel"/>
    <w:tmpl w:val="5EFA1E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15:restartNumberingAfterBreak="0">
    <w:nsid w:val="073F321F"/>
    <w:multiLevelType w:val="hybridMultilevel"/>
    <w:tmpl w:val="0D98C048"/>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DA56BE"/>
    <w:multiLevelType w:val="multilevel"/>
    <w:tmpl w:val="07DA56B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9111112"/>
    <w:multiLevelType w:val="multilevel"/>
    <w:tmpl w:val="0911111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B2D73D2"/>
    <w:multiLevelType w:val="hybridMultilevel"/>
    <w:tmpl w:val="C8F058E8"/>
    <w:lvl w:ilvl="0" w:tplc="FAE4C2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25568C1"/>
    <w:multiLevelType w:val="multilevel"/>
    <w:tmpl w:val="125568C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7D0743"/>
    <w:multiLevelType w:val="hybridMultilevel"/>
    <w:tmpl w:val="BE8CA32A"/>
    <w:lvl w:ilvl="0" w:tplc="746E35E4">
      <w:start w:val="5"/>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8" w15:restartNumberingAfterBreak="0">
    <w:nsid w:val="18DF63A9"/>
    <w:multiLevelType w:val="multilevel"/>
    <w:tmpl w:val="2D9E4AD8"/>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984129C"/>
    <w:multiLevelType w:val="hybridMultilevel"/>
    <w:tmpl w:val="1A7662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035083"/>
    <w:multiLevelType w:val="multilevel"/>
    <w:tmpl w:val="DE3ADCB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C202008"/>
    <w:multiLevelType w:val="multilevel"/>
    <w:tmpl w:val="1636685E"/>
    <w:lvl w:ilvl="0">
      <w:start w:val="1"/>
      <w:numFmt w:val="low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C621B9F"/>
    <w:multiLevelType w:val="hybridMultilevel"/>
    <w:tmpl w:val="25EE6776"/>
    <w:lvl w:ilvl="0" w:tplc="6D5CC19C">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5E1535"/>
    <w:multiLevelType w:val="hybridMultilevel"/>
    <w:tmpl w:val="8ED2B904"/>
    <w:lvl w:ilvl="0" w:tplc="076C2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824A56"/>
    <w:multiLevelType w:val="multilevel"/>
    <w:tmpl w:val="EFD0BF46"/>
    <w:lvl w:ilvl="0">
      <w:start w:val="1"/>
      <w:numFmt w:val="lowerRoman"/>
      <w:lvlText w:val="%1."/>
      <w:lvlJc w:val="right"/>
      <w:pPr>
        <w:tabs>
          <w:tab w:val="num" w:pos="720"/>
        </w:tabs>
        <w:ind w:left="720" w:hanging="360"/>
      </w:pPr>
    </w:lvl>
    <w:lvl w:ilvl="1">
      <w:start w:val="4"/>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54A4895"/>
    <w:multiLevelType w:val="hybridMultilevel"/>
    <w:tmpl w:val="712C2EDC"/>
    <w:lvl w:ilvl="0" w:tplc="076C2F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6571EC1"/>
    <w:multiLevelType w:val="hybridMultilevel"/>
    <w:tmpl w:val="1548C992"/>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6681C10"/>
    <w:multiLevelType w:val="multilevel"/>
    <w:tmpl w:val="9BC088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7423951"/>
    <w:multiLevelType w:val="hybridMultilevel"/>
    <w:tmpl w:val="1CF06A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92644F8"/>
    <w:multiLevelType w:val="hybridMultilevel"/>
    <w:tmpl w:val="6AAA77CA"/>
    <w:lvl w:ilvl="0" w:tplc="7700AF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0C8196E"/>
    <w:multiLevelType w:val="multilevel"/>
    <w:tmpl w:val="9F18E86E"/>
    <w:lvl w:ilvl="0">
      <w:start w:val="1"/>
      <w:numFmt w:val="lowerRoman"/>
      <w:lvlText w:val="%1."/>
      <w:lvlJc w:val="right"/>
      <w:pPr>
        <w:tabs>
          <w:tab w:val="num" w:pos="720"/>
        </w:tabs>
        <w:ind w:left="720" w:hanging="360"/>
      </w:pPr>
    </w:lvl>
    <w:lvl w:ilvl="1">
      <w:start w:val="5"/>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2AD5FAE"/>
    <w:multiLevelType w:val="multilevel"/>
    <w:tmpl w:val="CDDE7C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2E07226"/>
    <w:multiLevelType w:val="hybridMultilevel"/>
    <w:tmpl w:val="B85C3BDE"/>
    <w:lvl w:ilvl="0" w:tplc="306E4788">
      <w:start w:val="1"/>
      <w:numFmt w:val="decimal"/>
      <w:lvlText w:val="%1."/>
      <w:lvlJc w:val="left"/>
      <w:pPr>
        <w:tabs>
          <w:tab w:val="num" w:pos="1395"/>
        </w:tabs>
        <w:ind w:left="1395" w:hanging="8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2FA5B17"/>
    <w:multiLevelType w:val="hybridMultilevel"/>
    <w:tmpl w:val="8D045458"/>
    <w:lvl w:ilvl="0" w:tplc="83304EC0">
      <w:start w:val="1"/>
      <w:numFmt w:val="decimal"/>
      <w:lvlText w:val="%1."/>
      <w:lvlJc w:val="left"/>
      <w:pPr>
        <w:ind w:left="537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861110E"/>
    <w:multiLevelType w:val="multilevel"/>
    <w:tmpl w:val="3AC4F390"/>
    <w:lvl w:ilvl="0">
      <w:start w:val="1"/>
      <w:numFmt w:val="decimal"/>
      <w:lvlText w:val="%1."/>
      <w:lvlJc w:val="left"/>
      <w:pPr>
        <w:ind w:left="1137" w:hanging="570"/>
      </w:pPr>
      <w:rPr>
        <w:rFonts w:hint="default"/>
      </w:rPr>
    </w:lvl>
    <w:lvl w:ilvl="1">
      <w:start w:val="5"/>
      <w:numFmt w:val="decimal"/>
      <w:isLgl/>
      <w:lvlText w:val="%1.%2"/>
      <w:lvlJc w:val="left"/>
      <w:pPr>
        <w:ind w:left="2003"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145"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5" w15:restartNumberingAfterBreak="0">
    <w:nsid w:val="3C682E0D"/>
    <w:multiLevelType w:val="multilevel"/>
    <w:tmpl w:val="3C682E0D"/>
    <w:lvl w:ilvl="0">
      <w:start w:val="1"/>
      <w:numFmt w:val="decimal"/>
      <w:lvlText w:val="%1)"/>
      <w:lvlJc w:val="left"/>
      <w:pPr>
        <w:ind w:left="435" w:hanging="360"/>
      </w:pPr>
      <w:rPr>
        <w:rFonts w:hint="default"/>
        <w:b w:val="0"/>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6" w15:restartNumberingAfterBreak="0">
    <w:nsid w:val="4027509E"/>
    <w:multiLevelType w:val="multilevel"/>
    <w:tmpl w:val="4027509E"/>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41801764"/>
    <w:multiLevelType w:val="multilevel"/>
    <w:tmpl w:val="04F8FBFC"/>
    <w:lvl w:ilvl="0">
      <w:start w:val="1"/>
      <w:numFmt w:val="lowerRoman"/>
      <w:lvlText w:val="%1."/>
      <w:lvlJc w:val="right"/>
      <w:pPr>
        <w:tabs>
          <w:tab w:val="num" w:pos="720"/>
        </w:tabs>
        <w:ind w:left="720" w:hanging="360"/>
      </w:pPr>
    </w:lvl>
    <w:lvl w:ilvl="1">
      <w:start w:val="6"/>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1D247C5"/>
    <w:multiLevelType w:val="hybridMultilevel"/>
    <w:tmpl w:val="BE0ED812"/>
    <w:lvl w:ilvl="0" w:tplc="04190001">
      <w:start w:val="1"/>
      <w:numFmt w:val="bullet"/>
      <w:lvlText w:val=""/>
      <w:lvlJc w:val="left"/>
      <w:pPr>
        <w:tabs>
          <w:tab w:val="num" w:pos="1260"/>
        </w:tabs>
        <w:ind w:left="1260" w:hanging="360"/>
      </w:pPr>
      <w:rPr>
        <w:rFonts w:ascii="Symbol" w:hAnsi="Symbol" w:hint="default"/>
      </w:rPr>
    </w:lvl>
    <w:lvl w:ilvl="1" w:tplc="07045F6A">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1D71061"/>
    <w:multiLevelType w:val="hybridMultilevel"/>
    <w:tmpl w:val="FD2C06CE"/>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4B2E5FBB"/>
    <w:multiLevelType w:val="hybridMultilevel"/>
    <w:tmpl w:val="B6A085B2"/>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1F73327"/>
    <w:multiLevelType w:val="hybridMultilevel"/>
    <w:tmpl w:val="76E24C62"/>
    <w:lvl w:ilvl="0" w:tplc="CB3435FC">
      <w:start w:val="1"/>
      <w:numFmt w:val="bullet"/>
      <w:lvlText w:val="-"/>
      <w:lvlJc w:val="left"/>
      <w:pPr>
        <w:tabs>
          <w:tab w:val="num" w:pos="1564"/>
        </w:tabs>
        <w:ind w:left="1564"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4226BBE"/>
    <w:multiLevelType w:val="multilevel"/>
    <w:tmpl w:val="BECA02EC"/>
    <w:lvl w:ilvl="0">
      <w:start w:val="1"/>
      <w:numFmt w:val="decimal"/>
      <w:lvlText w:val="%1."/>
      <w:lvlJc w:val="left"/>
      <w:pPr>
        <w:ind w:left="843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3" w15:restartNumberingAfterBreak="0">
    <w:nsid w:val="562164ED"/>
    <w:multiLevelType w:val="hybridMultilevel"/>
    <w:tmpl w:val="275A1F44"/>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9E7470E"/>
    <w:multiLevelType w:val="multilevel"/>
    <w:tmpl w:val="3E0600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AC631C9"/>
    <w:multiLevelType w:val="multilevel"/>
    <w:tmpl w:val="76643DFC"/>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D861947"/>
    <w:multiLevelType w:val="multilevel"/>
    <w:tmpl w:val="5D86194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15:restartNumberingAfterBreak="0">
    <w:nsid w:val="5E2E42CB"/>
    <w:multiLevelType w:val="hybridMultilevel"/>
    <w:tmpl w:val="0862EB68"/>
    <w:lvl w:ilvl="0" w:tplc="E6D62018">
      <w:start w:val="1"/>
      <w:numFmt w:val="bullet"/>
      <w:lvlText w:val=""/>
      <w:lvlJc w:val="left"/>
      <w:pPr>
        <w:ind w:left="787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F645949"/>
    <w:multiLevelType w:val="hybridMultilevel"/>
    <w:tmpl w:val="C6F435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21D3B2C"/>
    <w:multiLevelType w:val="multilevel"/>
    <w:tmpl w:val="941C9B46"/>
    <w:lvl w:ilvl="0">
      <w:start w:val="1"/>
      <w:numFmt w:val="low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2744EC8"/>
    <w:multiLevelType w:val="hybridMultilevel"/>
    <w:tmpl w:val="2C8C3DB6"/>
    <w:lvl w:ilvl="0" w:tplc="29BA3286">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4747793"/>
    <w:multiLevelType w:val="hybridMultilevel"/>
    <w:tmpl w:val="19809D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7D240FE"/>
    <w:multiLevelType w:val="multilevel"/>
    <w:tmpl w:val="67D240F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8C37A0"/>
    <w:multiLevelType w:val="multilevel"/>
    <w:tmpl w:val="6B8C37A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6BD81BCC"/>
    <w:multiLevelType w:val="hybridMultilevel"/>
    <w:tmpl w:val="234C7390"/>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38216EC"/>
    <w:multiLevelType w:val="hybridMultilevel"/>
    <w:tmpl w:val="3F5C26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67C32F6"/>
    <w:multiLevelType w:val="hybridMultilevel"/>
    <w:tmpl w:val="3516FD24"/>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7" w15:restartNumberingAfterBreak="0">
    <w:nsid w:val="7FDA30B1"/>
    <w:multiLevelType w:val="multilevel"/>
    <w:tmpl w:val="7FDA30B1"/>
    <w:lvl w:ilvl="0">
      <w:start w:val="1"/>
      <w:numFmt w:val="decimal"/>
      <w:lvlText w:val="%1."/>
      <w:lvlJc w:val="left"/>
      <w:pPr>
        <w:ind w:left="720" w:hanging="360"/>
      </w:pPr>
      <w:rPr>
        <w:rFonts w:hint="default"/>
        <w:b w:val="0"/>
        <w:i w:val="0"/>
      </w:rPr>
    </w:lvl>
    <w:lvl w:ilvl="1">
      <w:start w:val="6"/>
      <w:numFmt w:val="decimal"/>
      <w:isLgl/>
      <w:lvlText w:val="%1.%2"/>
      <w:lvlJc w:val="left"/>
      <w:pPr>
        <w:ind w:left="990" w:hanging="450"/>
      </w:pPr>
      <w:rPr>
        <w:rFonts w:cstheme="minorBidi" w:hint="default"/>
        <w:b w:val="0"/>
      </w:rPr>
    </w:lvl>
    <w:lvl w:ilvl="2">
      <w:start w:val="1"/>
      <w:numFmt w:val="decimal"/>
      <w:isLgl/>
      <w:lvlText w:val="%1.%2.%3"/>
      <w:lvlJc w:val="left"/>
      <w:pPr>
        <w:ind w:left="1440" w:hanging="720"/>
      </w:pPr>
      <w:rPr>
        <w:rFonts w:cstheme="minorBidi" w:hint="default"/>
        <w:b w:val="0"/>
      </w:rPr>
    </w:lvl>
    <w:lvl w:ilvl="3">
      <w:start w:val="1"/>
      <w:numFmt w:val="decimal"/>
      <w:isLgl/>
      <w:lvlText w:val="%1.%2.%3.%4"/>
      <w:lvlJc w:val="left"/>
      <w:pPr>
        <w:ind w:left="1980" w:hanging="1080"/>
      </w:pPr>
      <w:rPr>
        <w:rFonts w:cstheme="minorBidi" w:hint="default"/>
        <w:b w:val="0"/>
      </w:rPr>
    </w:lvl>
    <w:lvl w:ilvl="4">
      <w:start w:val="1"/>
      <w:numFmt w:val="decimal"/>
      <w:isLgl/>
      <w:lvlText w:val="%1.%2.%3.%4.%5"/>
      <w:lvlJc w:val="left"/>
      <w:pPr>
        <w:ind w:left="2160" w:hanging="1080"/>
      </w:pPr>
      <w:rPr>
        <w:rFonts w:cstheme="minorBidi" w:hint="default"/>
        <w:b w:val="0"/>
      </w:rPr>
    </w:lvl>
    <w:lvl w:ilvl="5">
      <w:start w:val="1"/>
      <w:numFmt w:val="decimal"/>
      <w:isLgl/>
      <w:lvlText w:val="%1.%2.%3.%4.%5.%6"/>
      <w:lvlJc w:val="left"/>
      <w:pPr>
        <w:ind w:left="2700" w:hanging="1440"/>
      </w:pPr>
      <w:rPr>
        <w:rFonts w:cstheme="minorBidi" w:hint="default"/>
        <w:b w:val="0"/>
      </w:rPr>
    </w:lvl>
    <w:lvl w:ilvl="6">
      <w:start w:val="1"/>
      <w:numFmt w:val="decimal"/>
      <w:isLgl/>
      <w:lvlText w:val="%1.%2.%3.%4.%5.%6.%7"/>
      <w:lvlJc w:val="left"/>
      <w:pPr>
        <w:ind w:left="2880" w:hanging="1440"/>
      </w:pPr>
      <w:rPr>
        <w:rFonts w:cstheme="minorBidi" w:hint="default"/>
        <w:b w:val="0"/>
      </w:rPr>
    </w:lvl>
    <w:lvl w:ilvl="7">
      <w:start w:val="1"/>
      <w:numFmt w:val="decimal"/>
      <w:isLgl/>
      <w:lvlText w:val="%1.%2.%3.%4.%5.%6.%7.%8"/>
      <w:lvlJc w:val="left"/>
      <w:pPr>
        <w:ind w:left="3420" w:hanging="1800"/>
      </w:pPr>
      <w:rPr>
        <w:rFonts w:cstheme="minorBidi" w:hint="default"/>
        <w:b w:val="0"/>
      </w:rPr>
    </w:lvl>
    <w:lvl w:ilvl="8">
      <w:start w:val="1"/>
      <w:numFmt w:val="decimal"/>
      <w:isLgl/>
      <w:lvlText w:val="%1.%2.%3.%4.%5.%6.%7.%8.%9"/>
      <w:lvlJc w:val="left"/>
      <w:pPr>
        <w:ind w:left="3960" w:hanging="2160"/>
      </w:pPr>
      <w:rPr>
        <w:rFonts w:cstheme="minorBidi" w:hint="default"/>
        <w:b w:val="0"/>
      </w:rPr>
    </w:lvl>
  </w:abstractNum>
  <w:num w:numId="1" w16cid:durableId="16778778">
    <w:abstractNumId w:val="37"/>
  </w:num>
  <w:num w:numId="2" w16cid:durableId="1992365641">
    <w:abstractNumId w:val="44"/>
  </w:num>
  <w:num w:numId="3" w16cid:durableId="809908953">
    <w:abstractNumId w:val="2"/>
  </w:num>
  <w:num w:numId="4" w16cid:durableId="1025906000">
    <w:abstractNumId w:val="33"/>
  </w:num>
  <w:num w:numId="5" w16cid:durableId="1003895682">
    <w:abstractNumId w:val="29"/>
  </w:num>
  <w:num w:numId="6" w16cid:durableId="1483234416">
    <w:abstractNumId w:val="30"/>
  </w:num>
  <w:num w:numId="7" w16cid:durableId="523054427">
    <w:abstractNumId w:val="16"/>
  </w:num>
  <w:num w:numId="8" w16cid:durableId="1092552856">
    <w:abstractNumId w:val="23"/>
  </w:num>
  <w:num w:numId="9" w16cid:durableId="312803845">
    <w:abstractNumId w:val="40"/>
  </w:num>
  <w:num w:numId="10" w16cid:durableId="563637708">
    <w:abstractNumId w:val="13"/>
  </w:num>
  <w:num w:numId="11" w16cid:durableId="943612264">
    <w:abstractNumId w:val="12"/>
  </w:num>
  <w:num w:numId="12" w16cid:durableId="681930587">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82353">
    <w:abstractNumId w:val="15"/>
  </w:num>
  <w:num w:numId="14" w16cid:durableId="1910453802">
    <w:abstractNumId w:val="4"/>
  </w:num>
  <w:num w:numId="15" w16cid:durableId="208733215">
    <w:abstractNumId w:val="47"/>
  </w:num>
  <w:num w:numId="16" w16cid:durableId="1103575100">
    <w:abstractNumId w:val="6"/>
  </w:num>
  <w:num w:numId="17" w16cid:durableId="709837723">
    <w:abstractNumId w:val="43"/>
  </w:num>
  <w:num w:numId="18" w16cid:durableId="468089026">
    <w:abstractNumId w:val="25"/>
  </w:num>
  <w:num w:numId="19" w16cid:durableId="1735658210">
    <w:abstractNumId w:val="42"/>
  </w:num>
  <w:num w:numId="20" w16cid:durableId="2004964870">
    <w:abstractNumId w:val="3"/>
  </w:num>
  <w:num w:numId="21" w16cid:durableId="1790775477">
    <w:abstractNumId w:val="26"/>
  </w:num>
  <w:num w:numId="22" w16cid:durableId="2083139626">
    <w:abstractNumId w:val="36"/>
  </w:num>
  <w:num w:numId="23" w16cid:durableId="51008227">
    <w:abstractNumId w:val="9"/>
  </w:num>
  <w:num w:numId="24" w16cid:durableId="1122766342">
    <w:abstractNumId w:val="21"/>
  </w:num>
  <w:num w:numId="25" w16cid:durableId="515460811">
    <w:abstractNumId w:val="35"/>
  </w:num>
  <w:num w:numId="26" w16cid:durableId="39985412">
    <w:abstractNumId w:val="11"/>
  </w:num>
  <w:num w:numId="27" w16cid:durableId="1029912276">
    <w:abstractNumId w:val="10"/>
  </w:num>
  <w:num w:numId="28" w16cid:durableId="726033180">
    <w:abstractNumId w:val="8"/>
  </w:num>
  <w:num w:numId="29" w16cid:durableId="1679454893">
    <w:abstractNumId w:val="39"/>
  </w:num>
  <w:num w:numId="30" w16cid:durableId="588580223">
    <w:abstractNumId w:val="14"/>
  </w:num>
  <w:num w:numId="31" w16cid:durableId="194269200">
    <w:abstractNumId w:val="20"/>
  </w:num>
  <w:num w:numId="32" w16cid:durableId="995189320">
    <w:abstractNumId w:val="27"/>
  </w:num>
  <w:num w:numId="33" w16cid:durableId="627010237">
    <w:abstractNumId w:val="34"/>
  </w:num>
  <w:num w:numId="34" w16cid:durableId="837423626">
    <w:abstractNumId w:val="17"/>
  </w:num>
  <w:num w:numId="35" w16cid:durableId="1062873021">
    <w:abstractNumId w:val="46"/>
  </w:num>
  <w:num w:numId="36" w16cid:durableId="635650225">
    <w:abstractNumId w:val="5"/>
  </w:num>
  <w:num w:numId="37" w16cid:durableId="19796014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449409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6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13081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018095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8506167">
    <w:abstractNumId w:val="38"/>
  </w:num>
  <w:num w:numId="43" w16cid:durableId="1681463717">
    <w:abstractNumId w:val="7"/>
  </w:num>
  <w:num w:numId="44" w16cid:durableId="399524668">
    <w:abstractNumId w:val="18"/>
  </w:num>
  <w:num w:numId="45" w16cid:durableId="324361135">
    <w:abstractNumId w:val="0"/>
    <w:lvlOverride w:ilvl="0">
      <w:lvl w:ilvl="0">
        <w:numFmt w:val="bullet"/>
        <w:lvlText w:val=""/>
        <w:legacy w:legacy="1" w:legacySpace="0" w:legacyIndent="360"/>
        <w:lvlJc w:val="left"/>
        <w:rPr>
          <w:rFonts w:ascii="Symbol" w:hAnsi="Symbol" w:hint="default"/>
        </w:rPr>
      </w:lvl>
    </w:lvlOverride>
  </w:num>
  <w:num w:numId="46" w16cid:durableId="88813536">
    <w:abstractNumId w:val="28"/>
  </w:num>
  <w:num w:numId="47" w16cid:durableId="1844785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961544">
    <w:abstractNumId w:val="32"/>
  </w:num>
  <w:num w:numId="49" w16cid:durableId="27028653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034"/>
    <w:rsid w:val="000342FB"/>
    <w:rsid w:val="00061147"/>
    <w:rsid w:val="000617BD"/>
    <w:rsid w:val="000639C7"/>
    <w:rsid w:val="00104BE1"/>
    <w:rsid w:val="00121F58"/>
    <w:rsid w:val="00157AF1"/>
    <w:rsid w:val="00166ABC"/>
    <w:rsid w:val="00171DAB"/>
    <w:rsid w:val="00173D50"/>
    <w:rsid w:val="001A2C46"/>
    <w:rsid w:val="001C1F78"/>
    <w:rsid w:val="00255CF1"/>
    <w:rsid w:val="0025609D"/>
    <w:rsid w:val="0026232C"/>
    <w:rsid w:val="00282EA1"/>
    <w:rsid w:val="00373172"/>
    <w:rsid w:val="00373B98"/>
    <w:rsid w:val="00390805"/>
    <w:rsid w:val="00390E58"/>
    <w:rsid w:val="003A3240"/>
    <w:rsid w:val="003C6850"/>
    <w:rsid w:val="003E404C"/>
    <w:rsid w:val="00414B06"/>
    <w:rsid w:val="00482150"/>
    <w:rsid w:val="004A7859"/>
    <w:rsid w:val="004B5313"/>
    <w:rsid w:val="00522431"/>
    <w:rsid w:val="00551E32"/>
    <w:rsid w:val="005759AE"/>
    <w:rsid w:val="00591935"/>
    <w:rsid w:val="005B596D"/>
    <w:rsid w:val="006207EA"/>
    <w:rsid w:val="006708DB"/>
    <w:rsid w:val="00776DEE"/>
    <w:rsid w:val="007A12B7"/>
    <w:rsid w:val="007C285E"/>
    <w:rsid w:val="007D0AF5"/>
    <w:rsid w:val="008411DD"/>
    <w:rsid w:val="008832EE"/>
    <w:rsid w:val="008A3BFB"/>
    <w:rsid w:val="008D234E"/>
    <w:rsid w:val="00912A0D"/>
    <w:rsid w:val="009972C9"/>
    <w:rsid w:val="009B4D90"/>
    <w:rsid w:val="009B7C4E"/>
    <w:rsid w:val="009D2BFB"/>
    <w:rsid w:val="009E4D32"/>
    <w:rsid w:val="009F72C1"/>
    <w:rsid w:val="00A51205"/>
    <w:rsid w:val="00A8237F"/>
    <w:rsid w:val="00A866F1"/>
    <w:rsid w:val="00B019CC"/>
    <w:rsid w:val="00B4591F"/>
    <w:rsid w:val="00B60DC6"/>
    <w:rsid w:val="00B65665"/>
    <w:rsid w:val="00B6778E"/>
    <w:rsid w:val="00B701EA"/>
    <w:rsid w:val="00B8623C"/>
    <w:rsid w:val="00BB21AA"/>
    <w:rsid w:val="00BC332F"/>
    <w:rsid w:val="00BE0E31"/>
    <w:rsid w:val="00BF77EC"/>
    <w:rsid w:val="00BF7D24"/>
    <w:rsid w:val="00C150A9"/>
    <w:rsid w:val="00C40F88"/>
    <w:rsid w:val="00CB4A80"/>
    <w:rsid w:val="00CC3034"/>
    <w:rsid w:val="00D151C4"/>
    <w:rsid w:val="00D40A61"/>
    <w:rsid w:val="00D617DF"/>
    <w:rsid w:val="00D871DF"/>
    <w:rsid w:val="00E219C4"/>
    <w:rsid w:val="00E91B63"/>
    <w:rsid w:val="00EA568D"/>
    <w:rsid w:val="00EC7375"/>
    <w:rsid w:val="00F953C1"/>
    <w:rsid w:val="00FA764D"/>
    <w:rsid w:val="00FC7C49"/>
    <w:rsid w:val="00FD7B32"/>
    <w:rsid w:val="00FE1BC3"/>
    <w:rsid w:val="00FE6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FC5936"/>
  <w15:docId w15:val="{EFFAB1D9-F287-4874-8B06-B2442C01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935"/>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91935"/>
    <w:rPr>
      <w:color w:val="0000FF" w:themeColor="hyperlink"/>
      <w:u w:val="single"/>
    </w:rPr>
  </w:style>
  <w:style w:type="character" w:customStyle="1" w:styleId="a4">
    <w:name w:val="Абзац списка Знак"/>
    <w:basedOn w:val="a0"/>
    <w:link w:val="a5"/>
    <w:uiPriority w:val="34"/>
    <w:locked/>
    <w:rsid w:val="00591935"/>
    <w:rPr>
      <w:rFonts w:ascii="Calibri" w:eastAsia="Calibri" w:hAnsi="Calibri" w:cs="Times New Roman"/>
    </w:rPr>
  </w:style>
  <w:style w:type="paragraph" w:styleId="a5">
    <w:name w:val="List Paragraph"/>
    <w:basedOn w:val="a"/>
    <w:link w:val="a4"/>
    <w:uiPriority w:val="34"/>
    <w:qFormat/>
    <w:rsid w:val="00591935"/>
    <w:pPr>
      <w:ind w:left="720"/>
      <w:contextualSpacing/>
    </w:pPr>
  </w:style>
  <w:style w:type="paragraph" w:customStyle="1" w:styleId="ConsPlusTitle">
    <w:name w:val="ConsPlusTitle"/>
    <w:qFormat/>
    <w:rsid w:val="005919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5609D"/>
    <w:pPr>
      <w:widowControl w:val="0"/>
      <w:autoSpaceDE w:val="0"/>
      <w:autoSpaceDN w:val="0"/>
      <w:spacing w:after="0" w:line="240" w:lineRule="auto"/>
    </w:pPr>
    <w:rPr>
      <w:rFonts w:ascii="Calibri" w:eastAsia="Times New Roman" w:hAnsi="Calibri" w:cs="Calibri"/>
      <w:szCs w:val="20"/>
      <w:lang w:eastAsia="ru-RU"/>
    </w:rPr>
  </w:style>
  <w:style w:type="character" w:styleId="a6">
    <w:name w:val="Subtle Emphasis"/>
    <w:uiPriority w:val="99"/>
    <w:qFormat/>
    <w:rsid w:val="0025609D"/>
    <w:rPr>
      <w:i/>
      <w:iCs/>
      <w:color w:val="404040"/>
    </w:rPr>
  </w:style>
  <w:style w:type="character" w:customStyle="1" w:styleId="apple-converted-space">
    <w:name w:val="apple-converted-space"/>
    <w:basedOn w:val="a0"/>
    <w:rsid w:val="0025609D"/>
  </w:style>
  <w:style w:type="character" w:customStyle="1" w:styleId="butback">
    <w:name w:val="butback"/>
    <w:basedOn w:val="a0"/>
    <w:rsid w:val="0025609D"/>
  </w:style>
  <w:style w:type="character" w:customStyle="1" w:styleId="submenu-table">
    <w:name w:val="submenu-table"/>
    <w:basedOn w:val="a0"/>
    <w:rsid w:val="0025609D"/>
  </w:style>
  <w:style w:type="paragraph" w:customStyle="1" w:styleId="Web">
    <w:name w:val="Обычный (Web)"/>
    <w:aliases w:val="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next w:val="a7"/>
    <w:link w:val="a8"/>
    <w:uiPriority w:val="99"/>
    <w:qFormat/>
    <w:rsid w:val="0025609D"/>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a9">
    <w:name w:val="Balloon Text"/>
    <w:basedOn w:val="a"/>
    <w:link w:val="aa"/>
    <w:rsid w:val="0025609D"/>
    <w:pPr>
      <w:spacing w:after="0" w:line="240" w:lineRule="auto"/>
    </w:pPr>
    <w:rPr>
      <w:rFonts w:ascii="Tahoma" w:eastAsia="Times New Roman" w:hAnsi="Tahoma"/>
      <w:sz w:val="16"/>
      <w:szCs w:val="16"/>
      <w:lang w:val="x-none" w:eastAsia="x-none"/>
    </w:rPr>
  </w:style>
  <w:style w:type="character" w:customStyle="1" w:styleId="aa">
    <w:name w:val="Текст выноски Знак"/>
    <w:basedOn w:val="a0"/>
    <w:link w:val="a9"/>
    <w:rsid w:val="0025609D"/>
    <w:rPr>
      <w:rFonts w:ascii="Tahoma" w:eastAsia="Times New Roman" w:hAnsi="Tahoma" w:cs="Times New Roman"/>
      <w:sz w:val="16"/>
      <w:szCs w:val="16"/>
      <w:lang w:val="x-none" w:eastAsia="x-none"/>
    </w:rPr>
  </w:style>
  <w:style w:type="paragraph" w:styleId="ab">
    <w:name w:val="footer"/>
    <w:basedOn w:val="a"/>
    <w:link w:val="ac"/>
    <w:rsid w:val="0025609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25609D"/>
    <w:rPr>
      <w:rFonts w:ascii="Times New Roman" w:eastAsia="Times New Roman" w:hAnsi="Times New Roman" w:cs="Times New Roman"/>
      <w:sz w:val="24"/>
      <w:szCs w:val="24"/>
      <w:lang w:eastAsia="ru-RU"/>
    </w:rPr>
  </w:style>
  <w:style w:type="character" w:styleId="ad">
    <w:name w:val="page number"/>
    <w:basedOn w:val="a0"/>
    <w:rsid w:val="0025609D"/>
  </w:style>
  <w:style w:type="character" w:customStyle="1" w:styleId="ae">
    <w:name w:val="Основной текст Знак"/>
    <w:link w:val="af"/>
    <w:locked/>
    <w:rsid w:val="0025609D"/>
    <w:rPr>
      <w:sz w:val="24"/>
      <w:szCs w:val="24"/>
      <w:lang w:eastAsia="ru-RU"/>
    </w:rPr>
  </w:style>
  <w:style w:type="paragraph" w:styleId="af">
    <w:name w:val="Body Text"/>
    <w:basedOn w:val="a"/>
    <w:link w:val="ae"/>
    <w:rsid w:val="0025609D"/>
    <w:pPr>
      <w:spacing w:after="120" w:line="240" w:lineRule="auto"/>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25609D"/>
    <w:rPr>
      <w:rFonts w:ascii="Calibri" w:eastAsia="Calibri" w:hAnsi="Calibri" w:cs="Times New Roman"/>
    </w:rPr>
  </w:style>
  <w:style w:type="paragraph" w:customStyle="1" w:styleId="ConsPlusNonformat">
    <w:name w:val="ConsPlusNonformat"/>
    <w:rsid w:val="002560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Strong"/>
    <w:qFormat/>
    <w:rsid w:val="0025609D"/>
    <w:rPr>
      <w:b/>
      <w:bCs/>
    </w:rPr>
  </w:style>
  <w:style w:type="paragraph" w:styleId="af1">
    <w:name w:val="Body Text Indent"/>
    <w:basedOn w:val="a"/>
    <w:link w:val="af2"/>
    <w:rsid w:val="0025609D"/>
    <w:pPr>
      <w:spacing w:after="120" w:line="240" w:lineRule="auto"/>
      <w:ind w:left="283"/>
    </w:pPr>
    <w:rPr>
      <w:rFonts w:ascii="Times New Roman" w:eastAsia="Times New Roman" w:hAnsi="Times New Roman"/>
      <w:sz w:val="24"/>
      <w:szCs w:val="24"/>
      <w:lang w:eastAsia="ru-RU"/>
    </w:rPr>
  </w:style>
  <w:style w:type="character" w:customStyle="1" w:styleId="af2">
    <w:name w:val="Основной текст с отступом Знак"/>
    <w:basedOn w:val="a0"/>
    <w:link w:val="af1"/>
    <w:rsid w:val="0025609D"/>
    <w:rPr>
      <w:rFonts w:ascii="Times New Roman" w:eastAsia="Times New Roman" w:hAnsi="Times New Roman" w:cs="Times New Roman"/>
      <w:sz w:val="24"/>
      <w:szCs w:val="24"/>
      <w:lang w:eastAsia="ru-RU"/>
    </w:rPr>
  </w:style>
  <w:style w:type="paragraph" w:customStyle="1" w:styleId="13">
    <w:name w:val="Обычный (веб)13"/>
    <w:basedOn w:val="a"/>
    <w:rsid w:val="0025609D"/>
    <w:pPr>
      <w:spacing w:before="100" w:beforeAutospacing="1" w:after="300" w:line="240" w:lineRule="auto"/>
      <w:ind w:left="750"/>
    </w:pPr>
    <w:rPr>
      <w:rFonts w:ascii="Times New Roman" w:eastAsia="Times New Roman" w:hAnsi="Times New Roman"/>
      <w:sz w:val="24"/>
      <w:szCs w:val="24"/>
      <w:lang w:eastAsia="ru-RU"/>
    </w:rPr>
  </w:style>
  <w:style w:type="character" w:customStyle="1" w:styleId="apple-style-span">
    <w:name w:val="apple-style-span"/>
    <w:basedOn w:val="a0"/>
    <w:rsid w:val="0025609D"/>
  </w:style>
  <w:style w:type="character" w:customStyle="1" w:styleId="af3">
    <w:name w:val="Основной текст_"/>
    <w:link w:val="10"/>
    <w:locked/>
    <w:rsid w:val="0025609D"/>
    <w:rPr>
      <w:spacing w:val="4"/>
      <w:sz w:val="25"/>
      <w:szCs w:val="25"/>
      <w:shd w:val="clear" w:color="auto" w:fill="FFFFFF"/>
    </w:rPr>
  </w:style>
  <w:style w:type="paragraph" w:customStyle="1" w:styleId="10">
    <w:name w:val="Основной текст1"/>
    <w:basedOn w:val="a"/>
    <w:link w:val="af3"/>
    <w:rsid w:val="0025609D"/>
    <w:pPr>
      <w:widowControl w:val="0"/>
      <w:shd w:val="clear" w:color="auto" w:fill="FFFFFF"/>
      <w:spacing w:after="0" w:line="298" w:lineRule="exact"/>
      <w:jc w:val="center"/>
    </w:pPr>
    <w:rPr>
      <w:rFonts w:asciiTheme="minorHAnsi" w:eastAsiaTheme="minorHAnsi" w:hAnsiTheme="minorHAnsi" w:cstheme="minorBidi"/>
      <w:spacing w:val="4"/>
      <w:sz w:val="25"/>
      <w:szCs w:val="25"/>
    </w:rPr>
  </w:style>
  <w:style w:type="paragraph" w:styleId="af4">
    <w:name w:val="No Spacing"/>
    <w:uiPriority w:val="1"/>
    <w:qFormat/>
    <w:rsid w:val="0025609D"/>
    <w:pPr>
      <w:spacing w:after="0" w:line="240" w:lineRule="auto"/>
    </w:pPr>
    <w:rPr>
      <w:rFonts w:ascii="Calibri" w:eastAsia="Calibri" w:hAnsi="Calibri" w:cs="Times New Roman"/>
    </w:rPr>
  </w:style>
  <w:style w:type="character" w:customStyle="1" w:styleId="a8">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Web"/>
    <w:uiPriority w:val="99"/>
    <w:locked/>
    <w:rsid w:val="0025609D"/>
    <w:rPr>
      <w:sz w:val="24"/>
      <w:szCs w:val="24"/>
    </w:rPr>
  </w:style>
  <w:style w:type="paragraph" w:styleId="a7">
    <w:name w:val="Normal (Web)"/>
    <w:basedOn w:val="a"/>
    <w:uiPriority w:val="99"/>
    <w:unhideWhenUsed/>
    <w:qFormat/>
    <w:rsid w:val="0025609D"/>
    <w:rPr>
      <w:rFonts w:ascii="Times New Roman" w:hAnsi="Times New Roman"/>
      <w:sz w:val="24"/>
      <w:szCs w:val="24"/>
    </w:rPr>
  </w:style>
  <w:style w:type="table" w:styleId="af5">
    <w:name w:val="Table Grid"/>
    <w:basedOn w:val="a1"/>
    <w:uiPriority w:val="39"/>
    <w:rsid w:val="002560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5"/>
    <w:uiPriority w:val="59"/>
    <w:rsid w:val="0025609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5"/>
    <w:uiPriority w:val="59"/>
    <w:rsid w:val="0025609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5"/>
    <w:uiPriority w:val="59"/>
    <w:rsid w:val="0025609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5"/>
    <w:uiPriority w:val="59"/>
    <w:rsid w:val="00256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5"/>
    <w:uiPriority w:val="39"/>
    <w:rsid w:val="00157A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semiHidden/>
    <w:rsid w:val="008832EE"/>
  </w:style>
  <w:style w:type="paragraph" w:customStyle="1" w:styleId="af6">
    <w:basedOn w:val="a"/>
    <w:next w:val="a7"/>
    <w:uiPriority w:val="99"/>
    <w:qFormat/>
    <w:rsid w:val="008832EE"/>
    <w:pPr>
      <w:spacing w:before="100" w:beforeAutospacing="1" w:after="100" w:afterAutospacing="1" w:line="240" w:lineRule="auto"/>
    </w:pPr>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260">
      <w:bodyDiv w:val="1"/>
      <w:marLeft w:val="0"/>
      <w:marRight w:val="0"/>
      <w:marTop w:val="0"/>
      <w:marBottom w:val="0"/>
      <w:divBdr>
        <w:top w:val="none" w:sz="0" w:space="0" w:color="auto"/>
        <w:left w:val="none" w:sz="0" w:space="0" w:color="auto"/>
        <w:bottom w:val="none" w:sz="0" w:space="0" w:color="auto"/>
        <w:right w:val="none" w:sz="0" w:space="0" w:color="auto"/>
      </w:divBdr>
    </w:div>
    <w:div w:id="4510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434&amp;n=43788&amp;dst=100046&amp;field=134&amp;date=28.01.202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solidFill>
                  <a:schemeClr val="tx2">
                    <a:lumMod val="60000"/>
                    <a:lumOff val="40000"/>
                  </a:schemeClr>
                </a:solidFill>
                <a:latin typeface="Times New Roman" pitchFamily="18" charset="0"/>
                <a:cs typeface="Times New Roman" pitchFamily="18" charset="0"/>
              </a:rPr>
              <a:t>Количество содержащихся в Регистре МНПА, в том числе действующих</a:t>
            </a:r>
          </a:p>
        </c:rich>
      </c:tx>
      <c:layout>
        <c:manualLayout>
          <c:xMode val="edge"/>
          <c:yMode val="edge"/>
          <c:x val="0.13465789805839382"/>
          <c:y val="2.7987278176048888E-2"/>
        </c:manualLayout>
      </c:layout>
      <c:overlay val="0"/>
    </c:title>
    <c:autoTitleDeleted val="0"/>
    <c:plotArea>
      <c:layout/>
      <c:barChart>
        <c:barDir val="col"/>
        <c:grouping val="clustered"/>
        <c:varyColors val="0"/>
        <c:ser>
          <c:idx val="0"/>
          <c:order val="0"/>
          <c:tx>
            <c:strRef>
              <c:f>Лист1!$B$1</c:f>
              <c:strCache>
                <c:ptCount val="1"/>
                <c:pt idx="0">
                  <c:v>всего содержащихся в регистре МНПА </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F4-48A5-9664-82BE7C31903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F4-48A5-9664-82BE7C31903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F4-48A5-9664-82BE7C319031}"/>
                </c:ext>
              </c:extLst>
            </c:dLbl>
            <c:spPr>
              <a:noFill/>
              <a:ln>
                <a:noFill/>
              </a:ln>
              <a:effectLst/>
            </c:spPr>
            <c:txPr>
              <a:bodyPr/>
              <a:lstStyle/>
              <a:p>
                <a:pPr>
                  <a:defRPr sz="1400" b="1">
                    <a:solidFill>
                      <a:schemeClr val="accent2">
                        <a:lumMod val="75000"/>
                      </a:schemeClr>
                    </a:solidFill>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1 квартал 2024</c:v>
                </c:pt>
                <c:pt idx="1">
                  <c:v>1 квартал 2025</c:v>
                </c:pt>
              </c:strCache>
            </c:strRef>
          </c:cat>
          <c:val>
            <c:numRef>
              <c:f>Лист1!$B$2:$B$3</c:f>
              <c:numCache>
                <c:formatCode>General</c:formatCode>
                <c:ptCount val="2"/>
                <c:pt idx="0">
                  <c:v>14391</c:v>
                </c:pt>
                <c:pt idx="1">
                  <c:v>15583</c:v>
                </c:pt>
              </c:numCache>
            </c:numRef>
          </c:val>
          <c:extLst>
            <c:ext xmlns:c16="http://schemas.microsoft.com/office/drawing/2014/chart" uri="{C3380CC4-5D6E-409C-BE32-E72D297353CC}">
              <c16:uniqueId val="{00000003-2DF4-48A5-9664-82BE7C319031}"/>
            </c:ext>
          </c:extLst>
        </c:ser>
        <c:ser>
          <c:idx val="1"/>
          <c:order val="1"/>
          <c:tx>
            <c:strRef>
              <c:f>Лист1!$C$1</c:f>
              <c:strCache>
                <c:ptCount val="1"/>
                <c:pt idx="0">
                  <c:v>действующих МНПА </c:v>
                </c:pt>
              </c:strCache>
            </c:strRef>
          </c:tx>
          <c:invertIfNegative val="0"/>
          <c:dLbls>
            <c:spPr>
              <a:noFill/>
              <a:ln>
                <a:noFill/>
              </a:ln>
              <a:effectLst/>
            </c:spPr>
            <c:txPr>
              <a:bodyPr/>
              <a:lstStyle/>
              <a:p>
                <a:pPr>
                  <a:defRPr sz="1400" b="1">
                    <a:solidFill>
                      <a:schemeClr val="accent2">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 квартал 2024</c:v>
                </c:pt>
                <c:pt idx="1">
                  <c:v>1 квартал 2025</c:v>
                </c:pt>
              </c:strCache>
            </c:strRef>
          </c:cat>
          <c:val>
            <c:numRef>
              <c:f>Лист1!$C$2:$C$3</c:f>
              <c:numCache>
                <c:formatCode>General</c:formatCode>
                <c:ptCount val="2"/>
                <c:pt idx="0">
                  <c:v>10768</c:v>
                </c:pt>
                <c:pt idx="1">
                  <c:v>11934</c:v>
                </c:pt>
              </c:numCache>
            </c:numRef>
          </c:val>
          <c:extLst>
            <c:ext xmlns:c16="http://schemas.microsoft.com/office/drawing/2014/chart" uri="{C3380CC4-5D6E-409C-BE32-E72D297353CC}">
              <c16:uniqueId val="{00000004-2DF4-48A5-9664-82BE7C319031}"/>
            </c:ext>
          </c:extLst>
        </c:ser>
        <c:dLbls>
          <c:showLegendKey val="0"/>
          <c:showVal val="0"/>
          <c:showCatName val="0"/>
          <c:showSerName val="0"/>
          <c:showPercent val="0"/>
          <c:showBubbleSize val="0"/>
        </c:dLbls>
        <c:gapWidth val="150"/>
        <c:axId val="218821760"/>
        <c:axId val="235536384"/>
      </c:barChart>
      <c:catAx>
        <c:axId val="218821760"/>
        <c:scaling>
          <c:orientation val="minMax"/>
        </c:scaling>
        <c:delete val="0"/>
        <c:axPos val="b"/>
        <c:numFmt formatCode="General" sourceLinked="1"/>
        <c:majorTickMark val="out"/>
        <c:minorTickMark val="none"/>
        <c:tickLblPos val="nextTo"/>
        <c:txPr>
          <a:bodyPr/>
          <a:lstStyle/>
          <a:p>
            <a:pPr>
              <a:defRPr sz="1200">
                <a:latin typeface="Arial Black" pitchFamily="34" charset="0"/>
              </a:defRPr>
            </a:pPr>
            <a:endParaRPr lang="ru-RU"/>
          </a:p>
        </c:txPr>
        <c:crossAx val="235536384"/>
        <c:crosses val="autoZero"/>
        <c:auto val="1"/>
        <c:lblAlgn val="ctr"/>
        <c:lblOffset val="100"/>
        <c:noMultiLvlLbl val="0"/>
      </c:catAx>
      <c:valAx>
        <c:axId val="235536384"/>
        <c:scaling>
          <c:orientation val="minMax"/>
        </c:scaling>
        <c:delete val="0"/>
        <c:axPos val="l"/>
        <c:majorGridlines/>
        <c:numFmt formatCode="General" sourceLinked="1"/>
        <c:majorTickMark val="out"/>
        <c:minorTickMark val="none"/>
        <c:tickLblPos val="nextTo"/>
        <c:crossAx val="21882176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b="1">
                <a:solidFill>
                  <a:schemeClr val="tx2">
                    <a:lumMod val="60000"/>
                    <a:lumOff val="40000"/>
                  </a:schemeClr>
                </a:solidFill>
                <a:effectLst/>
                <a:latin typeface="Times New Roman" pitchFamily="18" charset="0"/>
                <a:cs typeface="Times New Roman" pitchFamily="18" charset="0"/>
              </a:rPr>
              <a:t>Количество материалов, поступивших для рассмотрения в административные комиссии Республики Тыва </a:t>
            </a:r>
          </a:p>
          <a:p>
            <a:pPr>
              <a:defRPr/>
            </a:pPr>
            <a:r>
              <a:rPr lang="ru-RU" sz="1600" b="1" baseline="0">
                <a:solidFill>
                  <a:schemeClr val="tx2">
                    <a:lumMod val="60000"/>
                    <a:lumOff val="40000"/>
                  </a:schemeClr>
                </a:solidFill>
                <a:effectLst/>
                <a:latin typeface="Times New Roman" pitchFamily="18" charset="0"/>
                <a:cs typeface="Times New Roman" pitchFamily="18" charset="0"/>
              </a:rPr>
              <a:t>за 1 квартал с 2023 по 2025 годы</a:t>
            </a:r>
            <a:endParaRPr lang="ru-RU" sz="1600">
              <a:solidFill>
                <a:schemeClr val="tx2">
                  <a:lumMod val="60000"/>
                  <a:lumOff val="40000"/>
                </a:schemeClr>
              </a:solidFill>
              <a:effectLst/>
              <a:latin typeface="Times New Roman" pitchFamily="18" charset="0"/>
              <a:cs typeface="Times New Roman" pitchFamily="18" charset="0"/>
            </a:endParaRPr>
          </a:p>
        </c:rich>
      </c:tx>
      <c:layout>
        <c:manualLayout>
          <c:xMode val="edge"/>
          <c:yMode val="edge"/>
          <c:x val="0.15184589222173001"/>
          <c:y val="2.3809443174441905E-2"/>
        </c:manualLayout>
      </c:layout>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4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484</c:v>
                </c:pt>
                <c:pt idx="1">
                  <c:v>387</c:v>
                </c:pt>
                <c:pt idx="2">
                  <c:v>669</c:v>
                </c:pt>
              </c:numCache>
            </c:numRef>
          </c:val>
          <c:extLst>
            <c:ext xmlns:c16="http://schemas.microsoft.com/office/drawing/2014/chart" uri="{C3380CC4-5D6E-409C-BE32-E72D297353CC}">
              <c16:uniqueId val="{00000000-54FB-4085-AA33-F4294FB51753}"/>
            </c:ext>
          </c:extLst>
        </c:ser>
        <c:dLbls>
          <c:showLegendKey val="0"/>
          <c:showVal val="0"/>
          <c:showCatName val="0"/>
          <c:showSerName val="0"/>
          <c:showPercent val="0"/>
          <c:showBubbleSize val="0"/>
        </c:dLbls>
        <c:gapWidth val="150"/>
        <c:axId val="292254464"/>
        <c:axId val="292256000"/>
      </c:barChart>
      <c:catAx>
        <c:axId val="292254464"/>
        <c:scaling>
          <c:orientation val="minMax"/>
        </c:scaling>
        <c:delete val="0"/>
        <c:axPos val="b"/>
        <c:numFmt formatCode="General" sourceLinked="1"/>
        <c:majorTickMark val="out"/>
        <c:minorTickMark val="none"/>
        <c:tickLblPos val="nextTo"/>
        <c:txPr>
          <a:bodyPr/>
          <a:lstStyle/>
          <a:p>
            <a:pPr>
              <a:defRPr sz="1400" b="1"/>
            </a:pPr>
            <a:endParaRPr lang="ru-RU"/>
          </a:p>
        </c:txPr>
        <c:crossAx val="292256000"/>
        <c:crosses val="autoZero"/>
        <c:auto val="1"/>
        <c:lblAlgn val="ctr"/>
        <c:lblOffset val="100"/>
        <c:noMultiLvlLbl val="0"/>
      </c:catAx>
      <c:valAx>
        <c:axId val="292256000"/>
        <c:scaling>
          <c:orientation val="minMax"/>
        </c:scaling>
        <c:delete val="0"/>
        <c:axPos val="l"/>
        <c:majorGridlines/>
        <c:numFmt formatCode="General" sourceLinked="1"/>
        <c:majorTickMark val="out"/>
        <c:minorTickMark val="none"/>
        <c:tickLblPos val="nextTo"/>
        <c:crossAx val="2922544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b="1" i="0" u="none" strike="noStrike" baseline="0">
                <a:solidFill>
                  <a:schemeClr val="tx2">
                    <a:lumMod val="60000"/>
                    <a:lumOff val="40000"/>
                  </a:schemeClr>
                </a:solidFill>
                <a:effectLst/>
                <a:latin typeface="Times New Roman" pitchFamily="18" charset="0"/>
                <a:cs typeface="Times New Roman" pitchFamily="18" charset="0"/>
              </a:rPr>
              <a:t>Количество дел, рассмотренных административными комиссиями </a:t>
            </a:r>
          </a:p>
          <a:p>
            <a:pPr>
              <a:defRPr/>
            </a:pPr>
            <a:r>
              <a:rPr lang="ru-RU" sz="1600" b="1" i="0" u="none" strike="noStrike" baseline="0">
                <a:solidFill>
                  <a:schemeClr val="tx2">
                    <a:lumMod val="60000"/>
                    <a:lumOff val="40000"/>
                  </a:schemeClr>
                </a:solidFill>
                <a:effectLst/>
                <a:latin typeface="Times New Roman" pitchFamily="18" charset="0"/>
                <a:cs typeface="Times New Roman" pitchFamily="18" charset="0"/>
              </a:rPr>
              <a:t>Республики Тыва за 1 квартал </a:t>
            </a:r>
          </a:p>
          <a:p>
            <a:pPr>
              <a:defRPr/>
            </a:pPr>
            <a:r>
              <a:rPr lang="ru-RU" sz="1600" b="1" i="0" u="none" strike="noStrike" baseline="0">
                <a:solidFill>
                  <a:schemeClr val="tx2">
                    <a:lumMod val="60000"/>
                    <a:lumOff val="40000"/>
                  </a:schemeClr>
                </a:solidFill>
                <a:effectLst/>
                <a:latin typeface="Times New Roman" pitchFamily="18" charset="0"/>
                <a:cs typeface="Times New Roman" pitchFamily="18" charset="0"/>
              </a:rPr>
              <a:t>с 2023 по 2025 годы</a:t>
            </a:r>
            <a:endParaRPr lang="ru-RU" sz="1400">
              <a:solidFill>
                <a:schemeClr val="tx2">
                  <a:lumMod val="60000"/>
                  <a:lumOff val="40000"/>
                </a:schemeClr>
              </a:solidFill>
              <a:effectLst/>
              <a:latin typeface="Times New Roman" pitchFamily="18" charset="0"/>
              <a:cs typeface="Times New Roman" pitchFamily="18" charset="0"/>
            </a:endParaRPr>
          </a:p>
        </c:rich>
      </c:tx>
      <c:layout>
        <c:manualLayout>
          <c:xMode val="edge"/>
          <c:yMode val="edge"/>
          <c:x val="0.15206444022083446"/>
          <c:y val="3.1746166864277101E-2"/>
        </c:manualLayout>
      </c:layout>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4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461</c:v>
                </c:pt>
                <c:pt idx="1">
                  <c:v>356</c:v>
                </c:pt>
                <c:pt idx="2">
                  <c:v>612</c:v>
                </c:pt>
              </c:numCache>
            </c:numRef>
          </c:val>
          <c:extLst>
            <c:ext xmlns:c16="http://schemas.microsoft.com/office/drawing/2014/chart" uri="{C3380CC4-5D6E-409C-BE32-E72D297353CC}">
              <c16:uniqueId val="{00000000-9DFB-4FEC-8154-9411FF40101A}"/>
            </c:ext>
          </c:extLst>
        </c:ser>
        <c:dLbls>
          <c:showLegendKey val="0"/>
          <c:showVal val="0"/>
          <c:showCatName val="0"/>
          <c:showSerName val="0"/>
          <c:showPercent val="0"/>
          <c:showBubbleSize val="0"/>
        </c:dLbls>
        <c:gapWidth val="150"/>
        <c:axId val="292272384"/>
        <c:axId val="292278272"/>
      </c:barChart>
      <c:catAx>
        <c:axId val="292272384"/>
        <c:scaling>
          <c:orientation val="minMax"/>
        </c:scaling>
        <c:delete val="0"/>
        <c:axPos val="b"/>
        <c:numFmt formatCode="General" sourceLinked="1"/>
        <c:majorTickMark val="out"/>
        <c:minorTickMark val="none"/>
        <c:tickLblPos val="nextTo"/>
        <c:txPr>
          <a:bodyPr/>
          <a:lstStyle/>
          <a:p>
            <a:pPr>
              <a:defRPr sz="1400" b="1"/>
            </a:pPr>
            <a:endParaRPr lang="ru-RU"/>
          </a:p>
        </c:txPr>
        <c:crossAx val="292278272"/>
        <c:crosses val="autoZero"/>
        <c:auto val="1"/>
        <c:lblAlgn val="ctr"/>
        <c:lblOffset val="100"/>
        <c:noMultiLvlLbl val="0"/>
      </c:catAx>
      <c:valAx>
        <c:axId val="292278272"/>
        <c:scaling>
          <c:orientation val="minMax"/>
        </c:scaling>
        <c:delete val="0"/>
        <c:axPos val="l"/>
        <c:majorGridlines/>
        <c:numFmt formatCode="General" sourceLinked="1"/>
        <c:majorTickMark val="out"/>
        <c:minorTickMark val="none"/>
        <c:tickLblPos val="nextTo"/>
        <c:crossAx val="29227238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ru-RU" sz="2200" dirty="0"/>
              <a:t>Результаты рассмотрения дел:</a:t>
            </a:r>
          </a:p>
        </c:rich>
      </c:tx>
      <c:layout>
        <c:manualLayout>
          <c:xMode val="edge"/>
          <c:yMode val="edge"/>
          <c:x val="0.1613093185929057"/>
          <c:y val="2.0836950859524223E-2"/>
        </c:manualLayout>
      </c:layout>
      <c:overlay val="0"/>
    </c:title>
    <c:autoTitleDeleted val="0"/>
    <c:plotArea>
      <c:layout/>
      <c:barChart>
        <c:barDir val="col"/>
        <c:grouping val="clustered"/>
        <c:varyColors val="0"/>
        <c:ser>
          <c:idx val="0"/>
          <c:order val="0"/>
          <c:tx>
            <c:strRef>
              <c:f>Лист1!$B$1</c:f>
              <c:strCache>
                <c:ptCount val="1"/>
                <c:pt idx="0">
                  <c:v>2025</c:v>
                </c:pt>
              </c:strCache>
            </c:strRef>
          </c:tx>
          <c:spPr>
            <a:solidFill>
              <a:srgbClr val="FF0000"/>
            </a:solidFill>
          </c:spPr>
          <c:invertIfNegative val="0"/>
          <c:dPt>
            <c:idx val="0"/>
            <c:invertIfNegative val="0"/>
            <c:bubble3D val="0"/>
            <c:extLst>
              <c:ext xmlns:c16="http://schemas.microsoft.com/office/drawing/2014/chart" uri="{C3380CC4-5D6E-409C-BE32-E72D297353CC}">
                <c16:uniqueId val="{00000000-CDB2-443D-AC46-92F100BAD142}"/>
              </c:ext>
            </c:extLst>
          </c:dPt>
          <c:dPt>
            <c:idx val="1"/>
            <c:invertIfNegative val="0"/>
            <c:bubble3D val="0"/>
            <c:extLst>
              <c:ext xmlns:c16="http://schemas.microsoft.com/office/drawing/2014/chart" uri="{C3380CC4-5D6E-409C-BE32-E72D297353CC}">
                <c16:uniqueId val="{00000001-CDB2-443D-AC46-92F100BAD142}"/>
              </c:ext>
            </c:extLst>
          </c:dPt>
          <c:dPt>
            <c:idx val="2"/>
            <c:invertIfNegative val="0"/>
            <c:bubble3D val="0"/>
            <c:extLst>
              <c:ext xmlns:c16="http://schemas.microsoft.com/office/drawing/2014/chart" uri="{C3380CC4-5D6E-409C-BE32-E72D297353CC}">
                <c16:uniqueId val="{00000002-CDB2-443D-AC46-92F100BAD142}"/>
              </c:ext>
            </c:extLst>
          </c:dPt>
          <c:dLbls>
            <c:dLbl>
              <c:idx val="0"/>
              <c:layout>
                <c:manualLayout>
                  <c:x val="0"/>
                  <c:y val="8.2474226804123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B2-443D-AC46-92F100BAD142}"/>
                </c:ext>
              </c:extLst>
            </c:dLbl>
            <c:dLbl>
              <c:idx val="1"/>
              <c:layout>
                <c:manualLayout>
                  <c:x val="-2.0736132711249352E-3"/>
                  <c:y val="7.9037800687285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B2-443D-AC46-92F100BAD142}"/>
                </c:ext>
              </c:extLst>
            </c:dLbl>
            <c:dLbl>
              <c:idx val="2"/>
              <c:layout>
                <c:manualLayout>
                  <c:x val="0"/>
                  <c:y val="5.1546391752577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B2-443D-AC46-92F100BAD142}"/>
                </c:ext>
              </c:extLst>
            </c:dLbl>
            <c:spPr>
              <a:noFill/>
              <a:ln>
                <a:noFill/>
              </a:ln>
              <a:effectLst/>
            </c:spPr>
            <c:txPr>
              <a:bodyPr/>
              <a:lstStyle/>
              <a:p>
                <a:pPr>
                  <a:defRPr sz="14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Штраф</c:v>
                </c:pt>
                <c:pt idx="1">
                  <c:v>Предупреждение</c:v>
                </c:pt>
                <c:pt idx="2">
                  <c:v>Прекращение</c:v>
                </c:pt>
              </c:strCache>
            </c:strRef>
          </c:cat>
          <c:val>
            <c:numRef>
              <c:f>Лист1!$B$2:$B$4</c:f>
              <c:numCache>
                <c:formatCode>General</c:formatCode>
                <c:ptCount val="3"/>
                <c:pt idx="0">
                  <c:v>520</c:v>
                </c:pt>
                <c:pt idx="1">
                  <c:v>49</c:v>
                </c:pt>
                <c:pt idx="2">
                  <c:v>43</c:v>
                </c:pt>
              </c:numCache>
            </c:numRef>
          </c:val>
          <c:extLst>
            <c:ext xmlns:c16="http://schemas.microsoft.com/office/drawing/2014/chart" uri="{C3380CC4-5D6E-409C-BE32-E72D297353CC}">
              <c16:uniqueId val="{00000003-CDB2-443D-AC46-92F100BAD142}"/>
            </c:ext>
          </c:extLst>
        </c:ser>
        <c:ser>
          <c:idx val="1"/>
          <c:order val="1"/>
          <c:tx>
            <c:strRef>
              <c:f>Лист1!$C$1</c:f>
              <c:strCache>
                <c:ptCount val="1"/>
                <c:pt idx="0">
                  <c:v>2024</c:v>
                </c:pt>
              </c:strCache>
            </c:strRef>
          </c:tx>
          <c:spPr>
            <a:solidFill>
              <a:srgbClr val="FFC000"/>
            </a:solidFill>
          </c:spPr>
          <c:invertIfNegative val="0"/>
          <c:dLbls>
            <c:dLbl>
              <c:idx val="0"/>
              <c:layout>
                <c:manualLayout>
                  <c:x val="-3.8015804142143677E-17"/>
                  <c:y val="8.9347079037800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B2-443D-AC46-92F100BAD142}"/>
                </c:ext>
              </c:extLst>
            </c:dLbl>
            <c:dLbl>
              <c:idx val="1"/>
              <c:layout>
                <c:manualLayout>
                  <c:x val="0"/>
                  <c:y val="8.2474226804123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B2-443D-AC46-92F100BAD142}"/>
                </c:ext>
              </c:extLst>
            </c:dLbl>
            <c:dLbl>
              <c:idx val="2"/>
              <c:layout>
                <c:manualLayout>
                  <c:x val="0"/>
                  <c:y val="4.46735395189003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B2-443D-AC46-92F100BAD142}"/>
                </c:ext>
              </c:extLst>
            </c:dLbl>
            <c:spPr>
              <a:noFill/>
              <a:ln>
                <a:noFill/>
              </a:ln>
              <a:effectLst/>
            </c:spPr>
            <c:txPr>
              <a:bodyPr/>
              <a:lstStyle/>
              <a:p>
                <a:pPr>
                  <a:defRPr sz="14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Штраф</c:v>
                </c:pt>
                <c:pt idx="1">
                  <c:v>Предупреждение</c:v>
                </c:pt>
                <c:pt idx="2">
                  <c:v>Прекращение</c:v>
                </c:pt>
              </c:strCache>
            </c:strRef>
          </c:cat>
          <c:val>
            <c:numRef>
              <c:f>Лист1!$C$2:$C$4</c:f>
              <c:numCache>
                <c:formatCode>General</c:formatCode>
                <c:ptCount val="3"/>
                <c:pt idx="0">
                  <c:v>286</c:v>
                </c:pt>
                <c:pt idx="1">
                  <c:v>65</c:v>
                </c:pt>
                <c:pt idx="2">
                  <c:v>5</c:v>
                </c:pt>
              </c:numCache>
            </c:numRef>
          </c:val>
          <c:extLst>
            <c:ext xmlns:c16="http://schemas.microsoft.com/office/drawing/2014/chart" uri="{C3380CC4-5D6E-409C-BE32-E72D297353CC}">
              <c16:uniqueId val="{00000007-CDB2-443D-AC46-92F100BAD142}"/>
            </c:ext>
          </c:extLst>
        </c:ser>
        <c:ser>
          <c:idx val="2"/>
          <c:order val="2"/>
          <c:tx>
            <c:strRef>
              <c:f>Лист1!$D$1</c:f>
              <c:strCache>
                <c:ptCount val="1"/>
                <c:pt idx="0">
                  <c:v>2023.</c:v>
                </c:pt>
              </c:strCache>
            </c:strRef>
          </c:tx>
          <c:invertIfNegative val="0"/>
          <c:dLbls>
            <c:dLbl>
              <c:idx val="0"/>
              <c:layout>
                <c:manualLayout>
                  <c:x val="0"/>
                  <c:y val="7.2164948453608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B2-443D-AC46-92F100BAD142}"/>
                </c:ext>
              </c:extLst>
            </c:dLbl>
            <c:dLbl>
              <c:idx val="1"/>
              <c:layout>
                <c:manualLayout>
                  <c:x val="0"/>
                  <c:y val="8.9347079037800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B2-443D-AC46-92F100BAD142}"/>
                </c:ext>
              </c:extLst>
            </c:dLbl>
            <c:dLbl>
              <c:idx val="2"/>
              <c:layout>
                <c:manualLayout>
                  <c:x val="0"/>
                  <c:y val="2.40549828178694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B2-443D-AC46-92F100BAD142}"/>
                </c:ext>
              </c:extLst>
            </c:dLbl>
            <c:spPr>
              <a:noFill/>
              <a:ln>
                <a:noFill/>
              </a:ln>
              <a:effectLst/>
            </c:spPr>
            <c:txPr>
              <a:bodyPr/>
              <a:lstStyle/>
              <a:p>
                <a:pPr>
                  <a:defRPr sz="14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Штраф</c:v>
                </c:pt>
                <c:pt idx="1">
                  <c:v>Предупреждение</c:v>
                </c:pt>
                <c:pt idx="2">
                  <c:v>Прекращение</c:v>
                </c:pt>
              </c:strCache>
            </c:strRef>
          </c:cat>
          <c:val>
            <c:numRef>
              <c:f>Лист1!$D$2:$D$4</c:f>
              <c:numCache>
                <c:formatCode>General</c:formatCode>
                <c:ptCount val="3"/>
                <c:pt idx="0">
                  <c:v>267</c:v>
                </c:pt>
                <c:pt idx="1">
                  <c:v>183</c:v>
                </c:pt>
                <c:pt idx="2">
                  <c:v>11</c:v>
                </c:pt>
              </c:numCache>
            </c:numRef>
          </c:val>
          <c:extLst>
            <c:ext xmlns:c16="http://schemas.microsoft.com/office/drawing/2014/chart" uri="{C3380CC4-5D6E-409C-BE32-E72D297353CC}">
              <c16:uniqueId val="{0000000B-CDB2-443D-AC46-92F100BAD142}"/>
            </c:ext>
          </c:extLst>
        </c:ser>
        <c:dLbls>
          <c:showLegendKey val="0"/>
          <c:showVal val="0"/>
          <c:showCatName val="0"/>
          <c:showSerName val="0"/>
          <c:showPercent val="0"/>
          <c:showBubbleSize val="0"/>
        </c:dLbls>
        <c:gapWidth val="150"/>
        <c:axId val="292628352"/>
        <c:axId val="292626816"/>
      </c:barChart>
      <c:valAx>
        <c:axId val="292626816"/>
        <c:scaling>
          <c:orientation val="minMax"/>
        </c:scaling>
        <c:delete val="0"/>
        <c:axPos val="l"/>
        <c:majorGridlines/>
        <c:numFmt formatCode="General" sourceLinked="1"/>
        <c:majorTickMark val="none"/>
        <c:minorTickMark val="none"/>
        <c:tickLblPos val="nextTo"/>
        <c:txPr>
          <a:bodyPr/>
          <a:lstStyle/>
          <a:p>
            <a:pPr>
              <a:defRPr sz="1400"/>
            </a:pPr>
            <a:endParaRPr lang="ru-RU"/>
          </a:p>
        </c:txPr>
        <c:crossAx val="292628352"/>
        <c:crosses val="autoZero"/>
        <c:crossBetween val="between"/>
      </c:valAx>
      <c:catAx>
        <c:axId val="292628352"/>
        <c:scaling>
          <c:orientation val="minMax"/>
        </c:scaling>
        <c:delete val="0"/>
        <c:axPos val="b"/>
        <c:numFmt formatCode="General" sourceLinked="0"/>
        <c:majorTickMark val="none"/>
        <c:minorTickMark val="none"/>
        <c:tickLblPos val="nextTo"/>
        <c:crossAx val="292626816"/>
        <c:crosses val="autoZero"/>
        <c:auto val="1"/>
        <c:lblAlgn val="ctr"/>
        <c:lblOffset val="100"/>
        <c:noMultiLvlLbl val="0"/>
      </c:catAx>
      <c:dTable>
        <c:showHorzBorder val="1"/>
        <c:showVertBorder val="1"/>
        <c:showOutline val="1"/>
        <c:showKeys val="1"/>
        <c:txPr>
          <a:bodyPr/>
          <a:lstStyle/>
          <a:p>
            <a:pPr rtl="0">
              <a:defRPr sz="1400"/>
            </a:pPr>
            <a:endParaRPr lang="ru-RU"/>
          </a:p>
        </c:txPr>
      </c:dTable>
    </c:plotArea>
    <c:plotVisOnly val="1"/>
    <c:dispBlanksAs val="gap"/>
    <c:showDLblsOverMax val="0"/>
  </c:chart>
  <c:txPr>
    <a:bodyPr/>
    <a:lstStyle/>
    <a:p>
      <a:pPr>
        <a:defRPr sz="1800">
          <a:latin typeface="Times New Roman" pitchFamily="18" charset="0"/>
          <a:cs typeface="Times New Roman" pitchFamily="18" charset="0"/>
        </a:defRPr>
      </a:pPr>
      <a:endParaRPr lang="ru-RU"/>
    </a:p>
  </c:txPr>
  <c:externalData r:id="rId2">
    <c:autoUpdate val="0"/>
  </c:externalData>
</c:chartSpace>
</file>

<file path=word/theme/_rels/themeOverride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Волна">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Волна">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194</TotalTime>
  <Pages>48</Pages>
  <Words>15274</Words>
  <Characters>87063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Дарина Эресовна</dc:creator>
  <cp:keywords/>
  <dc:description/>
  <cp:lastModifiedBy>Ламажай Анита Михайловна</cp:lastModifiedBy>
  <cp:revision>34</cp:revision>
  <dcterms:created xsi:type="dcterms:W3CDTF">2024-04-02T09:09:00Z</dcterms:created>
  <dcterms:modified xsi:type="dcterms:W3CDTF">2025-04-18T10:04:00Z</dcterms:modified>
</cp:coreProperties>
</file>