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D48" w:rsidRPr="007259D6" w:rsidRDefault="00450D48" w:rsidP="00450D48">
      <w:pPr>
        <w:spacing w:line="240" w:lineRule="atLeast"/>
        <w:jc w:val="center"/>
        <w:rPr>
          <w:b/>
          <w:sz w:val="32"/>
          <w:szCs w:val="32"/>
        </w:rPr>
      </w:pPr>
      <w:r w:rsidRPr="007259D6">
        <w:rPr>
          <w:b/>
          <w:sz w:val="32"/>
          <w:szCs w:val="32"/>
        </w:rPr>
        <w:t>П А С П О Р Т</w:t>
      </w:r>
    </w:p>
    <w:p w:rsidR="00450D48" w:rsidRPr="007259D6" w:rsidRDefault="00450D48" w:rsidP="00450D48">
      <w:pPr>
        <w:spacing w:line="120" w:lineRule="exact"/>
        <w:jc w:val="center"/>
        <w:rPr>
          <w:b/>
          <w:sz w:val="32"/>
          <w:szCs w:val="32"/>
        </w:rPr>
      </w:pPr>
    </w:p>
    <w:p w:rsidR="00450D48" w:rsidRPr="007259D6" w:rsidRDefault="00265510" w:rsidP="00450D48">
      <w:pPr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федерального </w:t>
      </w:r>
      <w:r w:rsidR="00450D48" w:rsidRPr="007259D6">
        <w:rPr>
          <w:b/>
          <w:sz w:val="32"/>
          <w:szCs w:val="32"/>
        </w:rPr>
        <w:t>проекта</w:t>
      </w:r>
    </w:p>
    <w:p w:rsidR="00450D48" w:rsidRPr="007259D6" w:rsidRDefault="00450D48" w:rsidP="00450D48">
      <w:pPr>
        <w:spacing w:line="240" w:lineRule="exact"/>
        <w:rPr>
          <w:sz w:val="32"/>
          <w:szCs w:val="32"/>
        </w:rPr>
      </w:pPr>
    </w:p>
    <w:p w:rsidR="00450D48" w:rsidRPr="007259D6" w:rsidRDefault="00450D48" w:rsidP="00450D48">
      <w:pPr>
        <w:spacing w:line="240" w:lineRule="atLeast"/>
        <w:jc w:val="center"/>
        <w:rPr>
          <w:b/>
          <w:sz w:val="32"/>
          <w:szCs w:val="32"/>
        </w:rPr>
      </w:pPr>
      <w:r w:rsidRPr="007259D6">
        <w:rPr>
          <w:b/>
          <w:sz w:val="32"/>
          <w:szCs w:val="32"/>
        </w:rPr>
        <w:t>«</w:t>
      </w:r>
      <w:r w:rsidR="00F43E72" w:rsidRPr="007259D6">
        <w:rPr>
          <w:b/>
          <w:sz w:val="32"/>
          <w:szCs w:val="32"/>
        </w:rPr>
        <w:t xml:space="preserve">Формирование системы мотивации граждан к здоровому образу жизни, </w:t>
      </w:r>
      <w:r w:rsidR="007259D6">
        <w:rPr>
          <w:b/>
          <w:sz w:val="32"/>
          <w:szCs w:val="32"/>
        </w:rPr>
        <w:br/>
      </w:r>
      <w:r w:rsidR="00F43E72" w:rsidRPr="007259D6">
        <w:rPr>
          <w:b/>
          <w:sz w:val="32"/>
          <w:szCs w:val="32"/>
        </w:rPr>
        <w:t>включая здоровое питание</w:t>
      </w:r>
      <w:r w:rsidR="007259D6">
        <w:rPr>
          <w:b/>
          <w:sz w:val="32"/>
          <w:szCs w:val="32"/>
        </w:rPr>
        <w:t xml:space="preserve"> </w:t>
      </w:r>
      <w:r w:rsidR="00F43E72" w:rsidRPr="007259D6">
        <w:rPr>
          <w:b/>
          <w:sz w:val="32"/>
          <w:szCs w:val="32"/>
        </w:rPr>
        <w:t>и отказ от вредных привычек</w:t>
      </w:r>
      <w:r w:rsidRPr="007259D6">
        <w:rPr>
          <w:b/>
          <w:sz w:val="32"/>
          <w:szCs w:val="32"/>
        </w:rPr>
        <w:t>»</w:t>
      </w:r>
    </w:p>
    <w:p w:rsidR="00450D48" w:rsidRPr="00271A9F" w:rsidRDefault="00450D48" w:rsidP="00450D48">
      <w:pPr>
        <w:spacing w:line="240" w:lineRule="atLeast"/>
        <w:jc w:val="center"/>
        <w:rPr>
          <w:szCs w:val="28"/>
        </w:rPr>
      </w:pPr>
    </w:p>
    <w:p w:rsidR="00450D48" w:rsidRPr="007259D6" w:rsidRDefault="00450D48" w:rsidP="00450D48">
      <w:pPr>
        <w:spacing w:line="240" w:lineRule="atLeast"/>
        <w:jc w:val="center"/>
        <w:rPr>
          <w:b/>
          <w:szCs w:val="28"/>
        </w:rPr>
      </w:pPr>
      <w:r w:rsidRPr="007259D6">
        <w:rPr>
          <w:b/>
          <w:szCs w:val="28"/>
        </w:rPr>
        <w:t>1. Основные положения</w:t>
      </w:r>
    </w:p>
    <w:p w:rsidR="00450D48" w:rsidRPr="00271A9F" w:rsidRDefault="00450D48" w:rsidP="00450D48">
      <w:pPr>
        <w:spacing w:line="240" w:lineRule="exact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0"/>
        <w:gridCol w:w="3844"/>
        <w:gridCol w:w="2818"/>
        <w:gridCol w:w="3003"/>
      </w:tblGrid>
      <w:tr w:rsidR="00450D48" w:rsidRPr="00271A9F" w:rsidTr="007259D6">
        <w:trPr>
          <w:cantSplit/>
        </w:trPr>
        <w:tc>
          <w:tcPr>
            <w:tcW w:w="4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0D48" w:rsidRPr="004B46BE" w:rsidRDefault="00450D48" w:rsidP="00F37C76">
            <w:pPr>
              <w:spacing w:after="60" w:line="240" w:lineRule="atLeast"/>
              <w:jc w:val="left"/>
              <w:rPr>
                <w:b/>
                <w:sz w:val="26"/>
                <w:szCs w:val="26"/>
              </w:rPr>
            </w:pPr>
            <w:r w:rsidRPr="004B46BE">
              <w:rPr>
                <w:b/>
                <w:sz w:val="26"/>
                <w:szCs w:val="26"/>
              </w:rPr>
              <w:t>Наименование федерального проекта</w:t>
            </w:r>
          </w:p>
        </w:tc>
        <w:tc>
          <w:tcPr>
            <w:tcW w:w="9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0D48" w:rsidRPr="00271A9F" w:rsidRDefault="00B33DC1" w:rsidP="007259D6">
            <w:pPr>
              <w:spacing w:line="240" w:lineRule="atLeast"/>
              <w:ind w:left="84"/>
              <w:rPr>
                <w:szCs w:val="28"/>
              </w:rPr>
            </w:pPr>
            <w:r w:rsidRPr="00271A9F">
              <w:rPr>
                <w:szCs w:val="28"/>
              </w:rPr>
              <w:t>Формирование системы мотивации граждан к здоровому образу жизни, включая здоровое питание</w:t>
            </w:r>
            <w:r>
              <w:rPr>
                <w:szCs w:val="28"/>
              </w:rPr>
              <w:t xml:space="preserve"> </w:t>
            </w:r>
            <w:r w:rsidRPr="00271A9F">
              <w:rPr>
                <w:szCs w:val="28"/>
              </w:rPr>
              <w:t>и отказ от вредных привычек</w:t>
            </w:r>
          </w:p>
        </w:tc>
      </w:tr>
      <w:tr w:rsidR="00450D48" w:rsidRPr="00271A9F" w:rsidTr="004B46BE">
        <w:trPr>
          <w:cantSplit/>
        </w:trPr>
        <w:tc>
          <w:tcPr>
            <w:tcW w:w="4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0D48" w:rsidRPr="004B46BE" w:rsidRDefault="00450D48" w:rsidP="00F37C76">
            <w:pPr>
              <w:spacing w:after="60" w:line="240" w:lineRule="atLeast"/>
              <w:jc w:val="left"/>
              <w:rPr>
                <w:b/>
                <w:sz w:val="26"/>
                <w:szCs w:val="26"/>
              </w:rPr>
            </w:pPr>
            <w:r w:rsidRPr="004B46BE">
              <w:rPr>
                <w:b/>
                <w:sz w:val="26"/>
                <w:szCs w:val="26"/>
              </w:rPr>
              <w:t>Краткое наименование федерального проекта</w:t>
            </w:r>
          </w:p>
        </w:tc>
        <w:tc>
          <w:tcPr>
            <w:tcW w:w="38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0D48" w:rsidRPr="00271A9F" w:rsidRDefault="00F43E72" w:rsidP="007259D6">
            <w:pPr>
              <w:spacing w:line="240" w:lineRule="atLeast"/>
              <w:ind w:left="84"/>
              <w:jc w:val="left"/>
              <w:rPr>
                <w:szCs w:val="28"/>
              </w:rPr>
            </w:pPr>
            <w:r>
              <w:rPr>
                <w:szCs w:val="28"/>
              </w:rPr>
              <w:t>Укрепление общественного здоровья</w:t>
            </w:r>
          </w:p>
        </w:tc>
        <w:tc>
          <w:tcPr>
            <w:tcW w:w="2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0D48" w:rsidRPr="004B46BE" w:rsidRDefault="00450D48" w:rsidP="007259D6">
            <w:pPr>
              <w:spacing w:line="240" w:lineRule="atLeast"/>
              <w:ind w:left="84"/>
              <w:jc w:val="center"/>
              <w:rPr>
                <w:b/>
                <w:sz w:val="26"/>
                <w:szCs w:val="26"/>
              </w:rPr>
            </w:pPr>
            <w:r w:rsidRPr="004B46BE">
              <w:rPr>
                <w:b/>
                <w:sz w:val="26"/>
                <w:szCs w:val="26"/>
              </w:rPr>
              <w:t>Срок начала и</w:t>
            </w:r>
            <w:r w:rsidR="007259D6" w:rsidRPr="004B46BE">
              <w:rPr>
                <w:b/>
                <w:sz w:val="26"/>
                <w:szCs w:val="26"/>
              </w:rPr>
              <w:t> </w:t>
            </w:r>
            <w:r w:rsidRPr="004B46BE">
              <w:rPr>
                <w:b/>
                <w:sz w:val="26"/>
                <w:szCs w:val="26"/>
              </w:rPr>
              <w:t>окончания проекта</w:t>
            </w:r>
          </w:p>
        </w:tc>
        <w:tc>
          <w:tcPr>
            <w:tcW w:w="30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0D48" w:rsidRPr="00271A9F" w:rsidRDefault="00450D48" w:rsidP="007259D6">
            <w:pPr>
              <w:spacing w:line="240" w:lineRule="atLeast"/>
              <w:ind w:left="84"/>
              <w:jc w:val="center"/>
              <w:rPr>
                <w:szCs w:val="28"/>
              </w:rPr>
            </w:pPr>
            <w:r w:rsidRPr="00271A9F">
              <w:rPr>
                <w:szCs w:val="28"/>
              </w:rPr>
              <w:t>2018</w:t>
            </w:r>
            <w:r w:rsidR="007259D6">
              <w:rPr>
                <w:szCs w:val="28"/>
              </w:rPr>
              <w:t>–</w:t>
            </w:r>
            <w:r w:rsidRPr="00271A9F">
              <w:rPr>
                <w:szCs w:val="28"/>
              </w:rPr>
              <w:t>2024</w:t>
            </w:r>
            <w:r w:rsidR="007259D6">
              <w:rPr>
                <w:szCs w:val="28"/>
              </w:rPr>
              <w:t xml:space="preserve"> гг.</w:t>
            </w:r>
          </w:p>
        </w:tc>
      </w:tr>
      <w:tr w:rsidR="00450D48" w:rsidRPr="00271A9F" w:rsidTr="007259D6">
        <w:trPr>
          <w:cantSplit/>
        </w:trPr>
        <w:tc>
          <w:tcPr>
            <w:tcW w:w="4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0D48" w:rsidRPr="004B46BE" w:rsidRDefault="00450D48" w:rsidP="00F37C76">
            <w:pPr>
              <w:spacing w:after="60" w:line="240" w:lineRule="atLeast"/>
              <w:jc w:val="left"/>
              <w:rPr>
                <w:b/>
                <w:sz w:val="26"/>
                <w:szCs w:val="26"/>
              </w:rPr>
            </w:pPr>
            <w:r w:rsidRPr="004B46BE">
              <w:rPr>
                <w:b/>
                <w:sz w:val="26"/>
                <w:szCs w:val="26"/>
              </w:rPr>
              <w:t>Куратор федерального проекта</w:t>
            </w:r>
          </w:p>
        </w:tc>
        <w:tc>
          <w:tcPr>
            <w:tcW w:w="9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0D48" w:rsidRPr="00FE24EC" w:rsidRDefault="00450D48" w:rsidP="007D7520">
            <w:pPr>
              <w:spacing w:line="240" w:lineRule="atLeast"/>
              <w:ind w:left="84"/>
              <w:jc w:val="left"/>
              <w:rPr>
                <w:szCs w:val="28"/>
                <w:highlight w:val="yellow"/>
              </w:rPr>
            </w:pPr>
            <w:r w:rsidRPr="007D7520">
              <w:rPr>
                <w:szCs w:val="28"/>
              </w:rPr>
              <w:t xml:space="preserve">Заместитель Председателя Правительства </w:t>
            </w:r>
            <w:r w:rsidR="00FE24EC" w:rsidRPr="007D7520">
              <w:rPr>
                <w:szCs w:val="28"/>
              </w:rPr>
              <w:t>Республики Тыва</w:t>
            </w:r>
            <w:r w:rsidRPr="007D7520">
              <w:rPr>
                <w:szCs w:val="28"/>
              </w:rPr>
              <w:br/>
            </w:r>
            <w:r w:rsidR="007D7520" w:rsidRPr="007D7520">
              <w:rPr>
                <w:szCs w:val="28"/>
              </w:rPr>
              <w:t>Натсак О.Д</w:t>
            </w:r>
          </w:p>
        </w:tc>
      </w:tr>
      <w:tr w:rsidR="00450D48" w:rsidRPr="00271A9F" w:rsidTr="007259D6">
        <w:trPr>
          <w:cantSplit/>
        </w:trPr>
        <w:tc>
          <w:tcPr>
            <w:tcW w:w="4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0D48" w:rsidRPr="004B46BE" w:rsidRDefault="00450D48" w:rsidP="00F37C76">
            <w:pPr>
              <w:spacing w:after="60" w:line="240" w:lineRule="atLeast"/>
              <w:jc w:val="left"/>
              <w:rPr>
                <w:b/>
                <w:sz w:val="26"/>
                <w:szCs w:val="26"/>
              </w:rPr>
            </w:pPr>
            <w:r w:rsidRPr="004B46BE">
              <w:rPr>
                <w:b/>
                <w:sz w:val="26"/>
                <w:szCs w:val="26"/>
              </w:rPr>
              <w:t>Руководитель федерального проекта</w:t>
            </w:r>
          </w:p>
        </w:tc>
        <w:tc>
          <w:tcPr>
            <w:tcW w:w="9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0D48" w:rsidRPr="00271A9F" w:rsidRDefault="00450D48" w:rsidP="00FE24EC">
            <w:pPr>
              <w:spacing w:line="240" w:lineRule="atLeast"/>
              <w:ind w:left="84"/>
              <w:jc w:val="left"/>
              <w:rPr>
                <w:szCs w:val="28"/>
              </w:rPr>
            </w:pPr>
            <w:r w:rsidRPr="00271A9F">
              <w:rPr>
                <w:szCs w:val="28"/>
              </w:rPr>
              <w:t xml:space="preserve">Министр здравоохранения </w:t>
            </w:r>
            <w:r w:rsidR="00FE24EC">
              <w:rPr>
                <w:szCs w:val="28"/>
              </w:rPr>
              <w:t>Республики Тыва</w:t>
            </w:r>
            <w:r w:rsidRPr="00271A9F">
              <w:rPr>
                <w:szCs w:val="28"/>
              </w:rPr>
              <w:br/>
            </w:r>
            <w:r w:rsidR="00FE24EC">
              <w:rPr>
                <w:szCs w:val="28"/>
              </w:rPr>
              <w:t>Донгак О.Э.</w:t>
            </w:r>
          </w:p>
        </w:tc>
      </w:tr>
      <w:tr w:rsidR="00450D48" w:rsidRPr="00271A9F" w:rsidTr="007259D6">
        <w:trPr>
          <w:cantSplit/>
        </w:trPr>
        <w:tc>
          <w:tcPr>
            <w:tcW w:w="4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0D48" w:rsidRPr="004B46BE" w:rsidRDefault="00450D48" w:rsidP="00F37C76">
            <w:pPr>
              <w:spacing w:after="60" w:line="240" w:lineRule="atLeast"/>
              <w:jc w:val="left"/>
              <w:rPr>
                <w:b/>
                <w:sz w:val="26"/>
                <w:szCs w:val="26"/>
              </w:rPr>
            </w:pPr>
            <w:r w:rsidRPr="004B46BE">
              <w:rPr>
                <w:b/>
                <w:sz w:val="26"/>
                <w:szCs w:val="26"/>
              </w:rPr>
              <w:t>Администратор федерального проекта</w:t>
            </w:r>
          </w:p>
        </w:tc>
        <w:tc>
          <w:tcPr>
            <w:tcW w:w="9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0D48" w:rsidRPr="00271A9F" w:rsidRDefault="0077462D" w:rsidP="002E4FED">
            <w:pPr>
              <w:pStyle w:val="ConsPlusNormal"/>
              <w:ind w:left="84"/>
              <w:outlineLvl w:val="1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Заместитель министра здравоохранения Республики Тыва Монгуш Б.Д.</w:t>
            </w:r>
          </w:p>
        </w:tc>
      </w:tr>
      <w:tr w:rsidR="00450D48" w:rsidRPr="00271A9F" w:rsidTr="007259D6">
        <w:trPr>
          <w:cantSplit/>
          <w:trHeight w:val="748"/>
        </w:trPr>
        <w:tc>
          <w:tcPr>
            <w:tcW w:w="49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0D48" w:rsidRPr="004B46BE" w:rsidRDefault="00450D48" w:rsidP="00F37C76">
            <w:pPr>
              <w:spacing w:after="60" w:line="240" w:lineRule="atLeast"/>
              <w:jc w:val="left"/>
              <w:rPr>
                <w:b/>
                <w:i/>
                <w:sz w:val="26"/>
                <w:szCs w:val="26"/>
              </w:rPr>
            </w:pPr>
            <w:r w:rsidRPr="004B46BE">
              <w:rPr>
                <w:b/>
                <w:sz w:val="26"/>
                <w:szCs w:val="26"/>
              </w:rPr>
              <w:t>Связь с государственными программами Российской Федерации</w:t>
            </w:r>
          </w:p>
        </w:tc>
        <w:tc>
          <w:tcPr>
            <w:tcW w:w="9665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50D48" w:rsidRPr="00271A9F" w:rsidRDefault="00450D48" w:rsidP="007D7520">
            <w:pPr>
              <w:pStyle w:val="ConsPlusNormal"/>
              <w:ind w:left="84"/>
              <w:outlineLvl w:val="1"/>
              <w:rPr>
                <w:bCs/>
                <w:szCs w:val="28"/>
              </w:rPr>
            </w:pPr>
            <w:r w:rsidRPr="00271A9F">
              <w:rPr>
                <w:bCs/>
                <w:szCs w:val="28"/>
              </w:rPr>
              <w:t xml:space="preserve">Государственная программа Российской Федерации «Развитие здравоохранения», утвержденная </w:t>
            </w:r>
            <w:r w:rsidR="00586154">
              <w:rPr>
                <w:bCs/>
                <w:szCs w:val="28"/>
              </w:rPr>
              <w:t>п</w:t>
            </w:r>
            <w:r w:rsidRPr="00271A9F">
              <w:rPr>
                <w:bCs/>
                <w:szCs w:val="28"/>
              </w:rPr>
              <w:t xml:space="preserve">остановлением Правительства Российской Федерации от </w:t>
            </w:r>
            <w:r w:rsidR="007D7520">
              <w:rPr>
                <w:bCs/>
                <w:szCs w:val="28"/>
              </w:rPr>
              <w:t>30</w:t>
            </w:r>
            <w:r w:rsidRPr="00271A9F">
              <w:rPr>
                <w:bCs/>
                <w:szCs w:val="28"/>
              </w:rPr>
              <w:t xml:space="preserve"> </w:t>
            </w:r>
            <w:r w:rsidR="007D7520">
              <w:rPr>
                <w:bCs/>
                <w:szCs w:val="28"/>
              </w:rPr>
              <w:t>апреля</w:t>
            </w:r>
            <w:r w:rsidRPr="00271A9F">
              <w:rPr>
                <w:bCs/>
                <w:szCs w:val="28"/>
              </w:rPr>
              <w:t xml:space="preserve"> 201</w:t>
            </w:r>
            <w:r w:rsidR="007D7520">
              <w:rPr>
                <w:bCs/>
                <w:szCs w:val="28"/>
              </w:rPr>
              <w:t>3 г. № 250 (с изменениями от 7 августа 2018г №398)</w:t>
            </w:r>
          </w:p>
        </w:tc>
      </w:tr>
    </w:tbl>
    <w:p w:rsidR="00450D48" w:rsidRPr="00271A9F" w:rsidRDefault="00450D48" w:rsidP="00450D48">
      <w:pPr>
        <w:spacing w:line="240" w:lineRule="atLeast"/>
        <w:jc w:val="center"/>
        <w:rPr>
          <w:szCs w:val="28"/>
        </w:rPr>
      </w:pPr>
    </w:p>
    <w:p w:rsidR="00B342E0" w:rsidRPr="00586154" w:rsidRDefault="00450D48" w:rsidP="00B342E0">
      <w:pPr>
        <w:spacing w:line="240" w:lineRule="atLeast"/>
        <w:jc w:val="center"/>
        <w:rPr>
          <w:iCs/>
          <w:szCs w:val="28"/>
        </w:rPr>
      </w:pPr>
      <w:r w:rsidRPr="00271A9F">
        <w:rPr>
          <w:szCs w:val="28"/>
        </w:rPr>
        <w:br w:type="page"/>
      </w:r>
      <w:r w:rsidR="00B342E0" w:rsidRPr="007259D6">
        <w:rPr>
          <w:b/>
          <w:szCs w:val="28"/>
        </w:rPr>
        <w:lastRenderedPageBreak/>
        <w:t>2</w:t>
      </w:r>
      <w:r w:rsidR="009E5B40">
        <w:rPr>
          <w:b/>
          <w:szCs w:val="28"/>
        </w:rPr>
        <w:t xml:space="preserve">. Цель и показатели </w:t>
      </w:r>
      <w:r w:rsidR="00265510">
        <w:rPr>
          <w:b/>
          <w:szCs w:val="28"/>
        </w:rPr>
        <w:t>федер</w:t>
      </w:r>
      <w:r w:rsidR="009E5B40">
        <w:rPr>
          <w:b/>
          <w:szCs w:val="28"/>
        </w:rPr>
        <w:t>ального</w:t>
      </w:r>
      <w:r w:rsidR="00B342E0" w:rsidRPr="007259D6">
        <w:rPr>
          <w:b/>
          <w:szCs w:val="28"/>
        </w:rPr>
        <w:t xml:space="preserve"> </w:t>
      </w:r>
      <w:r w:rsidR="00B342E0" w:rsidRPr="009E5B40">
        <w:rPr>
          <w:b/>
          <w:iCs/>
          <w:szCs w:val="28"/>
        </w:rPr>
        <w:t>проекта</w:t>
      </w:r>
      <w:r w:rsidR="00144359" w:rsidRPr="009E5B40">
        <w:rPr>
          <w:rStyle w:val="a3"/>
          <w:b/>
          <w:iCs/>
          <w:szCs w:val="28"/>
        </w:rPr>
        <w:footnoteReference w:id="1"/>
      </w:r>
    </w:p>
    <w:p w:rsidR="00B342E0" w:rsidRPr="00B33DC1" w:rsidRDefault="00B342E0" w:rsidP="00B342E0">
      <w:pPr>
        <w:spacing w:line="120" w:lineRule="atLeast"/>
        <w:jc w:val="center"/>
        <w:rPr>
          <w:sz w:val="24"/>
          <w:szCs w:val="24"/>
        </w:rPr>
      </w:pPr>
    </w:p>
    <w:tbl>
      <w:tblPr>
        <w:tblW w:w="4925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3401"/>
        <w:gridCol w:w="1418"/>
        <w:gridCol w:w="1559"/>
        <w:gridCol w:w="1420"/>
        <w:gridCol w:w="970"/>
        <w:gridCol w:w="850"/>
        <w:gridCol w:w="850"/>
        <w:gridCol w:w="849"/>
        <w:gridCol w:w="850"/>
        <w:gridCol w:w="849"/>
        <w:gridCol w:w="882"/>
      </w:tblGrid>
      <w:tr w:rsidR="00B342E0" w:rsidRPr="00F857C7" w:rsidTr="00AA6B9C">
        <w:trPr>
          <w:trHeight w:val="2355"/>
        </w:trPr>
        <w:tc>
          <w:tcPr>
            <w:tcW w:w="14464" w:type="dxa"/>
            <w:gridSpan w:val="1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42E0" w:rsidRPr="00F857C7" w:rsidRDefault="00B342E0" w:rsidP="001F0E8B">
            <w:pPr>
              <w:autoSpaceDE w:val="0"/>
              <w:autoSpaceDN w:val="0"/>
              <w:adjustRightInd w:val="0"/>
              <w:spacing w:line="240" w:lineRule="auto"/>
              <w:ind w:left="709" w:hanging="709"/>
              <w:jc w:val="left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Цель: Формирование системы мотивации граждан к здоровому образу жизни, включая здоровое питание и отказ от вредных привычек.</w:t>
            </w:r>
          </w:p>
          <w:p w:rsidR="00B342E0" w:rsidRPr="00F857C7" w:rsidRDefault="00B342E0" w:rsidP="001F0E8B">
            <w:pPr>
              <w:autoSpaceDE w:val="0"/>
              <w:autoSpaceDN w:val="0"/>
              <w:adjustRightInd w:val="0"/>
              <w:spacing w:line="240" w:lineRule="auto"/>
              <w:ind w:left="709"/>
              <w:jc w:val="left"/>
              <w:rPr>
                <w:sz w:val="22"/>
                <w:szCs w:val="28"/>
              </w:rPr>
            </w:pPr>
            <w:r w:rsidRPr="00F857C7">
              <w:rPr>
                <w:iCs/>
                <w:sz w:val="22"/>
                <w:szCs w:val="28"/>
              </w:rPr>
              <w:t>Обеспечение к 2024 году увеличения доли граждан, ведущих здоровый образ жизни, за счет ф</w:t>
            </w:r>
            <w:r w:rsidRPr="00F857C7">
              <w:rPr>
                <w:sz w:val="22"/>
                <w:szCs w:val="28"/>
              </w:rPr>
              <w:t>ормирования среды, способствующей ведению гражданами здорового образа жизни, включая здоровое питание (в том числе ликвидацию микронутриентной недостаточности, сокращение потребления соли и сахара), защиту от табачного дыма, снижение потребления алкоголя; а также за счет мотивирования граждан к ведению здорового образа жизни посредством информационно-коммуникационной кампании, вовлечения граждан и некоммерческих организаций в мероприятия по укреплению общественного здоровья и разработки и внедрения корпоративных программ укрепления здоровья.</w:t>
            </w:r>
          </w:p>
          <w:p w:rsidR="00B342E0" w:rsidRPr="00F857C7" w:rsidRDefault="00B342E0" w:rsidP="001F0E8B">
            <w:pPr>
              <w:autoSpaceDE w:val="0"/>
              <w:autoSpaceDN w:val="0"/>
              <w:adjustRightInd w:val="0"/>
              <w:spacing w:line="240" w:lineRule="auto"/>
              <w:ind w:left="709"/>
              <w:jc w:val="left"/>
              <w:rPr>
                <w:rFonts w:eastAsia="Arial Unicode MS"/>
                <w:bCs/>
                <w:color w:val="000000"/>
                <w:sz w:val="22"/>
                <w:szCs w:val="28"/>
                <w:u w:color="000000"/>
              </w:rPr>
            </w:pPr>
          </w:p>
        </w:tc>
      </w:tr>
      <w:tr w:rsidR="00B342E0" w:rsidRPr="00F857C7" w:rsidTr="00CA6D0D">
        <w:tc>
          <w:tcPr>
            <w:tcW w:w="566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42E0" w:rsidRPr="00F857C7" w:rsidRDefault="00B342E0" w:rsidP="001F0E8B">
            <w:pPr>
              <w:spacing w:line="240" w:lineRule="atLeast"/>
              <w:jc w:val="center"/>
              <w:rPr>
                <w:b/>
                <w:sz w:val="22"/>
                <w:szCs w:val="26"/>
              </w:rPr>
            </w:pPr>
            <w:r w:rsidRPr="00F857C7">
              <w:rPr>
                <w:b/>
                <w:sz w:val="22"/>
                <w:szCs w:val="26"/>
              </w:rPr>
              <w:t>№ п/п</w:t>
            </w:r>
          </w:p>
        </w:tc>
        <w:tc>
          <w:tcPr>
            <w:tcW w:w="340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42E0" w:rsidRPr="00F857C7" w:rsidRDefault="00B342E0" w:rsidP="001F0E8B">
            <w:pPr>
              <w:spacing w:line="240" w:lineRule="atLeast"/>
              <w:jc w:val="center"/>
              <w:rPr>
                <w:b/>
                <w:sz w:val="22"/>
                <w:szCs w:val="26"/>
              </w:rPr>
            </w:pPr>
            <w:r w:rsidRPr="00F857C7">
              <w:rPr>
                <w:b/>
                <w:sz w:val="22"/>
                <w:szCs w:val="26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42E0" w:rsidRPr="00F857C7" w:rsidRDefault="00B342E0" w:rsidP="001F0E8B">
            <w:pPr>
              <w:spacing w:line="240" w:lineRule="atLeast"/>
              <w:jc w:val="center"/>
              <w:rPr>
                <w:b/>
                <w:sz w:val="22"/>
                <w:szCs w:val="26"/>
              </w:rPr>
            </w:pPr>
            <w:r w:rsidRPr="00F857C7">
              <w:rPr>
                <w:b/>
                <w:sz w:val="22"/>
                <w:szCs w:val="26"/>
              </w:rPr>
              <w:t>Тип показателя</w:t>
            </w:r>
          </w:p>
        </w:tc>
        <w:tc>
          <w:tcPr>
            <w:tcW w:w="2979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42E0" w:rsidRPr="00F857C7" w:rsidRDefault="00B342E0" w:rsidP="001F0E8B">
            <w:pPr>
              <w:spacing w:line="240" w:lineRule="atLeast"/>
              <w:jc w:val="center"/>
              <w:rPr>
                <w:b/>
                <w:sz w:val="22"/>
                <w:szCs w:val="26"/>
              </w:rPr>
            </w:pPr>
            <w:r w:rsidRPr="00F857C7">
              <w:rPr>
                <w:b/>
                <w:sz w:val="22"/>
                <w:szCs w:val="26"/>
              </w:rPr>
              <w:t>Базовое значение</w:t>
            </w:r>
          </w:p>
        </w:tc>
        <w:tc>
          <w:tcPr>
            <w:tcW w:w="6100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42E0" w:rsidRPr="00F857C7" w:rsidRDefault="00B342E0" w:rsidP="001F0E8B">
            <w:pPr>
              <w:spacing w:line="240" w:lineRule="atLeast"/>
              <w:jc w:val="center"/>
              <w:rPr>
                <w:b/>
                <w:sz w:val="22"/>
                <w:szCs w:val="26"/>
              </w:rPr>
            </w:pPr>
            <w:r w:rsidRPr="00F857C7">
              <w:rPr>
                <w:b/>
                <w:sz w:val="22"/>
                <w:szCs w:val="26"/>
              </w:rPr>
              <w:t>Период, год</w:t>
            </w:r>
          </w:p>
        </w:tc>
      </w:tr>
      <w:tr w:rsidR="00B342E0" w:rsidRPr="00F857C7" w:rsidTr="00CA6D0D">
        <w:trPr>
          <w:trHeight w:val="322"/>
        </w:trPr>
        <w:tc>
          <w:tcPr>
            <w:tcW w:w="56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42E0" w:rsidRPr="00F857C7" w:rsidRDefault="00B342E0" w:rsidP="001F0E8B">
            <w:pPr>
              <w:spacing w:line="240" w:lineRule="atLeast"/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340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42E0" w:rsidRPr="00F857C7" w:rsidRDefault="00B342E0" w:rsidP="001F0E8B">
            <w:pPr>
              <w:spacing w:line="240" w:lineRule="atLeast"/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42E0" w:rsidRPr="00F857C7" w:rsidRDefault="00B342E0" w:rsidP="001F0E8B">
            <w:pPr>
              <w:spacing w:line="240" w:lineRule="atLeast"/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2979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42E0" w:rsidRPr="00F857C7" w:rsidRDefault="00B342E0" w:rsidP="001F0E8B">
            <w:pPr>
              <w:spacing w:line="240" w:lineRule="atLeast"/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97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42E0" w:rsidRPr="00F857C7" w:rsidRDefault="00B342E0" w:rsidP="001F0E8B">
            <w:pPr>
              <w:spacing w:line="240" w:lineRule="atLeast"/>
              <w:jc w:val="center"/>
              <w:rPr>
                <w:b/>
                <w:sz w:val="22"/>
                <w:szCs w:val="26"/>
              </w:rPr>
            </w:pPr>
            <w:r w:rsidRPr="00F857C7">
              <w:rPr>
                <w:b/>
                <w:sz w:val="22"/>
                <w:szCs w:val="26"/>
              </w:rPr>
              <w:t>2018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42E0" w:rsidRPr="00F857C7" w:rsidRDefault="00B342E0" w:rsidP="001F0E8B">
            <w:pPr>
              <w:spacing w:line="240" w:lineRule="atLeast"/>
              <w:jc w:val="center"/>
              <w:rPr>
                <w:b/>
                <w:sz w:val="22"/>
                <w:szCs w:val="26"/>
              </w:rPr>
            </w:pPr>
            <w:r w:rsidRPr="00F857C7">
              <w:rPr>
                <w:b/>
                <w:sz w:val="22"/>
                <w:szCs w:val="26"/>
              </w:rPr>
              <w:t>2019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42E0" w:rsidRPr="00F857C7" w:rsidRDefault="00B342E0" w:rsidP="001F0E8B">
            <w:pPr>
              <w:spacing w:line="240" w:lineRule="atLeast"/>
              <w:jc w:val="center"/>
              <w:rPr>
                <w:b/>
                <w:sz w:val="22"/>
                <w:szCs w:val="26"/>
              </w:rPr>
            </w:pPr>
            <w:r w:rsidRPr="00F857C7">
              <w:rPr>
                <w:b/>
                <w:sz w:val="22"/>
                <w:szCs w:val="26"/>
              </w:rPr>
              <w:t>2020</w:t>
            </w:r>
          </w:p>
        </w:tc>
        <w:tc>
          <w:tcPr>
            <w:tcW w:w="84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42E0" w:rsidRPr="00F857C7" w:rsidRDefault="00B342E0" w:rsidP="001F0E8B">
            <w:pPr>
              <w:spacing w:line="240" w:lineRule="atLeast"/>
              <w:jc w:val="center"/>
              <w:rPr>
                <w:b/>
                <w:sz w:val="22"/>
                <w:szCs w:val="26"/>
              </w:rPr>
            </w:pPr>
            <w:r w:rsidRPr="00F857C7">
              <w:rPr>
                <w:b/>
                <w:sz w:val="22"/>
                <w:szCs w:val="26"/>
              </w:rPr>
              <w:t>2021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42E0" w:rsidRPr="00F857C7" w:rsidRDefault="00B342E0" w:rsidP="001F0E8B">
            <w:pPr>
              <w:spacing w:line="240" w:lineRule="atLeast"/>
              <w:jc w:val="center"/>
              <w:rPr>
                <w:b/>
                <w:sz w:val="22"/>
                <w:szCs w:val="26"/>
              </w:rPr>
            </w:pPr>
            <w:r w:rsidRPr="00F857C7">
              <w:rPr>
                <w:b/>
                <w:sz w:val="22"/>
                <w:szCs w:val="26"/>
              </w:rPr>
              <w:t>2022</w:t>
            </w:r>
          </w:p>
        </w:tc>
        <w:tc>
          <w:tcPr>
            <w:tcW w:w="84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42E0" w:rsidRPr="00F857C7" w:rsidRDefault="00B342E0" w:rsidP="001F0E8B">
            <w:pPr>
              <w:spacing w:line="240" w:lineRule="atLeast"/>
              <w:jc w:val="center"/>
              <w:rPr>
                <w:b/>
                <w:sz w:val="22"/>
                <w:szCs w:val="26"/>
              </w:rPr>
            </w:pPr>
            <w:r w:rsidRPr="00F857C7">
              <w:rPr>
                <w:b/>
                <w:sz w:val="22"/>
                <w:szCs w:val="26"/>
              </w:rPr>
              <w:t>2023</w:t>
            </w:r>
          </w:p>
        </w:tc>
        <w:tc>
          <w:tcPr>
            <w:tcW w:w="88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42E0" w:rsidRPr="00F857C7" w:rsidRDefault="00B342E0" w:rsidP="001F0E8B">
            <w:pPr>
              <w:spacing w:line="240" w:lineRule="atLeast"/>
              <w:jc w:val="center"/>
              <w:rPr>
                <w:b/>
                <w:sz w:val="22"/>
                <w:szCs w:val="26"/>
              </w:rPr>
            </w:pPr>
            <w:r w:rsidRPr="00F857C7">
              <w:rPr>
                <w:b/>
                <w:sz w:val="22"/>
                <w:szCs w:val="26"/>
              </w:rPr>
              <w:t>2024</w:t>
            </w:r>
          </w:p>
        </w:tc>
      </w:tr>
      <w:tr w:rsidR="00B342E0" w:rsidRPr="00F857C7" w:rsidTr="00CA6D0D">
        <w:tc>
          <w:tcPr>
            <w:tcW w:w="566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42E0" w:rsidRPr="00F857C7" w:rsidRDefault="00B342E0" w:rsidP="001F0E8B">
            <w:pPr>
              <w:spacing w:line="240" w:lineRule="atLeast"/>
              <w:jc w:val="center"/>
              <w:rPr>
                <w:sz w:val="22"/>
                <w:szCs w:val="28"/>
              </w:rPr>
            </w:pPr>
          </w:p>
        </w:tc>
        <w:tc>
          <w:tcPr>
            <w:tcW w:w="340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42E0" w:rsidRPr="00F857C7" w:rsidRDefault="00B342E0" w:rsidP="001F0E8B">
            <w:pPr>
              <w:spacing w:line="240" w:lineRule="atLeast"/>
              <w:jc w:val="center"/>
              <w:rPr>
                <w:sz w:val="22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42E0" w:rsidRPr="00F857C7" w:rsidRDefault="00B342E0" w:rsidP="001F0E8B">
            <w:pPr>
              <w:spacing w:line="240" w:lineRule="atLeast"/>
              <w:jc w:val="center"/>
              <w:rPr>
                <w:sz w:val="22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42E0" w:rsidRPr="00F857C7" w:rsidRDefault="00B342E0" w:rsidP="001F0E8B">
            <w:pPr>
              <w:spacing w:line="240" w:lineRule="atLeast"/>
              <w:jc w:val="center"/>
              <w:rPr>
                <w:b/>
                <w:sz w:val="22"/>
                <w:szCs w:val="28"/>
              </w:rPr>
            </w:pPr>
            <w:r w:rsidRPr="00F857C7">
              <w:rPr>
                <w:b/>
                <w:sz w:val="22"/>
                <w:szCs w:val="28"/>
              </w:rPr>
              <w:t>Значение</w:t>
            </w:r>
          </w:p>
        </w:tc>
        <w:tc>
          <w:tcPr>
            <w:tcW w:w="14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42E0" w:rsidRPr="00F857C7" w:rsidRDefault="00B342E0" w:rsidP="001F0E8B">
            <w:pPr>
              <w:spacing w:line="240" w:lineRule="atLeast"/>
              <w:jc w:val="center"/>
              <w:rPr>
                <w:b/>
                <w:sz w:val="22"/>
                <w:szCs w:val="28"/>
              </w:rPr>
            </w:pPr>
            <w:r w:rsidRPr="00F857C7">
              <w:rPr>
                <w:b/>
                <w:sz w:val="22"/>
                <w:szCs w:val="28"/>
              </w:rPr>
              <w:t>Дата</w:t>
            </w:r>
          </w:p>
        </w:tc>
        <w:tc>
          <w:tcPr>
            <w:tcW w:w="97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42E0" w:rsidRPr="00F857C7" w:rsidRDefault="00B342E0" w:rsidP="001F0E8B">
            <w:pPr>
              <w:spacing w:line="240" w:lineRule="atLeast"/>
              <w:jc w:val="center"/>
              <w:rPr>
                <w:sz w:val="22"/>
                <w:szCs w:val="28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42E0" w:rsidRPr="00F857C7" w:rsidRDefault="00B342E0" w:rsidP="001F0E8B">
            <w:pPr>
              <w:spacing w:line="240" w:lineRule="atLeast"/>
              <w:jc w:val="center"/>
              <w:rPr>
                <w:sz w:val="22"/>
                <w:szCs w:val="28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42E0" w:rsidRPr="00F857C7" w:rsidRDefault="00B342E0" w:rsidP="001F0E8B">
            <w:pPr>
              <w:spacing w:line="240" w:lineRule="atLeast"/>
              <w:jc w:val="center"/>
              <w:rPr>
                <w:rFonts w:eastAsia="Arial Unicode MS"/>
                <w:bCs/>
                <w:i/>
                <w:color w:val="000000"/>
                <w:sz w:val="22"/>
                <w:szCs w:val="28"/>
                <w:u w:color="000000"/>
              </w:rPr>
            </w:pPr>
          </w:p>
        </w:tc>
        <w:tc>
          <w:tcPr>
            <w:tcW w:w="84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42E0" w:rsidRPr="00F857C7" w:rsidRDefault="00B342E0" w:rsidP="001F0E8B">
            <w:pPr>
              <w:spacing w:line="240" w:lineRule="atLeast"/>
              <w:jc w:val="center"/>
              <w:rPr>
                <w:rFonts w:eastAsia="Arial Unicode MS"/>
                <w:bCs/>
                <w:i/>
                <w:color w:val="000000"/>
                <w:sz w:val="22"/>
                <w:szCs w:val="28"/>
                <w:u w:color="00000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42E0" w:rsidRPr="00F857C7" w:rsidRDefault="00B342E0" w:rsidP="001F0E8B">
            <w:pPr>
              <w:spacing w:line="240" w:lineRule="atLeast"/>
              <w:jc w:val="center"/>
              <w:rPr>
                <w:rFonts w:eastAsia="Arial Unicode MS"/>
                <w:bCs/>
                <w:i/>
                <w:color w:val="000000"/>
                <w:sz w:val="22"/>
                <w:szCs w:val="28"/>
                <w:u w:color="000000"/>
              </w:rPr>
            </w:pPr>
          </w:p>
        </w:tc>
        <w:tc>
          <w:tcPr>
            <w:tcW w:w="849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42E0" w:rsidRPr="00F857C7" w:rsidRDefault="00B342E0" w:rsidP="001F0E8B">
            <w:pPr>
              <w:spacing w:line="240" w:lineRule="atLeast"/>
              <w:jc w:val="center"/>
              <w:rPr>
                <w:rFonts w:eastAsia="Arial Unicode MS"/>
                <w:bCs/>
                <w:i/>
                <w:color w:val="000000"/>
                <w:sz w:val="22"/>
                <w:szCs w:val="28"/>
                <w:u w:color="000000"/>
              </w:rPr>
            </w:pPr>
          </w:p>
        </w:tc>
        <w:tc>
          <w:tcPr>
            <w:tcW w:w="88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42E0" w:rsidRPr="00F857C7" w:rsidRDefault="00B342E0" w:rsidP="001F0E8B">
            <w:pPr>
              <w:spacing w:line="240" w:lineRule="atLeast"/>
              <w:jc w:val="center"/>
              <w:rPr>
                <w:rFonts w:eastAsia="Arial Unicode MS"/>
                <w:bCs/>
                <w:i/>
                <w:color w:val="000000"/>
                <w:sz w:val="22"/>
                <w:szCs w:val="28"/>
                <w:u w:color="000000"/>
              </w:rPr>
            </w:pPr>
          </w:p>
        </w:tc>
      </w:tr>
      <w:tr w:rsidR="00E52FA2" w:rsidRPr="00F857C7" w:rsidTr="00CA6D0D">
        <w:tc>
          <w:tcPr>
            <w:tcW w:w="566" w:type="dxa"/>
            <w:shd w:val="clear" w:color="auto" w:fill="auto"/>
            <w:tcMar>
              <w:left w:w="57" w:type="dxa"/>
              <w:right w:w="57" w:type="dxa"/>
            </w:tcMar>
          </w:tcPr>
          <w:p w:rsidR="00E52FA2" w:rsidRPr="00F857C7" w:rsidRDefault="00E52FA2" w:rsidP="001F0E8B">
            <w:pPr>
              <w:spacing w:line="240" w:lineRule="atLeast"/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1.</w:t>
            </w:r>
          </w:p>
        </w:tc>
        <w:tc>
          <w:tcPr>
            <w:tcW w:w="3401" w:type="dxa"/>
            <w:shd w:val="clear" w:color="auto" w:fill="auto"/>
            <w:tcMar>
              <w:left w:w="57" w:type="dxa"/>
              <w:right w:w="57" w:type="dxa"/>
            </w:tcMar>
          </w:tcPr>
          <w:p w:rsidR="00E52FA2" w:rsidRPr="00F857C7" w:rsidRDefault="00E52FA2" w:rsidP="001F0E8B">
            <w:pPr>
              <w:spacing w:line="240" w:lineRule="atLeast"/>
              <w:jc w:val="left"/>
              <w:rPr>
                <w:rFonts w:eastAsia="Arial Unicode MS"/>
                <w:sz w:val="22"/>
                <w:szCs w:val="28"/>
                <w:u w:color="000000"/>
              </w:rPr>
            </w:pPr>
            <w:r w:rsidRPr="00F857C7">
              <w:rPr>
                <w:sz w:val="22"/>
              </w:rPr>
              <w:t>Розничные продажи сигарет и папирос на душу, млрд. шт.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E52FA2" w:rsidRPr="00F857C7" w:rsidRDefault="00E52FA2" w:rsidP="001F0E8B">
            <w:pPr>
              <w:spacing w:line="240" w:lineRule="atLeast"/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Дополнительный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E52FA2" w:rsidRPr="00F857C7" w:rsidRDefault="00E52FA2" w:rsidP="001F0E8B">
            <w:pPr>
              <w:spacing w:line="240" w:lineRule="atLeast"/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-</w:t>
            </w:r>
          </w:p>
        </w:tc>
        <w:tc>
          <w:tcPr>
            <w:tcW w:w="1420" w:type="dxa"/>
            <w:shd w:val="clear" w:color="auto" w:fill="auto"/>
            <w:tcMar>
              <w:left w:w="57" w:type="dxa"/>
              <w:right w:w="57" w:type="dxa"/>
            </w:tcMar>
          </w:tcPr>
          <w:p w:rsidR="00E52FA2" w:rsidRPr="00F857C7" w:rsidRDefault="00E52FA2" w:rsidP="001F0E8B">
            <w:pPr>
              <w:spacing w:line="240" w:lineRule="atLeast"/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31.12.2016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</w:tcPr>
          <w:p w:rsidR="00E52FA2" w:rsidRPr="00F857C7" w:rsidRDefault="00E52FA2" w:rsidP="00E37898">
            <w:pPr>
              <w:jc w:val="center"/>
              <w:rPr>
                <w:sz w:val="22"/>
              </w:rPr>
            </w:pPr>
            <w:r w:rsidRPr="00F857C7">
              <w:rPr>
                <w:sz w:val="22"/>
              </w:rPr>
              <w:t>1642,7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E52FA2" w:rsidRPr="00F857C7" w:rsidRDefault="00E52FA2" w:rsidP="00E37898">
            <w:pPr>
              <w:jc w:val="center"/>
              <w:rPr>
                <w:sz w:val="22"/>
              </w:rPr>
            </w:pPr>
            <w:r w:rsidRPr="00F857C7">
              <w:rPr>
                <w:sz w:val="22"/>
              </w:rPr>
              <w:t>1448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E52FA2" w:rsidRPr="00F857C7" w:rsidRDefault="00E52FA2" w:rsidP="00E37898">
            <w:pPr>
              <w:jc w:val="center"/>
              <w:rPr>
                <w:sz w:val="22"/>
              </w:rPr>
            </w:pPr>
            <w:r w:rsidRPr="00F857C7">
              <w:rPr>
                <w:sz w:val="22"/>
              </w:rPr>
              <w:t>1267</w:t>
            </w:r>
          </w:p>
        </w:tc>
        <w:tc>
          <w:tcPr>
            <w:tcW w:w="849" w:type="dxa"/>
            <w:shd w:val="clear" w:color="auto" w:fill="auto"/>
            <w:tcMar>
              <w:left w:w="57" w:type="dxa"/>
              <w:right w:w="57" w:type="dxa"/>
            </w:tcMar>
          </w:tcPr>
          <w:p w:rsidR="00E52FA2" w:rsidRPr="00F857C7" w:rsidRDefault="00E52FA2" w:rsidP="00E37898">
            <w:pPr>
              <w:jc w:val="center"/>
              <w:rPr>
                <w:sz w:val="22"/>
              </w:rPr>
            </w:pPr>
            <w:r w:rsidRPr="00F857C7">
              <w:rPr>
                <w:sz w:val="22"/>
              </w:rPr>
              <w:t>1086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E52FA2" w:rsidRPr="00F857C7" w:rsidRDefault="00E52FA2" w:rsidP="00E37898">
            <w:pPr>
              <w:jc w:val="center"/>
              <w:rPr>
                <w:sz w:val="22"/>
              </w:rPr>
            </w:pPr>
            <w:r w:rsidRPr="00F857C7">
              <w:rPr>
                <w:sz w:val="22"/>
              </w:rPr>
              <w:t>905</w:t>
            </w:r>
          </w:p>
        </w:tc>
        <w:tc>
          <w:tcPr>
            <w:tcW w:w="849" w:type="dxa"/>
            <w:shd w:val="clear" w:color="auto" w:fill="auto"/>
            <w:tcMar>
              <w:left w:w="57" w:type="dxa"/>
              <w:right w:w="57" w:type="dxa"/>
            </w:tcMar>
          </w:tcPr>
          <w:p w:rsidR="00E52FA2" w:rsidRPr="00F857C7" w:rsidRDefault="00E52FA2" w:rsidP="00E37898">
            <w:pPr>
              <w:jc w:val="center"/>
              <w:rPr>
                <w:sz w:val="22"/>
              </w:rPr>
            </w:pPr>
            <w:r w:rsidRPr="00F857C7">
              <w:rPr>
                <w:sz w:val="22"/>
              </w:rPr>
              <w:t>724</w:t>
            </w:r>
          </w:p>
        </w:tc>
        <w:tc>
          <w:tcPr>
            <w:tcW w:w="882" w:type="dxa"/>
            <w:shd w:val="clear" w:color="auto" w:fill="auto"/>
            <w:tcMar>
              <w:left w:w="57" w:type="dxa"/>
              <w:right w:w="57" w:type="dxa"/>
            </w:tcMar>
          </w:tcPr>
          <w:p w:rsidR="00E52FA2" w:rsidRPr="00F857C7" w:rsidRDefault="00E52FA2" w:rsidP="00E37898">
            <w:pPr>
              <w:jc w:val="center"/>
              <w:rPr>
                <w:sz w:val="22"/>
              </w:rPr>
            </w:pPr>
            <w:r w:rsidRPr="00F857C7">
              <w:rPr>
                <w:sz w:val="22"/>
              </w:rPr>
              <w:t>362</w:t>
            </w:r>
          </w:p>
        </w:tc>
      </w:tr>
      <w:tr w:rsidR="00B342E0" w:rsidRPr="00F857C7" w:rsidTr="00CA6D0D">
        <w:tc>
          <w:tcPr>
            <w:tcW w:w="566" w:type="dxa"/>
            <w:shd w:val="clear" w:color="auto" w:fill="auto"/>
            <w:tcMar>
              <w:left w:w="57" w:type="dxa"/>
              <w:right w:w="57" w:type="dxa"/>
            </w:tcMar>
          </w:tcPr>
          <w:p w:rsidR="00B342E0" w:rsidRPr="00F857C7" w:rsidRDefault="00B342E0" w:rsidP="001F0E8B">
            <w:pPr>
              <w:spacing w:line="240" w:lineRule="atLeast"/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2.</w:t>
            </w:r>
          </w:p>
        </w:tc>
        <w:tc>
          <w:tcPr>
            <w:tcW w:w="3401" w:type="dxa"/>
            <w:shd w:val="clear" w:color="auto" w:fill="auto"/>
            <w:tcMar>
              <w:left w:w="57" w:type="dxa"/>
              <w:right w:w="57" w:type="dxa"/>
            </w:tcMar>
          </w:tcPr>
          <w:p w:rsidR="00B342E0" w:rsidRPr="00F857C7" w:rsidRDefault="00B342E0" w:rsidP="00144359">
            <w:pPr>
              <w:spacing w:line="240" w:lineRule="atLeast"/>
              <w:jc w:val="left"/>
              <w:rPr>
                <w:rFonts w:eastAsia="Arial Unicode MS"/>
                <w:sz w:val="22"/>
                <w:szCs w:val="28"/>
                <w:u w:color="000000"/>
              </w:rPr>
            </w:pPr>
            <w:r w:rsidRPr="00F857C7">
              <w:rPr>
                <w:rFonts w:eastAsia="Arial Unicode MS"/>
                <w:sz w:val="22"/>
                <w:szCs w:val="28"/>
                <w:u w:color="000000"/>
              </w:rPr>
              <w:t xml:space="preserve">Распространенность потребления табака среди взрослого населения, </w:t>
            </w:r>
            <w:r w:rsidRPr="00F857C7">
              <w:rPr>
                <w:sz w:val="22"/>
                <w:szCs w:val="28"/>
              </w:rPr>
              <w:t>%</w:t>
            </w:r>
            <w:r w:rsidR="00144359" w:rsidRPr="00F857C7">
              <w:rPr>
                <w:rStyle w:val="a3"/>
                <w:sz w:val="22"/>
                <w:szCs w:val="28"/>
              </w:rPr>
              <w:footnoteReference w:id="2"/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</w:tcPr>
          <w:p w:rsidR="00B342E0" w:rsidRPr="00F857C7" w:rsidRDefault="00B342E0" w:rsidP="001F0E8B">
            <w:pPr>
              <w:spacing w:line="240" w:lineRule="atLeast"/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Дополнительный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342E0" w:rsidRPr="00F857C7" w:rsidRDefault="00B342E0" w:rsidP="001F0E8B">
            <w:pPr>
              <w:spacing w:line="240" w:lineRule="atLeast"/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30,5</w:t>
            </w:r>
          </w:p>
        </w:tc>
        <w:tc>
          <w:tcPr>
            <w:tcW w:w="1420" w:type="dxa"/>
            <w:shd w:val="clear" w:color="auto" w:fill="auto"/>
            <w:tcMar>
              <w:left w:w="57" w:type="dxa"/>
              <w:right w:w="57" w:type="dxa"/>
            </w:tcMar>
          </w:tcPr>
          <w:p w:rsidR="00B342E0" w:rsidRPr="00F857C7" w:rsidRDefault="00B342E0" w:rsidP="001F0E8B">
            <w:pPr>
              <w:spacing w:line="240" w:lineRule="atLeast"/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31.12.2016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</w:tcPr>
          <w:p w:rsidR="00B342E0" w:rsidRPr="00F857C7" w:rsidRDefault="005211DD" w:rsidP="001F0E8B">
            <w:pPr>
              <w:jc w:val="center"/>
              <w:rPr>
                <w:color w:val="000000"/>
                <w:sz w:val="22"/>
                <w:szCs w:val="28"/>
              </w:rPr>
            </w:pPr>
            <w:r w:rsidRPr="00F857C7">
              <w:rPr>
                <w:color w:val="000000"/>
                <w:sz w:val="22"/>
                <w:szCs w:val="28"/>
              </w:rPr>
              <w:t>30,5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B342E0" w:rsidRPr="00F857C7" w:rsidRDefault="005211DD" w:rsidP="001F0E8B">
            <w:pPr>
              <w:jc w:val="center"/>
              <w:rPr>
                <w:color w:val="000000"/>
                <w:sz w:val="22"/>
                <w:szCs w:val="28"/>
              </w:rPr>
            </w:pPr>
            <w:r w:rsidRPr="00F857C7">
              <w:rPr>
                <w:color w:val="000000"/>
                <w:sz w:val="22"/>
                <w:szCs w:val="28"/>
              </w:rPr>
              <w:t>27,8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B342E0" w:rsidRPr="00F857C7" w:rsidRDefault="005211DD" w:rsidP="001F0E8B">
            <w:pPr>
              <w:jc w:val="center"/>
              <w:rPr>
                <w:color w:val="000000"/>
                <w:sz w:val="22"/>
                <w:szCs w:val="28"/>
              </w:rPr>
            </w:pPr>
            <w:r w:rsidRPr="00F857C7">
              <w:rPr>
                <w:color w:val="000000"/>
                <w:sz w:val="22"/>
                <w:szCs w:val="28"/>
              </w:rPr>
              <w:t>26,0</w:t>
            </w:r>
          </w:p>
        </w:tc>
        <w:tc>
          <w:tcPr>
            <w:tcW w:w="849" w:type="dxa"/>
            <w:shd w:val="clear" w:color="auto" w:fill="auto"/>
            <w:tcMar>
              <w:left w:w="57" w:type="dxa"/>
              <w:right w:w="57" w:type="dxa"/>
            </w:tcMar>
          </w:tcPr>
          <w:p w:rsidR="00B342E0" w:rsidRPr="00F857C7" w:rsidRDefault="005211DD" w:rsidP="001F0E8B">
            <w:pPr>
              <w:jc w:val="center"/>
              <w:rPr>
                <w:color w:val="000000"/>
                <w:sz w:val="22"/>
                <w:szCs w:val="28"/>
              </w:rPr>
            </w:pPr>
            <w:r w:rsidRPr="00F857C7">
              <w:rPr>
                <w:color w:val="000000"/>
                <w:sz w:val="22"/>
                <w:szCs w:val="28"/>
              </w:rPr>
              <w:t>24,0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B342E0" w:rsidRPr="00F857C7" w:rsidRDefault="005211DD" w:rsidP="001F0E8B">
            <w:pPr>
              <w:jc w:val="center"/>
              <w:rPr>
                <w:color w:val="000000"/>
                <w:sz w:val="22"/>
                <w:szCs w:val="28"/>
              </w:rPr>
            </w:pPr>
            <w:r w:rsidRPr="00F857C7">
              <w:rPr>
                <w:color w:val="000000"/>
                <w:sz w:val="22"/>
                <w:szCs w:val="28"/>
              </w:rPr>
              <w:t>22,0</w:t>
            </w:r>
          </w:p>
        </w:tc>
        <w:tc>
          <w:tcPr>
            <w:tcW w:w="849" w:type="dxa"/>
            <w:shd w:val="clear" w:color="auto" w:fill="auto"/>
            <w:tcMar>
              <w:left w:w="57" w:type="dxa"/>
              <w:right w:w="57" w:type="dxa"/>
            </w:tcMar>
          </w:tcPr>
          <w:p w:rsidR="00B342E0" w:rsidRPr="00F857C7" w:rsidRDefault="005211DD" w:rsidP="001F0E8B">
            <w:pPr>
              <w:jc w:val="center"/>
              <w:rPr>
                <w:color w:val="000000"/>
                <w:sz w:val="22"/>
                <w:szCs w:val="28"/>
              </w:rPr>
            </w:pPr>
            <w:r w:rsidRPr="00F857C7">
              <w:rPr>
                <w:color w:val="000000"/>
                <w:sz w:val="22"/>
                <w:szCs w:val="28"/>
              </w:rPr>
              <w:t>18,0</w:t>
            </w:r>
          </w:p>
        </w:tc>
        <w:tc>
          <w:tcPr>
            <w:tcW w:w="882" w:type="dxa"/>
            <w:shd w:val="clear" w:color="auto" w:fill="auto"/>
            <w:tcMar>
              <w:left w:w="57" w:type="dxa"/>
              <w:right w:w="57" w:type="dxa"/>
            </w:tcMar>
          </w:tcPr>
          <w:p w:rsidR="00B342E0" w:rsidRPr="00F857C7" w:rsidRDefault="005211DD" w:rsidP="001F0E8B">
            <w:pPr>
              <w:jc w:val="center"/>
              <w:rPr>
                <w:color w:val="000000"/>
                <w:sz w:val="22"/>
                <w:szCs w:val="28"/>
              </w:rPr>
            </w:pPr>
            <w:r w:rsidRPr="00F857C7">
              <w:rPr>
                <w:color w:val="000000"/>
                <w:sz w:val="22"/>
                <w:szCs w:val="28"/>
              </w:rPr>
              <w:t>17,0</w:t>
            </w:r>
          </w:p>
        </w:tc>
      </w:tr>
      <w:tr w:rsidR="00B342E0" w:rsidRPr="00F857C7" w:rsidTr="00CA6D0D">
        <w:tc>
          <w:tcPr>
            <w:tcW w:w="566" w:type="dxa"/>
            <w:shd w:val="clear" w:color="auto" w:fill="auto"/>
            <w:tcMar>
              <w:left w:w="57" w:type="dxa"/>
              <w:right w:w="57" w:type="dxa"/>
            </w:tcMar>
          </w:tcPr>
          <w:p w:rsidR="00B342E0" w:rsidRPr="00F857C7" w:rsidRDefault="00B342E0" w:rsidP="001F0E8B">
            <w:pPr>
              <w:spacing w:line="240" w:lineRule="atLeast"/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3.</w:t>
            </w:r>
          </w:p>
        </w:tc>
        <w:tc>
          <w:tcPr>
            <w:tcW w:w="34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42E0" w:rsidRPr="00F857C7" w:rsidRDefault="00B342E0" w:rsidP="001F0E8B">
            <w:pPr>
              <w:spacing w:line="240" w:lineRule="atLeast"/>
              <w:jc w:val="left"/>
              <w:rPr>
                <w:rFonts w:eastAsia="Arial Unicode MS"/>
                <w:sz w:val="22"/>
                <w:szCs w:val="28"/>
                <w:u w:color="000000"/>
              </w:rPr>
            </w:pPr>
            <w:r w:rsidRPr="00F857C7">
              <w:rPr>
                <w:sz w:val="22"/>
              </w:rPr>
              <w:t xml:space="preserve">Розничные продажи алкогольной продукции на душу, в литрах этанола 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42E0" w:rsidRPr="00F857C7" w:rsidRDefault="00B342E0" w:rsidP="001F0E8B">
            <w:pPr>
              <w:spacing w:line="240" w:lineRule="atLeast"/>
              <w:jc w:val="center"/>
              <w:rPr>
                <w:rFonts w:eastAsia="Arial Unicode MS"/>
                <w:sz w:val="22"/>
                <w:szCs w:val="28"/>
                <w:u w:color="000000"/>
              </w:rPr>
            </w:pPr>
            <w:r w:rsidRPr="00F857C7">
              <w:rPr>
                <w:sz w:val="22"/>
                <w:szCs w:val="28"/>
              </w:rPr>
              <w:t>Дополнительный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342E0" w:rsidRPr="00F857C7" w:rsidRDefault="00635F6C" w:rsidP="001F0E8B">
            <w:pPr>
              <w:spacing w:line="240" w:lineRule="atLeast"/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3,0</w:t>
            </w:r>
          </w:p>
        </w:tc>
        <w:tc>
          <w:tcPr>
            <w:tcW w:w="1420" w:type="dxa"/>
            <w:shd w:val="clear" w:color="auto" w:fill="auto"/>
            <w:tcMar>
              <w:left w:w="57" w:type="dxa"/>
              <w:right w:w="57" w:type="dxa"/>
            </w:tcMar>
          </w:tcPr>
          <w:p w:rsidR="00B342E0" w:rsidRPr="00F857C7" w:rsidRDefault="00B342E0" w:rsidP="001F0E8B">
            <w:pPr>
              <w:spacing w:line="240" w:lineRule="atLeast"/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31.12.2016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</w:tcPr>
          <w:p w:rsidR="00B342E0" w:rsidRPr="00F857C7" w:rsidRDefault="00635F6C" w:rsidP="001F0E8B">
            <w:pPr>
              <w:jc w:val="center"/>
              <w:rPr>
                <w:color w:val="000000"/>
                <w:sz w:val="22"/>
                <w:szCs w:val="28"/>
              </w:rPr>
            </w:pPr>
            <w:r w:rsidRPr="00F857C7">
              <w:rPr>
                <w:color w:val="000000"/>
                <w:sz w:val="22"/>
                <w:szCs w:val="28"/>
              </w:rPr>
              <w:t>2,9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B342E0" w:rsidRPr="00F857C7" w:rsidRDefault="00635F6C" w:rsidP="001F0E8B">
            <w:pPr>
              <w:jc w:val="center"/>
              <w:rPr>
                <w:color w:val="000000"/>
                <w:sz w:val="22"/>
                <w:szCs w:val="28"/>
              </w:rPr>
            </w:pPr>
            <w:r w:rsidRPr="00F857C7">
              <w:rPr>
                <w:color w:val="000000"/>
                <w:sz w:val="22"/>
                <w:szCs w:val="28"/>
              </w:rPr>
              <w:t>2,8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B342E0" w:rsidRPr="00F857C7" w:rsidRDefault="00635F6C" w:rsidP="001F0E8B">
            <w:pPr>
              <w:jc w:val="center"/>
              <w:rPr>
                <w:color w:val="000000"/>
                <w:sz w:val="22"/>
                <w:szCs w:val="28"/>
              </w:rPr>
            </w:pPr>
            <w:r w:rsidRPr="00F857C7">
              <w:rPr>
                <w:color w:val="000000"/>
                <w:sz w:val="22"/>
                <w:szCs w:val="28"/>
              </w:rPr>
              <w:t>2,7</w:t>
            </w:r>
          </w:p>
        </w:tc>
        <w:tc>
          <w:tcPr>
            <w:tcW w:w="849" w:type="dxa"/>
            <w:shd w:val="clear" w:color="auto" w:fill="auto"/>
            <w:tcMar>
              <w:left w:w="57" w:type="dxa"/>
              <w:right w:w="57" w:type="dxa"/>
            </w:tcMar>
          </w:tcPr>
          <w:p w:rsidR="00B342E0" w:rsidRPr="00F857C7" w:rsidRDefault="00635F6C" w:rsidP="001F0E8B">
            <w:pPr>
              <w:jc w:val="center"/>
              <w:rPr>
                <w:color w:val="000000"/>
                <w:sz w:val="22"/>
                <w:szCs w:val="28"/>
              </w:rPr>
            </w:pPr>
            <w:r w:rsidRPr="00F857C7">
              <w:rPr>
                <w:color w:val="000000"/>
                <w:sz w:val="22"/>
                <w:szCs w:val="28"/>
              </w:rPr>
              <w:t>2,6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B342E0" w:rsidRPr="00F857C7" w:rsidRDefault="00635F6C" w:rsidP="001F0E8B">
            <w:pPr>
              <w:jc w:val="center"/>
              <w:rPr>
                <w:color w:val="000000"/>
                <w:sz w:val="22"/>
                <w:szCs w:val="28"/>
              </w:rPr>
            </w:pPr>
            <w:r w:rsidRPr="00F857C7">
              <w:rPr>
                <w:color w:val="000000"/>
                <w:sz w:val="22"/>
                <w:szCs w:val="28"/>
              </w:rPr>
              <w:t>2,5</w:t>
            </w:r>
          </w:p>
        </w:tc>
        <w:tc>
          <w:tcPr>
            <w:tcW w:w="849" w:type="dxa"/>
            <w:shd w:val="clear" w:color="auto" w:fill="auto"/>
            <w:tcMar>
              <w:left w:w="57" w:type="dxa"/>
              <w:right w:w="57" w:type="dxa"/>
            </w:tcMar>
          </w:tcPr>
          <w:p w:rsidR="00B342E0" w:rsidRPr="00F857C7" w:rsidRDefault="00635F6C" w:rsidP="001F0E8B">
            <w:pPr>
              <w:jc w:val="center"/>
              <w:rPr>
                <w:color w:val="000000"/>
                <w:sz w:val="22"/>
                <w:szCs w:val="28"/>
              </w:rPr>
            </w:pPr>
            <w:r w:rsidRPr="00F857C7">
              <w:rPr>
                <w:color w:val="000000"/>
                <w:sz w:val="22"/>
                <w:szCs w:val="28"/>
              </w:rPr>
              <w:t>2,4</w:t>
            </w:r>
          </w:p>
        </w:tc>
        <w:tc>
          <w:tcPr>
            <w:tcW w:w="882" w:type="dxa"/>
            <w:shd w:val="clear" w:color="auto" w:fill="auto"/>
            <w:tcMar>
              <w:left w:w="57" w:type="dxa"/>
              <w:right w:w="57" w:type="dxa"/>
            </w:tcMar>
          </w:tcPr>
          <w:p w:rsidR="00B342E0" w:rsidRPr="00F857C7" w:rsidRDefault="00635F6C" w:rsidP="001F0E8B">
            <w:pPr>
              <w:jc w:val="center"/>
              <w:rPr>
                <w:color w:val="000000"/>
                <w:sz w:val="22"/>
                <w:szCs w:val="28"/>
              </w:rPr>
            </w:pPr>
            <w:r w:rsidRPr="00F857C7">
              <w:rPr>
                <w:color w:val="000000"/>
                <w:sz w:val="22"/>
                <w:szCs w:val="28"/>
              </w:rPr>
              <w:t>2,3</w:t>
            </w:r>
          </w:p>
        </w:tc>
      </w:tr>
      <w:tr w:rsidR="00B342E0" w:rsidRPr="00F857C7" w:rsidTr="00CA6D0D">
        <w:tc>
          <w:tcPr>
            <w:tcW w:w="566" w:type="dxa"/>
            <w:shd w:val="clear" w:color="auto" w:fill="auto"/>
            <w:tcMar>
              <w:left w:w="57" w:type="dxa"/>
              <w:right w:w="57" w:type="dxa"/>
            </w:tcMar>
          </w:tcPr>
          <w:p w:rsidR="00B342E0" w:rsidRPr="00F857C7" w:rsidRDefault="00B342E0" w:rsidP="001F0E8B">
            <w:pPr>
              <w:spacing w:line="240" w:lineRule="atLeast"/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4.</w:t>
            </w:r>
          </w:p>
        </w:tc>
        <w:tc>
          <w:tcPr>
            <w:tcW w:w="34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42E0" w:rsidRPr="00F857C7" w:rsidRDefault="00B342E0" w:rsidP="00144359">
            <w:pPr>
              <w:spacing w:line="240" w:lineRule="atLeast"/>
              <w:jc w:val="left"/>
              <w:rPr>
                <w:sz w:val="22"/>
              </w:rPr>
            </w:pPr>
            <w:r w:rsidRPr="00F857C7">
              <w:rPr>
                <w:sz w:val="22"/>
              </w:rPr>
              <w:t>Потреблен</w:t>
            </w:r>
            <w:r w:rsidR="00C01997" w:rsidRPr="00F857C7">
              <w:rPr>
                <w:sz w:val="22"/>
              </w:rPr>
              <w:t>ие алкоголя</w:t>
            </w:r>
            <w:r w:rsidR="00144359" w:rsidRPr="00F857C7">
              <w:rPr>
                <w:sz w:val="22"/>
              </w:rPr>
              <w:t xml:space="preserve"> на душу среди взрослого населения</w:t>
            </w:r>
            <w:r w:rsidR="00144359" w:rsidRPr="00F857C7">
              <w:rPr>
                <w:rStyle w:val="a3"/>
                <w:sz w:val="22"/>
              </w:rPr>
              <w:footnoteReference w:id="3"/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42E0" w:rsidRPr="00F857C7" w:rsidRDefault="001F0E8B" w:rsidP="001F0E8B">
            <w:pPr>
              <w:spacing w:line="240" w:lineRule="atLeast"/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Дополнительный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342E0" w:rsidRPr="00F857C7" w:rsidRDefault="00635F6C" w:rsidP="001F0E8B">
            <w:pPr>
              <w:spacing w:line="240" w:lineRule="atLeast"/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6,3</w:t>
            </w:r>
          </w:p>
        </w:tc>
        <w:tc>
          <w:tcPr>
            <w:tcW w:w="1420" w:type="dxa"/>
            <w:shd w:val="clear" w:color="auto" w:fill="auto"/>
            <w:tcMar>
              <w:left w:w="57" w:type="dxa"/>
              <w:right w:w="57" w:type="dxa"/>
            </w:tcMar>
          </w:tcPr>
          <w:p w:rsidR="00B342E0" w:rsidRPr="00F857C7" w:rsidRDefault="00B342E0" w:rsidP="001F0E8B">
            <w:pPr>
              <w:spacing w:line="240" w:lineRule="atLeast"/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31.12.2016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</w:tcPr>
          <w:p w:rsidR="00B342E0" w:rsidRPr="00F857C7" w:rsidRDefault="00635F6C" w:rsidP="001F0E8B">
            <w:pPr>
              <w:spacing w:line="240" w:lineRule="auto"/>
              <w:jc w:val="center"/>
              <w:rPr>
                <w:color w:val="000000"/>
                <w:sz w:val="22"/>
                <w:szCs w:val="28"/>
              </w:rPr>
            </w:pPr>
            <w:r w:rsidRPr="00F857C7">
              <w:rPr>
                <w:color w:val="000000"/>
                <w:sz w:val="22"/>
                <w:szCs w:val="28"/>
              </w:rPr>
              <w:t>6,3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B342E0" w:rsidRPr="00F857C7" w:rsidRDefault="00635F6C" w:rsidP="001F0E8B">
            <w:pPr>
              <w:jc w:val="center"/>
              <w:rPr>
                <w:color w:val="000000"/>
                <w:sz w:val="22"/>
                <w:szCs w:val="28"/>
              </w:rPr>
            </w:pPr>
            <w:r w:rsidRPr="00F857C7">
              <w:rPr>
                <w:color w:val="000000"/>
                <w:sz w:val="22"/>
                <w:szCs w:val="28"/>
              </w:rPr>
              <w:t>6,2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B342E0" w:rsidRPr="00F857C7" w:rsidRDefault="00635F6C" w:rsidP="001F0E8B">
            <w:pPr>
              <w:jc w:val="center"/>
              <w:rPr>
                <w:color w:val="000000"/>
                <w:sz w:val="22"/>
                <w:szCs w:val="28"/>
              </w:rPr>
            </w:pPr>
            <w:r w:rsidRPr="00F857C7">
              <w:rPr>
                <w:color w:val="000000"/>
                <w:sz w:val="22"/>
                <w:szCs w:val="28"/>
              </w:rPr>
              <w:t>6,1</w:t>
            </w:r>
          </w:p>
        </w:tc>
        <w:tc>
          <w:tcPr>
            <w:tcW w:w="849" w:type="dxa"/>
            <w:shd w:val="clear" w:color="auto" w:fill="auto"/>
            <w:tcMar>
              <w:left w:w="57" w:type="dxa"/>
              <w:right w:w="57" w:type="dxa"/>
            </w:tcMar>
          </w:tcPr>
          <w:p w:rsidR="00B342E0" w:rsidRPr="00F857C7" w:rsidRDefault="00635F6C" w:rsidP="001F0E8B">
            <w:pPr>
              <w:jc w:val="center"/>
              <w:rPr>
                <w:color w:val="000000"/>
                <w:sz w:val="22"/>
                <w:szCs w:val="28"/>
              </w:rPr>
            </w:pPr>
            <w:r w:rsidRPr="00F857C7">
              <w:rPr>
                <w:color w:val="000000"/>
                <w:sz w:val="22"/>
                <w:szCs w:val="28"/>
              </w:rPr>
              <w:t>5,8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B342E0" w:rsidRPr="00F857C7" w:rsidRDefault="008E4FE0" w:rsidP="001F0E8B">
            <w:pPr>
              <w:jc w:val="center"/>
              <w:rPr>
                <w:color w:val="000000"/>
                <w:sz w:val="22"/>
                <w:szCs w:val="28"/>
              </w:rPr>
            </w:pPr>
            <w:r w:rsidRPr="00F857C7">
              <w:rPr>
                <w:color w:val="000000"/>
                <w:sz w:val="22"/>
                <w:szCs w:val="28"/>
              </w:rPr>
              <w:t>5,5</w:t>
            </w:r>
          </w:p>
        </w:tc>
        <w:tc>
          <w:tcPr>
            <w:tcW w:w="849" w:type="dxa"/>
            <w:shd w:val="clear" w:color="auto" w:fill="auto"/>
            <w:tcMar>
              <w:left w:w="57" w:type="dxa"/>
              <w:right w:w="57" w:type="dxa"/>
            </w:tcMar>
          </w:tcPr>
          <w:p w:rsidR="00B342E0" w:rsidRPr="00F857C7" w:rsidRDefault="008E4FE0" w:rsidP="001F0E8B">
            <w:pPr>
              <w:jc w:val="center"/>
              <w:rPr>
                <w:color w:val="000000"/>
                <w:sz w:val="22"/>
                <w:szCs w:val="28"/>
              </w:rPr>
            </w:pPr>
            <w:r w:rsidRPr="00F857C7">
              <w:rPr>
                <w:color w:val="000000"/>
                <w:sz w:val="22"/>
                <w:szCs w:val="28"/>
              </w:rPr>
              <w:t>5,2</w:t>
            </w:r>
          </w:p>
        </w:tc>
        <w:tc>
          <w:tcPr>
            <w:tcW w:w="882" w:type="dxa"/>
            <w:shd w:val="clear" w:color="auto" w:fill="auto"/>
            <w:tcMar>
              <w:left w:w="57" w:type="dxa"/>
              <w:right w:w="57" w:type="dxa"/>
            </w:tcMar>
          </w:tcPr>
          <w:p w:rsidR="00B342E0" w:rsidRPr="00F857C7" w:rsidRDefault="008E4FE0" w:rsidP="001F0E8B">
            <w:pPr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4,9</w:t>
            </w:r>
          </w:p>
        </w:tc>
      </w:tr>
      <w:tr w:rsidR="00B342E0" w:rsidRPr="00F857C7" w:rsidTr="00CA6D0D">
        <w:tc>
          <w:tcPr>
            <w:tcW w:w="566" w:type="dxa"/>
            <w:shd w:val="clear" w:color="auto" w:fill="auto"/>
            <w:tcMar>
              <w:left w:w="57" w:type="dxa"/>
              <w:right w:w="57" w:type="dxa"/>
            </w:tcMar>
          </w:tcPr>
          <w:p w:rsidR="00B342E0" w:rsidRPr="00F857C7" w:rsidRDefault="00040970" w:rsidP="001F0E8B">
            <w:pPr>
              <w:spacing w:line="240" w:lineRule="atLeast"/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5</w:t>
            </w:r>
          </w:p>
        </w:tc>
        <w:tc>
          <w:tcPr>
            <w:tcW w:w="34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42E0" w:rsidRPr="00F857C7" w:rsidRDefault="00B342E0" w:rsidP="001F0E8B">
            <w:pPr>
              <w:spacing w:line="240" w:lineRule="atLeast"/>
              <w:jc w:val="left"/>
              <w:rPr>
                <w:rFonts w:eastAsia="Arial Unicode MS"/>
                <w:sz w:val="22"/>
                <w:szCs w:val="28"/>
                <w:u w:color="000000"/>
              </w:rPr>
            </w:pPr>
            <w:r w:rsidRPr="00F857C7">
              <w:rPr>
                <w:rFonts w:eastAsia="Arial Unicode MS"/>
                <w:sz w:val="22"/>
                <w:szCs w:val="28"/>
                <w:u w:color="000000"/>
              </w:rPr>
              <w:t xml:space="preserve">Смертность мужчин трудоспособного возраста на 100 </w:t>
            </w:r>
            <w:r w:rsidRPr="00F857C7">
              <w:rPr>
                <w:rFonts w:eastAsia="Arial Unicode MS"/>
                <w:sz w:val="22"/>
                <w:szCs w:val="28"/>
                <w:u w:color="000000"/>
              </w:rPr>
              <w:lastRenderedPageBreak/>
              <w:t>тыс. населения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42E0" w:rsidRPr="00F857C7" w:rsidRDefault="00B342E0" w:rsidP="001F0E8B">
            <w:pPr>
              <w:spacing w:line="240" w:lineRule="atLeast"/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lastRenderedPageBreak/>
              <w:t>Дополнительный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</w:tcPr>
          <w:p w:rsidR="00B342E0" w:rsidRPr="00F857C7" w:rsidRDefault="00956C16" w:rsidP="001F0E8B">
            <w:pPr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1032,8</w:t>
            </w:r>
          </w:p>
        </w:tc>
        <w:tc>
          <w:tcPr>
            <w:tcW w:w="1420" w:type="dxa"/>
            <w:shd w:val="clear" w:color="auto" w:fill="auto"/>
            <w:tcMar>
              <w:left w:w="57" w:type="dxa"/>
              <w:right w:w="57" w:type="dxa"/>
            </w:tcMar>
          </w:tcPr>
          <w:p w:rsidR="00B342E0" w:rsidRPr="00F857C7" w:rsidRDefault="00B342E0" w:rsidP="001F0E8B">
            <w:pPr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31.12.2017</w:t>
            </w:r>
          </w:p>
        </w:tc>
        <w:tc>
          <w:tcPr>
            <w:tcW w:w="970" w:type="dxa"/>
            <w:shd w:val="clear" w:color="auto" w:fill="auto"/>
            <w:tcMar>
              <w:left w:w="57" w:type="dxa"/>
              <w:right w:w="57" w:type="dxa"/>
            </w:tcMar>
          </w:tcPr>
          <w:p w:rsidR="00B342E0" w:rsidRPr="00F857C7" w:rsidRDefault="00956C16" w:rsidP="001F0E8B">
            <w:pPr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1020,8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B342E0" w:rsidRPr="00F857C7" w:rsidRDefault="00956C16" w:rsidP="001F0E8B">
            <w:pPr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999,5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B342E0" w:rsidRPr="00F857C7" w:rsidRDefault="00956C16" w:rsidP="001F0E8B">
            <w:pPr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960,3</w:t>
            </w:r>
          </w:p>
        </w:tc>
        <w:tc>
          <w:tcPr>
            <w:tcW w:w="849" w:type="dxa"/>
            <w:shd w:val="clear" w:color="auto" w:fill="auto"/>
            <w:tcMar>
              <w:left w:w="57" w:type="dxa"/>
              <w:right w:w="57" w:type="dxa"/>
            </w:tcMar>
          </w:tcPr>
          <w:p w:rsidR="00B342E0" w:rsidRPr="00F857C7" w:rsidRDefault="00956C16" w:rsidP="001F0E8B">
            <w:pPr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915,2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B342E0" w:rsidRPr="00F857C7" w:rsidRDefault="00956C16" w:rsidP="001F0E8B">
            <w:pPr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905,8</w:t>
            </w:r>
          </w:p>
        </w:tc>
        <w:tc>
          <w:tcPr>
            <w:tcW w:w="849" w:type="dxa"/>
            <w:shd w:val="clear" w:color="auto" w:fill="auto"/>
            <w:tcMar>
              <w:left w:w="57" w:type="dxa"/>
              <w:right w:w="57" w:type="dxa"/>
            </w:tcMar>
          </w:tcPr>
          <w:p w:rsidR="00B342E0" w:rsidRPr="00F857C7" w:rsidRDefault="00956C16" w:rsidP="001F0E8B">
            <w:pPr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830,8</w:t>
            </w:r>
          </w:p>
        </w:tc>
        <w:tc>
          <w:tcPr>
            <w:tcW w:w="882" w:type="dxa"/>
            <w:shd w:val="clear" w:color="auto" w:fill="auto"/>
            <w:tcMar>
              <w:left w:w="57" w:type="dxa"/>
              <w:right w:w="57" w:type="dxa"/>
            </w:tcMar>
          </w:tcPr>
          <w:p w:rsidR="00B342E0" w:rsidRPr="00F857C7" w:rsidRDefault="00956C16" w:rsidP="001F0E8B">
            <w:pPr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779,2</w:t>
            </w:r>
          </w:p>
        </w:tc>
      </w:tr>
      <w:tr w:rsidR="00B342E0" w:rsidRPr="00F857C7" w:rsidTr="00CA6D0D">
        <w:tc>
          <w:tcPr>
            <w:tcW w:w="566" w:type="dxa"/>
            <w:shd w:val="clear" w:color="auto" w:fill="auto"/>
          </w:tcPr>
          <w:p w:rsidR="00B342E0" w:rsidRPr="00F857C7" w:rsidRDefault="00040970" w:rsidP="001F0E8B">
            <w:pPr>
              <w:spacing w:line="240" w:lineRule="atLeast"/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lastRenderedPageBreak/>
              <w:t>6</w:t>
            </w:r>
          </w:p>
        </w:tc>
        <w:tc>
          <w:tcPr>
            <w:tcW w:w="3401" w:type="dxa"/>
            <w:shd w:val="clear" w:color="auto" w:fill="auto"/>
          </w:tcPr>
          <w:p w:rsidR="00B342E0" w:rsidRPr="00F857C7" w:rsidRDefault="00B342E0" w:rsidP="00383902">
            <w:pPr>
              <w:spacing w:line="240" w:lineRule="auto"/>
              <w:jc w:val="left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Доля</w:t>
            </w:r>
            <w:r w:rsidR="00383902" w:rsidRPr="00F857C7">
              <w:rPr>
                <w:sz w:val="22"/>
                <w:szCs w:val="28"/>
              </w:rPr>
              <w:t xml:space="preserve"> субъектов Российской Федерации</w:t>
            </w:r>
            <w:r w:rsidRPr="00F857C7">
              <w:rPr>
                <w:sz w:val="22"/>
                <w:szCs w:val="28"/>
              </w:rPr>
              <w:t>, обеспечивших оснащение центров общественного здоровья,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42E0" w:rsidRPr="00F857C7" w:rsidRDefault="00B342E0" w:rsidP="001F0E8B">
            <w:pPr>
              <w:spacing w:line="240" w:lineRule="atLeast"/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Дополнительный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42E0" w:rsidRPr="00F857C7" w:rsidRDefault="00B342E0" w:rsidP="001F0E8B">
            <w:pPr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B342E0" w:rsidRPr="00F857C7" w:rsidRDefault="00B342E0" w:rsidP="001F0E8B">
            <w:pPr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31.12.2017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B342E0" w:rsidRPr="00F857C7" w:rsidRDefault="00B342E0" w:rsidP="001F0E8B">
            <w:pPr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42E0" w:rsidRPr="00F857C7" w:rsidRDefault="00746BCC" w:rsidP="001F0E8B">
            <w:pPr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42E0" w:rsidRPr="00F857C7" w:rsidRDefault="00383902" w:rsidP="001F0E8B">
            <w:pPr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100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B342E0" w:rsidRPr="00F857C7" w:rsidRDefault="00383902" w:rsidP="001F0E8B">
            <w:pPr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42E0" w:rsidRPr="00F857C7" w:rsidRDefault="00383902" w:rsidP="001F0E8B">
            <w:pPr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100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B342E0" w:rsidRPr="00F857C7" w:rsidRDefault="00383902" w:rsidP="001F0E8B">
            <w:pPr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100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342E0" w:rsidRPr="00F857C7" w:rsidRDefault="00383902" w:rsidP="001F0E8B">
            <w:pPr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100</w:t>
            </w:r>
          </w:p>
        </w:tc>
      </w:tr>
      <w:tr w:rsidR="00B342E0" w:rsidRPr="00F857C7" w:rsidTr="00CA6D0D">
        <w:tc>
          <w:tcPr>
            <w:tcW w:w="566" w:type="dxa"/>
            <w:shd w:val="clear" w:color="auto" w:fill="auto"/>
          </w:tcPr>
          <w:p w:rsidR="00B342E0" w:rsidRPr="00F857C7" w:rsidRDefault="00040970" w:rsidP="001F0E8B">
            <w:pPr>
              <w:spacing w:line="240" w:lineRule="atLeast"/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7</w:t>
            </w:r>
          </w:p>
        </w:tc>
        <w:tc>
          <w:tcPr>
            <w:tcW w:w="3401" w:type="dxa"/>
            <w:shd w:val="clear" w:color="auto" w:fill="auto"/>
          </w:tcPr>
          <w:p w:rsidR="00B342E0" w:rsidRPr="00F857C7" w:rsidRDefault="00B342E0" w:rsidP="001F0E8B">
            <w:pPr>
              <w:spacing w:line="240" w:lineRule="auto"/>
              <w:jc w:val="left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Доля муниципальных образований, в которых внедрены муниципальные  программы общественного здоровья, от общего числа муниципальных образований,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42E0" w:rsidRPr="00F857C7" w:rsidRDefault="00B342E0" w:rsidP="001F0E8B">
            <w:pPr>
              <w:spacing w:line="240" w:lineRule="atLeast"/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Дополнительный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42E0" w:rsidRPr="00F857C7" w:rsidRDefault="00B342E0" w:rsidP="001F0E8B">
            <w:pPr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–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B342E0" w:rsidRPr="00F857C7" w:rsidRDefault="00B342E0" w:rsidP="001F0E8B">
            <w:pPr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–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B342E0" w:rsidRPr="00F857C7" w:rsidRDefault="005A45D3" w:rsidP="001F0E8B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42E0" w:rsidRPr="00F857C7" w:rsidRDefault="0071586B" w:rsidP="00CA6D0D">
            <w:pPr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42E0" w:rsidRPr="00F857C7" w:rsidRDefault="00AA6B9C" w:rsidP="001F0E8B">
            <w:pPr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6</w:t>
            </w:r>
            <w:r w:rsidR="00B342E0" w:rsidRPr="00F857C7">
              <w:rPr>
                <w:sz w:val="22"/>
                <w:szCs w:val="28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B342E0" w:rsidRPr="00F857C7" w:rsidRDefault="00AA6B9C" w:rsidP="001F0E8B">
            <w:pPr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7</w:t>
            </w:r>
            <w:r w:rsidR="00B342E0" w:rsidRPr="00F857C7">
              <w:rPr>
                <w:sz w:val="22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42E0" w:rsidRPr="00F857C7" w:rsidRDefault="00AA6B9C" w:rsidP="001F0E8B">
            <w:pPr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8</w:t>
            </w:r>
            <w:r w:rsidR="00B342E0" w:rsidRPr="00F857C7">
              <w:rPr>
                <w:sz w:val="22"/>
                <w:szCs w:val="28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B342E0" w:rsidRPr="00F857C7" w:rsidRDefault="00AA6B9C" w:rsidP="00AA6B9C">
            <w:pPr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90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B342E0" w:rsidRPr="00F857C7" w:rsidRDefault="00B342E0" w:rsidP="001F0E8B">
            <w:pPr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100</w:t>
            </w:r>
          </w:p>
        </w:tc>
      </w:tr>
      <w:tr w:rsidR="00AA6B9C" w:rsidRPr="00F857C7" w:rsidTr="00CA6D0D">
        <w:tc>
          <w:tcPr>
            <w:tcW w:w="566" w:type="dxa"/>
            <w:shd w:val="clear" w:color="auto" w:fill="auto"/>
          </w:tcPr>
          <w:p w:rsidR="00AA6B9C" w:rsidRPr="00F857C7" w:rsidRDefault="00AA6B9C" w:rsidP="001F0E8B">
            <w:pPr>
              <w:spacing w:line="240" w:lineRule="atLeast"/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8</w:t>
            </w:r>
          </w:p>
        </w:tc>
        <w:tc>
          <w:tcPr>
            <w:tcW w:w="3401" w:type="dxa"/>
            <w:shd w:val="clear" w:color="auto" w:fill="auto"/>
          </w:tcPr>
          <w:p w:rsidR="00AA6B9C" w:rsidRPr="00F857C7" w:rsidRDefault="00AA6B9C" w:rsidP="00144359">
            <w:pPr>
              <w:spacing w:line="240" w:lineRule="auto"/>
              <w:ind w:right="113"/>
              <w:jc w:val="left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Уровень информированности граждан Российской Федерации в возрасте 18 лет и старше по вопросам здорового образа жизни</w:t>
            </w:r>
            <w:r w:rsidRPr="00F857C7">
              <w:rPr>
                <w:rStyle w:val="a3"/>
                <w:sz w:val="22"/>
                <w:szCs w:val="28"/>
              </w:rPr>
              <w:footnoteReference w:id="4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A6B9C" w:rsidRPr="00F857C7" w:rsidRDefault="00AA6B9C" w:rsidP="001F0E8B">
            <w:pPr>
              <w:spacing w:line="240" w:lineRule="atLeast"/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Дополнительный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6B9C" w:rsidRPr="00F857C7" w:rsidRDefault="00AA6B9C" w:rsidP="001F0E8B">
            <w:pPr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–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AA6B9C" w:rsidRPr="00F857C7" w:rsidRDefault="00AA6B9C" w:rsidP="001F0E8B">
            <w:pPr>
              <w:jc w:val="center"/>
              <w:rPr>
                <w:sz w:val="22"/>
              </w:rPr>
            </w:pPr>
            <w:r w:rsidRPr="00F857C7">
              <w:rPr>
                <w:sz w:val="22"/>
                <w:szCs w:val="28"/>
              </w:rPr>
              <w:t>–</w:t>
            </w:r>
          </w:p>
        </w:tc>
        <w:tc>
          <w:tcPr>
            <w:tcW w:w="970" w:type="dxa"/>
            <w:shd w:val="clear" w:color="auto" w:fill="auto"/>
          </w:tcPr>
          <w:p w:rsidR="00AA6B9C" w:rsidRPr="00F857C7" w:rsidRDefault="00AA6B9C" w:rsidP="00E37898">
            <w:pPr>
              <w:rPr>
                <w:sz w:val="22"/>
              </w:rPr>
            </w:pPr>
            <w:r w:rsidRPr="00F857C7">
              <w:rPr>
                <w:sz w:val="22"/>
              </w:rPr>
              <w:t>60,5</w:t>
            </w:r>
          </w:p>
        </w:tc>
        <w:tc>
          <w:tcPr>
            <w:tcW w:w="850" w:type="dxa"/>
            <w:shd w:val="clear" w:color="auto" w:fill="auto"/>
          </w:tcPr>
          <w:p w:rsidR="00AA6B9C" w:rsidRPr="00F857C7" w:rsidRDefault="00AA6B9C" w:rsidP="00E37898">
            <w:pPr>
              <w:rPr>
                <w:sz w:val="22"/>
              </w:rPr>
            </w:pPr>
            <w:r w:rsidRPr="00F857C7">
              <w:rPr>
                <w:sz w:val="22"/>
              </w:rPr>
              <w:t>66,6</w:t>
            </w:r>
          </w:p>
        </w:tc>
        <w:tc>
          <w:tcPr>
            <w:tcW w:w="850" w:type="dxa"/>
            <w:shd w:val="clear" w:color="auto" w:fill="auto"/>
          </w:tcPr>
          <w:p w:rsidR="00AA6B9C" w:rsidRPr="00F857C7" w:rsidRDefault="00AA6B9C" w:rsidP="00E37898">
            <w:pPr>
              <w:rPr>
                <w:sz w:val="22"/>
              </w:rPr>
            </w:pPr>
            <w:r w:rsidRPr="00F857C7">
              <w:rPr>
                <w:sz w:val="22"/>
              </w:rPr>
              <w:t>73,3</w:t>
            </w:r>
          </w:p>
        </w:tc>
        <w:tc>
          <w:tcPr>
            <w:tcW w:w="849" w:type="dxa"/>
            <w:shd w:val="clear" w:color="auto" w:fill="auto"/>
          </w:tcPr>
          <w:p w:rsidR="00AA6B9C" w:rsidRPr="00F857C7" w:rsidRDefault="00AA6B9C" w:rsidP="00E37898">
            <w:pPr>
              <w:rPr>
                <w:sz w:val="22"/>
              </w:rPr>
            </w:pPr>
            <w:r w:rsidRPr="00F857C7">
              <w:rPr>
                <w:sz w:val="22"/>
              </w:rPr>
              <w:t>84,6</w:t>
            </w:r>
          </w:p>
        </w:tc>
        <w:tc>
          <w:tcPr>
            <w:tcW w:w="850" w:type="dxa"/>
            <w:shd w:val="clear" w:color="auto" w:fill="auto"/>
          </w:tcPr>
          <w:p w:rsidR="00AA6B9C" w:rsidRPr="00F857C7" w:rsidRDefault="00AA6B9C" w:rsidP="00E37898">
            <w:pPr>
              <w:rPr>
                <w:sz w:val="22"/>
              </w:rPr>
            </w:pPr>
            <w:r w:rsidRPr="00F857C7">
              <w:rPr>
                <w:sz w:val="22"/>
              </w:rPr>
              <w:t>86,6</w:t>
            </w:r>
          </w:p>
        </w:tc>
        <w:tc>
          <w:tcPr>
            <w:tcW w:w="849" w:type="dxa"/>
            <w:shd w:val="clear" w:color="auto" w:fill="auto"/>
          </w:tcPr>
          <w:p w:rsidR="00AA6B9C" w:rsidRPr="00F857C7" w:rsidRDefault="00AA6B9C" w:rsidP="00E37898">
            <w:pPr>
              <w:rPr>
                <w:sz w:val="22"/>
              </w:rPr>
            </w:pPr>
            <w:r w:rsidRPr="00F857C7">
              <w:rPr>
                <w:sz w:val="22"/>
              </w:rPr>
              <w:t>89,0</w:t>
            </w:r>
          </w:p>
        </w:tc>
        <w:tc>
          <w:tcPr>
            <w:tcW w:w="882" w:type="dxa"/>
            <w:shd w:val="clear" w:color="auto" w:fill="auto"/>
          </w:tcPr>
          <w:p w:rsidR="00AA6B9C" w:rsidRPr="00F857C7" w:rsidRDefault="00AA6B9C" w:rsidP="00E37898">
            <w:pPr>
              <w:rPr>
                <w:sz w:val="22"/>
              </w:rPr>
            </w:pPr>
            <w:r w:rsidRPr="00F857C7">
              <w:rPr>
                <w:sz w:val="22"/>
              </w:rPr>
              <w:t>100</w:t>
            </w:r>
          </w:p>
        </w:tc>
      </w:tr>
      <w:tr w:rsidR="00D05898" w:rsidRPr="00F857C7" w:rsidTr="00CA6D0D">
        <w:tc>
          <w:tcPr>
            <w:tcW w:w="566" w:type="dxa"/>
            <w:shd w:val="clear" w:color="auto" w:fill="auto"/>
          </w:tcPr>
          <w:p w:rsidR="00D05898" w:rsidRPr="00F857C7" w:rsidRDefault="00040970" w:rsidP="00D05898">
            <w:pPr>
              <w:spacing w:line="240" w:lineRule="atLeast"/>
              <w:jc w:val="center"/>
              <w:rPr>
                <w:sz w:val="22"/>
                <w:szCs w:val="28"/>
                <w:lang w:val="en-US"/>
              </w:rPr>
            </w:pPr>
            <w:r w:rsidRPr="00F857C7">
              <w:rPr>
                <w:sz w:val="22"/>
                <w:szCs w:val="28"/>
                <w:lang w:val="en-US"/>
              </w:rPr>
              <w:t>9</w:t>
            </w:r>
          </w:p>
        </w:tc>
        <w:tc>
          <w:tcPr>
            <w:tcW w:w="3401" w:type="dxa"/>
            <w:shd w:val="clear" w:color="auto" w:fill="auto"/>
          </w:tcPr>
          <w:p w:rsidR="00D05898" w:rsidRPr="00F857C7" w:rsidRDefault="00DD5024" w:rsidP="005B7DF1">
            <w:pPr>
              <w:spacing w:line="240" w:lineRule="auto"/>
              <w:ind w:right="113"/>
              <w:jc w:val="left"/>
              <w:rPr>
                <w:sz w:val="22"/>
                <w:szCs w:val="28"/>
              </w:rPr>
            </w:pPr>
            <w:r w:rsidRPr="00F857C7">
              <w:rPr>
                <w:sz w:val="22"/>
              </w:rPr>
              <w:t>Доля лиц</w:t>
            </w:r>
            <w:r w:rsidR="005B7DF1" w:rsidRPr="00F857C7">
              <w:rPr>
                <w:sz w:val="22"/>
              </w:rPr>
              <w:t xml:space="preserve"> обучающихся в школах здоровья от общего числа лиц с выявленными факторами риска</w:t>
            </w:r>
            <w:r w:rsidR="00D05898" w:rsidRPr="00F857C7">
              <w:rPr>
                <w:sz w:val="22"/>
                <w:szCs w:val="28"/>
              </w:rPr>
              <w:t xml:space="preserve">, </w:t>
            </w:r>
            <w:r w:rsidR="004B77F0" w:rsidRPr="00F857C7">
              <w:rPr>
                <w:sz w:val="22"/>
                <w:szCs w:val="28"/>
              </w:rPr>
              <w:t>%</w:t>
            </w:r>
            <w:r w:rsidR="00A247A7" w:rsidRPr="00F857C7">
              <w:rPr>
                <w:rStyle w:val="a3"/>
                <w:sz w:val="22"/>
                <w:szCs w:val="28"/>
              </w:rPr>
              <w:footnoteReference w:id="5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5898" w:rsidRPr="00F857C7" w:rsidRDefault="00D05898" w:rsidP="00D05898">
            <w:pPr>
              <w:spacing w:line="240" w:lineRule="atLeast"/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Дополнительный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5898" w:rsidRPr="00F857C7" w:rsidRDefault="005B7DF1" w:rsidP="00D05898">
            <w:pPr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–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05898" w:rsidRPr="00F857C7" w:rsidRDefault="00D05898" w:rsidP="00D05898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D05898" w:rsidRPr="00F857C7" w:rsidRDefault="00494BFD" w:rsidP="005B7DF1">
            <w:pPr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5898" w:rsidRPr="00F857C7" w:rsidRDefault="00494BFD" w:rsidP="00D05898">
            <w:pPr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5898" w:rsidRPr="00F857C7" w:rsidRDefault="00494BFD" w:rsidP="005B7DF1">
            <w:pPr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60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D05898" w:rsidRPr="00F857C7" w:rsidRDefault="00494BFD" w:rsidP="00D05898">
            <w:pPr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65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5898" w:rsidRPr="00F857C7" w:rsidRDefault="00494BFD" w:rsidP="00D05898">
            <w:pPr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70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D05898" w:rsidRPr="00F857C7" w:rsidRDefault="00494BFD" w:rsidP="00D05898">
            <w:pPr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75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D05898" w:rsidRPr="00F857C7" w:rsidRDefault="00494BFD" w:rsidP="005B7DF1">
            <w:pPr>
              <w:jc w:val="center"/>
              <w:rPr>
                <w:sz w:val="22"/>
                <w:szCs w:val="28"/>
              </w:rPr>
            </w:pPr>
            <w:r w:rsidRPr="00F857C7">
              <w:rPr>
                <w:sz w:val="22"/>
                <w:szCs w:val="28"/>
              </w:rPr>
              <w:t>80</w:t>
            </w:r>
          </w:p>
        </w:tc>
      </w:tr>
    </w:tbl>
    <w:p w:rsidR="00144359" w:rsidRDefault="00144359" w:rsidP="00B342E0">
      <w:pPr>
        <w:jc w:val="center"/>
        <w:rPr>
          <w:b/>
          <w:szCs w:val="28"/>
        </w:rPr>
        <w:sectPr w:rsidR="00144359" w:rsidSect="00B33DC1">
          <w:headerReference w:type="default" r:id="rId8"/>
          <w:pgSz w:w="16838" w:h="11906" w:orient="landscape" w:code="9"/>
          <w:pgMar w:top="1134" w:right="1134" w:bottom="851" w:left="1134" w:header="709" w:footer="709" w:gutter="0"/>
          <w:cols w:space="708"/>
          <w:titlePg/>
          <w:docGrid w:linePitch="381"/>
        </w:sectPr>
      </w:pPr>
    </w:p>
    <w:p w:rsidR="00450D48" w:rsidRPr="004B46BE" w:rsidRDefault="009D6AC0" w:rsidP="00450D48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3. Задачи и результаты </w:t>
      </w:r>
      <w:r w:rsidR="00265510">
        <w:rPr>
          <w:b/>
          <w:szCs w:val="28"/>
        </w:rPr>
        <w:t xml:space="preserve">федерального </w:t>
      </w:r>
      <w:r w:rsidR="00703287" w:rsidRPr="00703287">
        <w:rPr>
          <w:b/>
          <w:szCs w:val="28"/>
        </w:rPr>
        <w:t>проекта</w:t>
      </w:r>
    </w:p>
    <w:p w:rsidR="00450D48" w:rsidRPr="00271A9F" w:rsidRDefault="00450D48" w:rsidP="00450D48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4996"/>
        <w:gridCol w:w="9008"/>
      </w:tblGrid>
      <w:tr w:rsidR="00245ED7" w:rsidRPr="00271A9F" w:rsidTr="004B46BE">
        <w:trPr>
          <w:cantSplit/>
        </w:trPr>
        <w:tc>
          <w:tcPr>
            <w:tcW w:w="782" w:type="dxa"/>
            <w:shd w:val="clear" w:color="auto" w:fill="auto"/>
          </w:tcPr>
          <w:p w:rsidR="00450D48" w:rsidRPr="004B46BE" w:rsidRDefault="00450D48" w:rsidP="00F37C76">
            <w:pPr>
              <w:spacing w:before="60" w:after="60" w:line="240" w:lineRule="atLeast"/>
              <w:jc w:val="center"/>
              <w:rPr>
                <w:b/>
                <w:sz w:val="26"/>
                <w:szCs w:val="26"/>
              </w:rPr>
            </w:pPr>
            <w:r w:rsidRPr="004B46BE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996" w:type="dxa"/>
            <w:shd w:val="clear" w:color="auto" w:fill="auto"/>
            <w:vAlign w:val="center"/>
          </w:tcPr>
          <w:p w:rsidR="00450D48" w:rsidRPr="004B46BE" w:rsidRDefault="00450D48" w:rsidP="004B46BE">
            <w:pPr>
              <w:spacing w:before="60" w:after="60" w:line="240" w:lineRule="atLeast"/>
              <w:jc w:val="center"/>
              <w:rPr>
                <w:b/>
                <w:sz w:val="26"/>
                <w:szCs w:val="26"/>
              </w:rPr>
            </w:pPr>
            <w:r w:rsidRPr="004B46BE">
              <w:rPr>
                <w:b/>
                <w:sz w:val="26"/>
                <w:szCs w:val="26"/>
              </w:rPr>
              <w:t>Наименование задачи</w:t>
            </w:r>
            <w:r w:rsidR="004B46BE" w:rsidRPr="004B46BE">
              <w:rPr>
                <w:b/>
                <w:sz w:val="26"/>
                <w:szCs w:val="26"/>
              </w:rPr>
              <w:t xml:space="preserve"> и </w:t>
            </w:r>
            <w:r w:rsidRPr="004B46BE">
              <w:rPr>
                <w:b/>
                <w:sz w:val="26"/>
                <w:szCs w:val="26"/>
              </w:rPr>
              <w:t>результата</w:t>
            </w:r>
          </w:p>
        </w:tc>
        <w:tc>
          <w:tcPr>
            <w:tcW w:w="9008" w:type="dxa"/>
            <w:shd w:val="clear" w:color="auto" w:fill="auto"/>
            <w:vAlign w:val="center"/>
          </w:tcPr>
          <w:p w:rsidR="00450D48" w:rsidRPr="004B46BE" w:rsidRDefault="00450D48" w:rsidP="00F37C76">
            <w:pPr>
              <w:spacing w:before="60" w:after="60" w:line="240" w:lineRule="atLeast"/>
              <w:jc w:val="center"/>
              <w:rPr>
                <w:b/>
                <w:sz w:val="26"/>
                <w:szCs w:val="26"/>
              </w:rPr>
            </w:pPr>
            <w:r w:rsidRPr="004B46BE">
              <w:rPr>
                <w:b/>
                <w:sz w:val="26"/>
                <w:szCs w:val="26"/>
              </w:rPr>
              <w:t>Характеристика результата</w:t>
            </w:r>
          </w:p>
        </w:tc>
      </w:tr>
      <w:tr w:rsidR="00245ED7" w:rsidRPr="00271A9F" w:rsidTr="00F51D6C">
        <w:trPr>
          <w:trHeight w:val="5532"/>
        </w:trPr>
        <w:tc>
          <w:tcPr>
            <w:tcW w:w="782" w:type="dxa"/>
            <w:shd w:val="clear" w:color="auto" w:fill="auto"/>
          </w:tcPr>
          <w:p w:rsidR="00450D48" w:rsidRPr="00271A9F" w:rsidRDefault="00450D48" w:rsidP="008A16E3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996" w:type="dxa"/>
            <w:shd w:val="clear" w:color="auto" w:fill="auto"/>
          </w:tcPr>
          <w:p w:rsidR="00450D48" w:rsidRPr="00B7394A" w:rsidRDefault="00B33DC1" w:rsidP="008A16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Arial Unicode MS"/>
                <w:bCs/>
                <w:i/>
                <w:color w:val="000000"/>
                <w:szCs w:val="28"/>
                <w:u w:color="000000"/>
              </w:rPr>
            </w:pPr>
            <w:r>
              <w:rPr>
                <w:szCs w:val="28"/>
              </w:rPr>
              <w:t>Ф</w:t>
            </w:r>
            <w:r w:rsidRPr="00F728AA">
              <w:rPr>
                <w:szCs w:val="28"/>
              </w:rPr>
              <w:t>ормирование среды, способствующей ведению гражданами здорового образа жизни, включая здоровое питание (в</w:t>
            </w:r>
            <w:r w:rsidR="004B46BE">
              <w:rPr>
                <w:szCs w:val="28"/>
              </w:rPr>
              <w:t> </w:t>
            </w:r>
            <w:r w:rsidRPr="00F728AA">
              <w:rPr>
                <w:szCs w:val="28"/>
              </w:rPr>
              <w:t>том числе ликвидацию микронутриентной недостаточности, сокращение потребления соли и сахара), защиту от табачного дыма, снижение потребления алкоголя</w:t>
            </w:r>
          </w:p>
        </w:tc>
        <w:tc>
          <w:tcPr>
            <w:tcW w:w="9008" w:type="dxa"/>
            <w:shd w:val="clear" w:color="auto" w:fill="auto"/>
          </w:tcPr>
          <w:p w:rsidR="009D6AC0" w:rsidRDefault="009D6AC0" w:rsidP="009D6AC0">
            <w:pPr>
              <w:jc w:val="left"/>
            </w:pPr>
            <w:r>
              <w:t>Разработаны нормативные правовые акты, содержащие дополнительные ограничения, которые направлены на снижения уровня потребления табачной и алкогольной продукции, а также предусматривающие меры по преодолению микронутриентной недостаточности, дефицита йода и избыточного потребления сахара.</w:t>
            </w:r>
          </w:p>
          <w:p w:rsidR="009D6AC0" w:rsidRDefault="009D6AC0" w:rsidP="009D6AC0">
            <w:pPr>
              <w:jc w:val="left"/>
            </w:pPr>
            <w:r>
              <w:t xml:space="preserve">Правительством Республики Тыва приняты решения по нормативным правовым актам, содержащим дополнительные ограничения, направленные на снижения уровня употребления табачной и алкогольной продукции, а также предусматривающие меры по преодолению микронутриентной недостаточности, дефицита йода и избыточного потребления сахара. </w:t>
            </w:r>
          </w:p>
          <w:p w:rsidR="00EF663F" w:rsidRPr="00EF663F" w:rsidRDefault="009D6AC0" w:rsidP="009D6AC0">
            <w:pPr>
              <w:jc w:val="left"/>
            </w:pPr>
            <w:r>
              <w:t>Укрепление роли Центра медицинской профилактики, отделений медицинской профилактики медицинских организаций республики, совершенствования их функционала, формирование на их основе региональных и муниципальных офисов по общественному здоровью обеспечивающих интеграцию усилий по формированию профилактической среды, включая компонент медицинской профилактики немедицинских программ общественного здоровья. Разработка и внедрения модельных региональных и муниципальных программ по укреплению здоровья населения. Разработка и принятие Минздравом Республики Тыва, комплекса мер, направленных на сокращение действия факторов риска развития неинфекционных заболеваний у мужчин трудоспособного возраста.</w:t>
            </w:r>
          </w:p>
        </w:tc>
      </w:tr>
      <w:tr w:rsidR="00EE40CB" w:rsidRPr="00271A9F" w:rsidTr="00045C40">
        <w:trPr>
          <w:trHeight w:val="688"/>
        </w:trPr>
        <w:tc>
          <w:tcPr>
            <w:tcW w:w="782" w:type="dxa"/>
            <w:shd w:val="clear" w:color="auto" w:fill="auto"/>
          </w:tcPr>
          <w:p w:rsidR="00EE40CB" w:rsidRDefault="00EE40CB" w:rsidP="008A16E3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1.1.</w:t>
            </w:r>
          </w:p>
        </w:tc>
        <w:tc>
          <w:tcPr>
            <w:tcW w:w="4996" w:type="dxa"/>
            <w:shd w:val="clear" w:color="auto" w:fill="auto"/>
          </w:tcPr>
          <w:p w:rsidR="00EE40CB" w:rsidRDefault="00045C40" w:rsidP="00AB39D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8"/>
              </w:rPr>
            </w:pPr>
            <w:r w:rsidRPr="008C1795">
              <w:rPr>
                <w:szCs w:val="28"/>
              </w:rPr>
              <w:t>Разработаны и приняты нормативные правовые акты и методические документы по вопросам ведения гражданами здорового образа жизни, основанные на рекомендациях Всемирной организации здравоохранения, включая создание на базе центров здоровья центров общественного здоровья</w:t>
            </w:r>
          </w:p>
        </w:tc>
        <w:tc>
          <w:tcPr>
            <w:tcW w:w="9008" w:type="dxa"/>
            <w:shd w:val="clear" w:color="auto" w:fill="auto"/>
          </w:tcPr>
          <w:p w:rsidR="00EE40CB" w:rsidRDefault="00950A42" w:rsidP="008A16E3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bCs/>
                <w:color w:val="000000"/>
                <w:szCs w:val="28"/>
                <w:u w:color="000000"/>
              </w:rPr>
            </w:pP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В </w:t>
            </w:r>
            <w:r w:rsidR="000A302B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2019г. </w:t>
            </w:r>
            <w:r w:rsidR="00D13484">
              <w:rPr>
                <w:rFonts w:eastAsia="Arial Unicode MS"/>
                <w:bCs/>
                <w:color w:val="000000"/>
                <w:szCs w:val="28"/>
                <w:u w:color="000000"/>
              </w:rPr>
              <w:t>ГБУЗ РТ «РЦМП», ГБУ РТ «НИИ» р</w:t>
            </w:r>
            <w:r w:rsidR="00A679CB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азработаны правовые решения, основанные на рекомендациях Всемирной организации здравоохранения и направленные на снижение </w:t>
            </w:r>
            <w:r w:rsidR="00A679CB" w:rsidRPr="00B972E0">
              <w:rPr>
                <w:rFonts w:eastAsia="Arial Unicode MS"/>
                <w:bCs/>
                <w:color w:val="000000"/>
                <w:szCs w:val="28"/>
                <w:u w:color="000000"/>
              </w:rPr>
              <w:t>уровня потребления табачной и алкогольной продукции, а также</w:t>
            </w:r>
            <w:r w:rsidR="00A679CB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на преодоление микронутриентной недостаточности, дефицита йода и избыточного потребления сахара </w:t>
            </w:r>
            <w:r w:rsidR="00A679CB" w:rsidRPr="003217AD">
              <w:rPr>
                <w:rFonts w:eastAsia="Arial Unicode MS"/>
                <w:bCs/>
                <w:color w:val="000000"/>
                <w:szCs w:val="28"/>
                <w:u w:color="000000"/>
              </w:rPr>
              <w:t>и соли</w:t>
            </w:r>
            <w:r w:rsidR="00D13484">
              <w:rPr>
                <w:rFonts w:eastAsia="Arial Unicode MS"/>
                <w:bCs/>
                <w:color w:val="000000"/>
                <w:szCs w:val="28"/>
                <w:u w:color="000000"/>
              </w:rPr>
              <w:t>.</w:t>
            </w:r>
          </w:p>
          <w:p w:rsidR="00D13484" w:rsidRDefault="00950A42" w:rsidP="009E5B48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bCs/>
                <w:color w:val="000000"/>
                <w:szCs w:val="28"/>
                <w:u w:color="000000"/>
              </w:rPr>
            </w:pP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В </w:t>
            </w:r>
            <w:r w:rsidR="000A302B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2019г. </w:t>
            </w:r>
            <w:r w:rsidR="009E5B48">
              <w:rPr>
                <w:rFonts w:eastAsia="Arial Unicode MS"/>
                <w:bCs/>
                <w:color w:val="000000"/>
                <w:szCs w:val="28"/>
                <w:u w:color="000000"/>
              </w:rPr>
              <w:t>с</w:t>
            </w:r>
            <w:r w:rsidR="00D13484">
              <w:rPr>
                <w:rFonts w:eastAsia="Arial Unicode MS"/>
                <w:bCs/>
                <w:color w:val="000000"/>
                <w:szCs w:val="28"/>
                <w:u w:color="000000"/>
              </w:rPr>
              <w:t>оздание на базе ГБУЗ РТ «РЦМП</w:t>
            </w:r>
            <w:r w:rsidR="00AB39DD">
              <w:rPr>
                <w:rFonts w:eastAsia="Arial Unicode MS"/>
                <w:bCs/>
                <w:color w:val="000000"/>
                <w:szCs w:val="28"/>
                <w:u w:color="000000"/>
              </w:rPr>
              <w:t>»</w:t>
            </w:r>
            <w:r w:rsidR="009E5B48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</w:t>
            </w:r>
            <w:r w:rsidR="00011456">
              <w:rPr>
                <w:rFonts w:eastAsia="Arial Unicode MS"/>
                <w:bCs/>
                <w:color w:val="000000"/>
                <w:szCs w:val="28"/>
                <w:u w:color="000000"/>
              </w:rPr>
              <w:t>центр</w:t>
            </w:r>
            <w:r w:rsidR="009E5B48">
              <w:rPr>
                <w:rFonts w:eastAsia="Arial Unicode MS"/>
                <w:bCs/>
                <w:color w:val="000000"/>
                <w:szCs w:val="28"/>
                <w:u w:color="000000"/>
              </w:rPr>
              <w:t>а укрепления</w:t>
            </w:r>
            <w:r w:rsidR="00011456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общественного здоровья.</w:t>
            </w:r>
          </w:p>
        </w:tc>
      </w:tr>
      <w:tr w:rsidR="0069035E" w:rsidRPr="00271A9F" w:rsidTr="0069035E">
        <w:trPr>
          <w:trHeight w:val="1113"/>
        </w:trPr>
        <w:tc>
          <w:tcPr>
            <w:tcW w:w="782" w:type="dxa"/>
            <w:shd w:val="clear" w:color="auto" w:fill="auto"/>
          </w:tcPr>
          <w:p w:rsidR="0069035E" w:rsidRDefault="0069035E" w:rsidP="008A16E3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4996" w:type="dxa"/>
            <w:shd w:val="clear" w:color="auto" w:fill="auto"/>
          </w:tcPr>
          <w:p w:rsidR="0069035E" w:rsidRDefault="004316B9" w:rsidP="00CF3D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8"/>
              </w:rPr>
            </w:pPr>
            <w:r w:rsidRPr="008C1795">
              <w:rPr>
                <w:szCs w:val="28"/>
              </w:rPr>
              <w:t xml:space="preserve">Не менее </w:t>
            </w:r>
            <w:r w:rsidR="00CF3D00">
              <w:rPr>
                <w:szCs w:val="28"/>
              </w:rPr>
              <w:t>10</w:t>
            </w:r>
            <w:r w:rsidRPr="008C1795">
              <w:rPr>
                <w:szCs w:val="28"/>
              </w:rPr>
              <w:t xml:space="preserve"> </w:t>
            </w:r>
            <w:r w:rsidR="00DA537F">
              <w:rPr>
                <w:szCs w:val="28"/>
              </w:rPr>
              <w:t>административных территорий Республики Тыва</w:t>
            </w:r>
            <w:r w:rsidRPr="008C1795">
              <w:rPr>
                <w:szCs w:val="28"/>
              </w:rPr>
              <w:t xml:space="preserve"> обеспечили внедрение модели организации и функционирования центров общественного здоровья, в которых обследовано не менее</w:t>
            </w:r>
            <w:r w:rsidR="00CF3D00">
              <w:rPr>
                <w:szCs w:val="28"/>
              </w:rPr>
              <w:t xml:space="preserve"> 1600</w:t>
            </w:r>
            <w:r w:rsidRPr="008C1795">
              <w:rPr>
                <w:szCs w:val="28"/>
              </w:rPr>
              <w:t xml:space="preserve"> человек</w:t>
            </w:r>
          </w:p>
        </w:tc>
        <w:tc>
          <w:tcPr>
            <w:tcW w:w="9008" w:type="dxa"/>
            <w:shd w:val="clear" w:color="auto" w:fill="auto"/>
          </w:tcPr>
          <w:p w:rsidR="0069035E" w:rsidRPr="008C1795" w:rsidRDefault="00950A42" w:rsidP="00831FD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 </w:t>
            </w:r>
            <w:r w:rsidR="000A302B">
              <w:rPr>
                <w:szCs w:val="28"/>
              </w:rPr>
              <w:t>20</w:t>
            </w:r>
            <w:r w:rsidR="00831FD2">
              <w:rPr>
                <w:szCs w:val="28"/>
              </w:rPr>
              <w:t>19</w:t>
            </w:r>
            <w:r w:rsidR="000A302B">
              <w:rPr>
                <w:szCs w:val="28"/>
              </w:rPr>
              <w:t>г.</w:t>
            </w:r>
            <w:r>
              <w:rPr>
                <w:szCs w:val="28"/>
              </w:rPr>
              <w:t xml:space="preserve"> по 2024г. </w:t>
            </w:r>
            <w:r w:rsidR="000A302B">
              <w:rPr>
                <w:szCs w:val="28"/>
              </w:rPr>
              <w:t>п</w:t>
            </w:r>
            <w:r w:rsidR="00E37898">
              <w:rPr>
                <w:szCs w:val="28"/>
              </w:rPr>
              <w:t>о результатам выборки 10</w:t>
            </w:r>
            <w:r w:rsidR="00E37898" w:rsidRPr="008C1795">
              <w:rPr>
                <w:szCs w:val="28"/>
              </w:rPr>
              <w:t xml:space="preserve"> </w:t>
            </w:r>
            <w:r w:rsidR="00E37898">
              <w:rPr>
                <w:szCs w:val="28"/>
              </w:rPr>
              <w:t>административных территорий Республики Тыва</w:t>
            </w:r>
            <w:r w:rsidR="00E37898" w:rsidRPr="008C1795">
              <w:rPr>
                <w:szCs w:val="28"/>
              </w:rPr>
              <w:t xml:space="preserve"> обеспечили внедрение модели организации и функционирования центров общественного здоровья, в которых обследовано не менее</w:t>
            </w:r>
            <w:r w:rsidR="00E37898">
              <w:rPr>
                <w:szCs w:val="28"/>
              </w:rPr>
              <w:t xml:space="preserve"> 1600</w:t>
            </w:r>
            <w:r w:rsidR="00E37898" w:rsidRPr="008C1795">
              <w:rPr>
                <w:szCs w:val="28"/>
              </w:rPr>
              <w:t xml:space="preserve"> человек</w:t>
            </w:r>
            <w:r w:rsidR="00A53F3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ежегодно </w:t>
            </w:r>
            <w:r w:rsidR="00A53F39">
              <w:rPr>
                <w:szCs w:val="28"/>
              </w:rPr>
              <w:t>при проведении эпидемиологических исследований</w:t>
            </w:r>
          </w:p>
        </w:tc>
      </w:tr>
      <w:tr w:rsidR="0069035E" w:rsidRPr="00271A9F" w:rsidTr="0069035E">
        <w:trPr>
          <w:trHeight w:val="1113"/>
        </w:trPr>
        <w:tc>
          <w:tcPr>
            <w:tcW w:w="782" w:type="dxa"/>
            <w:shd w:val="clear" w:color="auto" w:fill="auto"/>
          </w:tcPr>
          <w:p w:rsidR="0069035E" w:rsidRDefault="0069035E" w:rsidP="008A16E3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1.3.</w:t>
            </w:r>
          </w:p>
        </w:tc>
        <w:tc>
          <w:tcPr>
            <w:tcW w:w="4996" w:type="dxa"/>
            <w:shd w:val="clear" w:color="auto" w:fill="auto"/>
          </w:tcPr>
          <w:p w:rsidR="0069035E" w:rsidRDefault="00A53F39" w:rsidP="0071586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8"/>
              </w:rPr>
            </w:pPr>
            <w:r w:rsidRPr="008C1795">
              <w:rPr>
                <w:szCs w:val="28"/>
              </w:rPr>
              <w:t xml:space="preserve">Не менее </w:t>
            </w:r>
            <w:r w:rsidR="0071586B">
              <w:rPr>
                <w:szCs w:val="28"/>
              </w:rPr>
              <w:t>4</w:t>
            </w:r>
            <w:r w:rsidRPr="008C1795">
              <w:rPr>
                <w:szCs w:val="28"/>
              </w:rPr>
              <w:t>0% муниципальных образований внедрили муниципальные программы общественного здоровья</w:t>
            </w:r>
          </w:p>
        </w:tc>
        <w:tc>
          <w:tcPr>
            <w:tcW w:w="9008" w:type="dxa"/>
            <w:shd w:val="clear" w:color="auto" w:fill="auto"/>
          </w:tcPr>
          <w:p w:rsidR="0069035E" w:rsidRPr="00A868E9" w:rsidRDefault="00A868E9" w:rsidP="00C745AD">
            <w:pPr>
              <w:pStyle w:val="2"/>
              <w:rPr>
                <w:i w:val="0"/>
              </w:rPr>
            </w:pPr>
            <w:r>
              <w:rPr>
                <w:i w:val="0"/>
                <w:szCs w:val="28"/>
              </w:rPr>
              <w:t>В 2019</w:t>
            </w:r>
            <w:r w:rsidR="00CA4B46">
              <w:rPr>
                <w:i w:val="0"/>
                <w:szCs w:val="28"/>
              </w:rPr>
              <w:t>г</w:t>
            </w:r>
            <w:r>
              <w:rPr>
                <w:i w:val="0"/>
                <w:szCs w:val="28"/>
              </w:rPr>
              <w:t xml:space="preserve">. не </w:t>
            </w:r>
            <w:r w:rsidRPr="00A868E9">
              <w:rPr>
                <w:i w:val="0"/>
                <w:szCs w:val="28"/>
              </w:rPr>
              <w:t xml:space="preserve">менее </w:t>
            </w:r>
            <w:r>
              <w:rPr>
                <w:i w:val="0"/>
                <w:szCs w:val="28"/>
              </w:rPr>
              <w:t>7</w:t>
            </w:r>
            <w:r w:rsidRPr="00A868E9">
              <w:rPr>
                <w:i w:val="0"/>
                <w:szCs w:val="28"/>
              </w:rPr>
              <w:t xml:space="preserve"> муниципальных образований </w:t>
            </w:r>
            <w:r w:rsidR="00C745AD">
              <w:rPr>
                <w:i w:val="0"/>
                <w:szCs w:val="28"/>
              </w:rPr>
              <w:t xml:space="preserve">(г. Кызыл, Кызылский, Улуг-Хемский, Тандинский, Барун-Хемчикский, Тес-Хемский, Чеди-Хольский кожууны) </w:t>
            </w:r>
            <w:r w:rsidRPr="00A868E9">
              <w:rPr>
                <w:i w:val="0"/>
                <w:szCs w:val="28"/>
              </w:rPr>
              <w:t>внедрили муниципальные программы общественного здоровья</w:t>
            </w:r>
          </w:p>
        </w:tc>
      </w:tr>
      <w:tr w:rsidR="007D02EE" w:rsidRPr="00271A9F" w:rsidTr="0069035E">
        <w:trPr>
          <w:trHeight w:val="1113"/>
        </w:trPr>
        <w:tc>
          <w:tcPr>
            <w:tcW w:w="782" w:type="dxa"/>
            <w:shd w:val="clear" w:color="auto" w:fill="auto"/>
          </w:tcPr>
          <w:p w:rsidR="007D02EE" w:rsidRDefault="007D02EE" w:rsidP="008A16E3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1.4.</w:t>
            </w:r>
          </w:p>
        </w:tc>
        <w:tc>
          <w:tcPr>
            <w:tcW w:w="4996" w:type="dxa"/>
            <w:shd w:val="clear" w:color="auto" w:fill="auto"/>
          </w:tcPr>
          <w:p w:rsidR="007D02EE" w:rsidRDefault="009E5B48" w:rsidP="009E5B4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Центр укрепления </w:t>
            </w:r>
            <w:r w:rsidR="00D631D9" w:rsidRPr="008C1795">
              <w:rPr>
                <w:szCs w:val="28"/>
              </w:rPr>
              <w:t xml:space="preserve"> общественного здоровья</w:t>
            </w:r>
            <w:r w:rsidR="00D631D9">
              <w:rPr>
                <w:szCs w:val="28"/>
              </w:rPr>
              <w:t xml:space="preserve"> оснащены в соответствии потребности</w:t>
            </w:r>
          </w:p>
        </w:tc>
        <w:tc>
          <w:tcPr>
            <w:tcW w:w="9008" w:type="dxa"/>
            <w:shd w:val="clear" w:color="auto" w:fill="auto"/>
          </w:tcPr>
          <w:p w:rsidR="007D02EE" w:rsidRPr="008C1795" w:rsidRDefault="009E5B48" w:rsidP="009E5B48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CA4B46">
              <w:rPr>
                <w:szCs w:val="28"/>
              </w:rPr>
              <w:t xml:space="preserve"> 2019</w:t>
            </w:r>
            <w:r>
              <w:rPr>
                <w:szCs w:val="28"/>
              </w:rPr>
              <w:t>-2020г</w:t>
            </w:r>
            <w:r w:rsidR="00CA4B46">
              <w:rPr>
                <w:szCs w:val="28"/>
              </w:rPr>
              <w:t xml:space="preserve">г. </w:t>
            </w:r>
            <w:r w:rsidR="007D02EE" w:rsidRPr="008C1795">
              <w:rPr>
                <w:szCs w:val="28"/>
              </w:rPr>
              <w:t xml:space="preserve">центр </w:t>
            </w:r>
            <w:r>
              <w:rPr>
                <w:szCs w:val="28"/>
              </w:rPr>
              <w:t xml:space="preserve">укрепления </w:t>
            </w:r>
            <w:r w:rsidR="007D02EE" w:rsidRPr="008C1795">
              <w:rPr>
                <w:szCs w:val="28"/>
              </w:rPr>
              <w:t>общественного здоровья</w:t>
            </w:r>
            <w:r>
              <w:rPr>
                <w:szCs w:val="28"/>
              </w:rPr>
              <w:t xml:space="preserve"> оснащен в соответствии потребности</w:t>
            </w:r>
          </w:p>
        </w:tc>
      </w:tr>
      <w:tr w:rsidR="007D02EE" w:rsidRPr="00271A9F" w:rsidTr="0069035E">
        <w:trPr>
          <w:trHeight w:val="1113"/>
        </w:trPr>
        <w:tc>
          <w:tcPr>
            <w:tcW w:w="782" w:type="dxa"/>
            <w:shd w:val="clear" w:color="auto" w:fill="auto"/>
          </w:tcPr>
          <w:p w:rsidR="007D02EE" w:rsidRDefault="001052F0" w:rsidP="00AE5DCC"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AE5DCC">
              <w:rPr>
                <w:szCs w:val="28"/>
              </w:rPr>
              <w:t>5</w:t>
            </w:r>
            <w:r>
              <w:rPr>
                <w:szCs w:val="28"/>
              </w:rPr>
              <w:t>.</w:t>
            </w:r>
          </w:p>
        </w:tc>
        <w:tc>
          <w:tcPr>
            <w:tcW w:w="4996" w:type="dxa"/>
            <w:shd w:val="clear" w:color="auto" w:fill="auto"/>
          </w:tcPr>
          <w:p w:rsidR="007D02EE" w:rsidRDefault="005F31AB" w:rsidP="008A16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8"/>
              </w:rPr>
            </w:pPr>
            <w:r w:rsidRPr="008C1795">
              <w:rPr>
                <w:szCs w:val="28"/>
              </w:rPr>
              <w:t>Не менее 60% муниципальных образований внедрили муниципальные программы общественного здоровья</w:t>
            </w:r>
          </w:p>
        </w:tc>
        <w:tc>
          <w:tcPr>
            <w:tcW w:w="9008" w:type="dxa"/>
            <w:shd w:val="clear" w:color="auto" w:fill="auto"/>
          </w:tcPr>
          <w:p w:rsidR="007D02EE" w:rsidRPr="008C1795" w:rsidRDefault="00406E4A" w:rsidP="00DA0425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>
              <w:rPr>
                <w:szCs w:val="28"/>
              </w:rPr>
              <w:t>В 2020г.</w:t>
            </w:r>
            <w:r w:rsidRPr="00406E4A">
              <w:rPr>
                <w:szCs w:val="28"/>
              </w:rPr>
              <w:t xml:space="preserve"> не менее </w:t>
            </w:r>
            <w:r w:rsidR="00DA0425">
              <w:rPr>
                <w:szCs w:val="28"/>
              </w:rPr>
              <w:t>11</w:t>
            </w:r>
            <w:r w:rsidRPr="00406E4A">
              <w:rPr>
                <w:szCs w:val="28"/>
              </w:rPr>
              <w:t xml:space="preserve"> муниципальных образований (г. Кызыл, Кызылский, Улуг-Хемский, Тандинский, Барун-Хемчикский, Тес-Хемский, Чеди-Хольский</w:t>
            </w:r>
            <w:r w:rsidR="00DA0425">
              <w:rPr>
                <w:szCs w:val="28"/>
              </w:rPr>
              <w:t xml:space="preserve">, Эрзинский, Дзун-Хемчикский, Чаа-Хольский, </w:t>
            </w:r>
            <w:r w:rsidR="00AE5DCC">
              <w:rPr>
                <w:szCs w:val="28"/>
              </w:rPr>
              <w:t>Тоджинский</w:t>
            </w:r>
            <w:r w:rsidRPr="00406E4A">
              <w:rPr>
                <w:szCs w:val="28"/>
              </w:rPr>
              <w:t xml:space="preserve"> кожууны) внедрили муниципальные программы общественного здоровья</w:t>
            </w:r>
          </w:p>
        </w:tc>
      </w:tr>
      <w:tr w:rsidR="00A43C24" w:rsidRPr="00271A9F" w:rsidTr="0069035E">
        <w:trPr>
          <w:trHeight w:val="1113"/>
        </w:trPr>
        <w:tc>
          <w:tcPr>
            <w:tcW w:w="782" w:type="dxa"/>
            <w:shd w:val="clear" w:color="auto" w:fill="auto"/>
          </w:tcPr>
          <w:p w:rsidR="00A43C24" w:rsidRDefault="001052F0" w:rsidP="00AE5DCC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1.</w:t>
            </w:r>
            <w:r w:rsidR="00AE5DCC">
              <w:rPr>
                <w:szCs w:val="28"/>
              </w:rPr>
              <w:t>6</w:t>
            </w:r>
            <w:r>
              <w:rPr>
                <w:szCs w:val="28"/>
              </w:rPr>
              <w:t>.</w:t>
            </w:r>
          </w:p>
        </w:tc>
        <w:tc>
          <w:tcPr>
            <w:tcW w:w="4996" w:type="dxa"/>
            <w:shd w:val="clear" w:color="auto" w:fill="auto"/>
          </w:tcPr>
          <w:p w:rsidR="00A43C24" w:rsidRDefault="005F31AB" w:rsidP="00692A9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8"/>
              </w:rPr>
            </w:pPr>
            <w:r w:rsidRPr="008C1795">
              <w:rPr>
                <w:szCs w:val="28"/>
              </w:rPr>
              <w:t xml:space="preserve">Не менее </w:t>
            </w:r>
            <w:r w:rsidR="00692A98">
              <w:rPr>
                <w:szCs w:val="28"/>
              </w:rPr>
              <w:t>7</w:t>
            </w:r>
            <w:r w:rsidRPr="008C1795">
              <w:rPr>
                <w:szCs w:val="28"/>
              </w:rPr>
              <w:t>0% муниципальных образований внедрили муниципальные программы общественного здоровья</w:t>
            </w:r>
          </w:p>
        </w:tc>
        <w:tc>
          <w:tcPr>
            <w:tcW w:w="9008" w:type="dxa"/>
            <w:shd w:val="clear" w:color="auto" w:fill="auto"/>
          </w:tcPr>
          <w:p w:rsidR="00A43C24" w:rsidRPr="008C1795" w:rsidRDefault="00AE5DCC" w:rsidP="00B35030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 2021г. </w:t>
            </w:r>
            <w:r w:rsidRPr="00406E4A">
              <w:rPr>
                <w:szCs w:val="28"/>
              </w:rPr>
              <w:t xml:space="preserve">не менее </w:t>
            </w:r>
            <w:r>
              <w:rPr>
                <w:szCs w:val="28"/>
              </w:rPr>
              <w:t>1</w:t>
            </w:r>
            <w:r w:rsidR="00692A98">
              <w:rPr>
                <w:szCs w:val="28"/>
              </w:rPr>
              <w:t>3</w:t>
            </w:r>
            <w:r w:rsidRPr="00406E4A">
              <w:rPr>
                <w:szCs w:val="28"/>
              </w:rPr>
              <w:t xml:space="preserve"> муниципальных образований (г. Кызыл, Кызылский, Улуг-Хемский, Тандинский, Барун-Хемчикский, Тес-Хемский, Чеди-Хольский</w:t>
            </w:r>
            <w:r>
              <w:rPr>
                <w:szCs w:val="28"/>
              </w:rPr>
              <w:t xml:space="preserve">, Эрзинский, Дзун-Хемчикский, Чаа-Хольский, Тоджинский, Овюрский, </w:t>
            </w:r>
            <w:r w:rsidR="005C4A9F">
              <w:rPr>
                <w:szCs w:val="28"/>
              </w:rPr>
              <w:t>Монгун-Тайгинский</w:t>
            </w:r>
            <w:r w:rsidRPr="00406E4A">
              <w:rPr>
                <w:szCs w:val="28"/>
              </w:rPr>
              <w:t xml:space="preserve"> кожууны) внедрили муниципальные программы общественного здоровья</w:t>
            </w:r>
          </w:p>
        </w:tc>
      </w:tr>
      <w:tr w:rsidR="00692A98" w:rsidRPr="00271A9F" w:rsidTr="0069035E">
        <w:trPr>
          <w:trHeight w:val="1113"/>
        </w:trPr>
        <w:tc>
          <w:tcPr>
            <w:tcW w:w="782" w:type="dxa"/>
            <w:shd w:val="clear" w:color="auto" w:fill="auto"/>
          </w:tcPr>
          <w:p w:rsidR="00692A98" w:rsidRDefault="001D0E3C" w:rsidP="00AE5DCC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1.7.</w:t>
            </w:r>
          </w:p>
        </w:tc>
        <w:tc>
          <w:tcPr>
            <w:tcW w:w="4996" w:type="dxa"/>
            <w:shd w:val="clear" w:color="auto" w:fill="auto"/>
          </w:tcPr>
          <w:p w:rsidR="00692A98" w:rsidRDefault="00692A98" w:rsidP="007D51E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8"/>
              </w:rPr>
            </w:pPr>
            <w:r w:rsidRPr="008C1795">
              <w:rPr>
                <w:szCs w:val="28"/>
              </w:rPr>
              <w:t xml:space="preserve">Не менее </w:t>
            </w:r>
            <w:r w:rsidR="009468F4">
              <w:rPr>
                <w:szCs w:val="28"/>
              </w:rPr>
              <w:t>8</w:t>
            </w:r>
            <w:r w:rsidRPr="008C1795">
              <w:rPr>
                <w:szCs w:val="28"/>
              </w:rPr>
              <w:t>0% муниципальных образований внедрили муниципальные программы общественного здоровья</w:t>
            </w:r>
          </w:p>
        </w:tc>
        <w:tc>
          <w:tcPr>
            <w:tcW w:w="9008" w:type="dxa"/>
            <w:shd w:val="clear" w:color="auto" w:fill="auto"/>
          </w:tcPr>
          <w:p w:rsidR="00692A98" w:rsidRPr="008C1795" w:rsidRDefault="00692A98" w:rsidP="009468F4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>
              <w:rPr>
                <w:szCs w:val="28"/>
              </w:rPr>
              <w:t>В 202</w:t>
            </w:r>
            <w:r w:rsidR="009468F4">
              <w:rPr>
                <w:szCs w:val="28"/>
              </w:rPr>
              <w:t>2</w:t>
            </w:r>
            <w:r>
              <w:rPr>
                <w:szCs w:val="28"/>
              </w:rPr>
              <w:t xml:space="preserve">г. </w:t>
            </w:r>
            <w:r w:rsidRPr="00406E4A">
              <w:rPr>
                <w:szCs w:val="28"/>
              </w:rPr>
              <w:t xml:space="preserve">не менее </w:t>
            </w:r>
            <w:r>
              <w:rPr>
                <w:szCs w:val="28"/>
              </w:rPr>
              <w:t>1</w:t>
            </w:r>
            <w:r w:rsidR="009468F4">
              <w:rPr>
                <w:szCs w:val="28"/>
              </w:rPr>
              <w:t>4</w:t>
            </w:r>
            <w:r w:rsidRPr="00406E4A">
              <w:rPr>
                <w:szCs w:val="28"/>
              </w:rPr>
              <w:t xml:space="preserve"> муниципальных образований (г. Кызыл, Кызылский, Улуг-Хемский, Тандинский, Барун-Хемчикский, Тес-Хемский, Чеди-Хольский</w:t>
            </w:r>
            <w:r>
              <w:rPr>
                <w:szCs w:val="28"/>
              </w:rPr>
              <w:t>, Эрзинский, Дзун-Хемчикский, Чаа-Хольский, Тоджинский, Овюрский, Монгун-Тайгинский, Бай-Тайгинский</w:t>
            </w:r>
            <w:r w:rsidRPr="00406E4A">
              <w:rPr>
                <w:szCs w:val="28"/>
              </w:rPr>
              <w:t xml:space="preserve"> кожууны) внедрили муниципальные программы общественного здоровья</w:t>
            </w:r>
          </w:p>
        </w:tc>
      </w:tr>
      <w:tr w:rsidR="007D51E2" w:rsidRPr="00271A9F" w:rsidTr="0069035E">
        <w:trPr>
          <w:trHeight w:val="1113"/>
        </w:trPr>
        <w:tc>
          <w:tcPr>
            <w:tcW w:w="782" w:type="dxa"/>
            <w:shd w:val="clear" w:color="auto" w:fill="auto"/>
          </w:tcPr>
          <w:p w:rsidR="007D51E2" w:rsidRDefault="001D0E3C" w:rsidP="00AE5DCC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1.8.</w:t>
            </w:r>
          </w:p>
        </w:tc>
        <w:tc>
          <w:tcPr>
            <w:tcW w:w="4996" w:type="dxa"/>
            <w:shd w:val="clear" w:color="auto" w:fill="auto"/>
          </w:tcPr>
          <w:p w:rsidR="007D51E2" w:rsidRDefault="007D51E2" w:rsidP="007D51E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8"/>
              </w:rPr>
            </w:pPr>
            <w:r w:rsidRPr="008C1795">
              <w:rPr>
                <w:szCs w:val="28"/>
              </w:rPr>
              <w:t xml:space="preserve">Не менее </w:t>
            </w:r>
            <w:r>
              <w:rPr>
                <w:szCs w:val="28"/>
              </w:rPr>
              <w:t>9</w:t>
            </w:r>
            <w:r w:rsidRPr="008C1795">
              <w:rPr>
                <w:szCs w:val="28"/>
              </w:rPr>
              <w:t>0% муниципальных образований внедрили муниципальные программы общественного здоровья</w:t>
            </w:r>
          </w:p>
        </w:tc>
        <w:tc>
          <w:tcPr>
            <w:tcW w:w="9008" w:type="dxa"/>
            <w:shd w:val="clear" w:color="auto" w:fill="auto"/>
          </w:tcPr>
          <w:p w:rsidR="007D51E2" w:rsidRPr="008C1795" w:rsidRDefault="007D51E2" w:rsidP="007D51E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 2023г. </w:t>
            </w:r>
            <w:r w:rsidRPr="00406E4A">
              <w:rPr>
                <w:szCs w:val="28"/>
              </w:rPr>
              <w:t xml:space="preserve">не менее </w:t>
            </w:r>
            <w:r>
              <w:rPr>
                <w:szCs w:val="28"/>
              </w:rPr>
              <w:t>16</w:t>
            </w:r>
            <w:r w:rsidRPr="00406E4A">
              <w:rPr>
                <w:szCs w:val="28"/>
              </w:rPr>
              <w:t xml:space="preserve"> муниципальных образований (г. Кызыл, Кызылский, Улуг-Хемский, Тандинский, Барун-Хемчикский, Тес-Хемский, Чеди-Хольский</w:t>
            </w:r>
            <w:r>
              <w:rPr>
                <w:szCs w:val="28"/>
              </w:rPr>
              <w:t xml:space="preserve">, Эрзинский, Дзун-Хемчикский, Чаа-Хольский, Тоджинский, Овюрский, Монгун-Тайгинский, Бай-Тайгинский, </w:t>
            </w:r>
            <w:r w:rsidR="005578AF">
              <w:rPr>
                <w:szCs w:val="28"/>
              </w:rPr>
              <w:t>Сут-Хольский,</w:t>
            </w:r>
            <w:r w:rsidR="008A3BDD">
              <w:rPr>
                <w:szCs w:val="28"/>
              </w:rPr>
              <w:t xml:space="preserve"> Каа-Хемский </w:t>
            </w:r>
            <w:r w:rsidRPr="00406E4A">
              <w:rPr>
                <w:szCs w:val="28"/>
              </w:rPr>
              <w:t>кожууны) внедрили муниципальные программы общественного здоровья</w:t>
            </w:r>
          </w:p>
        </w:tc>
      </w:tr>
      <w:tr w:rsidR="001052F0" w:rsidRPr="00271A9F" w:rsidTr="0069035E">
        <w:trPr>
          <w:trHeight w:val="1113"/>
        </w:trPr>
        <w:tc>
          <w:tcPr>
            <w:tcW w:w="782" w:type="dxa"/>
            <w:shd w:val="clear" w:color="auto" w:fill="auto"/>
          </w:tcPr>
          <w:p w:rsidR="001052F0" w:rsidRDefault="001052F0" w:rsidP="005C4A9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1D0E3C">
              <w:rPr>
                <w:szCs w:val="28"/>
              </w:rPr>
              <w:t>9</w:t>
            </w:r>
            <w:r>
              <w:rPr>
                <w:szCs w:val="28"/>
              </w:rPr>
              <w:t>.</w:t>
            </w:r>
          </w:p>
        </w:tc>
        <w:tc>
          <w:tcPr>
            <w:tcW w:w="4996" w:type="dxa"/>
            <w:shd w:val="clear" w:color="auto" w:fill="auto"/>
          </w:tcPr>
          <w:p w:rsidR="001052F0" w:rsidRDefault="005F31AB" w:rsidP="008A16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8"/>
              </w:rPr>
            </w:pPr>
            <w:r w:rsidRPr="008C1795">
              <w:rPr>
                <w:szCs w:val="28"/>
              </w:rPr>
              <w:t xml:space="preserve">Все (100%) муниципальные образования </w:t>
            </w:r>
            <w:r>
              <w:rPr>
                <w:szCs w:val="28"/>
              </w:rPr>
              <w:t xml:space="preserve">республики </w:t>
            </w:r>
            <w:r w:rsidRPr="008C1795">
              <w:rPr>
                <w:szCs w:val="28"/>
              </w:rPr>
              <w:t>внедрили муниципальные программы общественного здоровья</w:t>
            </w:r>
          </w:p>
        </w:tc>
        <w:tc>
          <w:tcPr>
            <w:tcW w:w="9008" w:type="dxa"/>
            <w:shd w:val="clear" w:color="auto" w:fill="auto"/>
          </w:tcPr>
          <w:p w:rsidR="001052F0" w:rsidRPr="008C1795" w:rsidRDefault="008A3BDD" w:rsidP="008A16E3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>
              <w:rPr>
                <w:szCs w:val="28"/>
              </w:rPr>
              <w:t>В 2024г. в</w:t>
            </w:r>
            <w:r w:rsidR="00692A98" w:rsidRPr="008C1795">
              <w:rPr>
                <w:szCs w:val="28"/>
              </w:rPr>
              <w:t xml:space="preserve">се (100%) муниципальные образования </w:t>
            </w:r>
            <w:r w:rsidR="00692A98">
              <w:rPr>
                <w:szCs w:val="28"/>
              </w:rPr>
              <w:t xml:space="preserve">республики </w:t>
            </w:r>
            <w:r w:rsidR="00692A98" w:rsidRPr="008C1795">
              <w:rPr>
                <w:szCs w:val="28"/>
              </w:rPr>
              <w:t>внедрили муниципальные программы общественного здоровья</w:t>
            </w:r>
          </w:p>
        </w:tc>
      </w:tr>
      <w:tr w:rsidR="00245ED7" w:rsidRPr="00271A9F" w:rsidTr="004B46BE">
        <w:trPr>
          <w:trHeight w:val="709"/>
        </w:trPr>
        <w:tc>
          <w:tcPr>
            <w:tcW w:w="782" w:type="dxa"/>
            <w:shd w:val="clear" w:color="auto" w:fill="auto"/>
          </w:tcPr>
          <w:p w:rsidR="00E77A4C" w:rsidRPr="00271A9F" w:rsidRDefault="00E77A4C" w:rsidP="008A16E3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996" w:type="dxa"/>
            <w:shd w:val="clear" w:color="auto" w:fill="auto"/>
          </w:tcPr>
          <w:p w:rsidR="00E77A4C" w:rsidRPr="00271A9F" w:rsidRDefault="00555FB6" w:rsidP="008A16E3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Cs w:val="28"/>
                <w:u w:color="000000"/>
              </w:rPr>
            </w:pPr>
            <w:r>
              <w:rPr>
                <w:szCs w:val="28"/>
              </w:rPr>
              <w:t xml:space="preserve">Мотивирование 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по </w:t>
            </w:r>
            <w:r>
              <w:rPr>
                <w:szCs w:val="28"/>
              </w:rPr>
              <w:lastRenderedPageBreak/>
              <w:t>укреплению общественного здоровья</w:t>
            </w:r>
          </w:p>
        </w:tc>
        <w:tc>
          <w:tcPr>
            <w:tcW w:w="9008" w:type="dxa"/>
            <w:shd w:val="clear" w:color="auto" w:fill="auto"/>
          </w:tcPr>
          <w:p w:rsidR="009D6AC0" w:rsidRPr="009D6AC0" w:rsidRDefault="009D6AC0" w:rsidP="009D6AC0">
            <w:pPr>
              <w:spacing w:line="240" w:lineRule="atLeast"/>
              <w:jc w:val="left"/>
              <w:rPr>
                <w:szCs w:val="28"/>
              </w:rPr>
            </w:pPr>
            <w:r w:rsidRPr="009D6AC0">
              <w:rPr>
                <w:szCs w:val="28"/>
              </w:rPr>
              <w:lastRenderedPageBreak/>
              <w:t>Разработана и проведена информационно-коммуникационная кампания с использованием основных телекоммуникационных каналов для всех целевых аудиторий. Реализованы специальные проекты в традиционных СМИ и в сети Интернет, организована поддержка и развитие горячей линии и интернет-портала по вопросам здорового образа жизни.</w:t>
            </w:r>
          </w:p>
          <w:p w:rsidR="009D6AC0" w:rsidRPr="009D6AC0" w:rsidRDefault="009D6AC0" w:rsidP="009D6AC0">
            <w:pPr>
              <w:spacing w:line="240" w:lineRule="atLeast"/>
              <w:jc w:val="left"/>
              <w:rPr>
                <w:szCs w:val="28"/>
              </w:rPr>
            </w:pPr>
            <w:r w:rsidRPr="009D6AC0">
              <w:rPr>
                <w:szCs w:val="28"/>
              </w:rPr>
              <w:t xml:space="preserve">Правительством Республики Тыва утверждены Правила предоставление </w:t>
            </w:r>
            <w:r w:rsidRPr="009D6AC0">
              <w:rPr>
                <w:szCs w:val="28"/>
              </w:rPr>
              <w:lastRenderedPageBreak/>
              <w:t>субсидий из федерального бюджета некоммерческим организациям не являющимся государственными (муниципальными) учреждениями, государственными компаниями и публично-правовыми компаниями, на реализацию проектов по формированию приверженности здоровому образу жизни.</w:t>
            </w:r>
          </w:p>
          <w:p w:rsidR="009D6AC0" w:rsidRPr="009D6AC0" w:rsidRDefault="009D6AC0" w:rsidP="009D6AC0">
            <w:pPr>
              <w:spacing w:line="240" w:lineRule="atLeast"/>
              <w:jc w:val="left"/>
              <w:rPr>
                <w:szCs w:val="28"/>
              </w:rPr>
            </w:pPr>
            <w:r w:rsidRPr="009D6AC0">
              <w:rPr>
                <w:szCs w:val="28"/>
              </w:rPr>
              <w:t>Социально ориентированным некоммерческим организациям, волонтерским движениям предоставляются субсидий на реализацию проектов по укреплению общественного здоровья.</w:t>
            </w:r>
          </w:p>
          <w:p w:rsidR="009D6AC0" w:rsidRPr="009D6AC0" w:rsidRDefault="009D6AC0" w:rsidP="009D6AC0">
            <w:pPr>
              <w:spacing w:line="240" w:lineRule="atLeast"/>
              <w:jc w:val="left"/>
              <w:rPr>
                <w:szCs w:val="28"/>
              </w:rPr>
            </w:pPr>
            <w:r w:rsidRPr="009D6AC0">
              <w:rPr>
                <w:szCs w:val="28"/>
              </w:rPr>
              <w:t>Увеличено число волонтеров, оказывающих содействие медицинскому персоналу в части санитарно-профилактического просвещения, медицинского сопровождения, популяризации регулярного донорства крови, а также иной поддержки пациентов медицинских организаций.</w:t>
            </w:r>
          </w:p>
          <w:p w:rsidR="00555FB6" w:rsidRPr="00271A9F" w:rsidRDefault="009D6AC0" w:rsidP="009D6AC0">
            <w:pPr>
              <w:spacing w:line="240" w:lineRule="atLeast"/>
              <w:jc w:val="left"/>
              <w:rPr>
                <w:szCs w:val="28"/>
              </w:rPr>
            </w:pPr>
            <w:r w:rsidRPr="009D6AC0">
              <w:rPr>
                <w:szCs w:val="28"/>
              </w:rPr>
              <w:t>Разработаны рекомендации по лучшим практикам реализации волонтерствав сфере охраны здоровья</w:t>
            </w:r>
          </w:p>
        </w:tc>
      </w:tr>
      <w:tr w:rsidR="004E5978" w:rsidRPr="00271A9F" w:rsidTr="004B46BE">
        <w:trPr>
          <w:trHeight w:val="709"/>
        </w:trPr>
        <w:tc>
          <w:tcPr>
            <w:tcW w:w="782" w:type="dxa"/>
            <w:shd w:val="clear" w:color="auto" w:fill="auto"/>
          </w:tcPr>
          <w:p w:rsidR="004E5978" w:rsidRDefault="004E5978" w:rsidP="008A16E3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2.1.</w:t>
            </w:r>
          </w:p>
        </w:tc>
        <w:tc>
          <w:tcPr>
            <w:tcW w:w="4996" w:type="dxa"/>
            <w:shd w:val="clear" w:color="auto" w:fill="auto"/>
          </w:tcPr>
          <w:p w:rsidR="004E5978" w:rsidRPr="00D92644" w:rsidRDefault="004E5978" w:rsidP="00311E5B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bCs/>
                <w:color w:val="000000"/>
                <w:szCs w:val="28"/>
                <w:u w:color="000000"/>
              </w:rPr>
            </w:pPr>
            <w:r w:rsidRPr="008C1795">
              <w:rPr>
                <w:szCs w:val="28"/>
              </w:rPr>
              <w:t>Проведен ежегодный конкурс по отбору проектов на предоставление субсидий некоммерческим организациям, реализующим проекты по формированию приверженности здоровому образу жизни, размещение наилучших проектов на официальном сайте Минздрава России</w:t>
            </w:r>
          </w:p>
        </w:tc>
        <w:tc>
          <w:tcPr>
            <w:tcW w:w="9008" w:type="dxa"/>
            <w:shd w:val="clear" w:color="auto" w:fill="auto"/>
          </w:tcPr>
          <w:p w:rsidR="004E5978" w:rsidRPr="00D92644" w:rsidRDefault="00C17F30" w:rsidP="004F69D2">
            <w:pPr>
              <w:autoSpaceDE w:val="0"/>
              <w:autoSpaceDN w:val="0"/>
              <w:adjustRightInd w:val="0"/>
              <w:jc w:val="left"/>
              <w:rPr>
                <w:rFonts w:eastAsia="Arial Unicode MS"/>
                <w:bCs/>
                <w:color w:val="000000"/>
                <w:szCs w:val="28"/>
                <w:u w:color="000000"/>
              </w:rPr>
            </w:pP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Региональной общественной организацией «</w:t>
            </w:r>
            <w:r w:rsidR="004F69D2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Совет молодых врачей Республики Тыва», волонтерами медиками 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проведена работа </w:t>
            </w:r>
            <w:r w:rsidR="004F69D2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в участии </w:t>
            </w:r>
            <w:r w:rsidR="004F69D2">
              <w:rPr>
                <w:szCs w:val="28"/>
              </w:rPr>
              <w:t>ежегодного</w:t>
            </w:r>
            <w:r w:rsidR="004F69D2" w:rsidRPr="008C1795">
              <w:rPr>
                <w:szCs w:val="28"/>
              </w:rPr>
              <w:t xml:space="preserve"> конкурс</w:t>
            </w:r>
            <w:r w:rsidR="004F69D2">
              <w:rPr>
                <w:szCs w:val="28"/>
              </w:rPr>
              <w:t>а</w:t>
            </w:r>
            <w:r w:rsidR="004F69D2" w:rsidRPr="008C1795">
              <w:rPr>
                <w:szCs w:val="28"/>
              </w:rPr>
              <w:t xml:space="preserve"> по отбору проектов на предоставление субсидий некоммерческим организациям, реализующим проекты по формированию приверженности здоровому образу жизни, размещение наилучших проектов на официальном сайте Минздрава России</w:t>
            </w:r>
            <w:r w:rsidR="004F69D2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</w:t>
            </w:r>
          </w:p>
        </w:tc>
      </w:tr>
      <w:tr w:rsidR="004E5978" w:rsidRPr="00271A9F" w:rsidTr="004B46BE">
        <w:trPr>
          <w:trHeight w:val="709"/>
        </w:trPr>
        <w:tc>
          <w:tcPr>
            <w:tcW w:w="782" w:type="dxa"/>
            <w:shd w:val="clear" w:color="auto" w:fill="auto"/>
          </w:tcPr>
          <w:p w:rsidR="004E5978" w:rsidRDefault="004E5978" w:rsidP="008A16E3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2.2.</w:t>
            </w:r>
          </w:p>
        </w:tc>
        <w:tc>
          <w:tcPr>
            <w:tcW w:w="4996" w:type="dxa"/>
            <w:shd w:val="clear" w:color="auto" w:fill="auto"/>
          </w:tcPr>
          <w:p w:rsidR="004E5978" w:rsidRPr="008C1795" w:rsidRDefault="004E5978" w:rsidP="00311E5B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C1795">
              <w:rPr>
                <w:szCs w:val="28"/>
              </w:rPr>
              <w:t xml:space="preserve">За 2019 год распространено не менее 1 млн. экземпляров рекламно-информационных материалов по здоровому образу жизни, создано и показано на основных телевизионных каналах (не менее 10 раз) не менее 15 </w:t>
            </w:r>
            <w:r w:rsidRPr="008C1795">
              <w:rPr>
                <w:szCs w:val="28"/>
              </w:rPr>
              <w:lastRenderedPageBreak/>
              <w:t>роликов о здоровом образе жизни</w:t>
            </w:r>
          </w:p>
        </w:tc>
        <w:tc>
          <w:tcPr>
            <w:tcW w:w="9008" w:type="dxa"/>
            <w:shd w:val="clear" w:color="auto" w:fill="auto"/>
          </w:tcPr>
          <w:p w:rsidR="004E5978" w:rsidRPr="008C1795" w:rsidRDefault="003122C4" w:rsidP="00C00AC9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В 2019г. </w:t>
            </w:r>
            <w:r w:rsidR="004A1706">
              <w:rPr>
                <w:szCs w:val="28"/>
              </w:rPr>
              <w:t>ГБУЗ РТ «Р</w:t>
            </w:r>
            <w:r w:rsidR="007A161E">
              <w:rPr>
                <w:szCs w:val="28"/>
              </w:rPr>
              <w:t>еспубликанский центр медицинской профилактики</w:t>
            </w:r>
            <w:r w:rsidR="004A1706">
              <w:rPr>
                <w:szCs w:val="28"/>
              </w:rPr>
              <w:t>»</w:t>
            </w:r>
            <w:r w:rsidR="007A161E">
              <w:rPr>
                <w:szCs w:val="28"/>
              </w:rPr>
              <w:t xml:space="preserve">, </w:t>
            </w:r>
            <w:r w:rsidR="00EB6C33">
              <w:rPr>
                <w:szCs w:val="28"/>
              </w:rPr>
              <w:t xml:space="preserve">«Республиканский наркологический диспансер», </w:t>
            </w:r>
            <w:r w:rsidR="007A161E">
              <w:rPr>
                <w:szCs w:val="28"/>
              </w:rPr>
              <w:t>«Республиканская больница № 1», «Перинатальный центр»</w:t>
            </w:r>
            <w:r w:rsidR="00C00AC9">
              <w:rPr>
                <w:szCs w:val="28"/>
              </w:rPr>
              <w:t xml:space="preserve">, «Республиканский онкологический диспансер» </w:t>
            </w:r>
            <w:r>
              <w:rPr>
                <w:szCs w:val="28"/>
              </w:rPr>
              <w:t xml:space="preserve">разработано и размножено </w:t>
            </w:r>
            <w:r w:rsidR="00095459">
              <w:rPr>
                <w:szCs w:val="28"/>
              </w:rPr>
              <w:t xml:space="preserve">для населения республики </w:t>
            </w:r>
            <w:r w:rsidRPr="008C1795">
              <w:rPr>
                <w:szCs w:val="28"/>
              </w:rPr>
              <w:t xml:space="preserve">не менее 1 млн. экземпляров рекламно-информационных материалов по здоровому образу жизни, </w:t>
            </w:r>
            <w:r w:rsidR="00EB6C33">
              <w:rPr>
                <w:szCs w:val="28"/>
              </w:rPr>
              <w:lastRenderedPageBreak/>
              <w:t xml:space="preserve">профилактике неинфекционных заболеваний, </w:t>
            </w:r>
            <w:r w:rsidRPr="008C1795">
              <w:rPr>
                <w:szCs w:val="28"/>
              </w:rPr>
              <w:t>создано и показано на основных телевизионных каналах (не менее 10 раз) не менее 15 роликов о здоровом образе жизни</w:t>
            </w:r>
            <w:r>
              <w:rPr>
                <w:szCs w:val="28"/>
              </w:rPr>
              <w:t xml:space="preserve"> </w:t>
            </w:r>
          </w:p>
        </w:tc>
      </w:tr>
      <w:tr w:rsidR="004E5978" w:rsidRPr="00271A9F" w:rsidTr="004B46BE">
        <w:trPr>
          <w:trHeight w:val="709"/>
        </w:trPr>
        <w:tc>
          <w:tcPr>
            <w:tcW w:w="782" w:type="dxa"/>
            <w:shd w:val="clear" w:color="auto" w:fill="auto"/>
          </w:tcPr>
          <w:p w:rsidR="004E5978" w:rsidRDefault="004E5978" w:rsidP="008A16E3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2.3.</w:t>
            </w:r>
          </w:p>
        </w:tc>
        <w:tc>
          <w:tcPr>
            <w:tcW w:w="4996" w:type="dxa"/>
            <w:shd w:val="clear" w:color="auto" w:fill="auto"/>
          </w:tcPr>
          <w:p w:rsidR="004E5978" w:rsidRPr="008C1795" w:rsidRDefault="004E5978" w:rsidP="00311E5B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C1795">
              <w:rPr>
                <w:szCs w:val="28"/>
              </w:rPr>
              <w:t>За 2020 год распространено не менее 1 млн. экземпляров рекламно-информационных материалов по здоровому образу жизни, создано и показано на основных телевизионных каналах (не менее 10 раз) не менее 20 роликов о здоровом образе жизни</w:t>
            </w:r>
          </w:p>
        </w:tc>
        <w:tc>
          <w:tcPr>
            <w:tcW w:w="9008" w:type="dxa"/>
            <w:shd w:val="clear" w:color="auto" w:fill="auto"/>
          </w:tcPr>
          <w:p w:rsidR="004E5978" w:rsidRPr="008C1795" w:rsidRDefault="00F848AF" w:rsidP="00311E5B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 2020г. ГБУЗ РТ «Республиканский центр медицинской профилактики», </w:t>
            </w:r>
            <w:r w:rsidR="00EB6C33">
              <w:rPr>
                <w:szCs w:val="28"/>
              </w:rPr>
              <w:t xml:space="preserve">«Республиканский наркологический диспансер», </w:t>
            </w:r>
            <w:r>
              <w:rPr>
                <w:szCs w:val="28"/>
              </w:rPr>
              <w:t xml:space="preserve">«Республиканская больница № 1», «Перинатальный центр», «Республиканский онкологический диспансер» разработано и размножено для населения республики </w:t>
            </w:r>
            <w:r w:rsidRPr="008C1795">
              <w:rPr>
                <w:szCs w:val="28"/>
              </w:rPr>
              <w:t xml:space="preserve">не менее 1 млн. экземпляров рекламно-информационных материалов по здоровому образу жизни, </w:t>
            </w:r>
            <w:r w:rsidR="00EB6C33">
              <w:rPr>
                <w:szCs w:val="28"/>
              </w:rPr>
              <w:t xml:space="preserve">профилактике неинфекционных заболеваний, </w:t>
            </w:r>
            <w:r w:rsidRPr="008C1795">
              <w:rPr>
                <w:szCs w:val="28"/>
              </w:rPr>
              <w:t xml:space="preserve">создано и показано на основных телевизионных каналах (не менее 10 раз) не менее </w:t>
            </w:r>
            <w:r w:rsidR="00311E5B">
              <w:rPr>
                <w:szCs w:val="28"/>
              </w:rPr>
              <w:t>20</w:t>
            </w:r>
            <w:r w:rsidRPr="008C1795">
              <w:rPr>
                <w:szCs w:val="28"/>
              </w:rPr>
              <w:t xml:space="preserve"> роликов о здоровом образе жизни</w:t>
            </w:r>
          </w:p>
        </w:tc>
      </w:tr>
      <w:tr w:rsidR="004E5978" w:rsidRPr="00271A9F" w:rsidTr="004B46BE">
        <w:trPr>
          <w:trHeight w:val="709"/>
        </w:trPr>
        <w:tc>
          <w:tcPr>
            <w:tcW w:w="782" w:type="dxa"/>
            <w:shd w:val="clear" w:color="auto" w:fill="auto"/>
          </w:tcPr>
          <w:p w:rsidR="004E5978" w:rsidRDefault="004E5978" w:rsidP="008A16E3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2.4.</w:t>
            </w:r>
          </w:p>
        </w:tc>
        <w:tc>
          <w:tcPr>
            <w:tcW w:w="4996" w:type="dxa"/>
            <w:shd w:val="clear" w:color="auto" w:fill="auto"/>
          </w:tcPr>
          <w:p w:rsidR="004E5978" w:rsidRPr="008C1795" w:rsidRDefault="004E5978" w:rsidP="00311E5B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C1795">
              <w:rPr>
                <w:szCs w:val="28"/>
              </w:rPr>
              <w:t>Актуализированы рекламно-информационные материалы для проведения информационно-коммуникационной кампании с использованием основных телекоммуникационных каналов для всех целевых аудиторий и подготовлены предложения по проведению следующих этапов коммуникационной кампании</w:t>
            </w:r>
          </w:p>
        </w:tc>
        <w:tc>
          <w:tcPr>
            <w:tcW w:w="9008" w:type="dxa"/>
            <w:shd w:val="clear" w:color="auto" w:fill="auto"/>
          </w:tcPr>
          <w:p w:rsidR="004E5978" w:rsidRDefault="00081603" w:rsidP="00EA5103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>
              <w:rPr>
                <w:szCs w:val="28"/>
              </w:rPr>
              <w:t>С 2019 г. разработаны и реализованы рекламно-информационные материалы (выпуск мультиков о здоровом образе жизни для детей, баннеры, плакаты, реклама в социальных сетях, вирусных роликов</w:t>
            </w:r>
            <w:r w:rsidR="00EA5103">
              <w:rPr>
                <w:szCs w:val="28"/>
              </w:rPr>
              <w:t xml:space="preserve">, выпуск информационных статей, печатных СМИ, телешкол для различных групп населения, создание и развитие интернет-портала по основным направлениям ЗОЖ, профилактике неинфекционных заболеваний, работа с блогерами, общественными организациями для агитации </w:t>
            </w:r>
            <w:r w:rsidR="00EA5103" w:rsidRPr="00EA5103">
              <w:rPr>
                <w:szCs w:val="28"/>
              </w:rPr>
              <w:t>граждан к здоровому образу жизни, включая здоровое питание и отказ от вредных привычек</w:t>
            </w:r>
          </w:p>
          <w:p w:rsidR="00081603" w:rsidRPr="008C1795" w:rsidRDefault="00081603" w:rsidP="008A16E3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</w:p>
        </w:tc>
      </w:tr>
      <w:tr w:rsidR="004E5978" w:rsidRPr="00271A9F" w:rsidTr="004B46BE">
        <w:trPr>
          <w:trHeight w:val="709"/>
        </w:trPr>
        <w:tc>
          <w:tcPr>
            <w:tcW w:w="782" w:type="dxa"/>
            <w:shd w:val="clear" w:color="auto" w:fill="auto"/>
          </w:tcPr>
          <w:p w:rsidR="004E5978" w:rsidRDefault="004E5978" w:rsidP="008A16E3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2.5.</w:t>
            </w:r>
          </w:p>
        </w:tc>
        <w:tc>
          <w:tcPr>
            <w:tcW w:w="4996" w:type="dxa"/>
            <w:shd w:val="clear" w:color="auto" w:fill="auto"/>
          </w:tcPr>
          <w:p w:rsidR="004E5978" w:rsidRPr="008C1795" w:rsidRDefault="004E5978" w:rsidP="00311E5B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C1795">
              <w:rPr>
                <w:szCs w:val="28"/>
              </w:rPr>
              <w:t xml:space="preserve">За 2021 год распространено не менее 1,5 млн. экземпляров рекламно-информационных материалов по здоровому образу жизни, создано и </w:t>
            </w:r>
            <w:r w:rsidRPr="008C1795">
              <w:rPr>
                <w:szCs w:val="28"/>
              </w:rPr>
              <w:lastRenderedPageBreak/>
              <w:t>показано на основных телевизионных каналах (не менее 10 раз) не менее 25 роликов о здоровом образе жизни</w:t>
            </w:r>
          </w:p>
        </w:tc>
        <w:tc>
          <w:tcPr>
            <w:tcW w:w="9008" w:type="dxa"/>
            <w:shd w:val="clear" w:color="auto" w:fill="auto"/>
          </w:tcPr>
          <w:p w:rsidR="004E5978" w:rsidRPr="008C1795" w:rsidRDefault="00311E5B" w:rsidP="00311E5B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В 2021г. ГБУЗ РТ «Республиканский центр медицинской профилактики», «Республиканский наркологический диспансер», «Республиканская больница № 1», «Перинатальный центр», «Республиканский онкологический диспансер» разработано и </w:t>
            </w:r>
            <w:r>
              <w:rPr>
                <w:szCs w:val="28"/>
              </w:rPr>
              <w:lastRenderedPageBreak/>
              <w:t xml:space="preserve">размножено для населения республики </w:t>
            </w:r>
            <w:r w:rsidRPr="008C1795">
              <w:rPr>
                <w:szCs w:val="28"/>
              </w:rPr>
              <w:t xml:space="preserve">не менее 1 млн. экземпляров рекламно-информационных материалов по здоровому образу жизни, </w:t>
            </w:r>
            <w:r>
              <w:rPr>
                <w:szCs w:val="28"/>
              </w:rPr>
              <w:t xml:space="preserve">профилактике неинфекционных заболеваний, </w:t>
            </w:r>
            <w:r w:rsidRPr="008C1795">
              <w:rPr>
                <w:szCs w:val="28"/>
              </w:rPr>
              <w:t xml:space="preserve">создано и показано на основных телевизионных каналах (не менее 10 раз) не менее </w:t>
            </w:r>
            <w:r>
              <w:rPr>
                <w:szCs w:val="28"/>
              </w:rPr>
              <w:t>2</w:t>
            </w:r>
            <w:r w:rsidRPr="008C1795">
              <w:rPr>
                <w:szCs w:val="28"/>
              </w:rPr>
              <w:t>5 роликов о здоровом образе жизни</w:t>
            </w:r>
          </w:p>
        </w:tc>
      </w:tr>
      <w:tr w:rsidR="004E5978" w:rsidRPr="00271A9F" w:rsidTr="004B46BE">
        <w:trPr>
          <w:trHeight w:val="709"/>
        </w:trPr>
        <w:tc>
          <w:tcPr>
            <w:tcW w:w="782" w:type="dxa"/>
            <w:shd w:val="clear" w:color="auto" w:fill="auto"/>
          </w:tcPr>
          <w:p w:rsidR="004E5978" w:rsidRDefault="004E5978" w:rsidP="008A16E3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2.6.</w:t>
            </w:r>
          </w:p>
        </w:tc>
        <w:tc>
          <w:tcPr>
            <w:tcW w:w="4996" w:type="dxa"/>
            <w:shd w:val="clear" w:color="auto" w:fill="auto"/>
          </w:tcPr>
          <w:p w:rsidR="004E5978" w:rsidRPr="008C1795" w:rsidRDefault="004E5978" w:rsidP="00311E5B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C1795">
              <w:rPr>
                <w:szCs w:val="28"/>
              </w:rPr>
              <w:t>За 2022 год распространено не менее 1,5 млн. экземпляров рекламно-информационных материалов по здоровому образу жизни, создано и показано на основных телевизионных каналах (не менее 10 раз) не менее 25 роликов о здоровом образе жизни</w:t>
            </w:r>
          </w:p>
        </w:tc>
        <w:tc>
          <w:tcPr>
            <w:tcW w:w="9008" w:type="dxa"/>
            <w:shd w:val="clear" w:color="auto" w:fill="auto"/>
          </w:tcPr>
          <w:p w:rsidR="004E5978" w:rsidRPr="008C1795" w:rsidRDefault="00E95D52" w:rsidP="00E95D5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 2022г. ГБУЗ РТ «Республиканский центр медицинской профилактики», «Республиканский наркологический диспансер», «Республиканская больница № 1», «Перинатальный центр», «Республиканский онкологический диспансер» разработано и размножено для населения республики </w:t>
            </w:r>
            <w:r w:rsidRPr="008C1795">
              <w:rPr>
                <w:szCs w:val="28"/>
              </w:rPr>
              <w:t xml:space="preserve">не менее 1 млн. экземпляров рекламно-информационных материалов по здоровому образу жизни, </w:t>
            </w:r>
            <w:r>
              <w:rPr>
                <w:szCs w:val="28"/>
              </w:rPr>
              <w:t xml:space="preserve">профилактике неинфекционных заболеваний, </w:t>
            </w:r>
            <w:r w:rsidRPr="008C1795">
              <w:rPr>
                <w:szCs w:val="28"/>
              </w:rPr>
              <w:t xml:space="preserve">создано и показано на основных телевизионных каналах (не менее 10 раз) не менее </w:t>
            </w:r>
            <w:r>
              <w:rPr>
                <w:szCs w:val="28"/>
              </w:rPr>
              <w:t>2</w:t>
            </w:r>
            <w:r w:rsidRPr="008C1795">
              <w:rPr>
                <w:szCs w:val="28"/>
              </w:rPr>
              <w:t>5 роликов о здоровом образе жизни</w:t>
            </w:r>
          </w:p>
        </w:tc>
      </w:tr>
      <w:tr w:rsidR="004E5978" w:rsidRPr="00271A9F" w:rsidTr="004B46BE">
        <w:trPr>
          <w:trHeight w:val="709"/>
        </w:trPr>
        <w:tc>
          <w:tcPr>
            <w:tcW w:w="782" w:type="dxa"/>
            <w:shd w:val="clear" w:color="auto" w:fill="auto"/>
          </w:tcPr>
          <w:p w:rsidR="004E5978" w:rsidRDefault="004E5978" w:rsidP="008A16E3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2.7.</w:t>
            </w:r>
          </w:p>
        </w:tc>
        <w:tc>
          <w:tcPr>
            <w:tcW w:w="4996" w:type="dxa"/>
            <w:shd w:val="clear" w:color="auto" w:fill="auto"/>
          </w:tcPr>
          <w:p w:rsidR="004E5978" w:rsidRPr="008C1795" w:rsidRDefault="004E5978" w:rsidP="00311E5B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C1795">
              <w:rPr>
                <w:szCs w:val="28"/>
              </w:rPr>
              <w:t>За 2023 год распространено не менее 1,5 млн. экземпляров рекламно-информационных материалов по здоровому образу жизни, создано и показано на основных телевизионных каналах (не менее 10 раз) не менее 25 роликов о здоровом образе жизни</w:t>
            </w:r>
          </w:p>
        </w:tc>
        <w:tc>
          <w:tcPr>
            <w:tcW w:w="9008" w:type="dxa"/>
            <w:shd w:val="clear" w:color="auto" w:fill="auto"/>
          </w:tcPr>
          <w:p w:rsidR="004E5978" w:rsidRPr="008C1795" w:rsidRDefault="00E95D52" w:rsidP="00E95D5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 2023г. ГБУЗ РТ «Республиканский центр медицинской профилактики», «Республиканский наркологический диспансер», «Республиканская больница № 1», «Перинатальный центр», «Республиканский онкологический диспансер» разработано и размножено для населения республики </w:t>
            </w:r>
            <w:r w:rsidRPr="008C1795">
              <w:rPr>
                <w:szCs w:val="28"/>
              </w:rPr>
              <w:t xml:space="preserve">не менее 1 млн. экземпляров рекламно-информационных материалов по здоровому образу жизни, </w:t>
            </w:r>
            <w:r>
              <w:rPr>
                <w:szCs w:val="28"/>
              </w:rPr>
              <w:t xml:space="preserve">профилактике неинфекционных заболеваний, </w:t>
            </w:r>
            <w:r w:rsidRPr="008C1795">
              <w:rPr>
                <w:szCs w:val="28"/>
              </w:rPr>
              <w:t xml:space="preserve">создано и показано на основных телевизионных каналах (не менее 10 раз) не менее </w:t>
            </w:r>
            <w:r>
              <w:rPr>
                <w:szCs w:val="28"/>
              </w:rPr>
              <w:t>2</w:t>
            </w:r>
            <w:r w:rsidRPr="008C1795">
              <w:rPr>
                <w:szCs w:val="28"/>
              </w:rPr>
              <w:t>5 роликов о здоровом образе жизни</w:t>
            </w:r>
          </w:p>
        </w:tc>
      </w:tr>
      <w:tr w:rsidR="004E5978" w:rsidRPr="00271A9F" w:rsidTr="004B46BE">
        <w:trPr>
          <w:trHeight w:val="709"/>
        </w:trPr>
        <w:tc>
          <w:tcPr>
            <w:tcW w:w="782" w:type="dxa"/>
            <w:shd w:val="clear" w:color="auto" w:fill="auto"/>
          </w:tcPr>
          <w:p w:rsidR="004E5978" w:rsidRDefault="004E5978" w:rsidP="008A16E3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2.8.</w:t>
            </w:r>
          </w:p>
        </w:tc>
        <w:tc>
          <w:tcPr>
            <w:tcW w:w="4996" w:type="dxa"/>
            <w:shd w:val="clear" w:color="auto" w:fill="auto"/>
          </w:tcPr>
          <w:p w:rsidR="004E5978" w:rsidRPr="008C1795" w:rsidRDefault="004E5978" w:rsidP="00311E5B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C1795">
              <w:rPr>
                <w:szCs w:val="28"/>
              </w:rPr>
              <w:t xml:space="preserve">За 2024 год распространено не менее 1,5 млн. экземпляров рекламно-информационных материалов по </w:t>
            </w:r>
            <w:r w:rsidRPr="008C1795">
              <w:rPr>
                <w:szCs w:val="28"/>
              </w:rPr>
              <w:lastRenderedPageBreak/>
              <w:t>здоровому образу жизни, создано и показано на основных телевизионных каналах (не менее 10 раз) не менее 25 роликов о здоровом образе жизни</w:t>
            </w:r>
          </w:p>
        </w:tc>
        <w:tc>
          <w:tcPr>
            <w:tcW w:w="9008" w:type="dxa"/>
            <w:shd w:val="clear" w:color="auto" w:fill="auto"/>
          </w:tcPr>
          <w:p w:rsidR="004E5978" w:rsidRPr="008C1795" w:rsidRDefault="00E95D52" w:rsidP="00E95D52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В 2024г. ГБУЗ РТ «Республиканский центр медицинской профилактики», «Республиканский наркологический диспансер», «Республиканская больница № 1», «Перинатальный центр», </w:t>
            </w:r>
            <w:r>
              <w:rPr>
                <w:szCs w:val="28"/>
              </w:rPr>
              <w:lastRenderedPageBreak/>
              <w:t xml:space="preserve">«Республиканский онкологический диспансер» разработано и размножено для населения республики </w:t>
            </w:r>
            <w:r w:rsidRPr="008C1795">
              <w:rPr>
                <w:szCs w:val="28"/>
              </w:rPr>
              <w:t xml:space="preserve">не менее 1 млн. экземпляров рекламно-информационных материалов по здоровому образу жизни, </w:t>
            </w:r>
            <w:r>
              <w:rPr>
                <w:szCs w:val="28"/>
              </w:rPr>
              <w:t xml:space="preserve">профилактике неинфекционных заболеваний, </w:t>
            </w:r>
            <w:r w:rsidRPr="008C1795">
              <w:rPr>
                <w:szCs w:val="28"/>
              </w:rPr>
              <w:t xml:space="preserve">создано и показано на основных телевизионных каналах (не менее 10 раз) не менее </w:t>
            </w:r>
            <w:r>
              <w:rPr>
                <w:szCs w:val="28"/>
              </w:rPr>
              <w:t>2</w:t>
            </w:r>
            <w:r w:rsidRPr="008C1795">
              <w:rPr>
                <w:szCs w:val="28"/>
              </w:rPr>
              <w:t>5 роликов о здоровом образе жизни</w:t>
            </w:r>
          </w:p>
        </w:tc>
      </w:tr>
      <w:tr w:rsidR="004E5978" w:rsidRPr="00271A9F" w:rsidTr="004B46BE">
        <w:trPr>
          <w:trHeight w:val="709"/>
        </w:trPr>
        <w:tc>
          <w:tcPr>
            <w:tcW w:w="782" w:type="dxa"/>
            <w:shd w:val="clear" w:color="auto" w:fill="auto"/>
          </w:tcPr>
          <w:p w:rsidR="004E5978" w:rsidRDefault="004E5978" w:rsidP="008A16E3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2.9.</w:t>
            </w:r>
          </w:p>
        </w:tc>
        <w:tc>
          <w:tcPr>
            <w:tcW w:w="4996" w:type="dxa"/>
            <w:shd w:val="clear" w:color="auto" w:fill="auto"/>
          </w:tcPr>
          <w:p w:rsidR="004E5978" w:rsidRPr="008C1795" w:rsidRDefault="004E5978" w:rsidP="00311E5B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 w:rsidRPr="008C1795">
              <w:rPr>
                <w:szCs w:val="28"/>
              </w:rPr>
              <w:t>Подведены итоги информационно-коммуникационной кампании с использованием основных телекоммуникационных каналов для всех целевых аудиторий</w:t>
            </w:r>
          </w:p>
        </w:tc>
        <w:tc>
          <w:tcPr>
            <w:tcW w:w="9008" w:type="dxa"/>
            <w:shd w:val="clear" w:color="auto" w:fill="auto"/>
          </w:tcPr>
          <w:p w:rsidR="004E5978" w:rsidRPr="008C1795" w:rsidRDefault="00F5144F" w:rsidP="0099087D">
            <w:pPr>
              <w:autoSpaceDE w:val="0"/>
              <w:autoSpaceDN w:val="0"/>
              <w:adjustRightInd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 период 2019-2024гг. выпущены 500 видеороликов по основным направлениям здорового образа жизни и профилактике неинфекционных заболеваний, проведено 750 радиоэфиров, выпущено 150 баннеров, </w:t>
            </w:r>
            <w:r w:rsidR="0099087D" w:rsidRPr="0099087D">
              <w:rPr>
                <w:szCs w:val="28"/>
              </w:rPr>
              <w:t>рекл</w:t>
            </w:r>
            <w:r w:rsidR="0099087D">
              <w:rPr>
                <w:szCs w:val="28"/>
              </w:rPr>
              <w:t>ама в социальных сетях, вирусные</w:t>
            </w:r>
            <w:r w:rsidR="0099087D" w:rsidRPr="0099087D">
              <w:rPr>
                <w:szCs w:val="28"/>
              </w:rPr>
              <w:t xml:space="preserve"> ролик</w:t>
            </w:r>
            <w:r w:rsidR="0099087D">
              <w:rPr>
                <w:szCs w:val="28"/>
              </w:rPr>
              <w:t>и,</w:t>
            </w:r>
            <w:r w:rsidR="0099087D" w:rsidRPr="0099087D">
              <w:rPr>
                <w:szCs w:val="28"/>
              </w:rPr>
              <w:t xml:space="preserve"> </w:t>
            </w:r>
            <w:r>
              <w:rPr>
                <w:szCs w:val="28"/>
              </w:rPr>
              <w:t>опубликовано более 720 статей в издании «Медицинский вестник», напечатано более 6 млн. санитарно-просветительских буклетов и плакатов, выпущены 360 роликов по телевизионным школам здоровья, на интернет-порталах «Тыва ЗОЖ», «Ради жизни» и т.д. количество просмотров составило не менее 60 000.</w:t>
            </w:r>
          </w:p>
        </w:tc>
      </w:tr>
      <w:tr w:rsidR="00245ED7" w:rsidRPr="00271A9F" w:rsidTr="004B46BE">
        <w:trPr>
          <w:cantSplit/>
          <w:trHeight w:val="271"/>
        </w:trPr>
        <w:tc>
          <w:tcPr>
            <w:tcW w:w="782" w:type="dxa"/>
            <w:shd w:val="clear" w:color="auto" w:fill="auto"/>
          </w:tcPr>
          <w:p w:rsidR="00E77A4C" w:rsidRPr="00271A9F" w:rsidRDefault="00CC4775" w:rsidP="008A16E3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996" w:type="dxa"/>
            <w:shd w:val="clear" w:color="auto" w:fill="auto"/>
          </w:tcPr>
          <w:p w:rsidR="00E77A4C" w:rsidRPr="00271A9F" w:rsidRDefault="00E77A4C" w:rsidP="008A16E3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Cs w:val="28"/>
                <w:u w:color="000000"/>
              </w:rPr>
            </w:pPr>
            <w:r w:rsidRPr="00271A9F">
              <w:rPr>
                <w:szCs w:val="28"/>
              </w:rPr>
              <w:t>Разработка и внедрение корпоративных программ укрепления здоровья</w:t>
            </w:r>
          </w:p>
        </w:tc>
        <w:tc>
          <w:tcPr>
            <w:tcW w:w="9008" w:type="dxa"/>
            <w:shd w:val="clear" w:color="auto" w:fill="auto"/>
          </w:tcPr>
          <w:p w:rsidR="00E77A4C" w:rsidRPr="00271A9F" w:rsidRDefault="00F5144F" w:rsidP="009D6AC0">
            <w:pPr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В 2019г. р</w:t>
            </w:r>
            <w:r w:rsidR="009D6AC0" w:rsidRPr="009D6AC0">
              <w:rPr>
                <w:szCs w:val="28"/>
              </w:rPr>
              <w:t>азработаны рекомендации, содержащие наилучшие практики по охране и укреплению корпоративного здоровья и формированию здорового образа жизни работающих.</w:t>
            </w:r>
          </w:p>
        </w:tc>
      </w:tr>
      <w:tr w:rsidR="00436D3C" w:rsidRPr="00271A9F" w:rsidTr="004B46BE">
        <w:trPr>
          <w:cantSplit/>
          <w:trHeight w:val="271"/>
        </w:trPr>
        <w:tc>
          <w:tcPr>
            <w:tcW w:w="782" w:type="dxa"/>
            <w:shd w:val="clear" w:color="auto" w:fill="auto"/>
          </w:tcPr>
          <w:p w:rsidR="00436D3C" w:rsidRDefault="00436D3C" w:rsidP="008A16E3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3.1.</w:t>
            </w:r>
          </w:p>
        </w:tc>
        <w:tc>
          <w:tcPr>
            <w:tcW w:w="4996" w:type="dxa"/>
            <w:shd w:val="clear" w:color="auto" w:fill="auto"/>
          </w:tcPr>
          <w:p w:rsidR="00436D3C" w:rsidRPr="00995763" w:rsidRDefault="00436D3C" w:rsidP="00311E5B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Cs w:val="28"/>
                <w:u w:color="000000"/>
              </w:rPr>
            </w:pPr>
            <w:r w:rsidRPr="008C1795">
              <w:rPr>
                <w:szCs w:val="28"/>
              </w:rPr>
              <w:t>Для работодателей разработаны типовые корпоративные программы, содержащие наилучшие практики по укреплению здоровья работников</w:t>
            </w:r>
          </w:p>
        </w:tc>
        <w:tc>
          <w:tcPr>
            <w:tcW w:w="9008" w:type="dxa"/>
            <w:shd w:val="clear" w:color="auto" w:fill="auto"/>
          </w:tcPr>
          <w:p w:rsidR="00436D3C" w:rsidRPr="00995763" w:rsidRDefault="00F5144F" w:rsidP="008A16E3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Cs w:val="28"/>
                <w:u w:color="000000"/>
              </w:rPr>
            </w:pP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В 2019г. р</w:t>
            </w:r>
            <w:r w:rsidR="005C5C47" w:rsidRPr="005C5C47">
              <w:rPr>
                <w:rFonts w:eastAsia="Arial Unicode MS"/>
                <w:bCs/>
                <w:color w:val="000000"/>
                <w:szCs w:val="28"/>
                <w:u w:color="000000"/>
              </w:rPr>
              <w:t>азработаны методические рекомендации по выявлению опасностей и снижению уровня риска для наиболее травмоопасных видов экономической деятельности, которые будут использованы в корпоративных программах</w:t>
            </w:r>
          </w:p>
        </w:tc>
      </w:tr>
      <w:tr w:rsidR="00436D3C" w:rsidRPr="00271A9F" w:rsidTr="004B46BE">
        <w:trPr>
          <w:cantSplit/>
          <w:trHeight w:val="271"/>
        </w:trPr>
        <w:tc>
          <w:tcPr>
            <w:tcW w:w="782" w:type="dxa"/>
            <w:shd w:val="clear" w:color="auto" w:fill="auto"/>
          </w:tcPr>
          <w:p w:rsidR="00436D3C" w:rsidRDefault="00436D3C" w:rsidP="008A16E3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3.2.</w:t>
            </w:r>
          </w:p>
        </w:tc>
        <w:tc>
          <w:tcPr>
            <w:tcW w:w="4996" w:type="dxa"/>
            <w:shd w:val="clear" w:color="auto" w:fill="auto"/>
          </w:tcPr>
          <w:p w:rsidR="00436D3C" w:rsidRPr="008C1795" w:rsidRDefault="00436D3C" w:rsidP="00311E5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8"/>
              </w:rPr>
            </w:pPr>
            <w:r w:rsidRPr="008C1795">
              <w:rPr>
                <w:szCs w:val="28"/>
              </w:rPr>
              <w:t>Внедрены корпоративные программы, содержащие наилучшие практики по укреплению здоровья работников, в 8 пилотных регионах</w:t>
            </w:r>
          </w:p>
          <w:p w:rsidR="00436D3C" w:rsidRPr="00995763" w:rsidRDefault="00436D3C" w:rsidP="00311E5B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Cs w:val="28"/>
                <w:u w:color="000000"/>
              </w:rPr>
            </w:pPr>
            <w:r w:rsidRPr="008C1795">
              <w:rPr>
                <w:szCs w:val="28"/>
              </w:rPr>
              <w:t>В указанные программы включено не менее 4,0 млн. работников.</w:t>
            </w:r>
          </w:p>
        </w:tc>
        <w:tc>
          <w:tcPr>
            <w:tcW w:w="9008" w:type="dxa"/>
            <w:shd w:val="clear" w:color="auto" w:fill="auto"/>
          </w:tcPr>
          <w:p w:rsidR="00436D3C" w:rsidRDefault="00F5144F" w:rsidP="0092718D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Cs w:val="28"/>
                <w:u w:color="000000"/>
              </w:rPr>
            </w:pP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С 2020г. в</w:t>
            </w:r>
            <w:r w:rsidRPr="00F5144F">
              <w:rPr>
                <w:rFonts w:eastAsia="Arial Unicode MS"/>
                <w:bCs/>
                <w:color w:val="000000"/>
                <w:szCs w:val="28"/>
                <w:u w:color="000000"/>
              </w:rPr>
              <w:t>недрены корпоративные программы, содержащие наилучшие практики по укреплению здоровья работников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на средних предприятиях республики</w:t>
            </w:r>
          </w:p>
          <w:p w:rsidR="008D19CE" w:rsidRPr="00995763" w:rsidRDefault="008D19CE" w:rsidP="008D19CE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Cs w:val="28"/>
                <w:u w:color="000000"/>
              </w:rPr>
            </w:pPr>
          </w:p>
        </w:tc>
      </w:tr>
      <w:tr w:rsidR="00436D3C" w:rsidRPr="00271A9F" w:rsidTr="004B46BE">
        <w:trPr>
          <w:cantSplit/>
          <w:trHeight w:val="271"/>
        </w:trPr>
        <w:tc>
          <w:tcPr>
            <w:tcW w:w="782" w:type="dxa"/>
            <w:shd w:val="clear" w:color="auto" w:fill="auto"/>
          </w:tcPr>
          <w:p w:rsidR="00436D3C" w:rsidRDefault="00436D3C" w:rsidP="008A16E3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3.3.</w:t>
            </w:r>
          </w:p>
        </w:tc>
        <w:tc>
          <w:tcPr>
            <w:tcW w:w="4996" w:type="dxa"/>
            <w:shd w:val="clear" w:color="auto" w:fill="auto"/>
          </w:tcPr>
          <w:p w:rsidR="00436D3C" w:rsidRPr="008C1795" w:rsidRDefault="00436D3C" w:rsidP="00311E5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8"/>
              </w:rPr>
            </w:pPr>
            <w:r w:rsidRPr="008C1795">
              <w:rPr>
                <w:szCs w:val="28"/>
              </w:rPr>
              <w:t>Проведена оценка необходимости внедрения дополнительных решений в модельные корпоративные программы, содержащие наилучшие практики по укреплению здоровья работников</w:t>
            </w:r>
          </w:p>
        </w:tc>
        <w:tc>
          <w:tcPr>
            <w:tcW w:w="9008" w:type="dxa"/>
            <w:shd w:val="clear" w:color="auto" w:fill="auto"/>
          </w:tcPr>
          <w:p w:rsidR="008D19CE" w:rsidRDefault="008D19CE" w:rsidP="0092718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8"/>
              </w:rPr>
            </w:pPr>
            <w:r w:rsidRPr="008D19CE">
              <w:rPr>
                <w:szCs w:val="28"/>
              </w:rPr>
              <w:t>Сформиро</w:t>
            </w:r>
            <w:r>
              <w:rPr>
                <w:szCs w:val="28"/>
              </w:rPr>
              <w:t>ваны базы данных лучших практик</w:t>
            </w:r>
          </w:p>
          <w:p w:rsidR="00436D3C" w:rsidRPr="008C1795" w:rsidRDefault="008D19CE" w:rsidP="008D19C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8D19CE">
              <w:rPr>
                <w:szCs w:val="28"/>
              </w:rPr>
              <w:t>азработан портфель «типовых решений» в области охраны труда для малых и средних предприятий</w:t>
            </w:r>
          </w:p>
        </w:tc>
      </w:tr>
      <w:tr w:rsidR="00436D3C" w:rsidRPr="00271A9F" w:rsidTr="004B46BE">
        <w:trPr>
          <w:cantSplit/>
          <w:trHeight w:val="271"/>
        </w:trPr>
        <w:tc>
          <w:tcPr>
            <w:tcW w:w="782" w:type="dxa"/>
            <w:shd w:val="clear" w:color="auto" w:fill="auto"/>
          </w:tcPr>
          <w:p w:rsidR="00436D3C" w:rsidRDefault="00436D3C" w:rsidP="008A16E3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3.4.</w:t>
            </w:r>
          </w:p>
        </w:tc>
        <w:tc>
          <w:tcPr>
            <w:tcW w:w="4996" w:type="dxa"/>
            <w:shd w:val="clear" w:color="auto" w:fill="auto"/>
          </w:tcPr>
          <w:p w:rsidR="00436D3C" w:rsidRPr="008C1795" w:rsidRDefault="00436D3C" w:rsidP="0008160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8"/>
              </w:rPr>
            </w:pPr>
            <w:r w:rsidRPr="008C1795">
              <w:rPr>
                <w:szCs w:val="28"/>
              </w:rPr>
              <w:t xml:space="preserve">Внедрены корпоративные программы, содержащие наилучшие практики по укреплению здоровья работников в </w:t>
            </w:r>
            <w:r w:rsidR="00081603">
              <w:rPr>
                <w:szCs w:val="28"/>
              </w:rPr>
              <w:t>Республике Тыва</w:t>
            </w:r>
          </w:p>
        </w:tc>
        <w:tc>
          <w:tcPr>
            <w:tcW w:w="9008" w:type="dxa"/>
            <w:shd w:val="clear" w:color="auto" w:fill="auto"/>
          </w:tcPr>
          <w:p w:rsidR="00436D3C" w:rsidRPr="008C1795" w:rsidRDefault="00081603" w:rsidP="00EE68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8"/>
              </w:rPr>
            </w:pPr>
            <w:r w:rsidRPr="00081603">
              <w:rPr>
                <w:szCs w:val="28"/>
              </w:rPr>
              <w:t>В Республике Тыва внедрены корпоративные программы укрепления здоровья</w:t>
            </w:r>
            <w:r>
              <w:rPr>
                <w:szCs w:val="28"/>
              </w:rPr>
              <w:t xml:space="preserve"> </w:t>
            </w:r>
            <w:r w:rsidR="00EE68B6">
              <w:rPr>
                <w:szCs w:val="28"/>
              </w:rPr>
              <w:t>– программы-стимулирования здорового образа жизни, развитии поддержание физической активности работников, организация горячего питания и проведение профилактических осмотров, диспансеризации работников, борьба с употреблением табака и алкоголя</w:t>
            </w:r>
          </w:p>
        </w:tc>
      </w:tr>
      <w:tr w:rsidR="00436D3C" w:rsidRPr="00271A9F" w:rsidTr="004B46BE">
        <w:trPr>
          <w:cantSplit/>
          <w:trHeight w:val="271"/>
        </w:trPr>
        <w:tc>
          <w:tcPr>
            <w:tcW w:w="782" w:type="dxa"/>
            <w:shd w:val="clear" w:color="auto" w:fill="auto"/>
          </w:tcPr>
          <w:p w:rsidR="00436D3C" w:rsidRDefault="00436D3C" w:rsidP="008A16E3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3.5.</w:t>
            </w:r>
          </w:p>
        </w:tc>
        <w:tc>
          <w:tcPr>
            <w:tcW w:w="4996" w:type="dxa"/>
            <w:shd w:val="clear" w:color="auto" w:fill="auto"/>
          </w:tcPr>
          <w:p w:rsidR="00436D3C" w:rsidRPr="008C1795" w:rsidRDefault="00436D3C" w:rsidP="00311E5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8"/>
              </w:rPr>
            </w:pPr>
            <w:r w:rsidRPr="008C1795">
              <w:rPr>
                <w:szCs w:val="28"/>
              </w:rPr>
              <w:t>Проведена оценка и внедрены актуализированные модельные корпоративные программы, содержащие наилучшие практики по укреплению здоровья работников</w:t>
            </w:r>
          </w:p>
        </w:tc>
        <w:tc>
          <w:tcPr>
            <w:tcW w:w="9008" w:type="dxa"/>
            <w:shd w:val="clear" w:color="auto" w:fill="auto"/>
          </w:tcPr>
          <w:p w:rsidR="00436D3C" w:rsidRPr="008C1795" w:rsidRDefault="00081603" w:rsidP="0008160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По результатам оценки актуализированных корпоративных программ подготовлены предложения, методические рекомендации по укреплению здоровья работников </w:t>
            </w:r>
          </w:p>
        </w:tc>
      </w:tr>
    </w:tbl>
    <w:p w:rsidR="00F612DC" w:rsidRDefault="00F612DC" w:rsidP="008A16E3">
      <w:pPr>
        <w:jc w:val="left"/>
      </w:pPr>
    </w:p>
    <w:p w:rsidR="00144359" w:rsidRDefault="00144359" w:rsidP="00450D48">
      <w:pPr>
        <w:spacing w:line="240" w:lineRule="exact"/>
        <w:jc w:val="center"/>
        <w:rPr>
          <w:szCs w:val="28"/>
        </w:rPr>
      </w:pPr>
      <w:r>
        <w:rPr>
          <w:szCs w:val="28"/>
        </w:rPr>
        <w:br w:type="page"/>
      </w:r>
    </w:p>
    <w:p w:rsidR="006A5150" w:rsidRPr="00F53035" w:rsidRDefault="00703287" w:rsidP="006A5150">
      <w:pPr>
        <w:spacing w:line="240" w:lineRule="auto"/>
        <w:jc w:val="center"/>
        <w:rPr>
          <w:b/>
          <w:szCs w:val="28"/>
        </w:rPr>
      </w:pPr>
      <w:r w:rsidRPr="00703287">
        <w:rPr>
          <w:b/>
          <w:szCs w:val="28"/>
        </w:rPr>
        <w:lastRenderedPageBreak/>
        <w:t>4. Финансовое обеспечение реализации федерального проекта</w:t>
      </w:r>
    </w:p>
    <w:p w:rsidR="006A5150" w:rsidRPr="00F53035" w:rsidRDefault="006A5150" w:rsidP="006A5150">
      <w:pPr>
        <w:spacing w:line="240" w:lineRule="auto"/>
        <w:jc w:val="center"/>
        <w:rPr>
          <w:rFonts w:eastAsia="Arial Unicode MS"/>
          <w:b/>
          <w:i/>
          <w:color w:val="000000"/>
          <w:sz w:val="26"/>
          <w:szCs w:val="26"/>
          <w:u w:color="000000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5103"/>
        <w:gridCol w:w="1134"/>
        <w:gridCol w:w="1134"/>
        <w:gridCol w:w="1134"/>
        <w:gridCol w:w="992"/>
        <w:gridCol w:w="992"/>
        <w:gridCol w:w="993"/>
        <w:gridCol w:w="992"/>
        <w:gridCol w:w="1276"/>
      </w:tblGrid>
      <w:tr w:rsidR="006A5150" w:rsidRPr="00F53035" w:rsidTr="00D36CAE">
        <w:trPr>
          <w:cantSplit/>
          <w:trHeight w:val="476"/>
          <w:tblHeader/>
        </w:trPr>
        <w:tc>
          <w:tcPr>
            <w:tcW w:w="879" w:type="dxa"/>
            <w:vMerge w:val="restart"/>
            <w:shd w:val="clear" w:color="auto" w:fill="auto"/>
            <w:vAlign w:val="center"/>
          </w:tcPr>
          <w:p w:rsidR="006A5150" w:rsidRPr="00F53035" w:rsidRDefault="00703287" w:rsidP="00D36CAE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703287">
              <w:rPr>
                <w:b/>
                <w:sz w:val="26"/>
                <w:szCs w:val="26"/>
              </w:rPr>
              <w:t xml:space="preserve">№ </w:t>
            </w:r>
            <w:r w:rsidRPr="00703287">
              <w:rPr>
                <w:b/>
                <w:sz w:val="26"/>
                <w:szCs w:val="26"/>
              </w:rPr>
              <w:br/>
              <w:t>п/п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6A5150" w:rsidRPr="00F53035" w:rsidRDefault="00703287" w:rsidP="00D36CAE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703287">
              <w:rPr>
                <w:b/>
                <w:sz w:val="26"/>
                <w:szCs w:val="26"/>
              </w:rPr>
              <w:t>Наименование результата и источники финансирования</w:t>
            </w:r>
          </w:p>
        </w:tc>
        <w:tc>
          <w:tcPr>
            <w:tcW w:w="7371" w:type="dxa"/>
            <w:gridSpan w:val="7"/>
            <w:shd w:val="clear" w:color="auto" w:fill="auto"/>
            <w:vAlign w:val="center"/>
          </w:tcPr>
          <w:p w:rsidR="006A5150" w:rsidRPr="00F53035" w:rsidRDefault="00703287" w:rsidP="006B48A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703287">
              <w:rPr>
                <w:b/>
                <w:sz w:val="26"/>
                <w:szCs w:val="26"/>
              </w:rPr>
              <w:t>Объем финансового обеспечения по годам реализации</w:t>
            </w:r>
            <w:r w:rsidR="00F53035">
              <w:rPr>
                <w:b/>
                <w:sz w:val="26"/>
                <w:szCs w:val="26"/>
              </w:rPr>
              <w:t xml:space="preserve">, </w:t>
            </w:r>
            <w:r w:rsidR="006B48A1">
              <w:rPr>
                <w:b/>
                <w:sz w:val="26"/>
                <w:szCs w:val="26"/>
              </w:rPr>
              <w:br/>
            </w:r>
            <w:r w:rsidRPr="00703287">
              <w:rPr>
                <w:b/>
                <w:sz w:val="26"/>
                <w:szCs w:val="26"/>
              </w:rPr>
              <w:t>млн рублей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A5150" w:rsidRPr="00F53035" w:rsidRDefault="00703287" w:rsidP="006B48A1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703287">
              <w:rPr>
                <w:b/>
                <w:sz w:val="26"/>
                <w:szCs w:val="26"/>
              </w:rPr>
              <w:t>Всего</w:t>
            </w:r>
            <w:r w:rsidR="006B48A1">
              <w:rPr>
                <w:b/>
                <w:sz w:val="26"/>
                <w:szCs w:val="26"/>
              </w:rPr>
              <w:t>,</w:t>
            </w:r>
            <w:r w:rsidRPr="00703287">
              <w:rPr>
                <w:b/>
                <w:sz w:val="26"/>
                <w:szCs w:val="26"/>
              </w:rPr>
              <w:br/>
              <w:t>млн рублей</w:t>
            </w:r>
          </w:p>
        </w:tc>
      </w:tr>
      <w:tr w:rsidR="006A5150" w:rsidRPr="005F71FF" w:rsidTr="00D36CAE">
        <w:trPr>
          <w:cantSplit/>
          <w:trHeight w:val="248"/>
          <w:tblHeader/>
        </w:trPr>
        <w:tc>
          <w:tcPr>
            <w:tcW w:w="879" w:type="dxa"/>
            <w:vMerge/>
            <w:shd w:val="clear" w:color="auto" w:fill="auto"/>
            <w:vAlign w:val="center"/>
          </w:tcPr>
          <w:p w:rsidR="006A5150" w:rsidRPr="005F71FF" w:rsidRDefault="006A5150" w:rsidP="00D36CA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6A5150" w:rsidRPr="005F71FF" w:rsidRDefault="006A5150" w:rsidP="00D36CA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5150" w:rsidRPr="006A7A6B" w:rsidRDefault="00703287" w:rsidP="00D36CAE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703287">
              <w:rPr>
                <w:b/>
                <w:sz w:val="26"/>
                <w:szCs w:val="26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5150" w:rsidRPr="006A7A6B" w:rsidRDefault="00703287" w:rsidP="00D36CAE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703287">
              <w:rPr>
                <w:b/>
                <w:sz w:val="26"/>
                <w:szCs w:val="26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5150" w:rsidRPr="006A7A6B" w:rsidRDefault="00703287" w:rsidP="00D36CAE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703287"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5150" w:rsidRPr="006A7A6B" w:rsidRDefault="00703287" w:rsidP="00D36CAE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703287"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5150" w:rsidRPr="006A7A6B" w:rsidRDefault="00703287" w:rsidP="00D36CAE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703287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5150" w:rsidRPr="006A7A6B" w:rsidRDefault="00703287" w:rsidP="00D36CAE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703287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5150" w:rsidRPr="006A7A6B" w:rsidRDefault="00703287" w:rsidP="00D36CAE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703287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A5150" w:rsidRPr="005F71FF" w:rsidRDefault="006A5150" w:rsidP="00D36CA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6A5150" w:rsidRPr="005F71FF" w:rsidTr="00D36CAE">
        <w:trPr>
          <w:cantSplit/>
          <w:trHeight w:val="248"/>
        </w:trPr>
        <w:tc>
          <w:tcPr>
            <w:tcW w:w="879" w:type="dxa"/>
            <w:shd w:val="clear" w:color="auto" w:fill="auto"/>
          </w:tcPr>
          <w:p w:rsidR="00336254" w:rsidRDefault="006A5150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5F71FF">
              <w:rPr>
                <w:sz w:val="26"/>
                <w:szCs w:val="26"/>
              </w:rPr>
              <w:t>1</w:t>
            </w:r>
          </w:p>
        </w:tc>
        <w:tc>
          <w:tcPr>
            <w:tcW w:w="13750" w:type="dxa"/>
            <w:gridSpan w:val="9"/>
            <w:shd w:val="clear" w:color="auto" w:fill="auto"/>
            <w:vAlign w:val="center"/>
          </w:tcPr>
          <w:p w:rsidR="006A5150" w:rsidRPr="005F71FF" w:rsidRDefault="00CC4775" w:rsidP="00D36CAE">
            <w:pPr>
              <w:spacing w:line="240" w:lineRule="auto"/>
              <w:jc w:val="left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Федеральный проект: </w:t>
            </w:r>
            <w:r w:rsidR="006A5150" w:rsidRPr="005F71FF">
              <w:rPr>
                <w:sz w:val="26"/>
                <w:szCs w:val="26"/>
              </w:rPr>
              <w:t>«Формирование системы мотивации граждан к здоровому образу жизни, включая здоровое питание и отказ от вредных привычек</w:t>
            </w:r>
          </w:p>
        </w:tc>
      </w:tr>
      <w:tr w:rsidR="00892F53" w:rsidRPr="005F71FF" w:rsidTr="00D36CAE">
        <w:trPr>
          <w:cantSplit/>
        </w:trPr>
        <w:tc>
          <w:tcPr>
            <w:tcW w:w="879" w:type="dxa"/>
            <w:shd w:val="clear" w:color="auto" w:fill="auto"/>
          </w:tcPr>
          <w:p w:rsidR="00336254" w:rsidRDefault="00892F53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5F71FF">
              <w:rPr>
                <w:sz w:val="26"/>
                <w:szCs w:val="26"/>
              </w:rPr>
              <w:t>1.1</w:t>
            </w:r>
          </w:p>
        </w:tc>
        <w:tc>
          <w:tcPr>
            <w:tcW w:w="5103" w:type="dxa"/>
            <w:shd w:val="clear" w:color="auto" w:fill="auto"/>
          </w:tcPr>
          <w:p w:rsidR="00892F53" w:rsidRPr="005F71FF" w:rsidRDefault="00892F53" w:rsidP="00D36CAE">
            <w:pPr>
              <w:spacing w:line="240" w:lineRule="auto"/>
              <w:jc w:val="left"/>
              <w:rPr>
                <w:i/>
                <w:sz w:val="26"/>
                <w:szCs w:val="26"/>
              </w:rPr>
            </w:pPr>
            <w:r>
              <w:rPr>
                <w:szCs w:val="28"/>
              </w:rPr>
              <w:t>Мотивирование 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общественного здоровья</w:t>
            </w:r>
          </w:p>
        </w:tc>
        <w:tc>
          <w:tcPr>
            <w:tcW w:w="1134" w:type="dxa"/>
            <w:shd w:val="clear" w:color="auto" w:fill="auto"/>
          </w:tcPr>
          <w:p w:rsidR="00892F53" w:rsidRPr="005F71FF" w:rsidRDefault="00892F53" w:rsidP="00D36CAE">
            <w:pPr>
              <w:spacing w:line="240" w:lineRule="auto"/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92F53" w:rsidRPr="005F71FF" w:rsidRDefault="00342200" w:rsidP="00342200">
            <w:pPr>
              <w:spacing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9,8</w:t>
            </w:r>
          </w:p>
        </w:tc>
        <w:tc>
          <w:tcPr>
            <w:tcW w:w="1134" w:type="dxa"/>
            <w:shd w:val="clear" w:color="auto" w:fill="auto"/>
          </w:tcPr>
          <w:p w:rsidR="00892F53" w:rsidRPr="005F71FF" w:rsidRDefault="00342200" w:rsidP="00342200">
            <w:pPr>
              <w:spacing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8,1</w:t>
            </w:r>
          </w:p>
        </w:tc>
        <w:tc>
          <w:tcPr>
            <w:tcW w:w="992" w:type="dxa"/>
            <w:shd w:val="clear" w:color="auto" w:fill="auto"/>
          </w:tcPr>
          <w:p w:rsidR="00892F53" w:rsidRPr="005F71FF" w:rsidRDefault="00342200" w:rsidP="00342200">
            <w:pPr>
              <w:spacing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8,5</w:t>
            </w:r>
          </w:p>
        </w:tc>
        <w:tc>
          <w:tcPr>
            <w:tcW w:w="992" w:type="dxa"/>
            <w:shd w:val="clear" w:color="auto" w:fill="auto"/>
          </w:tcPr>
          <w:p w:rsidR="00892F53" w:rsidRPr="005F71FF" w:rsidRDefault="00342200" w:rsidP="00342200">
            <w:pPr>
              <w:spacing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8,5</w:t>
            </w:r>
          </w:p>
        </w:tc>
        <w:tc>
          <w:tcPr>
            <w:tcW w:w="993" w:type="dxa"/>
            <w:shd w:val="clear" w:color="auto" w:fill="auto"/>
          </w:tcPr>
          <w:p w:rsidR="00892F53" w:rsidRPr="005F71FF" w:rsidRDefault="00342200" w:rsidP="00342200">
            <w:pPr>
              <w:spacing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8,5</w:t>
            </w:r>
          </w:p>
        </w:tc>
        <w:tc>
          <w:tcPr>
            <w:tcW w:w="992" w:type="dxa"/>
            <w:shd w:val="clear" w:color="auto" w:fill="auto"/>
          </w:tcPr>
          <w:p w:rsidR="00892F53" w:rsidRPr="005F71FF" w:rsidRDefault="00342200" w:rsidP="00342200">
            <w:pPr>
              <w:spacing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9,1</w:t>
            </w:r>
          </w:p>
        </w:tc>
        <w:tc>
          <w:tcPr>
            <w:tcW w:w="1276" w:type="dxa"/>
            <w:shd w:val="clear" w:color="auto" w:fill="auto"/>
          </w:tcPr>
          <w:p w:rsidR="00892F53" w:rsidRPr="005F71FF" w:rsidRDefault="00342200" w:rsidP="00342200">
            <w:pPr>
              <w:spacing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52,5</w:t>
            </w:r>
          </w:p>
        </w:tc>
      </w:tr>
      <w:tr w:rsidR="00892F53" w:rsidRPr="005F71FF" w:rsidTr="00D36CAE">
        <w:trPr>
          <w:cantSplit/>
        </w:trPr>
        <w:tc>
          <w:tcPr>
            <w:tcW w:w="879" w:type="dxa"/>
            <w:shd w:val="clear" w:color="auto" w:fill="auto"/>
          </w:tcPr>
          <w:p w:rsidR="00336254" w:rsidRDefault="00892F53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5F71FF">
              <w:rPr>
                <w:sz w:val="26"/>
                <w:szCs w:val="26"/>
              </w:rPr>
              <w:t>1.1.1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92F53" w:rsidRPr="005F71FF" w:rsidRDefault="00892F53" w:rsidP="00D36CAE">
            <w:pPr>
              <w:spacing w:line="240" w:lineRule="auto"/>
              <w:ind w:left="18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</w:t>
            </w:r>
            <w:r w:rsidRPr="005F71FF">
              <w:rPr>
                <w:color w:val="000000"/>
                <w:sz w:val="26"/>
                <w:szCs w:val="26"/>
              </w:rPr>
              <w:t>едеральный бюджет</w:t>
            </w:r>
            <w:r w:rsidRPr="005F71F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92F53" w:rsidRPr="005F71FF" w:rsidRDefault="00892F53" w:rsidP="006B48A1">
            <w:pPr>
              <w:spacing w:line="240" w:lineRule="auto"/>
              <w:ind w:right="256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92F53" w:rsidRPr="005F71FF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92F53" w:rsidRPr="00AA4322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92F53" w:rsidRPr="00AA4322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92F53" w:rsidRPr="00AA4322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892F53" w:rsidRPr="00AA4322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92F53" w:rsidRPr="00AA4322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892F53" w:rsidRPr="005F71FF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</w:rPr>
            </w:pPr>
          </w:p>
        </w:tc>
      </w:tr>
      <w:tr w:rsidR="00892F53" w:rsidRPr="005F71FF" w:rsidTr="00D36CAE">
        <w:trPr>
          <w:cantSplit/>
        </w:trPr>
        <w:tc>
          <w:tcPr>
            <w:tcW w:w="879" w:type="dxa"/>
            <w:shd w:val="clear" w:color="auto" w:fill="auto"/>
          </w:tcPr>
          <w:p w:rsidR="00336254" w:rsidRDefault="00892F53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5F71FF">
              <w:rPr>
                <w:sz w:val="26"/>
                <w:szCs w:val="26"/>
              </w:rPr>
              <w:t>1.1.1.1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92F53" w:rsidRPr="005F71FF" w:rsidRDefault="00892F53" w:rsidP="00892F53">
            <w:pPr>
              <w:spacing w:line="240" w:lineRule="auto"/>
              <w:ind w:left="180"/>
              <w:jc w:val="left"/>
              <w:rPr>
                <w:color w:val="000000"/>
                <w:sz w:val="26"/>
                <w:szCs w:val="26"/>
              </w:rPr>
            </w:pPr>
            <w:r w:rsidRPr="005F71FF">
              <w:rPr>
                <w:i/>
                <w:color w:val="000000"/>
                <w:sz w:val="26"/>
                <w:szCs w:val="26"/>
              </w:rPr>
              <w:t>из них межбюджетные трансферты бюджету</w:t>
            </w:r>
          </w:p>
        </w:tc>
        <w:tc>
          <w:tcPr>
            <w:tcW w:w="1134" w:type="dxa"/>
            <w:shd w:val="clear" w:color="auto" w:fill="auto"/>
          </w:tcPr>
          <w:p w:rsidR="00892F53" w:rsidRPr="006B48A1" w:rsidRDefault="00892F53" w:rsidP="006B48A1">
            <w:pPr>
              <w:spacing w:line="240" w:lineRule="auto"/>
              <w:ind w:right="256"/>
              <w:jc w:val="righ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892F53" w:rsidRPr="006B48A1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892F53" w:rsidRPr="006B48A1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892F53" w:rsidRPr="006B48A1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892F53" w:rsidRPr="006B48A1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892F53" w:rsidRPr="006B48A1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892F53" w:rsidRPr="006B48A1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92F53" w:rsidRPr="006B48A1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892F53" w:rsidRPr="005F71FF" w:rsidTr="00D36CAE">
        <w:trPr>
          <w:cantSplit/>
        </w:trPr>
        <w:tc>
          <w:tcPr>
            <w:tcW w:w="879" w:type="dxa"/>
            <w:shd w:val="clear" w:color="auto" w:fill="auto"/>
          </w:tcPr>
          <w:p w:rsidR="00336254" w:rsidRDefault="00892F53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5F71FF">
              <w:rPr>
                <w:sz w:val="26"/>
                <w:szCs w:val="26"/>
              </w:rPr>
              <w:t>1.1.2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92F53" w:rsidRPr="005F71FF" w:rsidRDefault="00892F53" w:rsidP="00D36CAE">
            <w:pPr>
              <w:spacing w:line="240" w:lineRule="auto"/>
              <w:ind w:left="18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</w:t>
            </w:r>
            <w:r w:rsidRPr="005F71FF">
              <w:rPr>
                <w:color w:val="000000"/>
                <w:sz w:val="26"/>
                <w:szCs w:val="26"/>
              </w:rPr>
              <w:t>юджеты государственных внебюджетных фондов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892F53" w:rsidRPr="006B48A1" w:rsidRDefault="00892F53" w:rsidP="006B48A1">
            <w:pPr>
              <w:spacing w:line="240" w:lineRule="auto"/>
              <w:ind w:right="256"/>
              <w:jc w:val="righ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892F53" w:rsidRPr="006B48A1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892F53" w:rsidRPr="006B48A1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892F53" w:rsidRPr="006B48A1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892F53" w:rsidRPr="006B48A1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892F53" w:rsidRPr="006B48A1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892F53" w:rsidRPr="006B48A1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92F53" w:rsidRPr="006B48A1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892F53" w:rsidRPr="005F71FF" w:rsidTr="00D36CAE">
        <w:trPr>
          <w:cantSplit/>
        </w:trPr>
        <w:tc>
          <w:tcPr>
            <w:tcW w:w="879" w:type="dxa"/>
            <w:shd w:val="clear" w:color="auto" w:fill="auto"/>
          </w:tcPr>
          <w:p w:rsidR="00336254" w:rsidRDefault="00892F53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5F71FF">
              <w:rPr>
                <w:sz w:val="26"/>
                <w:szCs w:val="26"/>
              </w:rPr>
              <w:t>1.1.2.1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92F53" w:rsidRPr="005F71FF" w:rsidRDefault="00892F53" w:rsidP="00892F53">
            <w:pPr>
              <w:spacing w:line="240" w:lineRule="auto"/>
              <w:ind w:left="180"/>
              <w:jc w:val="left"/>
              <w:rPr>
                <w:color w:val="000000"/>
                <w:sz w:val="26"/>
                <w:szCs w:val="26"/>
              </w:rPr>
            </w:pPr>
            <w:r w:rsidRPr="005F71FF">
              <w:rPr>
                <w:i/>
                <w:color w:val="000000"/>
                <w:sz w:val="26"/>
                <w:szCs w:val="26"/>
              </w:rPr>
              <w:t>из них меж</w:t>
            </w:r>
            <w:r>
              <w:rPr>
                <w:i/>
                <w:color w:val="000000"/>
                <w:sz w:val="26"/>
                <w:szCs w:val="26"/>
              </w:rPr>
              <w:t>бюджетные трансферты бюджету</w:t>
            </w:r>
          </w:p>
        </w:tc>
        <w:tc>
          <w:tcPr>
            <w:tcW w:w="1134" w:type="dxa"/>
            <w:shd w:val="clear" w:color="auto" w:fill="auto"/>
          </w:tcPr>
          <w:p w:rsidR="00892F53" w:rsidRPr="006B48A1" w:rsidRDefault="00892F53" w:rsidP="006B48A1">
            <w:pPr>
              <w:spacing w:line="240" w:lineRule="auto"/>
              <w:ind w:right="256"/>
              <w:jc w:val="righ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892F53" w:rsidRPr="006B48A1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892F53" w:rsidRPr="006B48A1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892F53" w:rsidRPr="006B48A1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892F53" w:rsidRPr="006B48A1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892F53" w:rsidRPr="006B48A1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892F53" w:rsidRPr="006B48A1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892F53" w:rsidRPr="006B48A1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892F53" w:rsidRPr="005F71FF" w:rsidTr="00D36CAE">
        <w:trPr>
          <w:cantSplit/>
        </w:trPr>
        <w:tc>
          <w:tcPr>
            <w:tcW w:w="879" w:type="dxa"/>
            <w:shd w:val="clear" w:color="auto" w:fill="auto"/>
          </w:tcPr>
          <w:p w:rsidR="00336254" w:rsidRDefault="00892F53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5F71FF">
              <w:rPr>
                <w:sz w:val="26"/>
                <w:szCs w:val="26"/>
              </w:rPr>
              <w:t>1.1.3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92F53" w:rsidRPr="005F71FF" w:rsidRDefault="00892F53" w:rsidP="00D36CAE">
            <w:pPr>
              <w:spacing w:line="240" w:lineRule="auto"/>
              <w:ind w:left="180"/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</w:t>
            </w:r>
            <w:r w:rsidRPr="005F71FF">
              <w:rPr>
                <w:color w:val="000000"/>
                <w:sz w:val="26"/>
                <w:szCs w:val="26"/>
              </w:rPr>
              <w:t>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892F53" w:rsidRPr="006B48A1" w:rsidRDefault="00892F53" w:rsidP="006B48A1">
            <w:pPr>
              <w:spacing w:line="240" w:lineRule="auto"/>
              <w:ind w:right="256"/>
              <w:jc w:val="righ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892F53" w:rsidRPr="009227EB" w:rsidRDefault="009227EB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</w:rPr>
            </w:pPr>
            <w:r w:rsidRPr="009227EB">
              <w:rPr>
                <w:sz w:val="26"/>
                <w:szCs w:val="26"/>
              </w:rPr>
              <w:t>9,5</w:t>
            </w:r>
          </w:p>
        </w:tc>
        <w:tc>
          <w:tcPr>
            <w:tcW w:w="1134" w:type="dxa"/>
            <w:shd w:val="clear" w:color="auto" w:fill="auto"/>
          </w:tcPr>
          <w:p w:rsidR="00892F53" w:rsidRPr="009227EB" w:rsidRDefault="009227EB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</w:rPr>
            </w:pPr>
            <w:r w:rsidRPr="009227EB">
              <w:rPr>
                <w:sz w:val="26"/>
                <w:szCs w:val="26"/>
              </w:rPr>
              <w:t>7,8</w:t>
            </w:r>
          </w:p>
        </w:tc>
        <w:tc>
          <w:tcPr>
            <w:tcW w:w="992" w:type="dxa"/>
            <w:shd w:val="clear" w:color="auto" w:fill="auto"/>
          </w:tcPr>
          <w:p w:rsidR="00892F53" w:rsidRPr="009227EB" w:rsidRDefault="009227EB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</w:rPr>
            </w:pPr>
            <w:r w:rsidRPr="009227EB">
              <w:rPr>
                <w:sz w:val="26"/>
                <w:szCs w:val="26"/>
              </w:rPr>
              <w:t>8,1</w:t>
            </w:r>
          </w:p>
        </w:tc>
        <w:tc>
          <w:tcPr>
            <w:tcW w:w="992" w:type="dxa"/>
            <w:shd w:val="clear" w:color="auto" w:fill="auto"/>
          </w:tcPr>
          <w:p w:rsidR="00892F53" w:rsidRPr="009227EB" w:rsidRDefault="009227EB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</w:rPr>
            </w:pPr>
            <w:r w:rsidRPr="009227EB">
              <w:rPr>
                <w:sz w:val="26"/>
                <w:szCs w:val="26"/>
              </w:rPr>
              <w:t>8,1</w:t>
            </w:r>
          </w:p>
        </w:tc>
        <w:tc>
          <w:tcPr>
            <w:tcW w:w="993" w:type="dxa"/>
            <w:shd w:val="clear" w:color="auto" w:fill="auto"/>
          </w:tcPr>
          <w:p w:rsidR="00892F53" w:rsidRPr="009227EB" w:rsidRDefault="009227EB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</w:rPr>
            </w:pPr>
            <w:r w:rsidRPr="009227EB">
              <w:rPr>
                <w:sz w:val="26"/>
                <w:szCs w:val="26"/>
              </w:rPr>
              <w:t>8,1</w:t>
            </w:r>
          </w:p>
        </w:tc>
        <w:tc>
          <w:tcPr>
            <w:tcW w:w="992" w:type="dxa"/>
            <w:shd w:val="clear" w:color="auto" w:fill="auto"/>
          </w:tcPr>
          <w:p w:rsidR="00892F53" w:rsidRPr="009227EB" w:rsidRDefault="009227EB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</w:rPr>
            </w:pPr>
            <w:r w:rsidRPr="009227EB">
              <w:rPr>
                <w:sz w:val="26"/>
                <w:szCs w:val="26"/>
              </w:rPr>
              <w:t>8,8</w:t>
            </w:r>
          </w:p>
        </w:tc>
        <w:tc>
          <w:tcPr>
            <w:tcW w:w="1276" w:type="dxa"/>
            <w:shd w:val="clear" w:color="auto" w:fill="auto"/>
          </w:tcPr>
          <w:p w:rsidR="00892F53" w:rsidRPr="009227EB" w:rsidRDefault="009227EB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</w:rPr>
            </w:pPr>
            <w:r w:rsidRPr="009227EB">
              <w:rPr>
                <w:sz w:val="26"/>
                <w:szCs w:val="26"/>
              </w:rPr>
              <w:t>50,4</w:t>
            </w:r>
          </w:p>
        </w:tc>
      </w:tr>
      <w:tr w:rsidR="00892F53" w:rsidRPr="005F71FF" w:rsidTr="00D36CAE">
        <w:trPr>
          <w:cantSplit/>
        </w:trPr>
        <w:tc>
          <w:tcPr>
            <w:tcW w:w="879" w:type="dxa"/>
            <w:shd w:val="clear" w:color="auto" w:fill="auto"/>
          </w:tcPr>
          <w:p w:rsidR="00336254" w:rsidRDefault="00892F53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5F71FF">
              <w:rPr>
                <w:sz w:val="26"/>
                <w:szCs w:val="26"/>
              </w:rPr>
              <w:t>1.1.3.1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92F53" w:rsidRPr="005F71FF" w:rsidRDefault="00892F53" w:rsidP="006B48A1">
            <w:pPr>
              <w:spacing w:line="240" w:lineRule="auto"/>
              <w:ind w:left="180"/>
              <w:jc w:val="left"/>
              <w:rPr>
                <w:color w:val="000000"/>
                <w:sz w:val="26"/>
                <w:szCs w:val="26"/>
              </w:rPr>
            </w:pPr>
            <w:r w:rsidRPr="005F71FF">
              <w:rPr>
                <w:i/>
                <w:color w:val="000000"/>
                <w:sz w:val="26"/>
                <w:szCs w:val="26"/>
              </w:rPr>
              <w:t>из них межбю</w:t>
            </w:r>
            <w:r>
              <w:rPr>
                <w:i/>
                <w:color w:val="000000"/>
                <w:sz w:val="26"/>
                <w:szCs w:val="26"/>
              </w:rPr>
              <w:t>джетные трансферты бюджету</w:t>
            </w:r>
            <w:r w:rsidRPr="005F71FF">
              <w:rPr>
                <w:i/>
                <w:color w:val="00000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92F53" w:rsidRPr="006B48A1" w:rsidRDefault="00892F53" w:rsidP="006B48A1">
            <w:pPr>
              <w:spacing w:line="240" w:lineRule="auto"/>
              <w:ind w:right="256"/>
              <w:jc w:val="righ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892F53" w:rsidRPr="009227EB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92F53" w:rsidRPr="009227EB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92F53" w:rsidRPr="009227EB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92F53" w:rsidRPr="009227EB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892F53" w:rsidRPr="009227EB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92F53" w:rsidRPr="009227EB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892F53" w:rsidRPr="009227EB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</w:rPr>
            </w:pPr>
          </w:p>
        </w:tc>
      </w:tr>
      <w:tr w:rsidR="00892F53" w:rsidRPr="005F71FF" w:rsidTr="00D36CAE">
        <w:trPr>
          <w:cantSplit/>
        </w:trPr>
        <w:tc>
          <w:tcPr>
            <w:tcW w:w="879" w:type="dxa"/>
            <w:shd w:val="clear" w:color="auto" w:fill="auto"/>
          </w:tcPr>
          <w:p w:rsidR="00336254" w:rsidRDefault="00892F53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5F71FF">
              <w:rPr>
                <w:sz w:val="26"/>
                <w:szCs w:val="26"/>
              </w:rPr>
              <w:t>1.1.4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92F53" w:rsidRPr="005F71FF" w:rsidRDefault="00892F53" w:rsidP="00D36CAE">
            <w:pPr>
              <w:spacing w:line="240" w:lineRule="auto"/>
              <w:ind w:left="180"/>
              <w:jc w:val="left"/>
              <w:rPr>
                <w:sz w:val="26"/>
                <w:szCs w:val="26"/>
              </w:rPr>
            </w:pPr>
            <w:r w:rsidRPr="005F71FF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892F53" w:rsidRPr="006B48A1" w:rsidRDefault="00892F53" w:rsidP="006B48A1">
            <w:pPr>
              <w:spacing w:line="240" w:lineRule="auto"/>
              <w:ind w:right="256"/>
              <w:jc w:val="righ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892F53" w:rsidRPr="009227EB" w:rsidRDefault="009227EB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</w:rPr>
            </w:pPr>
            <w:r w:rsidRPr="009227EB">
              <w:rPr>
                <w:sz w:val="26"/>
                <w:szCs w:val="26"/>
              </w:rPr>
              <w:t>0,4</w:t>
            </w:r>
          </w:p>
        </w:tc>
        <w:tc>
          <w:tcPr>
            <w:tcW w:w="1134" w:type="dxa"/>
            <w:shd w:val="clear" w:color="auto" w:fill="auto"/>
          </w:tcPr>
          <w:p w:rsidR="00892F53" w:rsidRPr="009227EB" w:rsidRDefault="009227EB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</w:rPr>
            </w:pPr>
            <w:r w:rsidRPr="009227EB">
              <w:rPr>
                <w:sz w:val="26"/>
                <w:szCs w:val="26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892F53" w:rsidRPr="009227EB" w:rsidRDefault="009227EB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</w:rPr>
            </w:pPr>
            <w:r w:rsidRPr="009227EB">
              <w:rPr>
                <w:sz w:val="26"/>
                <w:szCs w:val="26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892F53" w:rsidRPr="009227EB" w:rsidRDefault="009227EB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</w:rPr>
            </w:pPr>
            <w:r w:rsidRPr="009227EB">
              <w:rPr>
                <w:sz w:val="26"/>
                <w:szCs w:val="26"/>
              </w:rPr>
              <w:t>0,4</w:t>
            </w:r>
          </w:p>
        </w:tc>
        <w:tc>
          <w:tcPr>
            <w:tcW w:w="993" w:type="dxa"/>
            <w:shd w:val="clear" w:color="auto" w:fill="auto"/>
          </w:tcPr>
          <w:p w:rsidR="00892F53" w:rsidRPr="009227EB" w:rsidRDefault="009227EB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</w:rPr>
            </w:pPr>
            <w:r w:rsidRPr="009227EB">
              <w:rPr>
                <w:sz w:val="26"/>
                <w:szCs w:val="26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892F53" w:rsidRPr="009227EB" w:rsidRDefault="009227EB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</w:rPr>
            </w:pPr>
            <w:r w:rsidRPr="009227EB">
              <w:rPr>
                <w:sz w:val="26"/>
                <w:szCs w:val="26"/>
              </w:rPr>
              <w:t>0,4</w:t>
            </w:r>
          </w:p>
        </w:tc>
        <w:tc>
          <w:tcPr>
            <w:tcW w:w="1276" w:type="dxa"/>
            <w:shd w:val="clear" w:color="auto" w:fill="auto"/>
          </w:tcPr>
          <w:p w:rsidR="00892F53" w:rsidRPr="009227EB" w:rsidRDefault="009227EB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</w:rPr>
            </w:pPr>
            <w:r w:rsidRPr="009227EB">
              <w:rPr>
                <w:sz w:val="26"/>
                <w:szCs w:val="26"/>
              </w:rPr>
              <w:t>2,1</w:t>
            </w:r>
          </w:p>
        </w:tc>
      </w:tr>
      <w:tr w:rsidR="00892F53" w:rsidRPr="005F71FF" w:rsidTr="00D36CAE">
        <w:trPr>
          <w:cantSplit/>
        </w:trPr>
        <w:tc>
          <w:tcPr>
            <w:tcW w:w="5982" w:type="dxa"/>
            <w:gridSpan w:val="2"/>
            <w:shd w:val="clear" w:color="auto" w:fill="auto"/>
          </w:tcPr>
          <w:p w:rsidR="00892F53" w:rsidRPr="005F71FF" w:rsidRDefault="00892F53" w:rsidP="00A8268C">
            <w:pPr>
              <w:spacing w:line="240" w:lineRule="auto"/>
              <w:rPr>
                <w:sz w:val="26"/>
                <w:szCs w:val="26"/>
              </w:rPr>
            </w:pPr>
            <w:r w:rsidRPr="005F71FF">
              <w:rPr>
                <w:sz w:val="26"/>
                <w:szCs w:val="26"/>
              </w:rPr>
              <w:t>Всего по федеральному проекту, в том числе:</w:t>
            </w:r>
          </w:p>
        </w:tc>
        <w:tc>
          <w:tcPr>
            <w:tcW w:w="1134" w:type="dxa"/>
            <w:shd w:val="clear" w:color="auto" w:fill="auto"/>
          </w:tcPr>
          <w:p w:rsidR="00892F53" w:rsidRPr="005F71FF" w:rsidRDefault="00892F53" w:rsidP="006B48A1">
            <w:pPr>
              <w:spacing w:line="240" w:lineRule="auto"/>
              <w:ind w:right="256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92F53" w:rsidRPr="009227EB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92F53" w:rsidRPr="009227EB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92F53" w:rsidRPr="009227EB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92F53" w:rsidRPr="009227EB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892F53" w:rsidRPr="009227EB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92F53" w:rsidRPr="009227EB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892F53" w:rsidRPr="009227EB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</w:rPr>
            </w:pPr>
          </w:p>
        </w:tc>
      </w:tr>
      <w:tr w:rsidR="00892F53" w:rsidRPr="005F71FF" w:rsidTr="00D36CAE">
        <w:trPr>
          <w:cantSplit/>
        </w:trPr>
        <w:tc>
          <w:tcPr>
            <w:tcW w:w="5982" w:type="dxa"/>
            <w:gridSpan w:val="2"/>
            <w:shd w:val="clear" w:color="auto" w:fill="auto"/>
          </w:tcPr>
          <w:p w:rsidR="00892F53" w:rsidRPr="005F71FF" w:rsidRDefault="00892F53" w:rsidP="00A8268C">
            <w:pPr>
              <w:spacing w:line="240" w:lineRule="auto"/>
              <w:ind w:left="180"/>
              <w:jc w:val="left"/>
              <w:rPr>
                <w:color w:val="000000"/>
                <w:sz w:val="26"/>
                <w:szCs w:val="26"/>
              </w:rPr>
            </w:pPr>
            <w:r w:rsidRPr="005F71FF"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892F53" w:rsidRPr="005F71FF" w:rsidRDefault="00892F53" w:rsidP="006B48A1">
            <w:pPr>
              <w:spacing w:line="240" w:lineRule="auto"/>
              <w:ind w:right="256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92F53" w:rsidRPr="005F71FF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92F53" w:rsidRPr="00AA4322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92F53" w:rsidRPr="00AA4322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92F53" w:rsidRPr="00AA4322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892F53" w:rsidRPr="00AA4322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92F53" w:rsidRPr="00AA4322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892F53" w:rsidRPr="005F71FF" w:rsidRDefault="00892F53" w:rsidP="00342200">
            <w:pPr>
              <w:spacing w:line="240" w:lineRule="auto"/>
              <w:ind w:right="256"/>
              <w:jc w:val="center"/>
              <w:rPr>
                <w:sz w:val="26"/>
                <w:szCs w:val="26"/>
              </w:rPr>
            </w:pPr>
          </w:p>
        </w:tc>
      </w:tr>
      <w:tr w:rsidR="00892F53" w:rsidRPr="005F71FF" w:rsidTr="00D36CAE">
        <w:trPr>
          <w:cantSplit/>
        </w:trPr>
        <w:tc>
          <w:tcPr>
            <w:tcW w:w="5982" w:type="dxa"/>
            <w:gridSpan w:val="2"/>
            <w:shd w:val="clear" w:color="auto" w:fill="auto"/>
          </w:tcPr>
          <w:p w:rsidR="00892F53" w:rsidRPr="005F71FF" w:rsidRDefault="00892F53" w:rsidP="00E46804">
            <w:pPr>
              <w:spacing w:line="240" w:lineRule="auto"/>
              <w:ind w:left="180" w:firstLine="387"/>
              <w:jc w:val="left"/>
              <w:rPr>
                <w:color w:val="000000"/>
                <w:sz w:val="26"/>
                <w:szCs w:val="26"/>
              </w:rPr>
            </w:pPr>
            <w:r w:rsidRPr="005F71FF">
              <w:rPr>
                <w:i/>
                <w:color w:val="000000"/>
                <w:sz w:val="26"/>
                <w:szCs w:val="26"/>
              </w:rPr>
              <w:t>из них межбюджетные трансферты бюджету</w:t>
            </w:r>
          </w:p>
        </w:tc>
        <w:tc>
          <w:tcPr>
            <w:tcW w:w="1134" w:type="dxa"/>
            <w:shd w:val="clear" w:color="auto" w:fill="auto"/>
          </w:tcPr>
          <w:p w:rsidR="00892F53" w:rsidRPr="005F71FF" w:rsidRDefault="00892F53" w:rsidP="00D36CA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92F53" w:rsidRPr="005F71FF" w:rsidRDefault="00892F53" w:rsidP="0034220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92F53" w:rsidRPr="005F71FF" w:rsidRDefault="00892F53" w:rsidP="0034220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92F53" w:rsidRPr="005F71FF" w:rsidRDefault="00892F53" w:rsidP="0034220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92F53" w:rsidRPr="005F71FF" w:rsidRDefault="00892F53" w:rsidP="0034220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892F53" w:rsidRPr="005F71FF" w:rsidRDefault="00892F53" w:rsidP="0034220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92F53" w:rsidRPr="005F71FF" w:rsidRDefault="00892F53" w:rsidP="0034220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892F53" w:rsidRPr="005F71FF" w:rsidRDefault="00892F53" w:rsidP="0034220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92F53" w:rsidRPr="005F71FF" w:rsidTr="00D36CAE">
        <w:trPr>
          <w:cantSplit/>
        </w:trPr>
        <w:tc>
          <w:tcPr>
            <w:tcW w:w="5982" w:type="dxa"/>
            <w:gridSpan w:val="2"/>
            <w:shd w:val="clear" w:color="auto" w:fill="auto"/>
          </w:tcPr>
          <w:p w:rsidR="00892F53" w:rsidRPr="005F71FF" w:rsidRDefault="00892F53" w:rsidP="00D36CAE">
            <w:pPr>
              <w:spacing w:line="240" w:lineRule="auto"/>
              <w:ind w:left="180"/>
              <w:jc w:val="left"/>
              <w:rPr>
                <w:color w:val="000000"/>
                <w:sz w:val="26"/>
                <w:szCs w:val="26"/>
              </w:rPr>
            </w:pPr>
            <w:r w:rsidRPr="005F71FF">
              <w:rPr>
                <w:color w:val="000000"/>
                <w:sz w:val="26"/>
                <w:szCs w:val="26"/>
              </w:rPr>
              <w:lastRenderedPageBreak/>
              <w:t>бюджеты государственных внебюджетных фондов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892F53" w:rsidRPr="005F71FF" w:rsidRDefault="00892F53" w:rsidP="00D36CA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92F53" w:rsidRPr="005F71FF" w:rsidRDefault="00892F53" w:rsidP="00D36CA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92F53" w:rsidRPr="005F71FF" w:rsidRDefault="00892F53" w:rsidP="00D36CA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92F53" w:rsidRPr="005F71FF" w:rsidRDefault="00892F53" w:rsidP="00D36CA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92F53" w:rsidRPr="005F71FF" w:rsidRDefault="00892F53" w:rsidP="00D36CA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892F53" w:rsidRPr="005F71FF" w:rsidRDefault="00892F53" w:rsidP="00D36CA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92F53" w:rsidRPr="005F71FF" w:rsidRDefault="00892F53" w:rsidP="00D36CA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892F53" w:rsidRPr="005F71FF" w:rsidRDefault="00892F53" w:rsidP="00D36CA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92F53" w:rsidRPr="005F71FF" w:rsidTr="00D36CAE">
        <w:trPr>
          <w:cantSplit/>
        </w:trPr>
        <w:tc>
          <w:tcPr>
            <w:tcW w:w="5982" w:type="dxa"/>
            <w:gridSpan w:val="2"/>
            <w:shd w:val="clear" w:color="auto" w:fill="auto"/>
          </w:tcPr>
          <w:p w:rsidR="00892F53" w:rsidRPr="005F71FF" w:rsidRDefault="00892F53" w:rsidP="00E46804">
            <w:pPr>
              <w:spacing w:line="240" w:lineRule="auto"/>
              <w:ind w:left="180" w:firstLine="387"/>
              <w:jc w:val="left"/>
              <w:rPr>
                <w:color w:val="000000"/>
                <w:sz w:val="26"/>
                <w:szCs w:val="26"/>
              </w:rPr>
            </w:pPr>
            <w:r w:rsidRPr="005F71FF">
              <w:rPr>
                <w:i/>
                <w:color w:val="000000"/>
                <w:sz w:val="26"/>
                <w:szCs w:val="26"/>
              </w:rPr>
              <w:t>из них межбюджетные трансферты бюджету</w:t>
            </w:r>
          </w:p>
        </w:tc>
        <w:tc>
          <w:tcPr>
            <w:tcW w:w="1134" w:type="dxa"/>
            <w:shd w:val="clear" w:color="auto" w:fill="auto"/>
          </w:tcPr>
          <w:p w:rsidR="00892F53" w:rsidRPr="005F71FF" w:rsidRDefault="00892F53" w:rsidP="00D36CA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92F53" w:rsidRPr="005F71FF" w:rsidRDefault="00892F53" w:rsidP="00D36CA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92F53" w:rsidRPr="005F71FF" w:rsidRDefault="00892F53" w:rsidP="00D36CA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92F53" w:rsidRPr="005F71FF" w:rsidRDefault="00892F53" w:rsidP="00D36CA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92F53" w:rsidRPr="005F71FF" w:rsidRDefault="00892F53" w:rsidP="00D36CA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892F53" w:rsidRPr="005F71FF" w:rsidRDefault="00892F53" w:rsidP="00D36CA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92F53" w:rsidRPr="005F71FF" w:rsidRDefault="00892F53" w:rsidP="00D36CA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892F53" w:rsidRPr="005F71FF" w:rsidRDefault="00892F53" w:rsidP="00D36CA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92F53" w:rsidRPr="005F71FF" w:rsidTr="00D36CAE">
        <w:trPr>
          <w:cantSplit/>
        </w:trPr>
        <w:tc>
          <w:tcPr>
            <w:tcW w:w="5982" w:type="dxa"/>
            <w:gridSpan w:val="2"/>
            <w:shd w:val="clear" w:color="auto" w:fill="auto"/>
          </w:tcPr>
          <w:p w:rsidR="00892F53" w:rsidRPr="005F71FF" w:rsidRDefault="00892F53" w:rsidP="00D36CAE">
            <w:pPr>
              <w:spacing w:line="240" w:lineRule="auto"/>
              <w:ind w:left="180"/>
              <w:jc w:val="left"/>
              <w:rPr>
                <w:color w:val="000000"/>
                <w:sz w:val="26"/>
                <w:szCs w:val="26"/>
              </w:rPr>
            </w:pPr>
            <w:r w:rsidRPr="005F71FF">
              <w:rPr>
                <w:color w:val="000000"/>
                <w:sz w:val="26"/>
                <w:szCs w:val="26"/>
              </w:rPr>
              <w:t>консолидированные бюджеты субъектов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892F53" w:rsidRPr="005F71FF" w:rsidRDefault="00892F53" w:rsidP="00D36CA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92F53" w:rsidRPr="005F71FF" w:rsidRDefault="00342200" w:rsidP="00D36CAE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1134" w:type="dxa"/>
            <w:shd w:val="clear" w:color="auto" w:fill="auto"/>
          </w:tcPr>
          <w:p w:rsidR="00892F53" w:rsidRPr="005F71FF" w:rsidRDefault="00342200" w:rsidP="00D36CAE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7,8</w:t>
            </w:r>
          </w:p>
        </w:tc>
        <w:tc>
          <w:tcPr>
            <w:tcW w:w="992" w:type="dxa"/>
            <w:shd w:val="clear" w:color="auto" w:fill="auto"/>
          </w:tcPr>
          <w:p w:rsidR="00892F53" w:rsidRPr="005F71FF" w:rsidRDefault="00342200" w:rsidP="00D36CAE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8,1</w:t>
            </w:r>
          </w:p>
        </w:tc>
        <w:tc>
          <w:tcPr>
            <w:tcW w:w="992" w:type="dxa"/>
            <w:shd w:val="clear" w:color="auto" w:fill="auto"/>
          </w:tcPr>
          <w:p w:rsidR="00892F53" w:rsidRPr="005F71FF" w:rsidRDefault="00342200" w:rsidP="00D36CAE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8,1</w:t>
            </w:r>
          </w:p>
        </w:tc>
        <w:tc>
          <w:tcPr>
            <w:tcW w:w="993" w:type="dxa"/>
            <w:shd w:val="clear" w:color="auto" w:fill="auto"/>
          </w:tcPr>
          <w:p w:rsidR="00892F53" w:rsidRPr="005F71FF" w:rsidRDefault="00342200" w:rsidP="00D36CAE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8,1</w:t>
            </w:r>
          </w:p>
        </w:tc>
        <w:tc>
          <w:tcPr>
            <w:tcW w:w="992" w:type="dxa"/>
            <w:shd w:val="clear" w:color="auto" w:fill="auto"/>
          </w:tcPr>
          <w:p w:rsidR="00892F53" w:rsidRPr="005F71FF" w:rsidRDefault="00342200" w:rsidP="00D36CAE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8,8</w:t>
            </w:r>
          </w:p>
        </w:tc>
        <w:tc>
          <w:tcPr>
            <w:tcW w:w="1276" w:type="dxa"/>
            <w:shd w:val="clear" w:color="auto" w:fill="auto"/>
          </w:tcPr>
          <w:p w:rsidR="00892F53" w:rsidRPr="005F71FF" w:rsidRDefault="00342200" w:rsidP="00D36CAE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50,4</w:t>
            </w:r>
          </w:p>
        </w:tc>
      </w:tr>
      <w:tr w:rsidR="00892F53" w:rsidRPr="005F71FF" w:rsidTr="00D36CAE">
        <w:trPr>
          <w:cantSplit/>
        </w:trPr>
        <w:tc>
          <w:tcPr>
            <w:tcW w:w="5982" w:type="dxa"/>
            <w:gridSpan w:val="2"/>
            <w:shd w:val="clear" w:color="auto" w:fill="auto"/>
          </w:tcPr>
          <w:p w:rsidR="00892F53" w:rsidRPr="005F71FF" w:rsidRDefault="00892F53" w:rsidP="00E46804">
            <w:pPr>
              <w:spacing w:line="240" w:lineRule="auto"/>
              <w:ind w:left="180" w:firstLine="387"/>
              <w:jc w:val="left"/>
              <w:rPr>
                <w:color w:val="000000"/>
                <w:sz w:val="26"/>
                <w:szCs w:val="26"/>
              </w:rPr>
            </w:pPr>
            <w:r w:rsidRPr="005F71FF">
              <w:rPr>
                <w:i/>
                <w:color w:val="000000"/>
                <w:sz w:val="26"/>
                <w:szCs w:val="26"/>
              </w:rPr>
              <w:t xml:space="preserve">из них </w:t>
            </w:r>
            <w:r>
              <w:rPr>
                <w:i/>
                <w:color w:val="000000"/>
                <w:sz w:val="26"/>
                <w:szCs w:val="26"/>
              </w:rPr>
              <w:t>межбюджетные трансферты бюджету</w:t>
            </w:r>
          </w:p>
        </w:tc>
        <w:tc>
          <w:tcPr>
            <w:tcW w:w="1134" w:type="dxa"/>
            <w:shd w:val="clear" w:color="auto" w:fill="auto"/>
          </w:tcPr>
          <w:p w:rsidR="00892F53" w:rsidRPr="005F71FF" w:rsidRDefault="00892F53" w:rsidP="00D36CA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92F53" w:rsidRPr="005F71FF" w:rsidRDefault="00892F53" w:rsidP="00D36CA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92F53" w:rsidRPr="005F71FF" w:rsidRDefault="00892F53" w:rsidP="00D36CA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92F53" w:rsidRPr="005F71FF" w:rsidRDefault="00892F53" w:rsidP="00D36CA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92F53" w:rsidRPr="005F71FF" w:rsidRDefault="00892F53" w:rsidP="00D36CA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892F53" w:rsidRPr="005F71FF" w:rsidRDefault="00892F53" w:rsidP="00D36CA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892F53" w:rsidRPr="005F71FF" w:rsidRDefault="00892F53" w:rsidP="00D36CA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892F53" w:rsidRPr="005F71FF" w:rsidRDefault="00892F53" w:rsidP="00D36CA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92F53" w:rsidRPr="005F71FF" w:rsidTr="00D36CAE">
        <w:trPr>
          <w:cantSplit/>
        </w:trPr>
        <w:tc>
          <w:tcPr>
            <w:tcW w:w="5982" w:type="dxa"/>
            <w:gridSpan w:val="2"/>
            <w:shd w:val="clear" w:color="auto" w:fill="auto"/>
          </w:tcPr>
          <w:p w:rsidR="00892F53" w:rsidRPr="005F71FF" w:rsidRDefault="00892F53" w:rsidP="00D36CAE">
            <w:pPr>
              <w:spacing w:line="240" w:lineRule="auto"/>
              <w:ind w:left="180"/>
              <w:jc w:val="left"/>
              <w:rPr>
                <w:sz w:val="26"/>
                <w:szCs w:val="26"/>
              </w:rPr>
            </w:pPr>
            <w:r w:rsidRPr="005F71FF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892F53" w:rsidRPr="005F71FF" w:rsidRDefault="00892F53" w:rsidP="00D36CAE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892F53" w:rsidRPr="005F71FF" w:rsidRDefault="00342200" w:rsidP="00D36CAE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  <w:tc>
          <w:tcPr>
            <w:tcW w:w="1134" w:type="dxa"/>
            <w:shd w:val="clear" w:color="auto" w:fill="auto"/>
          </w:tcPr>
          <w:p w:rsidR="00892F53" w:rsidRPr="005F71FF" w:rsidRDefault="00342200" w:rsidP="00D36CAE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892F53" w:rsidRPr="005F71FF" w:rsidRDefault="00342200" w:rsidP="00D36CAE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892F53" w:rsidRPr="005F71FF" w:rsidRDefault="00342200" w:rsidP="00D36CAE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  <w:tc>
          <w:tcPr>
            <w:tcW w:w="993" w:type="dxa"/>
            <w:shd w:val="clear" w:color="auto" w:fill="auto"/>
          </w:tcPr>
          <w:p w:rsidR="00892F53" w:rsidRPr="005F71FF" w:rsidRDefault="00342200" w:rsidP="00D36CAE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:rsidR="00892F53" w:rsidRPr="005F71FF" w:rsidRDefault="00342200" w:rsidP="00D36CAE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</w:t>
            </w:r>
          </w:p>
        </w:tc>
        <w:tc>
          <w:tcPr>
            <w:tcW w:w="1276" w:type="dxa"/>
            <w:shd w:val="clear" w:color="auto" w:fill="auto"/>
          </w:tcPr>
          <w:p w:rsidR="00892F53" w:rsidRPr="005F71FF" w:rsidRDefault="00342200" w:rsidP="00D36CAE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2,1</w:t>
            </w:r>
          </w:p>
        </w:tc>
      </w:tr>
    </w:tbl>
    <w:p w:rsidR="006A5150" w:rsidRDefault="006A5150" w:rsidP="00450D48">
      <w:pPr>
        <w:spacing w:line="240" w:lineRule="exact"/>
        <w:jc w:val="center"/>
        <w:rPr>
          <w:szCs w:val="28"/>
        </w:rPr>
      </w:pPr>
      <w:r w:rsidRPr="005F71FF">
        <w:rPr>
          <w:sz w:val="26"/>
          <w:szCs w:val="26"/>
        </w:rPr>
        <w:br w:type="page"/>
      </w:r>
    </w:p>
    <w:p w:rsidR="00E578F8" w:rsidRPr="006A7A6B" w:rsidRDefault="00703287" w:rsidP="00E578F8">
      <w:pPr>
        <w:spacing w:line="240" w:lineRule="exact"/>
        <w:jc w:val="center"/>
        <w:rPr>
          <w:b/>
          <w:szCs w:val="28"/>
        </w:rPr>
      </w:pPr>
      <w:r w:rsidRPr="00703287">
        <w:rPr>
          <w:b/>
          <w:szCs w:val="28"/>
        </w:rPr>
        <w:lastRenderedPageBreak/>
        <w:t>5. Участники федерального проекта</w:t>
      </w:r>
    </w:p>
    <w:p w:rsidR="00E578F8" w:rsidRPr="00271A9F" w:rsidRDefault="00E578F8" w:rsidP="00E578F8">
      <w:pPr>
        <w:spacing w:line="120" w:lineRule="exact"/>
        <w:jc w:val="center"/>
        <w:rPr>
          <w:szCs w:val="28"/>
        </w:rPr>
      </w:pPr>
    </w:p>
    <w:p w:rsidR="00E578F8" w:rsidRPr="00271A9F" w:rsidRDefault="00E578F8" w:rsidP="00E578F8">
      <w:pPr>
        <w:spacing w:line="240" w:lineRule="atLeast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675"/>
        <w:gridCol w:w="10"/>
        <w:gridCol w:w="3901"/>
        <w:gridCol w:w="2009"/>
        <w:gridCol w:w="3299"/>
        <w:gridCol w:w="3156"/>
        <w:gridCol w:w="1685"/>
      </w:tblGrid>
      <w:tr w:rsidR="00E578F8" w:rsidRPr="00271A9F" w:rsidTr="00A67437">
        <w:trPr>
          <w:cantSplit/>
          <w:tblHeader/>
        </w:trPr>
        <w:tc>
          <w:tcPr>
            <w:tcW w:w="666" w:type="dxa"/>
            <w:shd w:val="clear" w:color="auto" w:fill="auto"/>
            <w:noWrap/>
            <w:vAlign w:val="center"/>
            <w:hideMark/>
          </w:tcPr>
          <w:p w:rsidR="00E578F8" w:rsidRPr="006A7A6B" w:rsidRDefault="00703287" w:rsidP="00384228">
            <w:pPr>
              <w:spacing w:after="60" w:line="240" w:lineRule="atLeast"/>
              <w:jc w:val="center"/>
              <w:rPr>
                <w:b/>
                <w:sz w:val="26"/>
                <w:szCs w:val="26"/>
              </w:rPr>
            </w:pPr>
            <w:r w:rsidRPr="00703287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865" w:type="dxa"/>
            <w:gridSpan w:val="2"/>
            <w:shd w:val="clear" w:color="auto" w:fill="auto"/>
            <w:noWrap/>
            <w:vAlign w:val="center"/>
            <w:hideMark/>
          </w:tcPr>
          <w:p w:rsidR="00E578F8" w:rsidRPr="006A7A6B" w:rsidRDefault="00703287" w:rsidP="00384228">
            <w:pPr>
              <w:spacing w:after="60" w:line="240" w:lineRule="atLeast"/>
              <w:jc w:val="center"/>
              <w:rPr>
                <w:b/>
                <w:sz w:val="26"/>
                <w:szCs w:val="26"/>
              </w:rPr>
            </w:pPr>
            <w:r w:rsidRPr="00703287">
              <w:rPr>
                <w:b/>
                <w:sz w:val="26"/>
                <w:szCs w:val="26"/>
              </w:rPr>
              <w:t>Роль в проекте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578F8" w:rsidRPr="006A7A6B" w:rsidRDefault="00703287" w:rsidP="00384228">
            <w:pPr>
              <w:spacing w:after="60" w:line="240" w:lineRule="atLeast"/>
              <w:jc w:val="center"/>
              <w:rPr>
                <w:b/>
                <w:sz w:val="26"/>
                <w:szCs w:val="26"/>
              </w:rPr>
            </w:pPr>
            <w:r w:rsidRPr="00703287">
              <w:rPr>
                <w:b/>
                <w:sz w:val="26"/>
                <w:szCs w:val="26"/>
              </w:rPr>
              <w:t>Фамилия, инициалы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578F8" w:rsidRPr="006A7A6B" w:rsidRDefault="00703287" w:rsidP="00384228">
            <w:pPr>
              <w:spacing w:after="60" w:line="240" w:lineRule="atLeast"/>
              <w:jc w:val="center"/>
              <w:rPr>
                <w:b/>
                <w:sz w:val="26"/>
                <w:szCs w:val="26"/>
              </w:rPr>
            </w:pPr>
            <w:r w:rsidRPr="00703287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E578F8" w:rsidRPr="006A7A6B" w:rsidRDefault="00703287" w:rsidP="00384228">
            <w:pPr>
              <w:spacing w:after="60" w:line="240" w:lineRule="atLeast"/>
              <w:jc w:val="center"/>
              <w:rPr>
                <w:b/>
                <w:sz w:val="26"/>
                <w:szCs w:val="26"/>
              </w:rPr>
            </w:pPr>
            <w:r w:rsidRPr="00703287">
              <w:rPr>
                <w:b/>
                <w:sz w:val="26"/>
                <w:szCs w:val="26"/>
              </w:rPr>
              <w:t>Непосредственный</w:t>
            </w:r>
            <w:r w:rsidRPr="00703287">
              <w:rPr>
                <w:b/>
                <w:sz w:val="26"/>
                <w:szCs w:val="26"/>
              </w:rPr>
              <w:br/>
              <w:t>руководитель</w:t>
            </w:r>
          </w:p>
        </w:tc>
        <w:tc>
          <w:tcPr>
            <w:tcW w:w="166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578F8" w:rsidRPr="006A7A6B" w:rsidRDefault="00703287" w:rsidP="00384228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703287">
              <w:rPr>
                <w:b/>
                <w:sz w:val="26"/>
                <w:szCs w:val="26"/>
              </w:rPr>
              <w:t xml:space="preserve">Занятость </w:t>
            </w:r>
            <w:r w:rsidR="006A7A6B" w:rsidRPr="006A7A6B">
              <w:rPr>
                <w:b/>
                <w:sz w:val="26"/>
                <w:szCs w:val="26"/>
              </w:rPr>
              <w:t>в</w:t>
            </w:r>
            <w:r w:rsidR="006A7A6B">
              <w:rPr>
                <w:b/>
                <w:sz w:val="26"/>
                <w:szCs w:val="26"/>
              </w:rPr>
              <w:t> </w:t>
            </w:r>
            <w:r w:rsidRPr="00703287">
              <w:rPr>
                <w:b/>
                <w:sz w:val="26"/>
                <w:szCs w:val="26"/>
              </w:rPr>
              <w:t>проекте</w:t>
            </w:r>
            <w:r w:rsidR="006A7A6B">
              <w:rPr>
                <w:b/>
                <w:sz w:val="26"/>
                <w:szCs w:val="26"/>
              </w:rPr>
              <w:t>,</w:t>
            </w:r>
            <w:r w:rsidRPr="00703287">
              <w:rPr>
                <w:b/>
                <w:sz w:val="26"/>
                <w:szCs w:val="26"/>
              </w:rPr>
              <w:t xml:space="preserve"> </w:t>
            </w:r>
            <w:r w:rsidR="006A7A6B">
              <w:rPr>
                <w:b/>
                <w:sz w:val="26"/>
                <w:szCs w:val="26"/>
              </w:rPr>
              <w:t>%</w:t>
            </w:r>
          </w:p>
        </w:tc>
      </w:tr>
      <w:tr w:rsidR="00F810FE" w:rsidRPr="00271A9F" w:rsidTr="00A67437">
        <w:trPr>
          <w:cantSplit/>
        </w:trPr>
        <w:tc>
          <w:tcPr>
            <w:tcW w:w="666" w:type="dxa"/>
            <w:shd w:val="clear" w:color="auto" w:fill="auto"/>
            <w:noWrap/>
            <w:hideMark/>
          </w:tcPr>
          <w:p w:rsidR="00F810FE" w:rsidRPr="00271A9F" w:rsidRDefault="00F810FE" w:rsidP="008A16E3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865" w:type="dxa"/>
            <w:gridSpan w:val="2"/>
            <w:shd w:val="clear" w:color="auto" w:fill="auto"/>
            <w:noWrap/>
          </w:tcPr>
          <w:p w:rsidR="00F810FE" w:rsidRPr="00271A9F" w:rsidRDefault="00F810FE" w:rsidP="00384228">
            <w:pPr>
              <w:spacing w:line="240" w:lineRule="atLeast"/>
              <w:jc w:val="left"/>
              <w:rPr>
                <w:szCs w:val="28"/>
              </w:rPr>
            </w:pPr>
            <w:r w:rsidRPr="00271A9F">
              <w:rPr>
                <w:rFonts w:eastAsia="Arial Unicode MS"/>
                <w:bCs/>
                <w:color w:val="000000"/>
                <w:szCs w:val="28"/>
                <w:u w:color="000000"/>
              </w:rPr>
              <w:t>Руководитель федерального проекта</w:t>
            </w:r>
          </w:p>
        </w:tc>
        <w:tc>
          <w:tcPr>
            <w:tcW w:w="1985" w:type="dxa"/>
            <w:shd w:val="clear" w:color="auto" w:fill="auto"/>
            <w:noWrap/>
          </w:tcPr>
          <w:p w:rsidR="00F810FE" w:rsidRPr="00BD6C9D" w:rsidRDefault="00F810FE" w:rsidP="00E37898">
            <w:pPr>
              <w:rPr>
                <w:szCs w:val="28"/>
              </w:rPr>
            </w:pPr>
            <w:r>
              <w:rPr>
                <w:szCs w:val="28"/>
              </w:rPr>
              <w:t>Донгак О.Э.</w:t>
            </w:r>
          </w:p>
        </w:tc>
        <w:tc>
          <w:tcPr>
            <w:tcW w:w="3260" w:type="dxa"/>
            <w:shd w:val="clear" w:color="auto" w:fill="auto"/>
            <w:noWrap/>
          </w:tcPr>
          <w:p w:rsidR="00F810FE" w:rsidRPr="00BD6C9D" w:rsidRDefault="00F810FE" w:rsidP="00E37898">
            <w:pPr>
              <w:rPr>
                <w:szCs w:val="28"/>
              </w:rPr>
            </w:pPr>
            <w:r>
              <w:rPr>
                <w:szCs w:val="28"/>
              </w:rPr>
              <w:t>Министр здравоохранения Республики Тыва</w:t>
            </w:r>
          </w:p>
        </w:tc>
        <w:tc>
          <w:tcPr>
            <w:tcW w:w="3119" w:type="dxa"/>
            <w:shd w:val="clear" w:color="auto" w:fill="auto"/>
            <w:noWrap/>
          </w:tcPr>
          <w:p w:rsidR="00F810FE" w:rsidRPr="00BD6C9D" w:rsidRDefault="00F810FE" w:rsidP="00E37898">
            <w:pPr>
              <w:rPr>
                <w:szCs w:val="28"/>
              </w:rPr>
            </w:pPr>
            <w:r>
              <w:rPr>
                <w:szCs w:val="28"/>
              </w:rPr>
              <w:t>Первый заместитель Председателя Правительства Республики Тыва О.Д. Натсак</w:t>
            </w:r>
          </w:p>
        </w:tc>
        <w:tc>
          <w:tcPr>
            <w:tcW w:w="1665" w:type="dxa"/>
            <w:shd w:val="clear" w:color="auto" w:fill="auto"/>
          </w:tcPr>
          <w:p w:rsidR="00F810FE" w:rsidRPr="00BD6C9D" w:rsidRDefault="00F810FE" w:rsidP="00E37898">
            <w:pPr>
              <w:rPr>
                <w:szCs w:val="28"/>
              </w:rPr>
            </w:pPr>
            <w:r w:rsidRPr="00BD6C9D">
              <w:rPr>
                <w:szCs w:val="28"/>
              </w:rPr>
              <w:t>10</w:t>
            </w:r>
          </w:p>
        </w:tc>
      </w:tr>
      <w:tr w:rsidR="00F810FE" w:rsidRPr="00271A9F" w:rsidTr="00A67437">
        <w:trPr>
          <w:cantSplit/>
        </w:trPr>
        <w:tc>
          <w:tcPr>
            <w:tcW w:w="666" w:type="dxa"/>
            <w:shd w:val="clear" w:color="auto" w:fill="auto"/>
            <w:noWrap/>
          </w:tcPr>
          <w:p w:rsidR="00F810FE" w:rsidRPr="00271A9F" w:rsidRDefault="00F810FE" w:rsidP="00384228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865" w:type="dxa"/>
            <w:gridSpan w:val="2"/>
            <w:shd w:val="clear" w:color="auto" w:fill="auto"/>
            <w:noWrap/>
          </w:tcPr>
          <w:p w:rsidR="00F810FE" w:rsidRPr="00271A9F" w:rsidRDefault="00F810FE" w:rsidP="00384228">
            <w:pPr>
              <w:spacing w:line="240" w:lineRule="atLeast"/>
              <w:jc w:val="left"/>
              <w:rPr>
                <w:szCs w:val="28"/>
              </w:rPr>
            </w:pPr>
            <w:r w:rsidRPr="00271A9F">
              <w:rPr>
                <w:rFonts w:eastAsia="Arial Unicode MS"/>
                <w:bCs/>
                <w:color w:val="000000"/>
                <w:szCs w:val="28"/>
                <w:u w:color="000000"/>
              </w:rPr>
              <w:t>Администратор федерального проекта</w:t>
            </w:r>
          </w:p>
        </w:tc>
        <w:tc>
          <w:tcPr>
            <w:tcW w:w="1985" w:type="dxa"/>
            <w:shd w:val="clear" w:color="auto" w:fill="auto"/>
            <w:noWrap/>
          </w:tcPr>
          <w:p w:rsidR="00F810FE" w:rsidRPr="00BD6C9D" w:rsidRDefault="00F810FE" w:rsidP="00E37898">
            <w:pPr>
              <w:rPr>
                <w:szCs w:val="28"/>
              </w:rPr>
            </w:pPr>
            <w:r>
              <w:rPr>
                <w:szCs w:val="28"/>
              </w:rPr>
              <w:t>Монгуш Б.Д.</w:t>
            </w:r>
          </w:p>
        </w:tc>
        <w:tc>
          <w:tcPr>
            <w:tcW w:w="3260" w:type="dxa"/>
            <w:shd w:val="clear" w:color="auto" w:fill="auto"/>
            <w:noWrap/>
          </w:tcPr>
          <w:p w:rsidR="00F810FE" w:rsidRPr="00BD6C9D" w:rsidRDefault="00F810FE" w:rsidP="00E37898">
            <w:pPr>
              <w:rPr>
                <w:szCs w:val="28"/>
              </w:rPr>
            </w:pPr>
            <w:r>
              <w:rPr>
                <w:szCs w:val="28"/>
              </w:rPr>
              <w:t>Первый заместитель министра здравоохранения Республики Тыва</w:t>
            </w:r>
          </w:p>
        </w:tc>
        <w:tc>
          <w:tcPr>
            <w:tcW w:w="3119" w:type="dxa"/>
            <w:shd w:val="clear" w:color="auto" w:fill="auto"/>
            <w:noWrap/>
          </w:tcPr>
          <w:p w:rsidR="00F810FE" w:rsidRPr="00BD6C9D" w:rsidRDefault="00F810FE" w:rsidP="00E37898">
            <w:pPr>
              <w:rPr>
                <w:szCs w:val="28"/>
              </w:rPr>
            </w:pPr>
            <w:r>
              <w:rPr>
                <w:szCs w:val="28"/>
              </w:rPr>
              <w:t>Первый заместитель Председателя Правительства Республики Тыва О.Д. Натсак</w:t>
            </w:r>
          </w:p>
        </w:tc>
        <w:tc>
          <w:tcPr>
            <w:tcW w:w="1665" w:type="dxa"/>
            <w:shd w:val="clear" w:color="auto" w:fill="auto"/>
          </w:tcPr>
          <w:p w:rsidR="00F810FE" w:rsidRPr="00BD6C9D" w:rsidRDefault="00F810FE" w:rsidP="00E37898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E578F8" w:rsidRPr="00271A9F" w:rsidTr="00A67437">
        <w:trPr>
          <w:cantSplit/>
          <w:trHeight w:val="421"/>
        </w:trPr>
        <w:tc>
          <w:tcPr>
            <w:tcW w:w="666" w:type="dxa"/>
          </w:tcPr>
          <w:p w:rsidR="00E578F8" w:rsidRPr="00271A9F" w:rsidRDefault="00E578F8" w:rsidP="00384228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13894" w:type="dxa"/>
            <w:gridSpan w:val="6"/>
          </w:tcPr>
          <w:p w:rsidR="00E578F8" w:rsidRPr="00325AE4" w:rsidRDefault="00325AE4" w:rsidP="00384228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325AE4">
              <w:rPr>
                <w:b/>
                <w:szCs w:val="28"/>
              </w:rPr>
              <w:t>Формирование среды, способствующей ведению гражданами здорового образа жизни, включая здоровое питание (в том числе ликвидацию микронутриентной недостаточности, сокращение потребления соли и сахара), защиту от табачного дыма, снижение потребления алкоголя</w:t>
            </w:r>
          </w:p>
        </w:tc>
      </w:tr>
      <w:tr w:rsidR="00E578F8" w:rsidRPr="00271A9F" w:rsidTr="00A67437">
        <w:trPr>
          <w:cantSplit/>
        </w:trPr>
        <w:tc>
          <w:tcPr>
            <w:tcW w:w="676" w:type="dxa"/>
            <w:gridSpan w:val="2"/>
            <w:shd w:val="clear" w:color="auto" w:fill="auto"/>
            <w:noWrap/>
          </w:tcPr>
          <w:p w:rsidR="00E578F8" w:rsidRPr="00271A9F" w:rsidRDefault="00E578F8" w:rsidP="00384228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855" w:type="dxa"/>
            <w:shd w:val="clear" w:color="auto" w:fill="auto"/>
            <w:noWrap/>
          </w:tcPr>
          <w:p w:rsidR="00E578F8" w:rsidRPr="00271A9F" w:rsidRDefault="00E578F8" w:rsidP="00CF704C">
            <w:pPr>
              <w:spacing w:line="240" w:lineRule="atLeast"/>
              <w:jc w:val="left"/>
              <w:rPr>
                <w:szCs w:val="28"/>
              </w:rPr>
            </w:pPr>
            <w:r w:rsidRPr="00271A9F">
              <w:rPr>
                <w:rFonts w:eastAsia="Arial Unicode MS"/>
                <w:bCs/>
                <w:color w:val="000000"/>
                <w:szCs w:val="28"/>
                <w:u w:color="000000"/>
              </w:rPr>
              <w:t>Ответственный за достижение результата федерального проекта по направлению «</w:t>
            </w:r>
            <w:r w:rsidR="00DF5FAE" w:rsidRPr="00AB0751">
              <w:rPr>
                <w:szCs w:val="28"/>
              </w:rPr>
              <w:t>Формирование среды, способствующей ведению гражданами здорового образа жизни, включая здоровое питание (в том числе ликвидацию микронутриентной недостаточности, сокращение потребления соли и сахара), защиту от табачного дыма, снижение потребления алкоголя</w:t>
            </w:r>
            <w:r w:rsidRPr="00271A9F">
              <w:rPr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E578F8" w:rsidRPr="00271A9F" w:rsidRDefault="00325A00" w:rsidP="00384228"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Монгуш Б.Д.</w:t>
            </w:r>
          </w:p>
        </w:tc>
        <w:tc>
          <w:tcPr>
            <w:tcW w:w="3260" w:type="dxa"/>
            <w:shd w:val="clear" w:color="auto" w:fill="auto"/>
            <w:noWrap/>
          </w:tcPr>
          <w:p w:rsidR="00E578F8" w:rsidRPr="00271A9F" w:rsidRDefault="00E578F8" w:rsidP="00311E5B">
            <w:pPr>
              <w:spacing w:line="240" w:lineRule="atLeast"/>
              <w:jc w:val="left"/>
              <w:rPr>
                <w:szCs w:val="28"/>
              </w:rPr>
            </w:pPr>
            <w:r w:rsidRPr="00271A9F">
              <w:rPr>
                <w:szCs w:val="28"/>
              </w:rPr>
              <w:t xml:space="preserve">Заместитель Министра здравоохранения </w:t>
            </w:r>
            <w:r w:rsidR="00311E5B">
              <w:rPr>
                <w:szCs w:val="28"/>
              </w:rPr>
              <w:t>Р</w:t>
            </w:r>
            <w:r w:rsidR="00325A00">
              <w:rPr>
                <w:szCs w:val="28"/>
              </w:rPr>
              <w:t>еспублики Тыва</w:t>
            </w:r>
          </w:p>
        </w:tc>
        <w:tc>
          <w:tcPr>
            <w:tcW w:w="3119" w:type="dxa"/>
            <w:shd w:val="clear" w:color="auto" w:fill="auto"/>
            <w:noWrap/>
          </w:tcPr>
          <w:p w:rsidR="00311E5B" w:rsidRDefault="00311E5B" w:rsidP="00384228"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Донгак О.Э.</w:t>
            </w:r>
            <w:r w:rsidR="00E578F8" w:rsidRPr="00271A9F">
              <w:rPr>
                <w:szCs w:val="28"/>
              </w:rPr>
              <w:t>,</w:t>
            </w:r>
          </w:p>
          <w:p w:rsidR="00E578F8" w:rsidRPr="00271A9F" w:rsidRDefault="00E578F8" w:rsidP="00311E5B">
            <w:pPr>
              <w:spacing w:line="240" w:lineRule="atLeast"/>
              <w:rPr>
                <w:szCs w:val="28"/>
              </w:rPr>
            </w:pPr>
            <w:r w:rsidRPr="00271A9F">
              <w:rPr>
                <w:szCs w:val="28"/>
              </w:rPr>
              <w:t xml:space="preserve">Министр здравоохранения </w:t>
            </w:r>
            <w:r w:rsidR="00311E5B">
              <w:rPr>
                <w:szCs w:val="28"/>
              </w:rPr>
              <w:t>Республики Тыва</w:t>
            </w:r>
          </w:p>
        </w:tc>
        <w:tc>
          <w:tcPr>
            <w:tcW w:w="1665" w:type="dxa"/>
            <w:shd w:val="clear" w:color="auto" w:fill="auto"/>
          </w:tcPr>
          <w:p w:rsidR="00E578F8" w:rsidRPr="00271A9F" w:rsidRDefault="00E578F8" w:rsidP="00384228">
            <w:pPr>
              <w:spacing w:line="240" w:lineRule="atLeast"/>
              <w:jc w:val="center"/>
              <w:rPr>
                <w:szCs w:val="28"/>
              </w:rPr>
            </w:pPr>
            <w:r w:rsidRPr="00271A9F">
              <w:rPr>
                <w:szCs w:val="28"/>
              </w:rPr>
              <w:t>10</w:t>
            </w:r>
          </w:p>
        </w:tc>
      </w:tr>
      <w:tr w:rsidR="00E578F8" w:rsidRPr="00271A9F" w:rsidTr="00A67437">
        <w:trPr>
          <w:cantSplit/>
        </w:trPr>
        <w:tc>
          <w:tcPr>
            <w:tcW w:w="676" w:type="dxa"/>
            <w:gridSpan w:val="2"/>
            <w:shd w:val="clear" w:color="auto" w:fill="auto"/>
            <w:noWrap/>
          </w:tcPr>
          <w:p w:rsidR="00E578F8" w:rsidRPr="00271A9F" w:rsidRDefault="00E578F8" w:rsidP="00384228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855" w:type="dxa"/>
            <w:shd w:val="clear" w:color="auto" w:fill="auto"/>
            <w:noWrap/>
          </w:tcPr>
          <w:p w:rsidR="00E578F8" w:rsidRPr="00271A9F" w:rsidRDefault="005846FA" w:rsidP="00724F9A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Cs w:val="28"/>
                <w:u w:color="000000"/>
              </w:rPr>
            </w:pPr>
            <w:r w:rsidRPr="00271A9F">
              <w:rPr>
                <w:rFonts w:eastAsia="Arial Unicode MS"/>
                <w:bCs/>
                <w:color w:val="000000"/>
                <w:szCs w:val="28"/>
                <w:u w:color="000000"/>
              </w:rPr>
              <w:t>Участник федерального проекта</w:t>
            </w:r>
            <w:r w:rsidR="00ED3337">
              <w:rPr>
                <w:rFonts w:eastAsia="Arial Unicode MS"/>
                <w:bCs/>
                <w:color w:val="000000"/>
                <w:szCs w:val="28"/>
                <w:u w:color="000000"/>
              </w:rPr>
              <w:t>,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ответственный за </w:t>
            </w:r>
            <w:r w:rsidR="00DF5FAE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разработку 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правовы</w:t>
            </w:r>
            <w:r w:rsidR="00DF5FAE">
              <w:rPr>
                <w:rFonts w:eastAsia="Arial Unicode MS"/>
                <w:bCs/>
                <w:color w:val="000000"/>
                <w:szCs w:val="28"/>
                <w:u w:color="000000"/>
              </w:rPr>
              <w:t>х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решени</w:t>
            </w:r>
            <w:r w:rsidR="00DF5FAE">
              <w:rPr>
                <w:rFonts w:eastAsia="Arial Unicode MS"/>
                <w:bCs/>
                <w:color w:val="000000"/>
                <w:szCs w:val="28"/>
                <w:u w:color="000000"/>
              </w:rPr>
              <w:t>й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, направленны</w:t>
            </w:r>
            <w:r w:rsidR="00DF5FAE">
              <w:rPr>
                <w:rFonts w:eastAsia="Arial Unicode MS"/>
                <w:bCs/>
                <w:color w:val="000000"/>
                <w:szCs w:val="28"/>
                <w:u w:color="000000"/>
              </w:rPr>
              <w:t>х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на снижение </w:t>
            </w:r>
            <w:r w:rsidRPr="00B972E0">
              <w:rPr>
                <w:rFonts w:eastAsia="Arial Unicode MS"/>
                <w:bCs/>
                <w:color w:val="000000"/>
                <w:szCs w:val="28"/>
                <w:u w:color="000000"/>
              </w:rPr>
              <w:t>уровня потребления табачной и алкогольной продукции</w:t>
            </w:r>
            <w:r w:rsidR="00DF5FAE">
              <w:rPr>
                <w:rFonts w:eastAsia="Arial Unicode MS"/>
                <w:bCs/>
                <w:color w:val="000000"/>
                <w:szCs w:val="28"/>
                <w:u w:color="000000"/>
              </w:rPr>
              <w:t>,</w:t>
            </w:r>
            <w:r w:rsidRPr="00B972E0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а также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на преодоление микронутриентной недостаточности, дефицита йода и избыточного потребления сахара </w:t>
            </w:r>
            <w:r w:rsidRPr="003217AD">
              <w:rPr>
                <w:rFonts w:eastAsia="Arial Unicode MS"/>
                <w:bCs/>
                <w:color w:val="000000"/>
                <w:szCs w:val="28"/>
                <w:u w:color="000000"/>
              </w:rPr>
              <w:t>и соли</w:t>
            </w:r>
          </w:p>
        </w:tc>
        <w:tc>
          <w:tcPr>
            <w:tcW w:w="1985" w:type="dxa"/>
            <w:shd w:val="clear" w:color="auto" w:fill="auto"/>
            <w:noWrap/>
          </w:tcPr>
          <w:p w:rsidR="00E578F8" w:rsidRPr="00271A9F" w:rsidRDefault="00234725" w:rsidP="00384228"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Монгуш Б.Д.</w:t>
            </w:r>
          </w:p>
        </w:tc>
        <w:tc>
          <w:tcPr>
            <w:tcW w:w="3260" w:type="dxa"/>
            <w:shd w:val="clear" w:color="auto" w:fill="auto"/>
            <w:noWrap/>
          </w:tcPr>
          <w:p w:rsidR="00E578F8" w:rsidRPr="00271A9F" w:rsidRDefault="00234725" w:rsidP="00384228">
            <w:pPr>
              <w:spacing w:line="240" w:lineRule="atLeast"/>
              <w:jc w:val="left"/>
              <w:rPr>
                <w:szCs w:val="28"/>
              </w:rPr>
            </w:pPr>
            <w:r w:rsidRPr="00234725">
              <w:rPr>
                <w:szCs w:val="28"/>
              </w:rPr>
              <w:t>Заместитель Министра здравоохранения Республики Тыва</w:t>
            </w:r>
          </w:p>
        </w:tc>
        <w:tc>
          <w:tcPr>
            <w:tcW w:w="3119" w:type="dxa"/>
            <w:shd w:val="clear" w:color="auto" w:fill="auto"/>
            <w:noWrap/>
          </w:tcPr>
          <w:p w:rsidR="00234725" w:rsidRPr="00234725" w:rsidRDefault="00234725" w:rsidP="00234725">
            <w:pPr>
              <w:spacing w:line="240" w:lineRule="atLeast"/>
              <w:jc w:val="left"/>
              <w:rPr>
                <w:szCs w:val="28"/>
              </w:rPr>
            </w:pPr>
            <w:r w:rsidRPr="00234725">
              <w:rPr>
                <w:szCs w:val="28"/>
              </w:rPr>
              <w:t>Донгак О.Э.,</w:t>
            </w:r>
          </w:p>
          <w:p w:rsidR="00E578F8" w:rsidRPr="00271A9F" w:rsidRDefault="00234725" w:rsidP="00234725">
            <w:pPr>
              <w:spacing w:line="240" w:lineRule="atLeast"/>
              <w:jc w:val="left"/>
              <w:rPr>
                <w:szCs w:val="28"/>
              </w:rPr>
            </w:pPr>
            <w:r w:rsidRPr="00234725">
              <w:rPr>
                <w:szCs w:val="28"/>
              </w:rPr>
              <w:t>Министр здравоохранения Республики Тыва</w:t>
            </w:r>
          </w:p>
        </w:tc>
        <w:tc>
          <w:tcPr>
            <w:tcW w:w="1665" w:type="dxa"/>
            <w:shd w:val="clear" w:color="auto" w:fill="auto"/>
          </w:tcPr>
          <w:p w:rsidR="00E578F8" w:rsidRPr="00271A9F" w:rsidRDefault="00E578F8" w:rsidP="00384228">
            <w:pPr>
              <w:spacing w:line="240" w:lineRule="atLeast"/>
              <w:jc w:val="center"/>
              <w:rPr>
                <w:szCs w:val="28"/>
              </w:rPr>
            </w:pPr>
            <w:r w:rsidRPr="00271A9F">
              <w:rPr>
                <w:szCs w:val="28"/>
              </w:rPr>
              <w:t>15</w:t>
            </w:r>
          </w:p>
        </w:tc>
      </w:tr>
      <w:tr w:rsidR="00FD2C00" w:rsidRPr="00271A9F" w:rsidTr="00A67437">
        <w:trPr>
          <w:cantSplit/>
        </w:trPr>
        <w:tc>
          <w:tcPr>
            <w:tcW w:w="676" w:type="dxa"/>
            <w:gridSpan w:val="2"/>
            <w:shd w:val="clear" w:color="auto" w:fill="auto"/>
            <w:noWrap/>
          </w:tcPr>
          <w:p w:rsidR="00FD2C00" w:rsidRPr="00FD2C00" w:rsidRDefault="00FD2C00" w:rsidP="00384228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855" w:type="dxa"/>
            <w:shd w:val="clear" w:color="auto" w:fill="auto"/>
            <w:noWrap/>
          </w:tcPr>
          <w:p w:rsidR="00FD2C00" w:rsidRPr="00FD2C00" w:rsidRDefault="00FD2C00" w:rsidP="00AB0DE4">
            <w:pPr>
              <w:jc w:val="left"/>
              <w:rPr>
                <w:szCs w:val="28"/>
              </w:rPr>
            </w:pPr>
            <w:r w:rsidRPr="00FD2C00">
              <w:rPr>
                <w:rFonts w:eastAsia="Arial Unicode MS"/>
                <w:bCs/>
                <w:szCs w:val="28"/>
                <w:u w:color="000000"/>
              </w:rPr>
              <w:t>Участник федерального проекта</w:t>
            </w:r>
            <w:r w:rsidR="00ED3337">
              <w:rPr>
                <w:rFonts w:eastAsia="Arial Unicode MS"/>
                <w:bCs/>
                <w:szCs w:val="28"/>
                <w:u w:color="000000"/>
              </w:rPr>
              <w:t>,</w:t>
            </w:r>
            <w:r w:rsidR="00B246A2">
              <w:rPr>
                <w:rFonts w:eastAsia="Arial Unicode MS"/>
                <w:bCs/>
                <w:szCs w:val="28"/>
                <w:u w:color="000000"/>
              </w:rPr>
              <w:t xml:space="preserve"> </w:t>
            </w:r>
            <w:r w:rsidR="000018D0">
              <w:rPr>
                <w:rFonts w:eastAsia="Arial Unicode MS"/>
                <w:bCs/>
                <w:szCs w:val="28"/>
                <w:u w:color="000000"/>
              </w:rPr>
              <w:t>ответственный за</w:t>
            </w:r>
            <w:r w:rsidR="005846FA">
              <w:rPr>
                <w:rFonts w:eastAsia="Arial Unicode MS"/>
                <w:bCs/>
                <w:szCs w:val="28"/>
                <w:u w:color="000000"/>
              </w:rPr>
              <w:t xml:space="preserve"> формирование на базе центров медицинской профилактики и центров здоровья центров общественного здоровья</w:t>
            </w:r>
            <w:r w:rsidR="00DE51EE">
              <w:rPr>
                <w:rFonts w:eastAsia="Arial Unicode MS"/>
                <w:bCs/>
                <w:szCs w:val="28"/>
                <w:u w:color="000000"/>
              </w:rPr>
              <w:t xml:space="preserve">, </w:t>
            </w:r>
            <w:r w:rsidR="00DE51EE">
              <w:rPr>
                <w:szCs w:val="28"/>
              </w:rPr>
              <w:t xml:space="preserve">разработку и внедрение </w:t>
            </w:r>
            <w:r w:rsidR="00DE51EE" w:rsidRPr="003217AD">
              <w:rPr>
                <w:rFonts w:eastAsia="Arial Unicode MS"/>
                <w:bCs/>
                <w:color w:val="000000"/>
                <w:szCs w:val="28"/>
                <w:u w:color="000000"/>
              </w:rPr>
              <w:t>региональных и муниципальных программ по укреплению здоровья населения (в том числе программ для моногородов</w:t>
            </w:r>
            <w:r w:rsidR="00DE51EE">
              <w:rPr>
                <w:rFonts w:eastAsia="Arial Unicode MS"/>
                <w:bCs/>
                <w:color w:val="000000"/>
                <w:szCs w:val="28"/>
                <w:u w:color="000000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</w:tcPr>
          <w:p w:rsidR="00FD2C00" w:rsidRPr="00FD2C00" w:rsidRDefault="00234725" w:rsidP="00384228"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Бородич С.С.</w:t>
            </w:r>
          </w:p>
        </w:tc>
        <w:tc>
          <w:tcPr>
            <w:tcW w:w="3260" w:type="dxa"/>
            <w:shd w:val="clear" w:color="auto" w:fill="auto"/>
            <w:noWrap/>
          </w:tcPr>
          <w:p w:rsidR="00FD2C00" w:rsidRPr="00FD2C00" w:rsidRDefault="00234725" w:rsidP="00384228">
            <w:pPr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Главный врач ГБУЗ РТ «Республиканский центр медицинской профилактики»</w:t>
            </w:r>
          </w:p>
        </w:tc>
        <w:tc>
          <w:tcPr>
            <w:tcW w:w="3119" w:type="dxa"/>
            <w:shd w:val="clear" w:color="auto" w:fill="auto"/>
            <w:noWrap/>
          </w:tcPr>
          <w:p w:rsidR="00FD2C00" w:rsidRPr="00FD2C00" w:rsidRDefault="00234725" w:rsidP="00384228">
            <w:pPr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Монгуш Б.Д., з</w:t>
            </w:r>
            <w:r w:rsidRPr="00234725">
              <w:rPr>
                <w:szCs w:val="28"/>
              </w:rPr>
              <w:t>аместитель Министра здравоохранения Республики Тыва</w:t>
            </w:r>
          </w:p>
        </w:tc>
        <w:tc>
          <w:tcPr>
            <w:tcW w:w="1665" w:type="dxa"/>
            <w:shd w:val="clear" w:color="auto" w:fill="auto"/>
          </w:tcPr>
          <w:p w:rsidR="00FD2C00" w:rsidRPr="00FD2C00" w:rsidRDefault="00FD2C00" w:rsidP="00384228">
            <w:pPr>
              <w:jc w:val="center"/>
              <w:rPr>
                <w:szCs w:val="28"/>
              </w:rPr>
            </w:pPr>
            <w:r w:rsidRPr="00FD2C00">
              <w:rPr>
                <w:szCs w:val="28"/>
              </w:rPr>
              <w:t>5</w:t>
            </w:r>
          </w:p>
        </w:tc>
      </w:tr>
      <w:tr w:rsidR="00193E3D" w:rsidRPr="00271A9F" w:rsidTr="00A67437">
        <w:trPr>
          <w:cantSplit/>
        </w:trPr>
        <w:tc>
          <w:tcPr>
            <w:tcW w:w="676" w:type="dxa"/>
            <w:gridSpan w:val="2"/>
            <w:shd w:val="clear" w:color="auto" w:fill="auto"/>
            <w:noWrap/>
          </w:tcPr>
          <w:p w:rsidR="00193E3D" w:rsidRPr="00271A9F" w:rsidRDefault="00193E3D" w:rsidP="00CC5C1A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855" w:type="dxa"/>
            <w:shd w:val="clear" w:color="auto" w:fill="auto"/>
            <w:noWrap/>
          </w:tcPr>
          <w:p w:rsidR="00193E3D" w:rsidRPr="00271A9F" w:rsidRDefault="00193E3D" w:rsidP="00AB0DE4">
            <w:pPr>
              <w:spacing w:line="240" w:lineRule="atLeast"/>
              <w:jc w:val="left"/>
              <w:rPr>
                <w:szCs w:val="28"/>
              </w:rPr>
            </w:pPr>
            <w:r w:rsidRPr="00271A9F">
              <w:rPr>
                <w:rFonts w:eastAsia="Arial Unicode MS"/>
                <w:bCs/>
                <w:color w:val="000000"/>
                <w:szCs w:val="28"/>
                <w:u w:color="000000"/>
              </w:rPr>
              <w:t>Участник федерального проекта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, ответственный </w:t>
            </w:r>
            <w:r>
              <w:rPr>
                <w:rFonts w:eastAsia="Arial Unicode MS"/>
                <w:bCs/>
                <w:szCs w:val="28"/>
                <w:u w:color="000000"/>
              </w:rPr>
              <w:t xml:space="preserve">за формирование на базе центров медицинской профилактики и центров здоровья центров общественного здоровья, </w:t>
            </w:r>
            <w:r>
              <w:rPr>
                <w:szCs w:val="28"/>
              </w:rPr>
              <w:t xml:space="preserve">разработку и внедрение </w:t>
            </w:r>
            <w:r w:rsidRPr="003217AD">
              <w:rPr>
                <w:rFonts w:eastAsia="Arial Unicode MS"/>
                <w:bCs/>
                <w:color w:val="000000"/>
                <w:szCs w:val="28"/>
                <w:u w:color="000000"/>
              </w:rPr>
              <w:t>региональных и муниципальных программ по укреплению здоровья населения (в том числе программ для моногородов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)</w:t>
            </w:r>
          </w:p>
        </w:tc>
        <w:tc>
          <w:tcPr>
            <w:tcW w:w="1985" w:type="dxa"/>
            <w:shd w:val="clear" w:color="auto" w:fill="auto"/>
            <w:noWrap/>
          </w:tcPr>
          <w:p w:rsidR="00193E3D" w:rsidRPr="00FD2C00" w:rsidRDefault="00193E3D" w:rsidP="008E626B"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Бородич С.С.</w:t>
            </w:r>
          </w:p>
        </w:tc>
        <w:tc>
          <w:tcPr>
            <w:tcW w:w="3260" w:type="dxa"/>
            <w:shd w:val="clear" w:color="auto" w:fill="auto"/>
            <w:noWrap/>
          </w:tcPr>
          <w:p w:rsidR="00193E3D" w:rsidRPr="00FD2C00" w:rsidRDefault="00193E3D" w:rsidP="008E626B">
            <w:pPr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Главный врач ГБУЗ РТ «Республиканский центр медицинской профилактики»</w:t>
            </w:r>
          </w:p>
        </w:tc>
        <w:tc>
          <w:tcPr>
            <w:tcW w:w="3119" w:type="dxa"/>
            <w:shd w:val="clear" w:color="auto" w:fill="auto"/>
            <w:noWrap/>
          </w:tcPr>
          <w:p w:rsidR="00193E3D" w:rsidRPr="00FD2C00" w:rsidRDefault="00193E3D" w:rsidP="008E626B">
            <w:pPr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Монгуш Б.Д., з</w:t>
            </w:r>
            <w:r w:rsidRPr="00234725">
              <w:rPr>
                <w:szCs w:val="28"/>
              </w:rPr>
              <w:t>аместитель Министра здравоохранения Республики Тыва</w:t>
            </w:r>
          </w:p>
        </w:tc>
        <w:tc>
          <w:tcPr>
            <w:tcW w:w="1665" w:type="dxa"/>
            <w:shd w:val="clear" w:color="auto" w:fill="auto"/>
          </w:tcPr>
          <w:p w:rsidR="00193E3D" w:rsidRPr="00271A9F" w:rsidRDefault="00193E3D" w:rsidP="00CC5C1A">
            <w:pPr>
              <w:jc w:val="center"/>
              <w:rPr>
                <w:szCs w:val="28"/>
              </w:rPr>
            </w:pPr>
            <w:r w:rsidRPr="00271A9F">
              <w:rPr>
                <w:szCs w:val="28"/>
              </w:rPr>
              <w:t>5</w:t>
            </w:r>
          </w:p>
        </w:tc>
      </w:tr>
      <w:tr w:rsidR="00E578F8" w:rsidRPr="00271A9F" w:rsidTr="00A67437">
        <w:trPr>
          <w:cantSplit/>
        </w:trPr>
        <w:tc>
          <w:tcPr>
            <w:tcW w:w="676" w:type="dxa"/>
            <w:gridSpan w:val="2"/>
            <w:shd w:val="clear" w:color="auto" w:fill="auto"/>
            <w:noWrap/>
          </w:tcPr>
          <w:p w:rsidR="00E578F8" w:rsidRPr="00271A9F" w:rsidRDefault="00E578F8" w:rsidP="00384228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855" w:type="dxa"/>
            <w:shd w:val="clear" w:color="auto" w:fill="auto"/>
            <w:noWrap/>
          </w:tcPr>
          <w:p w:rsidR="00E578F8" w:rsidRPr="00271A9F" w:rsidRDefault="00E578F8" w:rsidP="00AB0DE4">
            <w:pPr>
              <w:jc w:val="left"/>
              <w:rPr>
                <w:szCs w:val="28"/>
              </w:rPr>
            </w:pPr>
            <w:r w:rsidRPr="00271A9F">
              <w:rPr>
                <w:rFonts w:eastAsia="Arial Unicode MS"/>
                <w:bCs/>
                <w:color w:val="000000"/>
                <w:szCs w:val="28"/>
                <w:u w:color="000000"/>
              </w:rPr>
              <w:t>Участник федерального проекта</w:t>
            </w:r>
            <w:r w:rsidR="00ED3337">
              <w:rPr>
                <w:rFonts w:eastAsia="Arial Unicode MS"/>
                <w:bCs/>
                <w:color w:val="000000"/>
                <w:szCs w:val="28"/>
                <w:u w:color="000000"/>
              </w:rPr>
              <w:t>,</w:t>
            </w:r>
            <w:r w:rsidR="005846FA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ответственный за </w:t>
            </w:r>
            <w:r w:rsidR="00DF5FAE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разработку правовых решений, направленных </w:t>
            </w:r>
            <w:r w:rsidR="005846FA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на снижение </w:t>
            </w:r>
            <w:r w:rsidR="005846FA" w:rsidRPr="00B972E0">
              <w:rPr>
                <w:rFonts w:eastAsia="Arial Unicode MS"/>
                <w:bCs/>
                <w:color w:val="000000"/>
                <w:szCs w:val="28"/>
                <w:u w:color="000000"/>
              </w:rPr>
              <w:t>уровня потребления табачной и алкогольной продукции, а также</w:t>
            </w:r>
            <w:r w:rsidR="005846FA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на преодоление микронутриентной недостаточности и избыточного потребления сахара </w:t>
            </w:r>
            <w:r w:rsidR="005846FA" w:rsidRPr="003217AD">
              <w:rPr>
                <w:rFonts w:eastAsia="Arial Unicode MS"/>
                <w:bCs/>
                <w:color w:val="000000"/>
                <w:szCs w:val="28"/>
                <w:u w:color="000000"/>
              </w:rPr>
              <w:t>и соли</w:t>
            </w:r>
          </w:p>
        </w:tc>
        <w:tc>
          <w:tcPr>
            <w:tcW w:w="1985" w:type="dxa"/>
            <w:shd w:val="clear" w:color="auto" w:fill="auto"/>
            <w:noWrap/>
          </w:tcPr>
          <w:p w:rsidR="00E578F8" w:rsidRPr="00271A9F" w:rsidRDefault="00193E3D" w:rsidP="00384228"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Монгуш Б.Д.</w:t>
            </w:r>
          </w:p>
        </w:tc>
        <w:tc>
          <w:tcPr>
            <w:tcW w:w="3260" w:type="dxa"/>
            <w:shd w:val="clear" w:color="auto" w:fill="auto"/>
            <w:noWrap/>
          </w:tcPr>
          <w:p w:rsidR="00E578F8" w:rsidRPr="00271A9F" w:rsidRDefault="00193E3D" w:rsidP="00AB0DE4">
            <w:pPr>
              <w:spacing w:line="240" w:lineRule="atLeast"/>
              <w:jc w:val="left"/>
              <w:rPr>
                <w:szCs w:val="28"/>
              </w:rPr>
            </w:pPr>
            <w:r w:rsidRPr="00193E3D">
              <w:rPr>
                <w:szCs w:val="28"/>
              </w:rPr>
              <w:t>Заместитель Министра здравоохранения Республики Тыва</w:t>
            </w:r>
          </w:p>
        </w:tc>
        <w:tc>
          <w:tcPr>
            <w:tcW w:w="3119" w:type="dxa"/>
            <w:shd w:val="clear" w:color="auto" w:fill="auto"/>
            <w:noWrap/>
          </w:tcPr>
          <w:p w:rsidR="00E578F8" w:rsidRPr="00271A9F" w:rsidRDefault="00193E3D" w:rsidP="00A207C8">
            <w:pPr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Донгак О.Э, министр здравоохранения Республики Тыва.</w:t>
            </w:r>
          </w:p>
        </w:tc>
        <w:tc>
          <w:tcPr>
            <w:tcW w:w="1665" w:type="dxa"/>
            <w:shd w:val="clear" w:color="auto" w:fill="auto"/>
          </w:tcPr>
          <w:p w:rsidR="00E578F8" w:rsidRPr="00271A9F" w:rsidRDefault="00E578F8" w:rsidP="00384228">
            <w:pPr>
              <w:jc w:val="center"/>
              <w:rPr>
                <w:szCs w:val="28"/>
              </w:rPr>
            </w:pPr>
            <w:r w:rsidRPr="00271A9F">
              <w:rPr>
                <w:szCs w:val="28"/>
              </w:rPr>
              <w:t>5</w:t>
            </w:r>
          </w:p>
        </w:tc>
      </w:tr>
      <w:tr w:rsidR="00A207C8" w:rsidRPr="00271A9F" w:rsidTr="00A67437">
        <w:trPr>
          <w:cantSplit/>
        </w:trPr>
        <w:tc>
          <w:tcPr>
            <w:tcW w:w="676" w:type="dxa"/>
            <w:gridSpan w:val="2"/>
            <w:shd w:val="clear" w:color="auto" w:fill="auto"/>
            <w:noWrap/>
          </w:tcPr>
          <w:p w:rsidR="00A207C8" w:rsidRPr="00271A9F" w:rsidRDefault="00A207C8" w:rsidP="00384228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855" w:type="dxa"/>
            <w:shd w:val="clear" w:color="auto" w:fill="auto"/>
            <w:noWrap/>
          </w:tcPr>
          <w:p w:rsidR="00A207C8" w:rsidRPr="00271A9F" w:rsidRDefault="00A207C8" w:rsidP="00AB0DE4">
            <w:pPr>
              <w:jc w:val="left"/>
              <w:rPr>
                <w:szCs w:val="28"/>
              </w:rPr>
            </w:pPr>
            <w:r w:rsidRPr="00271A9F">
              <w:rPr>
                <w:rFonts w:eastAsia="Arial Unicode MS"/>
                <w:bCs/>
                <w:color w:val="000000"/>
                <w:szCs w:val="28"/>
                <w:u w:color="000000"/>
              </w:rPr>
              <w:t>Участник федерального проекта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, ответственный за правовые решения, направленные на преодоление дефицита йода </w:t>
            </w:r>
          </w:p>
        </w:tc>
        <w:tc>
          <w:tcPr>
            <w:tcW w:w="1985" w:type="dxa"/>
            <w:shd w:val="clear" w:color="auto" w:fill="auto"/>
            <w:noWrap/>
          </w:tcPr>
          <w:p w:rsidR="00A207C8" w:rsidRPr="00491DE5" w:rsidRDefault="00A207C8" w:rsidP="008E626B">
            <w:r w:rsidRPr="00491DE5">
              <w:t>Монгуш Б.Д.</w:t>
            </w:r>
          </w:p>
        </w:tc>
        <w:tc>
          <w:tcPr>
            <w:tcW w:w="3260" w:type="dxa"/>
            <w:shd w:val="clear" w:color="auto" w:fill="auto"/>
            <w:noWrap/>
          </w:tcPr>
          <w:p w:rsidR="00A207C8" w:rsidRPr="00491DE5" w:rsidRDefault="00A207C8" w:rsidP="008E626B">
            <w:r w:rsidRPr="00491DE5">
              <w:t>Заместитель Министра здравоохранения Республики Тыва</w:t>
            </w:r>
          </w:p>
        </w:tc>
        <w:tc>
          <w:tcPr>
            <w:tcW w:w="3119" w:type="dxa"/>
            <w:shd w:val="clear" w:color="auto" w:fill="auto"/>
            <w:noWrap/>
          </w:tcPr>
          <w:p w:rsidR="00A207C8" w:rsidRDefault="00A207C8" w:rsidP="00A207C8">
            <w:r w:rsidRPr="00491DE5">
              <w:t>Донгак О.Э, министр здравоохранения Республики Тыва.</w:t>
            </w:r>
          </w:p>
        </w:tc>
        <w:tc>
          <w:tcPr>
            <w:tcW w:w="1665" w:type="dxa"/>
            <w:shd w:val="clear" w:color="auto" w:fill="auto"/>
          </w:tcPr>
          <w:p w:rsidR="00A207C8" w:rsidRPr="00271A9F" w:rsidRDefault="00A207C8" w:rsidP="00384228">
            <w:pPr>
              <w:jc w:val="center"/>
              <w:rPr>
                <w:szCs w:val="28"/>
              </w:rPr>
            </w:pPr>
            <w:r w:rsidRPr="00271A9F">
              <w:rPr>
                <w:szCs w:val="28"/>
              </w:rPr>
              <w:t>5</w:t>
            </w:r>
          </w:p>
        </w:tc>
      </w:tr>
      <w:tr w:rsidR="00A207C8" w:rsidRPr="00271A9F" w:rsidTr="00A67437">
        <w:trPr>
          <w:cantSplit/>
        </w:trPr>
        <w:tc>
          <w:tcPr>
            <w:tcW w:w="676" w:type="dxa"/>
            <w:gridSpan w:val="2"/>
            <w:shd w:val="clear" w:color="auto" w:fill="auto"/>
            <w:noWrap/>
          </w:tcPr>
          <w:p w:rsidR="00A207C8" w:rsidRPr="00271A9F" w:rsidRDefault="00A207C8" w:rsidP="00384228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855" w:type="dxa"/>
            <w:shd w:val="clear" w:color="auto" w:fill="auto"/>
            <w:noWrap/>
          </w:tcPr>
          <w:p w:rsidR="00A207C8" w:rsidRPr="00271A9F" w:rsidRDefault="00A207C8" w:rsidP="00AB0DE4">
            <w:pPr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Участник федерального проекта, ответственный за р</w:t>
            </w:r>
            <w:r w:rsidRPr="00CC4775">
              <w:rPr>
                <w:szCs w:val="28"/>
              </w:rPr>
              <w:t>азработ</w:t>
            </w:r>
            <w:r>
              <w:rPr>
                <w:szCs w:val="28"/>
              </w:rPr>
              <w:t>ку и внедрение программ</w:t>
            </w:r>
            <w:r w:rsidRPr="00CC4775">
              <w:rPr>
                <w:szCs w:val="28"/>
              </w:rPr>
              <w:t>, направленны</w:t>
            </w:r>
            <w:r>
              <w:rPr>
                <w:szCs w:val="28"/>
              </w:rPr>
              <w:t>х</w:t>
            </w:r>
            <w:r w:rsidRPr="00CC4775">
              <w:rPr>
                <w:szCs w:val="28"/>
              </w:rPr>
              <w:t xml:space="preserve"> на сокращение действия факторов риска развития неинфекционных</w:t>
            </w:r>
            <w:r>
              <w:t xml:space="preserve"> заболеваний у мужчин трудоспособного возраста</w:t>
            </w:r>
          </w:p>
        </w:tc>
        <w:tc>
          <w:tcPr>
            <w:tcW w:w="1985" w:type="dxa"/>
            <w:shd w:val="clear" w:color="auto" w:fill="auto"/>
            <w:noWrap/>
          </w:tcPr>
          <w:p w:rsidR="00A207C8" w:rsidRPr="00BA126A" w:rsidRDefault="00A207C8" w:rsidP="008E626B">
            <w:r w:rsidRPr="00BA126A">
              <w:t>Монгуш Б.Д.</w:t>
            </w:r>
          </w:p>
        </w:tc>
        <w:tc>
          <w:tcPr>
            <w:tcW w:w="3260" w:type="dxa"/>
            <w:shd w:val="clear" w:color="auto" w:fill="auto"/>
            <w:noWrap/>
          </w:tcPr>
          <w:p w:rsidR="00A207C8" w:rsidRPr="00BA126A" w:rsidRDefault="00A207C8" w:rsidP="008E626B">
            <w:r w:rsidRPr="00BA126A">
              <w:t>Заместитель Министра здравоохранения Республики Тыва</w:t>
            </w:r>
          </w:p>
        </w:tc>
        <w:tc>
          <w:tcPr>
            <w:tcW w:w="3119" w:type="dxa"/>
            <w:shd w:val="clear" w:color="auto" w:fill="auto"/>
            <w:noWrap/>
          </w:tcPr>
          <w:p w:rsidR="00A207C8" w:rsidRDefault="00A207C8" w:rsidP="008E626B">
            <w:r w:rsidRPr="00BA126A">
              <w:t>Донгак О.Э, министр здравоохранения Республики Тыва.</w:t>
            </w:r>
          </w:p>
        </w:tc>
        <w:tc>
          <w:tcPr>
            <w:tcW w:w="1665" w:type="dxa"/>
            <w:shd w:val="clear" w:color="auto" w:fill="auto"/>
          </w:tcPr>
          <w:p w:rsidR="00A207C8" w:rsidRPr="00271A9F" w:rsidRDefault="00A207C8" w:rsidP="00384228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A207C8" w:rsidRPr="00271A9F" w:rsidTr="00A67437">
        <w:trPr>
          <w:cantSplit/>
        </w:trPr>
        <w:tc>
          <w:tcPr>
            <w:tcW w:w="676" w:type="dxa"/>
            <w:gridSpan w:val="2"/>
            <w:shd w:val="clear" w:color="auto" w:fill="auto"/>
            <w:noWrap/>
          </w:tcPr>
          <w:p w:rsidR="00A207C8" w:rsidRPr="00271A9F" w:rsidRDefault="00A207C8" w:rsidP="00384228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855" w:type="dxa"/>
            <w:shd w:val="clear" w:color="auto" w:fill="auto"/>
            <w:noWrap/>
          </w:tcPr>
          <w:p w:rsidR="00A207C8" w:rsidRDefault="00A207C8" w:rsidP="00F505F3">
            <w:pPr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Участник федерального проекта, </w:t>
            </w:r>
            <w:r>
              <w:rPr>
                <w:rFonts w:eastAsia="Arial Unicode MS"/>
                <w:bCs/>
                <w:szCs w:val="28"/>
                <w:u w:color="000000"/>
              </w:rPr>
              <w:t xml:space="preserve">ответственный за </w:t>
            </w:r>
            <w:r>
              <w:rPr>
                <w:szCs w:val="28"/>
              </w:rPr>
              <w:t xml:space="preserve">разработку и внедрение </w:t>
            </w:r>
            <w:r w:rsidRPr="003217AD">
              <w:rPr>
                <w:rFonts w:eastAsia="Arial Unicode MS"/>
                <w:bCs/>
                <w:color w:val="000000"/>
                <w:szCs w:val="28"/>
                <w:u w:color="000000"/>
              </w:rPr>
              <w:t>региональных и муниципальных программ по укреплению здоровья населения (в том числе программ для моногородов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) в части профилактики стоматологических заболеваний</w:t>
            </w:r>
          </w:p>
        </w:tc>
        <w:tc>
          <w:tcPr>
            <w:tcW w:w="1985" w:type="dxa"/>
            <w:shd w:val="clear" w:color="auto" w:fill="auto"/>
            <w:noWrap/>
          </w:tcPr>
          <w:p w:rsidR="00A207C8" w:rsidRPr="00EC7310" w:rsidRDefault="00A207C8" w:rsidP="008E626B">
            <w:r w:rsidRPr="00EC7310">
              <w:t>Монгуш Б.Д.</w:t>
            </w:r>
          </w:p>
        </w:tc>
        <w:tc>
          <w:tcPr>
            <w:tcW w:w="3260" w:type="dxa"/>
            <w:shd w:val="clear" w:color="auto" w:fill="auto"/>
            <w:noWrap/>
          </w:tcPr>
          <w:p w:rsidR="00A207C8" w:rsidRPr="00EC7310" w:rsidRDefault="00A207C8" w:rsidP="008E626B">
            <w:r w:rsidRPr="00EC7310">
              <w:t>Заместитель Министра здравоохранения Республики Тыва</w:t>
            </w:r>
          </w:p>
        </w:tc>
        <w:tc>
          <w:tcPr>
            <w:tcW w:w="3119" w:type="dxa"/>
            <w:shd w:val="clear" w:color="auto" w:fill="auto"/>
            <w:noWrap/>
          </w:tcPr>
          <w:p w:rsidR="00A207C8" w:rsidRDefault="00A207C8" w:rsidP="008E626B">
            <w:r w:rsidRPr="00EC7310">
              <w:t>Донгак О.Э, министр здравоохранения Республики Тыва.</w:t>
            </w:r>
          </w:p>
        </w:tc>
        <w:tc>
          <w:tcPr>
            <w:tcW w:w="1665" w:type="dxa"/>
            <w:shd w:val="clear" w:color="auto" w:fill="auto"/>
          </w:tcPr>
          <w:p w:rsidR="00A207C8" w:rsidRDefault="00A207C8" w:rsidP="00384228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4673F2" w:rsidRPr="00271A9F" w:rsidTr="00A67437">
        <w:trPr>
          <w:cantSplit/>
        </w:trPr>
        <w:tc>
          <w:tcPr>
            <w:tcW w:w="676" w:type="dxa"/>
            <w:gridSpan w:val="2"/>
            <w:shd w:val="clear" w:color="auto" w:fill="auto"/>
            <w:noWrap/>
            <w:vAlign w:val="center"/>
          </w:tcPr>
          <w:p w:rsidR="004673F2" w:rsidRPr="00271A9F" w:rsidRDefault="004673F2" w:rsidP="005412E9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855" w:type="dxa"/>
            <w:shd w:val="clear" w:color="auto" w:fill="auto"/>
            <w:noWrap/>
          </w:tcPr>
          <w:p w:rsidR="004673F2" w:rsidRPr="00271A9F" w:rsidRDefault="004673F2" w:rsidP="005412E9">
            <w:pPr>
              <w:jc w:val="left"/>
              <w:rPr>
                <w:szCs w:val="28"/>
              </w:rPr>
            </w:pPr>
            <w:r w:rsidRPr="00271A9F">
              <w:rPr>
                <w:rFonts w:eastAsia="Arial Unicode MS"/>
                <w:bCs/>
                <w:color w:val="000000"/>
                <w:szCs w:val="28"/>
                <w:u w:color="000000"/>
              </w:rPr>
              <w:t>Участник федерального проекта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, ответственный за координацию мероприятий федерального проекта с программой «Комплексное развитие моногородов»</w:t>
            </w:r>
          </w:p>
        </w:tc>
        <w:tc>
          <w:tcPr>
            <w:tcW w:w="1985" w:type="dxa"/>
            <w:shd w:val="clear" w:color="auto" w:fill="auto"/>
            <w:noWrap/>
          </w:tcPr>
          <w:p w:rsidR="004673F2" w:rsidRPr="00413A8A" w:rsidRDefault="004673F2" w:rsidP="00A67437">
            <w:r w:rsidRPr="00413A8A">
              <w:t>Л.Ы. Кара-Сал</w:t>
            </w:r>
          </w:p>
        </w:tc>
        <w:tc>
          <w:tcPr>
            <w:tcW w:w="3260" w:type="dxa"/>
            <w:shd w:val="clear" w:color="auto" w:fill="auto"/>
            <w:noWrap/>
          </w:tcPr>
          <w:p w:rsidR="004673F2" w:rsidRDefault="004673F2" w:rsidP="00A67437">
            <w:r w:rsidRPr="00413A8A">
              <w:t xml:space="preserve">Заместитель руководителя Администрации Главы РТ и Аппарата Правительства РТ, начальник департамента по внутренней политике </w:t>
            </w:r>
          </w:p>
        </w:tc>
        <w:tc>
          <w:tcPr>
            <w:tcW w:w="3119" w:type="dxa"/>
            <w:shd w:val="clear" w:color="auto" w:fill="auto"/>
            <w:noWrap/>
          </w:tcPr>
          <w:p w:rsidR="004673F2" w:rsidRPr="00A207C8" w:rsidRDefault="004673F2" w:rsidP="005412E9">
            <w:pPr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Натсак О.Д.,</w:t>
            </w:r>
            <w:r>
              <w:t xml:space="preserve"> </w:t>
            </w:r>
            <w:r w:rsidRPr="00A207C8">
              <w:rPr>
                <w:szCs w:val="28"/>
              </w:rPr>
              <w:t>заместитель Председателя Правительства Республики Тыва</w:t>
            </w:r>
          </w:p>
        </w:tc>
        <w:tc>
          <w:tcPr>
            <w:tcW w:w="1665" w:type="dxa"/>
            <w:shd w:val="clear" w:color="auto" w:fill="auto"/>
          </w:tcPr>
          <w:p w:rsidR="004673F2" w:rsidRPr="00271A9F" w:rsidRDefault="004673F2" w:rsidP="005412E9">
            <w:pPr>
              <w:jc w:val="center"/>
              <w:rPr>
                <w:szCs w:val="28"/>
              </w:rPr>
            </w:pPr>
            <w:r w:rsidRPr="00271A9F">
              <w:rPr>
                <w:szCs w:val="28"/>
              </w:rPr>
              <w:t>10</w:t>
            </w:r>
          </w:p>
        </w:tc>
      </w:tr>
      <w:tr w:rsidR="00245403" w:rsidRPr="00271A9F" w:rsidTr="00A67437">
        <w:trPr>
          <w:cantSplit/>
        </w:trPr>
        <w:tc>
          <w:tcPr>
            <w:tcW w:w="676" w:type="dxa"/>
            <w:gridSpan w:val="2"/>
            <w:shd w:val="clear" w:color="auto" w:fill="auto"/>
            <w:noWrap/>
          </w:tcPr>
          <w:p w:rsidR="00245403" w:rsidRPr="00271A9F" w:rsidRDefault="00245403" w:rsidP="00245403">
            <w:pPr>
              <w:spacing w:line="240" w:lineRule="atLeast"/>
              <w:rPr>
                <w:szCs w:val="28"/>
              </w:rPr>
            </w:pPr>
          </w:p>
        </w:tc>
        <w:tc>
          <w:tcPr>
            <w:tcW w:w="13884" w:type="dxa"/>
            <w:gridSpan w:val="5"/>
            <w:shd w:val="clear" w:color="auto" w:fill="auto"/>
            <w:noWrap/>
          </w:tcPr>
          <w:p w:rsidR="00245403" w:rsidRPr="00245403" w:rsidRDefault="00245403" w:rsidP="00DF5FAE">
            <w:pPr>
              <w:spacing w:line="240" w:lineRule="atLeast"/>
              <w:jc w:val="center"/>
              <w:rPr>
                <w:b/>
                <w:szCs w:val="28"/>
              </w:rPr>
            </w:pPr>
            <w:r w:rsidRPr="00245403">
              <w:rPr>
                <w:b/>
                <w:szCs w:val="28"/>
              </w:rPr>
              <w:t>Мотивирование 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общественного здоровья</w:t>
            </w:r>
          </w:p>
        </w:tc>
      </w:tr>
      <w:tr w:rsidR="00E578F8" w:rsidRPr="00271A9F" w:rsidTr="00A67437">
        <w:trPr>
          <w:cantSplit/>
        </w:trPr>
        <w:tc>
          <w:tcPr>
            <w:tcW w:w="676" w:type="dxa"/>
            <w:gridSpan w:val="2"/>
            <w:shd w:val="clear" w:color="auto" w:fill="auto"/>
            <w:noWrap/>
          </w:tcPr>
          <w:p w:rsidR="00E578F8" w:rsidRPr="00271A9F" w:rsidRDefault="00E578F8" w:rsidP="00384228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855" w:type="dxa"/>
            <w:shd w:val="clear" w:color="auto" w:fill="auto"/>
            <w:noWrap/>
          </w:tcPr>
          <w:p w:rsidR="00E578F8" w:rsidRPr="00271A9F" w:rsidRDefault="00E578F8" w:rsidP="00384228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Cs w:val="28"/>
                <w:u w:color="000000"/>
              </w:rPr>
            </w:pPr>
            <w:r w:rsidRPr="00271A9F">
              <w:rPr>
                <w:rFonts w:eastAsia="Arial Unicode MS"/>
                <w:bCs/>
                <w:color w:val="000000"/>
                <w:szCs w:val="28"/>
                <w:u w:color="000000"/>
              </w:rPr>
              <w:t>Ответственный за достижение результата федерального проекта по направлению</w:t>
            </w:r>
            <w:r w:rsidRPr="00271A9F">
              <w:rPr>
                <w:rFonts w:eastAsia="Arial Unicode MS"/>
                <w:bCs/>
                <w:i/>
                <w:color w:val="000000"/>
                <w:szCs w:val="28"/>
                <w:u w:color="000000"/>
              </w:rPr>
              <w:t xml:space="preserve"> </w:t>
            </w:r>
            <w:r w:rsidR="00AD0842" w:rsidRPr="00AD0842">
              <w:rPr>
                <w:szCs w:val="28"/>
              </w:rPr>
              <w:t>«</w:t>
            </w:r>
            <w:r w:rsidR="00724F9A">
              <w:rPr>
                <w:szCs w:val="28"/>
              </w:rPr>
              <w:t>Мотивирование 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общественного здоровья</w:t>
            </w:r>
            <w:r w:rsidR="00AD0842">
              <w:rPr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E578F8" w:rsidRPr="00271A9F" w:rsidRDefault="00A207C8" w:rsidP="00384228"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Р.В. Грицюк</w:t>
            </w:r>
          </w:p>
        </w:tc>
        <w:tc>
          <w:tcPr>
            <w:tcW w:w="3260" w:type="dxa"/>
            <w:shd w:val="clear" w:color="auto" w:fill="auto"/>
            <w:noWrap/>
          </w:tcPr>
          <w:p w:rsidR="00E578F8" w:rsidRPr="00271A9F" w:rsidRDefault="00A207C8" w:rsidP="00384228">
            <w:pPr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Министр информатизации и связи Республики Тыва</w:t>
            </w:r>
          </w:p>
        </w:tc>
        <w:tc>
          <w:tcPr>
            <w:tcW w:w="3119" w:type="dxa"/>
            <w:shd w:val="clear" w:color="auto" w:fill="auto"/>
            <w:noWrap/>
          </w:tcPr>
          <w:p w:rsidR="00E578F8" w:rsidRPr="00271A9F" w:rsidRDefault="00A207C8" w:rsidP="00384228"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Натсак О.Д., заместитель Председателя Правительства Республики Тыва</w:t>
            </w:r>
          </w:p>
        </w:tc>
        <w:tc>
          <w:tcPr>
            <w:tcW w:w="1665" w:type="dxa"/>
            <w:shd w:val="clear" w:color="auto" w:fill="auto"/>
          </w:tcPr>
          <w:p w:rsidR="00E578F8" w:rsidRPr="00271A9F" w:rsidRDefault="00E578F8" w:rsidP="00384228">
            <w:pPr>
              <w:spacing w:line="240" w:lineRule="atLeast"/>
              <w:jc w:val="center"/>
              <w:rPr>
                <w:szCs w:val="28"/>
              </w:rPr>
            </w:pPr>
            <w:r w:rsidRPr="00271A9F">
              <w:rPr>
                <w:szCs w:val="28"/>
              </w:rPr>
              <w:t>10</w:t>
            </w:r>
          </w:p>
        </w:tc>
      </w:tr>
      <w:tr w:rsidR="00D43305" w:rsidRPr="00271A9F" w:rsidTr="00A67437">
        <w:trPr>
          <w:cantSplit/>
        </w:trPr>
        <w:tc>
          <w:tcPr>
            <w:tcW w:w="676" w:type="dxa"/>
            <w:gridSpan w:val="2"/>
            <w:shd w:val="clear" w:color="auto" w:fill="auto"/>
            <w:noWrap/>
          </w:tcPr>
          <w:p w:rsidR="00D43305" w:rsidRPr="00271A9F" w:rsidRDefault="00D43305" w:rsidP="00384228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855" w:type="dxa"/>
            <w:shd w:val="clear" w:color="auto" w:fill="auto"/>
            <w:noWrap/>
          </w:tcPr>
          <w:p w:rsidR="00D43305" w:rsidRPr="00271A9F" w:rsidRDefault="00D43305" w:rsidP="006907E6">
            <w:pPr>
              <w:spacing w:line="240" w:lineRule="atLeast"/>
              <w:jc w:val="left"/>
              <w:rPr>
                <w:szCs w:val="28"/>
              </w:rPr>
            </w:pPr>
            <w:r w:rsidRPr="00271A9F">
              <w:rPr>
                <w:rFonts w:eastAsia="Arial Unicode MS"/>
                <w:bCs/>
                <w:color w:val="000000"/>
                <w:szCs w:val="28"/>
                <w:u w:color="000000"/>
              </w:rPr>
              <w:t>Участник федерального проекта</w:t>
            </w:r>
            <w:r w:rsidR="00ED3337">
              <w:rPr>
                <w:rFonts w:eastAsia="Arial Unicode MS"/>
                <w:bCs/>
                <w:color w:val="000000"/>
                <w:szCs w:val="28"/>
                <w:u w:color="000000"/>
              </w:rPr>
              <w:t>,</w:t>
            </w:r>
            <w:r w:rsidR="005846FA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ответственный за </w:t>
            </w:r>
            <w:r w:rsidR="008B74A4">
              <w:rPr>
                <w:szCs w:val="28"/>
              </w:rPr>
              <w:t>вовлечение граждан и некоммерческих организаций в мероприятия по укреплению общественного здоровья</w:t>
            </w:r>
          </w:p>
        </w:tc>
        <w:tc>
          <w:tcPr>
            <w:tcW w:w="1985" w:type="dxa"/>
            <w:shd w:val="clear" w:color="auto" w:fill="auto"/>
            <w:noWrap/>
          </w:tcPr>
          <w:p w:rsidR="00D43305" w:rsidRPr="00271A9F" w:rsidRDefault="00A207C8" w:rsidP="00384228"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О.Э. Донгак</w:t>
            </w:r>
          </w:p>
        </w:tc>
        <w:tc>
          <w:tcPr>
            <w:tcW w:w="3260" w:type="dxa"/>
            <w:shd w:val="clear" w:color="auto" w:fill="auto"/>
            <w:noWrap/>
          </w:tcPr>
          <w:p w:rsidR="00D43305" w:rsidRPr="00271A9F" w:rsidRDefault="00A207C8" w:rsidP="00384228">
            <w:pPr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Министр здравоохранения Республики Тыва</w:t>
            </w:r>
          </w:p>
        </w:tc>
        <w:tc>
          <w:tcPr>
            <w:tcW w:w="3119" w:type="dxa"/>
            <w:shd w:val="clear" w:color="auto" w:fill="auto"/>
            <w:noWrap/>
          </w:tcPr>
          <w:p w:rsidR="00D43305" w:rsidRPr="00271A9F" w:rsidRDefault="00A207C8" w:rsidP="00384228">
            <w:pPr>
              <w:spacing w:line="240" w:lineRule="atLeast"/>
              <w:jc w:val="left"/>
              <w:rPr>
                <w:szCs w:val="28"/>
              </w:rPr>
            </w:pPr>
            <w:r w:rsidRPr="00A207C8">
              <w:rPr>
                <w:szCs w:val="28"/>
              </w:rPr>
              <w:t>Натсак О.Д., заместитель Председателя Правительства Республики Тыва</w:t>
            </w:r>
          </w:p>
        </w:tc>
        <w:tc>
          <w:tcPr>
            <w:tcW w:w="1665" w:type="dxa"/>
            <w:shd w:val="clear" w:color="auto" w:fill="auto"/>
          </w:tcPr>
          <w:p w:rsidR="00D43305" w:rsidRPr="00271A9F" w:rsidRDefault="00D43305" w:rsidP="00384228">
            <w:pPr>
              <w:spacing w:line="240" w:lineRule="atLeast"/>
              <w:jc w:val="center"/>
              <w:rPr>
                <w:szCs w:val="28"/>
              </w:rPr>
            </w:pPr>
            <w:r w:rsidRPr="00271A9F">
              <w:rPr>
                <w:szCs w:val="28"/>
              </w:rPr>
              <w:t>1</w:t>
            </w:r>
            <w:r>
              <w:rPr>
                <w:szCs w:val="28"/>
              </w:rPr>
              <w:t>0</w:t>
            </w:r>
          </w:p>
        </w:tc>
      </w:tr>
      <w:tr w:rsidR="00D43305" w:rsidRPr="00271A9F" w:rsidTr="00A67437">
        <w:trPr>
          <w:cantSplit/>
        </w:trPr>
        <w:tc>
          <w:tcPr>
            <w:tcW w:w="676" w:type="dxa"/>
            <w:gridSpan w:val="2"/>
            <w:shd w:val="clear" w:color="auto" w:fill="auto"/>
            <w:noWrap/>
          </w:tcPr>
          <w:p w:rsidR="00D43305" w:rsidRPr="00271A9F" w:rsidRDefault="00D43305" w:rsidP="00384228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855" w:type="dxa"/>
            <w:shd w:val="clear" w:color="auto" w:fill="auto"/>
            <w:noWrap/>
          </w:tcPr>
          <w:p w:rsidR="00D43305" w:rsidRPr="00271A9F" w:rsidRDefault="00D43305" w:rsidP="006907E6">
            <w:pPr>
              <w:spacing w:line="240" w:lineRule="atLeast"/>
              <w:jc w:val="left"/>
              <w:rPr>
                <w:rFonts w:eastAsia="Arial Unicode MS"/>
                <w:bCs/>
                <w:szCs w:val="28"/>
                <w:u w:color="000000"/>
              </w:rPr>
            </w:pPr>
            <w:r w:rsidRPr="00271A9F">
              <w:rPr>
                <w:rFonts w:eastAsia="Arial Unicode MS"/>
                <w:bCs/>
                <w:szCs w:val="28"/>
                <w:u w:color="000000"/>
              </w:rPr>
              <w:t>Участник федерального проекта</w:t>
            </w:r>
            <w:r w:rsidR="00ED3337">
              <w:rPr>
                <w:rFonts w:eastAsia="Arial Unicode MS"/>
                <w:bCs/>
                <w:szCs w:val="28"/>
                <w:u w:color="000000"/>
              </w:rPr>
              <w:t>,</w:t>
            </w:r>
            <w:r w:rsidR="008B74A4">
              <w:rPr>
                <w:rFonts w:eastAsia="Arial Unicode MS"/>
                <w:bCs/>
                <w:szCs w:val="28"/>
                <w:u w:color="000000"/>
              </w:rPr>
              <w:t xml:space="preserve"> ответственный </w:t>
            </w:r>
            <w:r w:rsidR="006907E6">
              <w:rPr>
                <w:rFonts w:eastAsia="Arial Unicode MS"/>
                <w:bCs/>
                <w:szCs w:val="28"/>
                <w:u w:color="000000"/>
              </w:rPr>
              <w:t xml:space="preserve">за </w:t>
            </w:r>
            <w:r w:rsidR="008B74A4">
              <w:rPr>
                <w:rFonts w:eastAsia="Arial Unicode MS"/>
                <w:bCs/>
                <w:szCs w:val="28"/>
                <w:u w:color="000000"/>
              </w:rPr>
              <w:t xml:space="preserve">увеличение числа волонтеров, </w:t>
            </w:r>
            <w:r w:rsidR="006907E6">
              <w:rPr>
                <w:rFonts w:eastAsia="Arial Unicode MS"/>
                <w:bCs/>
                <w:szCs w:val="28"/>
                <w:u w:color="000000"/>
              </w:rPr>
              <w:t xml:space="preserve">оказывающих содействие </w:t>
            </w:r>
            <w:r w:rsidR="008B74A4">
              <w:rPr>
                <w:rFonts w:eastAsia="Arial Unicode MS"/>
                <w:bCs/>
                <w:szCs w:val="28"/>
                <w:u w:color="000000"/>
              </w:rPr>
              <w:t>медицинскому персоналу</w:t>
            </w:r>
          </w:p>
        </w:tc>
        <w:tc>
          <w:tcPr>
            <w:tcW w:w="1985" w:type="dxa"/>
            <w:shd w:val="clear" w:color="auto" w:fill="auto"/>
            <w:noWrap/>
          </w:tcPr>
          <w:p w:rsidR="00D43305" w:rsidRPr="00271A9F" w:rsidRDefault="008E626B" w:rsidP="00C51F43"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С.М. Монгуш</w:t>
            </w:r>
          </w:p>
        </w:tc>
        <w:tc>
          <w:tcPr>
            <w:tcW w:w="3260" w:type="dxa"/>
            <w:shd w:val="clear" w:color="auto" w:fill="auto"/>
            <w:noWrap/>
          </w:tcPr>
          <w:p w:rsidR="00D43305" w:rsidRPr="00271A9F" w:rsidRDefault="008E626B" w:rsidP="008E626B">
            <w:pPr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Директор ГБПОУ РТ «Республиканский медицинский колледж»</w:t>
            </w:r>
          </w:p>
        </w:tc>
        <w:tc>
          <w:tcPr>
            <w:tcW w:w="3119" w:type="dxa"/>
            <w:shd w:val="clear" w:color="auto" w:fill="auto"/>
            <w:noWrap/>
          </w:tcPr>
          <w:p w:rsidR="00D43305" w:rsidRPr="00271A9F" w:rsidRDefault="008E626B" w:rsidP="00A67437">
            <w:pPr>
              <w:rPr>
                <w:szCs w:val="28"/>
              </w:rPr>
            </w:pPr>
            <w:r>
              <w:rPr>
                <w:szCs w:val="28"/>
              </w:rPr>
              <w:t>Б.Д.</w:t>
            </w:r>
            <w:r w:rsidR="00A67437">
              <w:rPr>
                <w:szCs w:val="28"/>
              </w:rPr>
              <w:t> </w:t>
            </w:r>
            <w:r>
              <w:rPr>
                <w:szCs w:val="28"/>
              </w:rPr>
              <w:t>Монгуш, заместитель</w:t>
            </w:r>
            <w:r w:rsidR="00A67437">
              <w:rPr>
                <w:szCs w:val="28"/>
              </w:rPr>
              <w:t xml:space="preserve"> </w:t>
            </w:r>
            <w:r>
              <w:rPr>
                <w:szCs w:val="28"/>
              </w:rPr>
              <w:t>министра здравоохранения Республики Тыва</w:t>
            </w:r>
          </w:p>
        </w:tc>
        <w:tc>
          <w:tcPr>
            <w:tcW w:w="1665" w:type="dxa"/>
            <w:shd w:val="clear" w:color="auto" w:fill="auto"/>
          </w:tcPr>
          <w:p w:rsidR="00D43305" w:rsidRPr="00271A9F" w:rsidRDefault="00D43305" w:rsidP="00384228">
            <w:pPr>
              <w:spacing w:line="240" w:lineRule="atLeast"/>
              <w:jc w:val="center"/>
              <w:rPr>
                <w:szCs w:val="28"/>
              </w:rPr>
            </w:pPr>
            <w:r w:rsidRPr="00271A9F">
              <w:rPr>
                <w:szCs w:val="28"/>
              </w:rPr>
              <w:t>5</w:t>
            </w:r>
          </w:p>
        </w:tc>
      </w:tr>
      <w:tr w:rsidR="008E626B" w:rsidRPr="00271A9F" w:rsidTr="00A67437">
        <w:trPr>
          <w:cantSplit/>
        </w:trPr>
        <w:tc>
          <w:tcPr>
            <w:tcW w:w="676" w:type="dxa"/>
            <w:gridSpan w:val="2"/>
            <w:shd w:val="clear" w:color="auto" w:fill="auto"/>
            <w:noWrap/>
          </w:tcPr>
          <w:p w:rsidR="008E626B" w:rsidRPr="00271A9F" w:rsidRDefault="008E626B" w:rsidP="00384228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855" w:type="dxa"/>
            <w:shd w:val="clear" w:color="auto" w:fill="auto"/>
            <w:noWrap/>
          </w:tcPr>
          <w:p w:rsidR="008E626B" w:rsidRPr="00271A9F" w:rsidRDefault="008E626B" w:rsidP="00384228">
            <w:pPr>
              <w:spacing w:line="240" w:lineRule="atLeast"/>
              <w:jc w:val="left"/>
              <w:rPr>
                <w:rFonts w:eastAsia="Arial Unicode MS"/>
                <w:bCs/>
                <w:szCs w:val="28"/>
                <w:u w:color="000000"/>
              </w:rPr>
            </w:pPr>
            <w:r w:rsidRPr="00271A9F">
              <w:rPr>
                <w:rFonts w:eastAsia="Arial Unicode MS"/>
                <w:bCs/>
                <w:szCs w:val="28"/>
                <w:u w:color="000000"/>
              </w:rPr>
              <w:t>Участник федерального проекта</w:t>
            </w:r>
            <w:r>
              <w:rPr>
                <w:rFonts w:eastAsia="Arial Unicode MS"/>
                <w:bCs/>
                <w:szCs w:val="28"/>
                <w:u w:color="000000"/>
              </w:rPr>
              <w:t>, ответственный за увеличение числа волонтеров, оказывающих содействие медицинскому персоналу</w:t>
            </w:r>
          </w:p>
        </w:tc>
        <w:tc>
          <w:tcPr>
            <w:tcW w:w="1985" w:type="dxa"/>
            <w:shd w:val="clear" w:color="auto" w:fill="auto"/>
            <w:noWrap/>
          </w:tcPr>
          <w:p w:rsidR="008E626B" w:rsidRPr="00D103B0" w:rsidRDefault="008E626B" w:rsidP="008E626B">
            <w:r w:rsidRPr="00D103B0">
              <w:t>С.М. Монгуш</w:t>
            </w:r>
          </w:p>
        </w:tc>
        <w:tc>
          <w:tcPr>
            <w:tcW w:w="3260" w:type="dxa"/>
            <w:shd w:val="clear" w:color="auto" w:fill="auto"/>
            <w:noWrap/>
          </w:tcPr>
          <w:p w:rsidR="008E626B" w:rsidRDefault="008E626B" w:rsidP="008E626B">
            <w:r w:rsidRPr="00D103B0">
              <w:t>Директор ГБПОУ РТ «Республиканский медицинский колледж»</w:t>
            </w:r>
          </w:p>
        </w:tc>
        <w:tc>
          <w:tcPr>
            <w:tcW w:w="3119" w:type="dxa"/>
            <w:shd w:val="clear" w:color="auto" w:fill="auto"/>
            <w:noWrap/>
          </w:tcPr>
          <w:p w:rsidR="008E626B" w:rsidRPr="00271A9F" w:rsidRDefault="008E626B" w:rsidP="00A871FC">
            <w:pPr>
              <w:spacing w:line="240" w:lineRule="atLeast"/>
              <w:jc w:val="left"/>
              <w:rPr>
                <w:szCs w:val="28"/>
              </w:rPr>
            </w:pPr>
            <w:r w:rsidRPr="008E626B">
              <w:rPr>
                <w:szCs w:val="28"/>
              </w:rPr>
              <w:t>Б.Д. Монгуш, заместитель министра здравоохранения Республики Тыва</w:t>
            </w:r>
          </w:p>
        </w:tc>
        <w:tc>
          <w:tcPr>
            <w:tcW w:w="1665" w:type="dxa"/>
            <w:shd w:val="clear" w:color="auto" w:fill="auto"/>
          </w:tcPr>
          <w:p w:rsidR="008E626B" w:rsidRPr="00271A9F" w:rsidRDefault="008E626B" w:rsidP="00384228">
            <w:pPr>
              <w:spacing w:line="240" w:lineRule="atLeast"/>
              <w:jc w:val="center"/>
              <w:rPr>
                <w:szCs w:val="28"/>
              </w:rPr>
            </w:pPr>
            <w:r w:rsidRPr="00271A9F">
              <w:rPr>
                <w:szCs w:val="28"/>
              </w:rPr>
              <w:t>5</w:t>
            </w:r>
          </w:p>
        </w:tc>
      </w:tr>
      <w:tr w:rsidR="00E578F8" w:rsidRPr="00271A9F" w:rsidTr="00A67437">
        <w:trPr>
          <w:cantSplit/>
        </w:trPr>
        <w:tc>
          <w:tcPr>
            <w:tcW w:w="676" w:type="dxa"/>
            <w:gridSpan w:val="2"/>
            <w:shd w:val="clear" w:color="auto" w:fill="auto"/>
            <w:noWrap/>
          </w:tcPr>
          <w:p w:rsidR="00E578F8" w:rsidRPr="00271A9F" w:rsidRDefault="00E578F8" w:rsidP="00384228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855" w:type="dxa"/>
            <w:shd w:val="clear" w:color="auto" w:fill="auto"/>
            <w:noWrap/>
          </w:tcPr>
          <w:p w:rsidR="00E578F8" w:rsidRPr="00821A7E" w:rsidRDefault="00FD7926" w:rsidP="00F505F3">
            <w:pPr>
              <w:spacing w:line="240" w:lineRule="atLeast"/>
              <w:jc w:val="left"/>
              <w:rPr>
                <w:szCs w:val="28"/>
              </w:rPr>
            </w:pPr>
            <w:r w:rsidRPr="00821A7E">
              <w:rPr>
                <w:szCs w:val="28"/>
              </w:rPr>
              <w:t xml:space="preserve">Участник федерального проекта, ответственный за </w:t>
            </w:r>
            <w:r w:rsidR="00A871FC">
              <w:rPr>
                <w:szCs w:val="28"/>
              </w:rPr>
              <w:t>планирование</w:t>
            </w:r>
            <w:r>
              <w:rPr>
                <w:szCs w:val="28"/>
              </w:rPr>
              <w:t xml:space="preserve"> </w:t>
            </w:r>
            <w:r w:rsidR="00A871FC">
              <w:rPr>
                <w:szCs w:val="28"/>
              </w:rPr>
              <w:t>информац</w:t>
            </w:r>
            <w:r w:rsidR="00F505F3">
              <w:rPr>
                <w:szCs w:val="28"/>
              </w:rPr>
              <w:t>ионно-коммуникационной кампании, направленной на мотивирование граждан к ведению здорового образа жизни</w:t>
            </w:r>
          </w:p>
        </w:tc>
        <w:tc>
          <w:tcPr>
            <w:tcW w:w="1985" w:type="dxa"/>
            <w:shd w:val="clear" w:color="auto" w:fill="auto"/>
            <w:noWrap/>
          </w:tcPr>
          <w:p w:rsidR="00E578F8" w:rsidRPr="00271A9F" w:rsidRDefault="008E626B" w:rsidP="00384228"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С.С. Бородич</w:t>
            </w:r>
          </w:p>
        </w:tc>
        <w:tc>
          <w:tcPr>
            <w:tcW w:w="3260" w:type="dxa"/>
            <w:shd w:val="clear" w:color="auto" w:fill="auto"/>
            <w:noWrap/>
          </w:tcPr>
          <w:p w:rsidR="00E578F8" w:rsidRPr="00271A9F" w:rsidRDefault="008E626B" w:rsidP="00384228">
            <w:pPr>
              <w:spacing w:line="240" w:lineRule="atLeast"/>
              <w:jc w:val="left"/>
              <w:rPr>
                <w:szCs w:val="28"/>
              </w:rPr>
            </w:pPr>
            <w:r w:rsidRPr="008E626B">
              <w:rPr>
                <w:szCs w:val="28"/>
              </w:rPr>
              <w:t>Главный врач ГБУЗ РТ «Республиканский центр медицинской профилактики»</w:t>
            </w:r>
          </w:p>
        </w:tc>
        <w:tc>
          <w:tcPr>
            <w:tcW w:w="3119" w:type="dxa"/>
            <w:shd w:val="clear" w:color="auto" w:fill="auto"/>
            <w:noWrap/>
          </w:tcPr>
          <w:p w:rsidR="00E578F8" w:rsidRPr="00271A9F" w:rsidRDefault="008E626B" w:rsidP="00384228">
            <w:pPr>
              <w:spacing w:line="240" w:lineRule="atLeast"/>
              <w:jc w:val="left"/>
              <w:rPr>
                <w:szCs w:val="28"/>
              </w:rPr>
            </w:pPr>
            <w:r w:rsidRPr="008E626B">
              <w:rPr>
                <w:szCs w:val="28"/>
              </w:rPr>
              <w:t>Б.Д. Монгуш, заместитель министра здравоохранения Республики Тыв</w:t>
            </w:r>
            <w:r>
              <w:rPr>
                <w:szCs w:val="28"/>
              </w:rPr>
              <w:t>а</w:t>
            </w:r>
          </w:p>
        </w:tc>
        <w:tc>
          <w:tcPr>
            <w:tcW w:w="1665" w:type="dxa"/>
            <w:shd w:val="clear" w:color="auto" w:fill="auto"/>
          </w:tcPr>
          <w:p w:rsidR="00E578F8" w:rsidRPr="00271A9F" w:rsidRDefault="00E578F8" w:rsidP="00384228">
            <w:pPr>
              <w:spacing w:line="240" w:lineRule="atLeast"/>
              <w:jc w:val="center"/>
              <w:rPr>
                <w:szCs w:val="28"/>
              </w:rPr>
            </w:pPr>
            <w:r w:rsidRPr="00271A9F">
              <w:rPr>
                <w:szCs w:val="28"/>
              </w:rPr>
              <w:t>15</w:t>
            </w:r>
          </w:p>
        </w:tc>
      </w:tr>
      <w:tr w:rsidR="008E626B" w:rsidRPr="00271A9F" w:rsidTr="00A67437">
        <w:trPr>
          <w:cantSplit/>
          <w:trHeight w:val="1865"/>
        </w:trPr>
        <w:tc>
          <w:tcPr>
            <w:tcW w:w="676" w:type="dxa"/>
            <w:gridSpan w:val="2"/>
            <w:shd w:val="clear" w:color="auto" w:fill="auto"/>
            <w:noWrap/>
          </w:tcPr>
          <w:p w:rsidR="008E626B" w:rsidRPr="00FD2C00" w:rsidRDefault="008E626B" w:rsidP="00384228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855" w:type="dxa"/>
            <w:shd w:val="clear" w:color="auto" w:fill="auto"/>
            <w:noWrap/>
          </w:tcPr>
          <w:p w:rsidR="008E626B" w:rsidRPr="00FD2C00" w:rsidRDefault="008E626B" w:rsidP="001C1378">
            <w:pPr>
              <w:spacing w:line="240" w:lineRule="atLeast"/>
              <w:jc w:val="left"/>
              <w:rPr>
                <w:szCs w:val="28"/>
              </w:rPr>
            </w:pPr>
            <w:r w:rsidRPr="00821A7E">
              <w:rPr>
                <w:szCs w:val="28"/>
              </w:rPr>
              <w:t xml:space="preserve">Участник федерального проекта, ответственный за </w:t>
            </w:r>
            <w:r>
              <w:rPr>
                <w:szCs w:val="28"/>
              </w:rPr>
              <w:t>реализацию информационно-коммуникационной кампании, направленной на мотивирование граждан к ведению здорового образа жизни</w:t>
            </w:r>
          </w:p>
        </w:tc>
        <w:tc>
          <w:tcPr>
            <w:tcW w:w="1985" w:type="dxa"/>
            <w:shd w:val="clear" w:color="auto" w:fill="auto"/>
            <w:noWrap/>
          </w:tcPr>
          <w:p w:rsidR="008E626B" w:rsidRPr="00F84E11" w:rsidRDefault="008E626B" w:rsidP="008E626B">
            <w:r w:rsidRPr="00F84E11">
              <w:t>С.С. Бородич</w:t>
            </w:r>
          </w:p>
        </w:tc>
        <w:tc>
          <w:tcPr>
            <w:tcW w:w="3260" w:type="dxa"/>
            <w:shd w:val="clear" w:color="auto" w:fill="auto"/>
            <w:noWrap/>
          </w:tcPr>
          <w:p w:rsidR="008E626B" w:rsidRPr="00F84E11" w:rsidRDefault="008E626B" w:rsidP="008E626B">
            <w:r w:rsidRPr="00F84E11">
              <w:t>Главный врач ГБУЗ РТ «Республиканский центр медицинской профилактики»</w:t>
            </w:r>
          </w:p>
        </w:tc>
        <w:tc>
          <w:tcPr>
            <w:tcW w:w="3119" w:type="dxa"/>
            <w:shd w:val="clear" w:color="auto" w:fill="auto"/>
            <w:noWrap/>
          </w:tcPr>
          <w:p w:rsidR="008E626B" w:rsidRDefault="008E626B" w:rsidP="008E626B">
            <w:r w:rsidRPr="00F84E11">
              <w:t>Б.Д. Монгуш, заместитель министра здравоохранения Республики Тыва</w:t>
            </w:r>
          </w:p>
        </w:tc>
        <w:tc>
          <w:tcPr>
            <w:tcW w:w="1665" w:type="dxa"/>
            <w:shd w:val="clear" w:color="auto" w:fill="auto"/>
          </w:tcPr>
          <w:p w:rsidR="008E626B" w:rsidRPr="00FD2C00" w:rsidRDefault="008E626B" w:rsidP="00384228">
            <w:pPr>
              <w:jc w:val="center"/>
              <w:rPr>
                <w:szCs w:val="28"/>
              </w:rPr>
            </w:pPr>
            <w:r w:rsidRPr="00FD2C00">
              <w:rPr>
                <w:szCs w:val="28"/>
              </w:rPr>
              <w:t>5</w:t>
            </w:r>
          </w:p>
        </w:tc>
      </w:tr>
      <w:tr w:rsidR="008E626B" w:rsidRPr="00271A9F" w:rsidTr="00A67437">
        <w:trPr>
          <w:cantSplit/>
          <w:trHeight w:val="5227"/>
        </w:trPr>
        <w:tc>
          <w:tcPr>
            <w:tcW w:w="676" w:type="dxa"/>
            <w:gridSpan w:val="2"/>
            <w:shd w:val="clear" w:color="auto" w:fill="auto"/>
            <w:noWrap/>
          </w:tcPr>
          <w:p w:rsidR="008E626B" w:rsidRPr="00271A9F" w:rsidRDefault="008E626B" w:rsidP="00D1022D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855" w:type="dxa"/>
            <w:shd w:val="clear" w:color="auto" w:fill="auto"/>
            <w:noWrap/>
          </w:tcPr>
          <w:p w:rsidR="008E626B" w:rsidRPr="00271A9F" w:rsidRDefault="008E626B" w:rsidP="005412E9">
            <w:pPr>
              <w:spacing w:line="240" w:lineRule="atLeast"/>
              <w:jc w:val="left"/>
              <w:rPr>
                <w:szCs w:val="28"/>
              </w:rPr>
            </w:pPr>
            <w:r w:rsidRPr="00821A7E">
              <w:rPr>
                <w:szCs w:val="28"/>
              </w:rPr>
              <w:t>Участник федерального проекта, ответственный за</w:t>
            </w:r>
            <w:r>
              <w:rPr>
                <w:szCs w:val="28"/>
              </w:rPr>
              <w:t xml:space="preserve"> реализацию информационно-коммуникационной кампании, направленной на мотивирование граждан к ведению здорового образа жизни, в части </w:t>
            </w:r>
            <w:r w:rsidRPr="00821A7E">
              <w:rPr>
                <w:szCs w:val="28"/>
              </w:rPr>
              <w:t>обеспечени</w:t>
            </w:r>
            <w:r>
              <w:rPr>
                <w:szCs w:val="28"/>
              </w:rPr>
              <w:t>я</w:t>
            </w:r>
            <w:r w:rsidRPr="00821A7E">
              <w:rPr>
                <w:szCs w:val="28"/>
              </w:rPr>
              <w:t xml:space="preserve"> работы </w:t>
            </w:r>
            <w:r>
              <w:t>телефонной справочной службы по формированию здорового образа жизни и Консультативного телефонного центра помощи в отказе от потребления табака</w:t>
            </w:r>
          </w:p>
        </w:tc>
        <w:tc>
          <w:tcPr>
            <w:tcW w:w="1985" w:type="dxa"/>
            <w:shd w:val="clear" w:color="auto" w:fill="auto"/>
            <w:noWrap/>
          </w:tcPr>
          <w:p w:rsidR="008E626B" w:rsidRPr="00E07219" w:rsidRDefault="008E626B" w:rsidP="008E626B">
            <w:r w:rsidRPr="00E07219">
              <w:t>С.С. Бородич</w:t>
            </w:r>
          </w:p>
        </w:tc>
        <w:tc>
          <w:tcPr>
            <w:tcW w:w="3260" w:type="dxa"/>
            <w:shd w:val="clear" w:color="auto" w:fill="auto"/>
            <w:noWrap/>
          </w:tcPr>
          <w:p w:rsidR="008E626B" w:rsidRPr="00E07219" w:rsidRDefault="008E626B" w:rsidP="008E626B">
            <w:r w:rsidRPr="00E07219">
              <w:t>Главный врач ГБУЗ РТ «Республиканский центр медицинской профилактики»</w:t>
            </w:r>
          </w:p>
        </w:tc>
        <w:tc>
          <w:tcPr>
            <w:tcW w:w="3119" w:type="dxa"/>
            <w:shd w:val="clear" w:color="auto" w:fill="auto"/>
            <w:noWrap/>
          </w:tcPr>
          <w:p w:rsidR="008E626B" w:rsidRDefault="008E626B" w:rsidP="008E626B">
            <w:r w:rsidRPr="00E07219">
              <w:t>Б.Д. Монгуш, заместитель министра здравоохранения Республики Тыва</w:t>
            </w:r>
          </w:p>
        </w:tc>
        <w:tc>
          <w:tcPr>
            <w:tcW w:w="1665" w:type="dxa"/>
            <w:shd w:val="clear" w:color="auto" w:fill="auto"/>
          </w:tcPr>
          <w:p w:rsidR="008E626B" w:rsidRPr="00271A9F" w:rsidRDefault="008E626B" w:rsidP="00D1022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E578F8" w:rsidRPr="00271A9F" w:rsidTr="00A67437">
        <w:trPr>
          <w:cantSplit/>
          <w:trHeight w:val="442"/>
        </w:trPr>
        <w:tc>
          <w:tcPr>
            <w:tcW w:w="676" w:type="dxa"/>
            <w:gridSpan w:val="2"/>
            <w:shd w:val="clear" w:color="auto" w:fill="auto"/>
            <w:noWrap/>
          </w:tcPr>
          <w:p w:rsidR="00E578F8" w:rsidRPr="00271A9F" w:rsidRDefault="00E578F8" w:rsidP="00384228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13884" w:type="dxa"/>
            <w:gridSpan w:val="5"/>
            <w:shd w:val="clear" w:color="auto" w:fill="auto"/>
            <w:noWrap/>
          </w:tcPr>
          <w:p w:rsidR="00E578F8" w:rsidRPr="002B272E" w:rsidRDefault="00AD0842" w:rsidP="00DF63F4">
            <w:pPr>
              <w:jc w:val="center"/>
              <w:rPr>
                <w:b/>
                <w:sz w:val="26"/>
                <w:szCs w:val="26"/>
              </w:rPr>
            </w:pPr>
            <w:r w:rsidRPr="002B272E">
              <w:rPr>
                <w:b/>
                <w:sz w:val="26"/>
                <w:szCs w:val="26"/>
              </w:rPr>
              <w:t>Разработ</w:t>
            </w:r>
            <w:r w:rsidR="00DF63F4">
              <w:rPr>
                <w:b/>
                <w:sz w:val="26"/>
                <w:szCs w:val="26"/>
              </w:rPr>
              <w:t>ка</w:t>
            </w:r>
            <w:r w:rsidRPr="002B272E">
              <w:rPr>
                <w:b/>
                <w:sz w:val="26"/>
                <w:szCs w:val="26"/>
              </w:rPr>
              <w:t xml:space="preserve"> и </w:t>
            </w:r>
            <w:r w:rsidR="00DF63F4" w:rsidRPr="002B272E">
              <w:rPr>
                <w:b/>
                <w:sz w:val="26"/>
                <w:szCs w:val="26"/>
              </w:rPr>
              <w:t>внедрен</w:t>
            </w:r>
            <w:r w:rsidR="00DF63F4">
              <w:rPr>
                <w:b/>
                <w:sz w:val="26"/>
                <w:szCs w:val="26"/>
              </w:rPr>
              <w:t>ие</w:t>
            </w:r>
            <w:r w:rsidR="00DF63F4" w:rsidRPr="002B272E">
              <w:rPr>
                <w:b/>
                <w:sz w:val="26"/>
                <w:szCs w:val="26"/>
              </w:rPr>
              <w:t xml:space="preserve"> </w:t>
            </w:r>
            <w:r w:rsidRPr="002B272E">
              <w:rPr>
                <w:b/>
                <w:sz w:val="26"/>
                <w:szCs w:val="26"/>
              </w:rPr>
              <w:t>корпоративны</w:t>
            </w:r>
            <w:r w:rsidR="00DF63F4">
              <w:rPr>
                <w:b/>
                <w:sz w:val="26"/>
                <w:szCs w:val="26"/>
              </w:rPr>
              <w:t>х</w:t>
            </w:r>
            <w:r w:rsidRPr="002B272E">
              <w:rPr>
                <w:b/>
                <w:sz w:val="26"/>
                <w:szCs w:val="26"/>
              </w:rPr>
              <w:t xml:space="preserve"> программ укрепления здоровья</w:t>
            </w:r>
          </w:p>
        </w:tc>
      </w:tr>
      <w:tr w:rsidR="00E578F8" w:rsidRPr="00271A9F" w:rsidTr="00A67437">
        <w:trPr>
          <w:cantSplit/>
        </w:trPr>
        <w:tc>
          <w:tcPr>
            <w:tcW w:w="676" w:type="dxa"/>
            <w:gridSpan w:val="2"/>
            <w:shd w:val="clear" w:color="auto" w:fill="auto"/>
            <w:noWrap/>
          </w:tcPr>
          <w:p w:rsidR="00E578F8" w:rsidRPr="00271A9F" w:rsidRDefault="00E578F8" w:rsidP="00384228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855" w:type="dxa"/>
            <w:shd w:val="clear" w:color="auto" w:fill="auto"/>
            <w:noWrap/>
          </w:tcPr>
          <w:p w:rsidR="00E578F8" w:rsidRPr="00271A9F" w:rsidRDefault="00E578F8" w:rsidP="0032190D">
            <w:pPr>
              <w:spacing w:line="240" w:lineRule="atLeast"/>
              <w:jc w:val="left"/>
              <w:rPr>
                <w:rFonts w:eastAsia="Arial Unicode MS"/>
                <w:bCs/>
                <w:i/>
                <w:color w:val="000000"/>
                <w:szCs w:val="28"/>
                <w:u w:color="000000"/>
              </w:rPr>
            </w:pPr>
            <w:r w:rsidRPr="00271A9F">
              <w:rPr>
                <w:rFonts w:eastAsia="Arial Unicode MS"/>
                <w:bCs/>
                <w:color w:val="000000"/>
                <w:szCs w:val="28"/>
                <w:u w:color="000000"/>
              </w:rPr>
              <w:t>Ответственный за достижение результата федерального проекта по направлению</w:t>
            </w:r>
            <w:r w:rsidRPr="00271A9F">
              <w:rPr>
                <w:rFonts w:eastAsia="Arial Unicode MS"/>
                <w:bCs/>
                <w:i/>
                <w:color w:val="000000"/>
                <w:szCs w:val="28"/>
                <w:u w:color="000000"/>
              </w:rPr>
              <w:t xml:space="preserve"> </w:t>
            </w:r>
            <w:r w:rsidR="00AD0842">
              <w:rPr>
                <w:rFonts w:eastAsia="Arial Unicode MS"/>
                <w:bCs/>
                <w:color w:val="000000"/>
                <w:szCs w:val="28"/>
                <w:u w:color="000000"/>
              </w:rPr>
              <w:t>«</w:t>
            </w:r>
            <w:r w:rsidR="00B830A0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Разработка и внедрение корпоративных программ </w:t>
            </w:r>
            <w:r w:rsidR="0032190D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укрепления </w:t>
            </w:r>
            <w:r w:rsidR="00B830A0">
              <w:rPr>
                <w:rFonts w:eastAsia="Arial Unicode MS"/>
                <w:bCs/>
                <w:color w:val="000000"/>
                <w:szCs w:val="28"/>
                <w:u w:color="000000"/>
              </w:rPr>
              <w:t>здоровья</w:t>
            </w:r>
            <w:r w:rsidR="00AD0842">
              <w:rPr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E578F8" w:rsidRPr="00271A9F" w:rsidRDefault="008E626B" w:rsidP="00384228"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Б.Д. Монгуш</w:t>
            </w:r>
          </w:p>
        </w:tc>
        <w:tc>
          <w:tcPr>
            <w:tcW w:w="3260" w:type="dxa"/>
            <w:shd w:val="clear" w:color="auto" w:fill="auto"/>
            <w:noWrap/>
          </w:tcPr>
          <w:p w:rsidR="00E578F8" w:rsidRPr="00271A9F" w:rsidRDefault="008E626B" w:rsidP="00384228">
            <w:pPr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Заместитель министра здравоохранения Республики Тыва</w:t>
            </w:r>
          </w:p>
        </w:tc>
        <w:tc>
          <w:tcPr>
            <w:tcW w:w="3119" w:type="dxa"/>
            <w:shd w:val="clear" w:color="auto" w:fill="auto"/>
            <w:noWrap/>
          </w:tcPr>
          <w:p w:rsidR="00E578F8" w:rsidRPr="00271A9F" w:rsidRDefault="008E626B" w:rsidP="00384228">
            <w:pPr>
              <w:spacing w:line="240" w:lineRule="atLeast"/>
              <w:rPr>
                <w:szCs w:val="28"/>
              </w:rPr>
            </w:pPr>
            <w:r>
              <w:rPr>
                <w:szCs w:val="28"/>
              </w:rPr>
              <w:t>О.Э. Донгак, министр здравоохранения Республики Тыва</w:t>
            </w:r>
          </w:p>
        </w:tc>
        <w:tc>
          <w:tcPr>
            <w:tcW w:w="1665" w:type="dxa"/>
            <w:shd w:val="clear" w:color="auto" w:fill="auto"/>
          </w:tcPr>
          <w:p w:rsidR="00E578F8" w:rsidRPr="00271A9F" w:rsidRDefault="00E578F8" w:rsidP="00384228">
            <w:pPr>
              <w:spacing w:line="240" w:lineRule="atLeast"/>
              <w:jc w:val="center"/>
              <w:rPr>
                <w:szCs w:val="28"/>
              </w:rPr>
            </w:pPr>
            <w:r w:rsidRPr="00271A9F">
              <w:rPr>
                <w:szCs w:val="28"/>
              </w:rPr>
              <w:t>10</w:t>
            </w:r>
          </w:p>
        </w:tc>
      </w:tr>
      <w:tr w:rsidR="008E626B" w:rsidRPr="00271A9F" w:rsidTr="00A67437">
        <w:trPr>
          <w:cantSplit/>
        </w:trPr>
        <w:tc>
          <w:tcPr>
            <w:tcW w:w="676" w:type="dxa"/>
            <w:gridSpan w:val="2"/>
            <w:shd w:val="clear" w:color="auto" w:fill="auto"/>
            <w:noWrap/>
          </w:tcPr>
          <w:p w:rsidR="008E626B" w:rsidRPr="00FD2C00" w:rsidRDefault="008E626B" w:rsidP="00384228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855" w:type="dxa"/>
            <w:shd w:val="clear" w:color="auto" w:fill="auto"/>
            <w:noWrap/>
          </w:tcPr>
          <w:p w:rsidR="008E626B" w:rsidRPr="00FD2C00" w:rsidRDefault="008E626B" w:rsidP="00515501">
            <w:pPr>
              <w:spacing w:line="240" w:lineRule="atLeast"/>
              <w:jc w:val="left"/>
              <w:rPr>
                <w:szCs w:val="28"/>
              </w:rPr>
            </w:pPr>
            <w:r w:rsidRPr="00FD2C00">
              <w:rPr>
                <w:szCs w:val="28"/>
              </w:rPr>
              <w:t>Участник федерального проекта</w:t>
            </w:r>
            <w:r>
              <w:rPr>
                <w:szCs w:val="28"/>
              </w:rPr>
              <w:t xml:space="preserve">, ответственный за разработку и 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внедрение модельных корпоративных программ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>, содержащи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х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наилучшие практики по укреплени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ю 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здоровья 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работников</w:t>
            </w:r>
          </w:p>
        </w:tc>
        <w:tc>
          <w:tcPr>
            <w:tcW w:w="1985" w:type="dxa"/>
            <w:shd w:val="clear" w:color="auto" w:fill="auto"/>
            <w:noWrap/>
          </w:tcPr>
          <w:p w:rsidR="008E626B" w:rsidRPr="002A138B" w:rsidRDefault="008E626B" w:rsidP="008E626B">
            <w:r w:rsidRPr="002A138B">
              <w:t>С.С. Бородич</w:t>
            </w:r>
          </w:p>
        </w:tc>
        <w:tc>
          <w:tcPr>
            <w:tcW w:w="3260" w:type="dxa"/>
            <w:shd w:val="clear" w:color="auto" w:fill="auto"/>
            <w:noWrap/>
          </w:tcPr>
          <w:p w:rsidR="008E626B" w:rsidRPr="002A138B" w:rsidRDefault="008E626B" w:rsidP="008E626B">
            <w:r w:rsidRPr="002A138B">
              <w:t>Главный врач ГБУЗ РТ «Республиканский центр медицинской профилактики»</w:t>
            </w:r>
          </w:p>
        </w:tc>
        <w:tc>
          <w:tcPr>
            <w:tcW w:w="3119" w:type="dxa"/>
            <w:shd w:val="clear" w:color="auto" w:fill="auto"/>
            <w:noWrap/>
          </w:tcPr>
          <w:p w:rsidR="008E626B" w:rsidRDefault="008E626B" w:rsidP="008E626B">
            <w:r w:rsidRPr="002A138B">
              <w:t>Б.Д. Монгуш, заместитель министра здравоохранения Республики Тыва</w:t>
            </w:r>
          </w:p>
        </w:tc>
        <w:tc>
          <w:tcPr>
            <w:tcW w:w="1665" w:type="dxa"/>
            <w:shd w:val="clear" w:color="auto" w:fill="auto"/>
          </w:tcPr>
          <w:p w:rsidR="008E626B" w:rsidRPr="00FD2C00" w:rsidRDefault="008E626B" w:rsidP="00384228">
            <w:pPr>
              <w:jc w:val="center"/>
              <w:rPr>
                <w:szCs w:val="28"/>
              </w:rPr>
            </w:pPr>
            <w:r w:rsidRPr="00FD2C00">
              <w:rPr>
                <w:szCs w:val="28"/>
              </w:rPr>
              <w:t>5</w:t>
            </w:r>
          </w:p>
        </w:tc>
      </w:tr>
      <w:tr w:rsidR="00E578F8" w:rsidRPr="00271A9F" w:rsidTr="00A67437">
        <w:trPr>
          <w:cantSplit/>
        </w:trPr>
        <w:tc>
          <w:tcPr>
            <w:tcW w:w="676" w:type="dxa"/>
            <w:gridSpan w:val="2"/>
            <w:shd w:val="clear" w:color="auto" w:fill="auto"/>
            <w:noWrap/>
            <w:vAlign w:val="center"/>
          </w:tcPr>
          <w:p w:rsidR="00E578F8" w:rsidRPr="00271A9F" w:rsidRDefault="00E578F8" w:rsidP="00384228">
            <w:pPr>
              <w:numPr>
                <w:ilvl w:val="0"/>
                <w:numId w:val="1"/>
              </w:numPr>
              <w:spacing w:line="240" w:lineRule="atLeast"/>
              <w:ind w:left="0" w:firstLine="0"/>
              <w:jc w:val="center"/>
              <w:rPr>
                <w:szCs w:val="28"/>
              </w:rPr>
            </w:pPr>
          </w:p>
        </w:tc>
        <w:tc>
          <w:tcPr>
            <w:tcW w:w="3855" w:type="dxa"/>
            <w:shd w:val="clear" w:color="auto" w:fill="auto"/>
            <w:noWrap/>
          </w:tcPr>
          <w:p w:rsidR="00E578F8" w:rsidRPr="00271A9F" w:rsidRDefault="00E578F8" w:rsidP="00DF63F4">
            <w:pPr>
              <w:jc w:val="left"/>
              <w:rPr>
                <w:szCs w:val="28"/>
              </w:rPr>
            </w:pPr>
            <w:r w:rsidRPr="00271A9F">
              <w:rPr>
                <w:rFonts w:eastAsia="Arial Unicode MS"/>
                <w:bCs/>
                <w:color w:val="000000"/>
                <w:szCs w:val="28"/>
                <w:u w:color="000000"/>
              </w:rPr>
              <w:t>Участник федерального проекта</w:t>
            </w:r>
            <w:r w:rsidR="00ED3337">
              <w:rPr>
                <w:rFonts w:eastAsia="Arial Unicode MS"/>
                <w:bCs/>
                <w:color w:val="000000"/>
                <w:szCs w:val="28"/>
                <w:u w:color="000000"/>
              </w:rPr>
              <w:t>,</w:t>
            </w:r>
            <w:r w:rsidR="008B74A4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ответственный за координацию мероприятий федерального проекта с программой «Комплексное развитие моногородов»</w:t>
            </w:r>
          </w:p>
        </w:tc>
        <w:tc>
          <w:tcPr>
            <w:tcW w:w="1985" w:type="dxa"/>
            <w:shd w:val="clear" w:color="auto" w:fill="auto"/>
            <w:noWrap/>
          </w:tcPr>
          <w:p w:rsidR="00E578F8" w:rsidRPr="00271A9F" w:rsidRDefault="004673F2" w:rsidP="00384228">
            <w:pPr>
              <w:spacing w:line="240" w:lineRule="atLeast"/>
              <w:rPr>
                <w:rFonts w:eastAsia="Arial Unicode MS"/>
                <w:bCs/>
                <w:color w:val="000000"/>
                <w:szCs w:val="28"/>
                <w:u w:color="000000"/>
              </w:rPr>
            </w:pP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Л.Ы. Кара-Сал</w:t>
            </w:r>
          </w:p>
        </w:tc>
        <w:tc>
          <w:tcPr>
            <w:tcW w:w="3260" w:type="dxa"/>
            <w:shd w:val="clear" w:color="auto" w:fill="auto"/>
            <w:noWrap/>
          </w:tcPr>
          <w:p w:rsidR="00E578F8" w:rsidRPr="00271A9F" w:rsidRDefault="004673F2" w:rsidP="00384228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Cs w:val="28"/>
                <w:u w:color="000000"/>
              </w:rPr>
            </w:pP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Заместитель руководителя Администрации Главы РТ и Аппарата Правительства РТ, начальник департамента по внутренней политике </w:t>
            </w:r>
          </w:p>
        </w:tc>
        <w:tc>
          <w:tcPr>
            <w:tcW w:w="3119" w:type="dxa"/>
            <w:shd w:val="clear" w:color="auto" w:fill="auto"/>
            <w:noWrap/>
          </w:tcPr>
          <w:p w:rsidR="00E578F8" w:rsidRPr="008E626B" w:rsidRDefault="008E626B" w:rsidP="00384228">
            <w:pPr>
              <w:spacing w:line="240" w:lineRule="atLeast"/>
              <w:jc w:val="left"/>
              <w:rPr>
                <w:szCs w:val="28"/>
              </w:rPr>
            </w:pPr>
            <w:r w:rsidRPr="008E626B">
              <w:rPr>
                <w:szCs w:val="28"/>
              </w:rPr>
              <w:t>Натсак О.Д., заместитель Председателя Правительства Республики Тыва</w:t>
            </w:r>
          </w:p>
        </w:tc>
        <w:tc>
          <w:tcPr>
            <w:tcW w:w="1665" w:type="dxa"/>
            <w:shd w:val="clear" w:color="auto" w:fill="auto"/>
          </w:tcPr>
          <w:p w:rsidR="00E578F8" w:rsidRPr="00271A9F" w:rsidRDefault="00E578F8" w:rsidP="00384228">
            <w:pPr>
              <w:jc w:val="center"/>
              <w:rPr>
                <w:szCs w:val="28"/>
              </w:rPr>
            </w:pPr>
            <w:r w:rsidRPr="00271A9F">
              <w:rPr>
                <w:szCs w:val="28"/>
              </w:rPr>
              <w:t>10</w:t>
            </w:r>
          </w:p>
        </w:tc>
      </w:tr>
    </w:tbl>
    <w:p w:rsidR="004F5A57" w:rsidRDefault="004F5A57" w:rsidP="00E578F8">
      <w:pPr>
        <w:jc w:val="center"/>
        <w:rPr>
          <w:b/>
          <w:sz w:val="26"/>
          <w:szCs w:val="26"/>
        </w:rPr>
      </w:pPr>
    </w:p>
    <w:p w:rsidR="00E578F8" w:rsidRPr="002B272E" w:rsidRDefault="00E578F8" w:rsidP="00E578F8">
      <w:pPr>
        <w:jc w:val="center"/>
        <w:rPr>
          <w:b/>
          <w:sz w:val="26"/>
          <w:szCs w:val="26"/>
        </w:rPr>
      </w:pPr>
      <w:r w:rsidRPr="002B272E">
        <w:rPr>
          <w:b/>
          <w:sz w:val="26"/>
          <w:szCs w:val="26"/>
        </w:rPr>
        <w:t>6. Дополнительная информация</w:t>
      </w:r>
    </w:p>
    <w:p w:rsidR="00E578F8" w:rsidRDefault="00E578F8" w:rsidP="00E578F8">
      <w:pPr>
        <w:spacing w:line="240" w:lineRule="auto"/>
        <w:jc w:val="center"/>
        <w:rPr>
          <w:sz w:val="26"/>
          <w:szCs w:val="26"/>
        </w:rPr>
      </w:pPr>
    </w:p>
    <w:p w:rsidR="00E77A4C" w:rsidRDefault="00E77A4C" w:rsidP="00E77A4C">
      <w:pPr>
        <w:spacing w:line="360" w:lineRule="auto"/>
        <w:ind w:firstLine="709"/>
        <w:rPr>
          <w:szCs w:val="28"/>
        </w:rPr>
      </w:pPr>
      <w:r w:rsidRPr="00E46804">
        <w:rPr>
          <w:szCs w:val="28"/>
        </w:rPr>
        <w:t>В рамках Федерального проекта объединены меры, направленные на</w:t>
      </w:r>
      <w:r w:rsidR="002B272E" w:rsidRPr="00E46804">
        <w:rPr>
          <w:szCs w:val="28"/>
        </w:rPr>
        <w:t xml:space="preserve"> </w:t>
      </w:r>
      <w:r w:rsidRPr="00E46804">
        <w:rPr>
          <w:szCs w:val="28"/>
        </w:rPr>
        <w:t xml:space="preserve">формирование системы мотивации граждан к ведению здорового образа жизни, включая здоровое питание (в том числе ликвидацию микронутриентной </w:t>
      </w:r>
      <w:r w:rsidRPr="00E46804">
        <w:rPr>
          <w:szCs w:val="28"/>
        </w:rPr>
        <w:lastRenderedPageBreak/>
        <w:t xml:space="preserve">недостаточности, сокращение потребления соли и сахара), защиту от табачного дыма, снижение потребления алкоголя. Предусматриваемые проектом меры носят комплексный характер и </w:t>
      </w:r>
      <w:r w:rsidR="003F49E5">
        <w:rPr>
          <w:szCs w:val="28"/>
        </w:rPr>
        <w:t>предусматривают</w:t>
      </w:r>
      <w:r w:rsidRPr="00E46804">
        <w:rPr>
          <w:szCs w:val="28"/>
        </w:rPr>
        <w:t xml:space="preserve"> нормативное правовое регулирование, направленное на формирование профилактической среды, в которой минимизировано негативное воздействие факторов риска,</w:t>
      </w:r>
      <w:r w:rsidR="003F49E5">
        <w:rPr>
          <w:szCs w:val="28"/>
        </w:rPr>
        <w:t xml:space="preserve"> </w:t>
      </w:r>
      <w:r w:rsidRPr="00E46804">
        <w:rPr>
          <w:szCs w:val="28"/>
        </w:rPr>
        <w:t xml:space="preserve">мотивирование через таргетированные коммуникации, активное вовлечение гражданского общества, а также работодателей через корпоративные программы укрепления здоровья. Федеральный проект </w:t>
      </w:r>
      <w:r w:rsidR="009B2615" w:rsidRPr="00E46804">
        <w:rPr>
          <w:szCs w:val="28"/>
        </w:rPr>
        <w:t>предусматривает</w:t>
      </w:r>
      <w:r w:rsidRPr="00E46804">
        <w:rPr>
          <w:szCs w:val="28"/>
        </w:rPr>
        <w:t xml:space="preserve"> мероприятия, запланированные </w:t>
      </w:r>
      <w:r w:rsidR="009B2615" w:rsidRPr="00E46804">
        <w:rPr>
          <w:szCs w:val="28"/>
        </w:rPr>
        <w:t xml:space="preserve">ранее </w:t>
      </w:r>
      <w:r w:rsidRPr="00E46804">
        <w:rPr>
          <w:szCs w:val="28"/>
        </w:rPr>
        <w:t>приоритетным проектом «Формирование здорового образа жизни», включая преемственность</w:t>
      </w:r>
      <w:r w:rsidR="003F49E5">
        <w:rPr>
          <w:szCs w:val="28"/>
        </w:rPr>
        <w:t xml:space="preserve"> </w:t>
      </w:r>
      <w:r w:rsidRPr="00E46804">
        <w:rPr>
          <w:szCs w:val="28"/>
        </w:rPr>
        <w:t>финансового обеспечения</w:t>
      </w:r>
      <w:r w:rsidR="003F49E5">
        <w:rPr>
          <w:szCs w:val="28"/>
        </w:rPr>
        <w:t xml:space="preserve"> этих мероприятий</w:t>
      </w:r>
      <w:r w:rsidRPr="00E46804">
        <w:rPr>
          <w:szCs w:val="28"/>
        </w:rPr>
        <w:t>.</w:t>
      </w:r>
    </w:p>
    <w:p w:rsidR="006B784F" w:rsidRDefault="00E77A4C" w:rsidP="006B784F">
      <w:pPr>
        <w:spacing w:line="360" w:lineRule="auto"/>
        <w:ind w:firstLine="709"/>
        <w:rPr>
          <w:szCs w:val="28"/>
        </w:rPr>
      </w:pPr>
      <w:r w:rsidRPr="00E46804">
        <w:rPr>
          <w:szCs w:val="28"/>
        </w:rPr>
        <w:t>Успешная реализация проекта повлияет на достижение показател</w:t>
      </w:r>
      <w:r w:rsidR="000B0E05">
        <w:rPr>
          <w:szCs w:val="28"/>
        </w:rPr>
        <w:t>ей</w:t>
      </w:r>
      <w:r w:rsidRPr="00E46804">
        <w:rPr>
          <w:szCs w:val="28"/>
        </w:rPr>
        <w:t xml:space="preserve"> национального проекта </w:t>
      </w:r>
      <w:r w:rsidR="006B784F" w:rsidRPr="00E46804">
        <w:rPr>
          <w:szCs w:val="28"/>
        </w:rPr>
        <w:t>«Ожидаемая продолжительность здоровой жизни»</w:t>
      </w:r>
      <w:r w:rsidR="006B784F">
        <w:rPr>
          <w:szCs w:val="28"/>
        </w:rPr>
        <w:t>, «Доля граждан, ведущих здоровый образ жизни», «Доля граждан, систематически занимающихся физической культурой и спортом»</w:t>
      </w:r>
      <w:r w:rsidR="006B784F" w:rsidRPr="00E46804">
        <w:rPr>
          <w:szCs w:val="28"/>
        </w:rPr>
        <w:t>.</w:t>
      </w:r>
    </w:p>
    <w:p w:rsidR="00217FA6" w:rsidRDefault="00A67437" w:rsidP="00A67437">
      <w:pPr>
        <w:spacing w:line="360" w:lineRule="auto"/>
        <w:ind w:firstLine="709"/>
        <w:rPr>
          <w:i/>
        </w:rPr>
      </w:pPr>
      <w:r>
        <w:rPr>
          <w:szCs w:val="28"/>
        </w:rPr>
        <w:br w:type="column"/>
      </w:r>
    </w:p>
    <w:p w:rsidR="0072423B" w:rsidRPr="009B2615" w:rsidRDefault="002333E3" w:rsidP="002333E3">
      <w:pPr>
        <w:spacing w:line="240" w:lineRule="auto"/>
        <w:jc w:val="right"/>
        <w:rPr>
          <w:i/>
        </w:rPr>
      </w:pPr>
      <w:r w:rsidRPr="009B2615">
        <w:rPr>
          <w:i/>
        </w:rPr>
        <w:t>П</w:t>
      </w:r>
      <w:r w:rsidR="009B2615" w:rsidRPr="009B2615">
        <w:rPr>
          <w:i/>
        </w:rPr>
        <w:t xml:space="preserve">риложение </w:t>
      </w:r>
      <w:r w:rsidRPr="009B2615">
        <w:rPr>
          <w:i/>
        </w:rPr>
        <w:t>1</w:t>
      </w:r>
    </w:p>
    <w:p w:rsidR="002333E3" w:rsidRPr="009B2615" w:rsidRDefault="002333E3" w:rsidP="002333E3">
      <w:pPr>
        <w:spacing w:line="240" w:lineRule="auto"/>
        <w:contextualSpacing/>
        <w:jc w:val="center"/>
        <w:rPr>
          <w:b/>
          <w:sz w:val="26"/>
          <w:szCs w:val="26"/>
        </w:rPr>
      </w:pPr>
      <w:r w:rsidRPr="009B2615">
        <w:rPr>
          <w:b/>
        </w:rPr>
        <w:t xml:space="preserve">План мероприятий по реализации </w:t>
      </w:r>
      <w:r w:rsidR="00D659CB">
        <w:rPr>
          <w:b/>
        </w:rPr>
        <w:t>регионального</w:t>
      </w:r>
      <w:r w:rsidRPr="009B2615">
        <w:rPr>
          <w:b/>
        </w:rPr>
        <w:t xml:space="preserve"> проекта</w:t>
      </w:r>
    </w:p>
    <w:p w:rsidR="002333E3" w:rsidRPr="00E36262" w:rsidRDefault="002333E3" w:rsidP="002333E3">
      <w:pPr>
        <w:spacing w:line="240" w:lineRule="auto"/>
        <w:rPr>
          <w:b/>
          <w:sz w:val="26"/>
          <w:szCs w:val="26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3715"/>
        <w:gridCol w:w="1616"/>
        <w:gridCol w:w="2647"/>
        <w:gridCol w:w="3888"/>
        <w:gridCol w:w="2377"/>
      </w:tblGrid>
      <w:tr w:rsidR="0054402F" w:rsidRPr="00E36262" w:rsidTr="00011A71">
        <w:trPr>
          <w:tblHeader/>
        </w:trPr>
        <w:tc>
          <w:tcPr>
            <w:tcW w:w="783" w:type="dxa"/>
            <w:shd w:val="clear" w:color="auto" w:fill="auto"/>
          </w:tcPr>
          <w:p w:rsidR="00D36CAE" w:rsidRPr="00E36262" w:rsidRDefault="00D36CAE" w:rsidP="00D36CAE">
            <w:pPr>
              <w:spacing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E36262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D36CAE" w:rsidRPr="00E36262" w:rsidRDefault="00D36CAE" w:rsidP="00D36CAE">
            <w:pPr>
              <w:spacing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E36262">
              <w:rPr>
                <w:b/>
                <w:sz w:val="26"/>
                <w:szCs w:val="26"/>
              </w:rPr>
              <w:t>Наименование задачи, результата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36CAE" w:rsidRPr="00E36262" w:rsidRDefault="00D36CAE" w:rsidP="00D36CAE">
            <w:pPr>
              <w:spacing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E36262">
              <w:rPr>
                <w:b/>
                <w:sz w:val="26"/>
                <w:szCs w:val="26"/>
              </w:rPr>
              <w:t xml:space="preserve">Срок </w:t>
            </w:r>
            <w:r w:rsidRPr="00E36262">
              <w:rPr>
                <w:b/>
                <w:sz w:val="26"/>
                <w:szCs w:val="26"/>
              </w:rPr>
              <w:br/>
              <w:t>реализации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D36CAE" w:rsidRPr="00E36262" w:rsidRDefault="00D36CAE" w:rsidP="00D36CAE">
            <w:pPr>
              <w:spacing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E36262">
              <w:rPr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3888" w:type="dxa"/>
          </w:tcPr>
          <w:p w:rsidR="00D36CAE" w:rsidRPr="00E36262" w:rsidRDefault="00D36CAE" w:rsidP="009B2615">
            <w:pPr>
              <w:spacing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E36262">
              <w:rPr>
                <w:b/>
                <w:sz w:val="26"/>
                <w:szCs w:val="26"/>
              </w:rPr>
              <w:t>Вид документа и</w:t>
            </w:r>
            <w:r w:rsidR="009B2615" w:rsidRPr="00E36262">
              <w:rPr>
                <w:b/>
                <w:sz w:val="26"/>
                <w:szCs w:val="26"/>
              </w:rPr>
              <w:t> </w:t>
            </w:r>
            <w:r w:rsidRPr="00E36262">
              <w:rPr>
                <w:b/>
                <w:sz w:val="26"/>
                <w:szCs w:val="26"/>
              </w:rPr>
              <w:t>характеристика результата</w:t>
            </w:r>
          </w:p>
        </w:tc>
        <w:tc>
          <w:tcPr>
            <w:tcW w:w="2377" w:type="dxa"/>
          </w:tcPr>
          <w:p w:rsidR="00D36CAE" w:rsidRPr="00E36262" w:rsidRDefault="00D36CAE" w:rsidP="00D36CAE">
            <w:pPr>
              <w:spacing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E36262">
              <w:rPr>
                <w:b/>
                <w:sz w:val="26"/>
                <w:szCs w:val="26"/>
              </w:rPr>
              <w:t>Уровень контроля</w:t>
            </w:r>
          </w:p>
        </w:tc>
      </w:tr>
      <w:tr w:rsidR="004E319C" w:rsidRPr="00E36262" w:rsidTr="00706AE2">
        <w:tc>
          <w:tcPr>
            <w:tcW w:w="15026" w:type="dxa"/>
            <w:gridSpan w:val="6"/>
            <w:shd w:val="clear" w:color="auto" w:fill="auto"/>
          </w:tcPr>
          <w:p w:rsidR="004E319C" w:rsidRPr="00E36262" w:rsidRDefault="004E319C" w:rsidP="003D2752">
            <w:pPr>
              <w:spacing w:line="240" w:lineRule="auto"/>
              <w:ind w:left="720"/>
              <w:contextualSpacing/>
              <w:jc w:val="left"/>
              <w:rPr>
                <w:szCs w:val="28"/>
              </w:rPr>
            </w:pPr>
          </w:p>
        </w:tc>
      </w:tr>
      <w:tr w:rsidR="0054402F" w:rsidRPr="00E36262" w:rsidTr="00011A71">
        <w:tc>
          <w:tcPr>
            <w:tcW w:w="783" w:type="dxa"/>
            <w:shd w:val="clear" w:color="auto" w:fill="auto"/>
          </w:tcPr>
          <w:p w:rsidR="00D36CAE" w:rsidRPr="00E36262" w:rsidRDefault="00DE51EE" w:rsidP="009B2615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1.1</w:t>
            </w:r>
          </w:p>
        </w:tc>
        <w:tc>
          <w:tcPr>
            <w:tcW w:w="3715" w:type="dxa"/>
            <w:shd w:val="clear" w:color="auto" w:fill="auto"/>
          </w:tcPr>
          <w:p w:rsidR="00D36CAE" w:rsidRPr="00C839B6" w:rsidRDefault="00C839B6" w:rsidP="003F49E5">
            <w:pPr>
              <w:spacing w:line="240" w:lineRule="atLeast"/>
              <w:jc w:val="left"/>
              <w:rPr>
                <w:szCs w:val="28"/>
              </w:rPr>
            </w:pPr>
            <w:r w:rsidRPr="00A037DC">
              <w:rPr>
                <w:szCs w:val="28"/>
                <w:u w:val="single"/>
              </w:rPr>
              <w:t>Контрольная точка</w:t>
            </w:r>
            <w:r w:rsidRPr="00C839B6">
              <w:rPr>
                <w:szCs w:val="28"/>
              </w:rPr>
              <w:t xml:space="preserve">: </w:t>
            </w:r>
            <w:r w:rsidR="003F49E5">
              <w:rPr>
                <w:szCs w:val="28"/>
              </w:rPr>
              <w:t>у</w:t>
            </w:r>
            <w:r w:rsidRPr="00C839B6">
              <w:rPr>
                <w:szCs w:val="28"/>
              </w:rPr>
              <w:t xml:space="preserve">твержден паспорт </w:t>
            </w:r>
            <w:r w:rsidRPr="00797D01">
              <w:rPr>
                <w:szCs w:val="28"/>
                <w:highlight w:val="yellow"/>
              </w:rPr>
              <w:t>федерального</w:t>
            </w:r>
            <w:r w:rsidRPr="00C839B6">
              <w:rPr>
                <w:szCs w:val="28"/>
              </w:rPr>
              <w:t xml:space="preserve"> проекта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36CAE" w:rsidRPr="00E36262" w:rsidRDefault="00937E22" w:rsidP="00937E22">
            <w:pPr>
              <w:spacing w:line="240" w:lineRule="auto"/>
              <w:contextualSpacing/>
              <w:jc w:val="center"/>
              <w:rPr>
                <w:rFonts w:eastAsia="Arial Unicode MS"/>
                <w:bCs/>
                <w:szCs w:val="28"/>
                <w:u w:color="000000"/>
              </w:rPr>
            </w:pPr>
            <w:r>
              <w:rPr>
                <w:rFonts w:eastAsia="Arial Unicode MS"/>
                <w:bCs/>
                <w:szCs w:val="28"/>
                <w:u w:color="000000"/>
              </w:rPr>
              <w:t>23.08.</w:t>
            </w:r>
            <w:r w:rsidR="00A037DC">
              <w:rPr>
                <w:rFonts w:eastAsia="Arial Unicode MS"/>
                <w:bCs/>
                <w:szCs w:val="28"/>
                <w:u w:color="000000"/>
              </w:rPr>
              <w:t>2018</w:t>
            </w:r>
          </w:p>
        </w:tc>
        <w:tc>
          <w:tcPr>
            <w:tcW w:w="2647" w:type="dxa"/>
            <w:shd w:val="clear" w:color="auto" w:fill="auto"/>
          </w:tcPr>
          <w:p w:rsidR="00D36CAE" w:rsidRPr="00E36262" w:rsidRDefault="00C75D9E" w:rsidP="00D36CAE">
            <w:pPr>
              <w:rPr>
                <w:szCs w:val="28"/>
              </w:rPr>
            </w:pPr>
            <w:r>
              <w:rPr>
                <w:szCs w:val="28"/>
              </w:rPr>
              <w:t>Б.Д. Монгуш</w:t>
            </w:r>
          </w:p>
        </w:tc>
        <w:tc>
          <w:tcPr>
            <w:tcW w:w="3888" w:type="dxa"/>
          </w:tcPr>
          <w:p w:rsidR="003D2752" w:rsidRPr="00E36262" w:rsidRDefault="00A037DC" w:rsidP="00A037DC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Протокол заседания проектного комитета</w:t>
            </w:r>
          </w:p>
        </w:tc>
        <w:tc>
          <w:tcPr>
            <w:tcW w:w="2377" w:type="dxa"/>
          </w:tcPr>
          <w:p w:rsidR="00D36CAE" w:rsidRPr="00E36262" w:rsidRDefault="00A67437" w:rsidP="00D36CAE">
            <w:pPr>
              <w:rPr>
                <w:szCs w:val="28"/>
              </w:rPr>
            </w:pPr>
            <w:r>
              <w:rPr>
                <w:szCs w:val="28"/>
              </w:rPr>
              <w:t>О.Э. Донгак</w:t>
            </w:r>
            <w:r w:rsidR="00011A71">
              <w:rPr>
                <w:szCs w:val="28"/>
              </w:rPr>
              <w:t>,</w:t>
            </w:r>
            <w:r>
              <w:rPr>
                <w:szCs w:val="28"/>
              </w:rPr>
              <w:t xml:space="preserve"> Министр здравоохранения Республики Тыва</w:t>
            </w:r>
          </w:p>
        </w:tc>
      </w:tr>
      <w:tr w:rsidR="0054402F" w:rsidRPr="00E36262" w:rsidTr="00011A71">
        <w:tc>
          <w:tcPr>
            <w:tcW w:w="783" w:type="dxa"/>
            <w:shd w:val="clear" w:color="auto" w:fill="auto"/>
          </w:tcPr>
          <w:p w:rsidR="00C75008" w:rsidRPr="00E36262" w:rsidRDefault="00C75008" w:rsidP="00C75008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1.2</w:t>
            </w:r>
          </w:p>
        </w:tc>
        <w:tc>
          <w:tcPr>
            <w:tcW w:w="3715" w:type="dxa"/>
            <w:shd w:val="clear" w:color="auto" w:fill="auto"/>
          </w:tcPr>
          <w:p w:rsidR="00C75008" w:rsidRPr="00C839B6" w:rsidRDefault="00C75008" w:rsidP="00C75008">
            <w:pPr>
              <w:spacing w:line="240" w:lineRule="atLeast"/>
              <w:jc w:val="left"/>
              <w:rPr>
                <w:szCs w:val="28"/>
              </w:rPr>
            </w:pPr>
            <w:r w:rsidRPr="00A037DC">
              <w:rPr>
                <w:szCs w:val="28"/>
                <w:u w:val="single"/>
              </w:rPr>
              <w:t>Контрольная точка</w:t>
            </w:r>
            <w:r w:rsidRPr="00C839B6">
              <w:rPr>
                <w:szCs w:val="28"/>
              </w:rPr>
              <w:t xml:space="preserve">: </w:t>
            </w:r>
            <w:r>
              <w:rPr>
                <w:szCs w:val="28"/>
              </w:rPr>
              <w:t>п</w:t>
            </w:r>
            <w:r w:rsidRPr="00C839B6">
              <w:rPr>
                <w:szCs w:val="28"/>
              </w:rPr>
              <w:t>роведены анализ и корректировка показателей федерального проекта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C75008" w:rsidRPr="00E36262" w:rsidRDefault="00C75008" w:rsidP="00C75008">
            <w:pPr>
              <w:spacing w:line="240" w:lineRule="auto"/>
              <w:contextualSpacing/>
              <w:jc w:val="center"/>
              <w:rPr>
                <w:rFonts w:eastAsia="Arial Unicode MS"/>
                <w:bCs/>
                <w:szCs w:val="28"/>
                <w:u w:color="000000"/>
              </w:rPr>
            </w:pPr>
            <w:r>
              <w:rPr>
                <w:rFonts w:eastAsia="Arial Unicode MS"/>
                <w:bCs/>
                <w:szCs w:val="28"/>
                <w:u w:color="000000"/>
              </w:rPr>
              <w:t>01.12.2021</w:t>
            </w:r>
          </w:p>
        </w:tc>
        <w:tc>
          <w:tcPr>
            <w:tcW w:w="2647" w:type="dxa"/>
            <w:shd w:val="clear" w:color="auto" w:fill="auto"/>
          </w:tcPr>
          <w:p w:rsidR="00C75008" w:rsidRPr="00E36262" w:rsidRDefault="00C75008" w:rsidP="00C75008">
            <w:pPr>
              <w:rPr>
                <w:szCs w:val="28"/>
              </w:rPr>
            </w:pPr>
            <w:r>
              <w:rPr>
                <w:szCs w:val="28"/>
              </w:rPr>
              <w:t>Б.Д. Монгуш</w:t>
            </w:r>
          </w:p>
        </w:tc>
        <w:tc>
          <w:tcPr>
            <w:tcW w:w="3888" w:type="dxa"/>
          </w:tcPr>
          <w:p w:rsidR="00C75008" w:rsidRPr="00E36262" w:rsidRDefault="00C75008" w:rsidP="00C75008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Отчет руководителю проекта</w:t>
            </w:r>
          </w:p>
        </w:tc>
        <w:tc>
          <w:tcPr>
            <w:tcW w:w="2377" w:type="dxa"/>
          </w:tcPr>
          <w:p w:rsidR="00C75008" w:rsidRPr="00E36262" w:rsidRDefault="00011A71" w:rsidP="00C75008">
            <w:pPr>
              <w:rPr>
                <w:szCs w:val="28"/>
              </w:rPr>
            </w:pPr>
            <w:r>
              <w:rPr>
                <w:szCs w:val="28"/>
              </w:rPr>
              <w:t>О.Э. Донгак, Министр здравоохранения Республики Тыва</w:t>
            </w:r>
          </w:p>
        </w:tc>
      </w:tr>
      <w:tr w:rsidR="0054402F" w:rsidRPr="00E36262" w:rsidTr="00011A71">
        <w:tc>
          <w:tcPr>
            <w:tcW w:w="783" w:type="dxa"/>
            <w:shd w:val="clear" w:color="auto" w:fill="auto"/>
          </w:tcPr>
          <w:p w:rsidR="00C75008" w:rsidRPr="00E36262" w:rsidRDefault="00C75008" w:rsidP="00C75008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1.3</w:t>
            </w:r>
          </w:p>
        </w:tc>
        <w:tc>
          <w:tcPr>
            <w:tcW w:w="3715" w:type="dxa"/>
            <w:shd w:val="clear" w:color="auto" w:fill="auto"/>
          </w:tcPr>
          <w:p w:rsidR="00C75008" w:rsidRPr="00C839B6" w:rsidRDefault="00C75008" w:rsidP="00C75008">
            <w:pPr>
              <w:spacing w:line="240" w:lineRule="atLeast"/>
              <w:jc w:val="left"/>
              <w:rPr>
                <w:szCs w:val="28"/>
              </w:rPr>
            </w:pPr>
            <w:r w:rsidRPr="00A037DC">
              <w:rPr>
                <w:szCs w:val="28"/>
                <w:u w:val="single"/>
              </w:rPr>
              <w:t>Контрольная точка</w:t>
            </w:r>
            <w:r w:rsidRPr="00C839B6">
              <w:rPr>
                <w:szCs w:val="28"/>
              </w:rPr>
              <w:t xml:space="preserve">: </w:t>
            </w:r>
            <w:r>
              <w:rPr>
                <w:szCs w:val="28"/>
              </w:rPr>
              <w:t>ф</w:t>
            </w:r>
            <w:r w:rsidRPr="00C839B6">
              <w:rPr>
                <w:szCs w:val="28"/>
              </w:rPr>
              <w:t>едеральный проект завершен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C75008" w:rsidRPr="00E36262" w:rsidRDefault="00C75008" w:rsidP="00C75008">
            <w:pPr>
              <w:spacing w:line="240" w:lineRule="auto"/>
              <w:contextualSpacing/>
              <w:jc w:val="center"/>
              <w:rPr>
                <w:rFonts w:eastAsia="Arial Unicode MS"/>
                <w:bCs/>
                <w:szCs w:val="28"/>
                <w:u w:color="000000"/>
              </w:rPr>
            </w:pPr>
            <w:r>
              <w:rPr>
                <w:rFonts w:eastAsia="Arial Unicode MS"/>
                <w:bCs/>
                <w:szCs w:val="28"/>
                <w:u w:color="000000"/>
              </w:rPr>
              <w:t>01.12.2024</w:t>
            </w:r>
          </w:p>
        </w:tc>
        <w:tc>
          <w:tcPr>
            <w:tcW w:w="2647" w:type="dxa"/>
            <w:shd w:val="clear" w:color="auto" w:fill="auto"/>
          </w:tcPr>
          <w:p w:rsidR="00C75008" w:rsidRPr="00E36262" w:rsidRDefault="00C75008" w:rsidP="00C75008">
            <w:pPr>
              <w:rPr>
                <w:szCs w:val="28"/>
              </w:rPr>
            </w:pPr>
            <w:r>
              <w:rPr>
                <w:szCs w:val="28"/>
              </w:rPr>
              <w:t>Б.Д. Монгуш</w:t>
            </w:r>
          </w:p>
        </w:tc>
        <w:tc>
          <w:tcPr>
            <w:tcW w:w="3888" w:type="dxa"/>
          </w:tcPr>
          <w:p w:rsidR="00C75008" w:rsidRPr="00E36262" w:rsidRDefault="00C75008" w:rsidP="00C75008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Протокол заседания проектного комитета</w:t>
            </w:r>
          </w:p>
        </w:tc>
        <w:tc>
          <w:tcPr>
            <w:tcW w:w="2377" w:type="dxa"/>
          </w:tcPr>
          <w:p w:rsidR="00C75008" w:rsidRPr="00E36262" w:rsidRDefault="00011A71" w:rsidP="00C75008">
            <w:pPr>
              <w:rPr>
                <w:szCs w:val="28"/>
              </w:rPr>
            </w:pPr>
            <w:r>
              <w:rPr>
                <w:szCs w:val="28"/>
              </w:rPr>
              <w:t>О.Э. Донгак, Министр здравоохранения Республики Тыва</w:t>
            </w:r>
          </w:p>
        </w:tc>
      </w:tr>
      <w:tr w:rsidR="00A037DC" w:rsidRPr="00E36262" w:rsidTr="00011A71">
        <w:trPr>
          <w:trHeight w:val="1244"/>
        </w:trPr>
        <w:tc>
          <w:tcPr>
            <w:tcW w:w="783" w:type="dxa"/>
            <w:shd w:val="clear" w:color="auto" w:fill="auto"/>
          </w:tcPr>
          <w:p w:rsidR="00A037DC" w:rsidRPr="00E36262" w:rsidRDefault="00A67437" w:rsidP="00C839B6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14243" w:type="dxa"/>
            <w:gridSpan w:val="5"/>
            <w:shd w:val="clear" w:color="auto" w:fill="auto"/>
          </w:tcPr>
          <w:p w:rsidR="00A037DC" w:rsidRDefault="004F5A57" w:rsidP="003F49E5">
            <w:pPr>
              <w:jc w:val="center"/>
              <w:rPr>
                <w:b/>
                <w:szCs w:val="28"/>
              </w:rPr>
            </w:pPr>
            <w:r w:rsidRPr="003F49E5">
              <w:rPr>
                <w:b/>
                <w:szCs w:val="28"/>
              </w:rPr>
              <w:t>Формирование среды, способствующей ведению гражданами здорового образа жизни, включая здоровое питание (в том числе ликвидацию микронутриентной недостаточности, сокращение потребления соли и сахара), защиту от табачного дыма, снижение потребления алкоголя</w:t>
            </w:r>
          </w:p>
          <w:p w:rsidR="00F373E3" w:rsidRDefault="00F373E3" w:rsidP="003F49E5">
            <w:pPr>
              <w:jc w:val="center"/>
              <w:rPr>
                <w:b/>
                <w:szCs w:val="28"/>
              </w:rPr>
            </w:pPr>
          </w:p>
          <w:p w:rsidR="00F373E3" w:rsidRDefault="00F373E3" w:rsidP="003F49E5">
            <w:pPr>
              <w:jc w:val="center"/>
              <w:rPr>
                <w:b/>
                <w:szCs w:val="28"/>
              </w:rPr>
            </w:pPr>
          </w:p>
          <w:p w:rsidR="00F373E3" w:rsidRDefault="00F373E3" w:rsidP="003F49E5">
            <w:pPr>
              <w:jc w:val="center"/>
              <w:rPr>
                <w:b/>
                <w:szCs w:val="28"/>
              </w:rPr>
            </w:pPr>
          </w:p>
          <w:p w:rsidR="00F373E3" w:rsidRPr="003F49E5" w:rsidRDefault="00F373E3" w:rsidP="003F49E5">
            <w:pPr>
              <w:jc w:val="center"/>
              <w:rPr>
                <w:b/>
                <w:szCs w:val="28"/>
              </w:rPr>
            </w:pPr>
          </w:p>
        </w:tc>
      </w:tr>
      <w:tr w:rsidR="0054402F" w:rsidRPr="00E36262" w:rsidTr="00011A71">
        <w:trPr>
          <w:trHeight w:val="629"/>
        </w:trPr>
        <w:tc>
          <w:tcPr>
            <w:tcW w:w="783" w:type="dxa"/>
            <w:shd w:val="clear" w:color="auto" w:fill="auto"/>
          </w:tcPr>
          <w:p w:rsidR="00C75008" w:rsidRPr="00E36262" w:rsidRDefault="00C75008" w:rsidP="00C75008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Pr="00E36262">
              <w:rPr>
                <w:szCs w:val="28"/>
              </w:rPr>
              <w:t>.1</w:t>
            </w:r>
          </w:p>
        </w:tc>
        <w:tc>
          <w:tcPr>
            <w:tcW w:w="3715" w:type="dxa"/>
            <w:shd w:val="clear" w:color="auto" w:fill="auto"/>
          </w:tcPr>
          <w:p w:rsidR="00C75008" w:rsidRPr="00E36262" w:rsidRDefault="00C75008" w:rsidP="00C75008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Cs w:val="28"/>
                <w:u w:color="000000"/>
              </w:rPr>
            </w:pPr>
            <w:r w:rsidRPr="00E36262">
              <w:rPr>
                <w:szCs w:val="28"/>
                <w:u w:val="single"/>
              </w:rPr>
              <w:t>Мероприятие</w:t>
            </w:r>
            <w:r w:rsidRPr="00E36262">
              <w:rPr>
                <w:szCs w:val="28"/>
              </w:rPr>
              <w:t xml:space="preserve">: </w:t>
            </w:r>
            <w:r w:rsidRPr="00F373E3">
              <w:rPr>
                <w:szCs w:val="28"/>
                <w:highlight w:val="yellow"/>
              </w:rPr>
              <w:t xml:space="preserve">разработка, обсуждение и внесение в Правительство Республики Тыва проектов </w:t>
            </w:r>
            <w:r w:rsidRPr="00F373E3">
              <w:rPr>
                <w:rFonts w:eastAsia="Arial Unicode MS"/>
                <w:bCs/>
                <w:color w:val="000000"/>
                <w:szCs w:val="28"/>
                <w:highlight w:val="yellow"/>
                <w:u w:color="000000"/>
              </w:rPr>
              <w:t>пра</w:t>
            </w:r>
            <w:bookmarkStart w:id="0" w:name="_GoBack"/>
            <w:bookmarkEnd w:id="0"/>
            <w:r w:rsidRPr="00F373E3">
              <w:rPr>
                <w:rFonts w:eastAsia="Arial Unicode MS"/>
                <w:bCs/>
                <w:color w:val="000000"/>
                <w:szCs w:val="28"/>
                <w:highlight w:val="yellow"/>
                <w:u w:color="000000"/>
              </w:rPr>
              <w:t xml:space="preserve">вовых решений, основанных на рекомендациях Всемирной организации здравоохранения и направленных </w:t>
            </w:r>
            <w:r w:rsidRPr="00F373E3">
              <w:rPr>
                <w:szCs w:val="28"/>
                <w:highlight w:val="yellow"/>
              </w:rPr>
              <w:t>на защиту от табачного дыма и последствий потребления табака</w:t>
            </w:r>
            <w:r w:rsidRPr="00E36262">
              <w:rPr>
                <w:szCs w:val="28"/>
              </w:rPr>
              <w:t xml:space="preserve"> 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C75008" w:rsidRPr="00E36262" w:rsidRDefault="00C75008" w:rsidP="00C75008">
            <w:pPr>
              <w:spacing w:line="240" w:lineRule="auto"/>
              <w:contextualSpacing/>
              <w:jc w:val="center"/>
              <w:rPr>
                <w:rFonts w:eastAsia="Arial Unicode MS"/>
                <w:bCs/>
                <w:szCs w:val="28"/>
                <w:u w:color="000000"/>
              </w:rPr>
            </w:pPr>
            <w:r w:rsidRPr="00E36262">
              <w:rPr>
                <w:rFonts w:eastAsia="Arial Unicode MS"/>
                <w:bCs/>
                <w:szCs w:val="28"/>
                <w:u w:color="000000"/>
              </w:rPr>
              <w:t>01.08.2018–</w:t>
            </w:r>
          </w:p>
          <w:p w:rsidR="00C75008" w:rsidRPr="00E36262" w:rsidRDefault="00C75008" w:rsidP="00C75008">
            <w:pPr>
              <w:spacing w:line="240" w:lineRule="auto"/>
              <w:contextualSpacing/>
              <w:jc w:val="center"/>
              <w:rPr>
                <w:rFonts w:eastAsia="Arial Unicode MS"/>
                <w:bCs/>
                <w:szCs w:val="28"/>
                <w:u w:color="000000"/>
              </w:rPr>
            </w:pPr>
            <w:r w:rsidRPr="00E36262">
              <w:rPr>
                <w:rFonts w:eastAsia="Arial Unicode MS"/>
                <w:bCs/>
                <w:szCs w:val="28"/>
                <w:u w:color="000000"/>
              </w:rPr>
              <w:t>01.12.2018</w:t>
            </w:r>
          </w:p>
        </w:tc>
        <w:tc>
          <w:tcPr>
            <w:tcW w:w="2647" w:type="dxa"/>
            <w:shd w:val="clear" w:color="auto" w:fill="auto"/>
          </w:tcPr>
          <w:p w:rsidR="00C75008" w:rsidRPr="00E36262" w:rsidRDefault="00C75008" w:rsidP="00C75008">
            <w:pPr>
              <w:rPr>
                <w:szCs w:val="28"/>
              </w:rPr>
            </w:pPr>
            <w:r>
              <w:rPr>
                <w:szCs w:val="28"/>
              </w:rPr>
              <w:t>Б.Д. Монгуш</w:t>
            </w:r>
          </w:p>
        </w:tc>
        <w:tc>
          <w:tcPr>
            <w:tcW w:w="3888" w:type="dxa"/>
          </w:tcPr>
          <w:p w:rsidR="00C75008" w:rsidRPr="00E36262" w:rsidRDefault="00011A71" w:rsidP="00802883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A33C68">
              <w:rPr>
                <w:szCs w:val="28"/>
              </w:rPr>
              <w:t>риняты правовые решения Правительством Республики Тыва, основанные на рекомендациях Всемирной организации здравоохранения и направленные на снижение уровня потребления табачной продукции. Разработаны и приняты Правительством Республики Тыва региональный проект «Укрепление обще</w:t>
            </w:r>
            <w:r w:rsidR="00802883">
              <w:rPr>
                <w:szCs w:val="28"/>
              </w:rPr>
              <w:t>ственного здоровья», направленны</w:t>
            </w:r>
            <w:r w:rsidR="00A33C68">
              <w:rPr>
                <w:szCs w:val="28"/>
              </w:rPr>
              <w:t>й на формировани</w:t>
            </w:r>
            <w:r w:rsidR="00802883">
              <w:rPr>
                <w:szCs w:val="28"/>
              </w:rPr>
              <w:t>е</w:t>
            </w:r>
            <w:r w:rsidR="00A33C68">
              <w:rPr>
                <w:szCs w:val="28"/>
              </w:rPr>
              <w:t xml:space="preserve"> здорового образа жизни </w:t>
            </w:r>
            <w:r w:rsidR="00FA742E">
              <w:rPr>
                <w:szCs w:val="28"/>
              </w:rPr>
              <w:t>населения Республики Тыва и профилактику неинфекционных заболеваний. На базе ГБУЗ РТ «Республиканский Центр медицинской профилактики» создан Центр укрепления общественного здоровья, обесп</w:t>
            </w:r>
            <w:r w:rsidR="00802883">
              <w:rPr>
                <w:szCs w:val="28"/>
              </w:rPr>
              <w:t xml:space="preserve">ечивающий разработку </w:t>
            </w:r>
            <w:r w:rsidR="00802883">
              <w:rPr>
                <w:szCs w:val="28"/>
              </w:rPr>
              <w:lastRenderedPageBreak/>
              <w:t>и внедрение</w:t>
            </w:r>
            <w:r w:rsidR="00FA742E">
              <w:rPr>
                <w:szCs w:val="28"/>
              </w:rPr>
              <w:t xml:space="preserve"> муниципальных программ </w:t>
            </w:r>
            <w:r w:rsidR="00802883">
              <w:rPr>
                <w:szCs w:val="28"/>
              </w:rPr>
              <w:t>по</w:t>
            </w:r>
            <w:r w:rsidR="00FA742E">
              <w:rPr>
                <w:szCs w:val="28"/>
              </w:rPr>
              <w:t xml:space="preserve"> укреплению общественного здоровья (в том числе программ для моногородов, а также программ профилактики стоматологических заболеваний)</w:t>
            </w:r>
            <w:r w:rsidR="0007603A">
              <w:rPr>
                <w:szCs w:val="28"/>
              </w:rPr>
              <w:t>. Принята Государственная программа Республики Тыва «Развитие здравоохранения на 2018-2025 годы» с подпрограммой «Профилактика заболеваний и формирование здорового образа жизни</w:t>
            </w:r>
            <w:r w:rsidR="00802883">
              <w:rPr>
                <w:szCs w:val="28"/>
              </w:rPr>
              <w:t>»,</w:t>
            </w:r>
            <w:r w:rsidR="0007603A">
              <w:rPr>
                <w:szCs w:val="28"/>
              </w:rPr>
              <w:t xml:space="preserve"> </w:t>
            </w:r>
            <w:r w:rsidR="00802883">
              <w:rPr>
                <w:szCs w:val="28"/>
              </w:rPr>
              <w:t>«</w:t>
            </w:r>
            <w:r w:rsidR="0007603A">
              <w:rPr>
                <w:szCs w:val="28"/>
              </w:rPr>
              <w:t xml:space="preserve">Развитие первичной медико-санитарной помощи». </w:t>
            </w:r>
          </w:p>
        </w:tc>
        <w:tc>
          <w:tcPr>
            <w:tcW w:w="2377" w:type="dxa"/>
          </w:tcPr>
          <w:p w:rsidR="00C75008" w:rsidRPr="00E36262" w:rsidRDefault="00011A71" w:rsidP="00C7500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О.Э. Донгак, Министр здравоохранения Республики Тыва</w:t>
            </w:r>
          </w:p>
        </w:tc>
      </w:tr>
      <w:tr w:rsidR="0054402F" w:rsidRPr="00E36262" w:rsidTr="00011A71">
        <w:tc>
          <w:tcPr>
            <w:tcW w:w="783" w:type="dxa"/>
            <w:shd w:val="clear" w:color="auto" w:fill="auto"/>
          </w:tcPr>
          <w:p w:rsidR="00C75008" w:rsidRPr="00C02F4D" w:rsidRDefault="00C75008" w:rsidP="00FC4D7D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Pr="00E36262">
              <w:rPr>
                <w:szCs w:val="28"/>
              </w:rPr>
              <w:t>.2</w:t>
            </w:r>
          </w:p>
        </w:tc>
        <w:tc>
          <w:tcPr>
            <w:tcW w:w="3715" w:type="dxa"/>
            <w:shd w:val="clear" w:color="auto" w:fill="auto"/>
          </w:tcPr>
          <w:p w:rsidR="00C75008" w:rsidRPr="00E36262" w:rsidRDefault="00C75008" w:rsidP="00FC4D7D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Cs w:val="28"/>
                <w:u w:color="000000"/>
              </w:rPr>
            </w:pPr>
            <w:r w:rsidRPr="00E36262">
              <w:rPr>
                <w:szCs w:val="28"/>
                <w:u w:val="single"/>
              </w:rPr>
              <w:t>Мероприятие</w:t>
            </w:r>
            <w:r w:rsidRPr="00E36262">
              <w:rPr>
                <w:szCs w:val="28"/>
              </w:rPr>
              <w:t xml:space="preserve">: </w:t>
            </w:r>
            <w:r w:rsidRPr="00F373E3">
              <w:rPr>
                <w:szCs w:val="28"/>
                <w:highlight w:val="yellow"/>
              </w:rPr>
              <w:t xml:space="preserve">разработка, обсуждение и внесение в Правительство </w:t>
            </w:r>
            <w:r w:rsidR="00FC4D7D" w:rsidRPr="00F373E3">
              <w:rPr>
                <w:szCs w:val="28"/>
                <w:highlight w:val="yellow"/>
              </w:rPr>
              <w:t>Республики Тыва</w:t>
            </w:r>
            <w:r w:rsidRPr="00F373E3">
              <w:rPr>
                <w:szCs w:val="28"/>
                <w:highlight w:val="yellow"/>
              </w:rPr>
              <w:t xml:space="preserve"> проектов </w:t>
            </w:r>
            <w:r w:rsidRPr="00F373E3">
              <w:rPr>
                <w:rFonts w:eastAsia="Arial Unicode MS"/>
                <w:bCs/>
                <w:color w:val="000000"/>
                <w:szCs w:val="28"/>
                <w:highlight w:val="yellow"/>
                <w:u w:color="000000"/>
              </w:rPr>
              <w:t xml:space="preserve">правовых решений, основанных на рекомендациях Всемирной организации здравоохранения и </w:t>
            </w:r>
            <w:r w:rsidRPr="00F373E3">
              <w:rPr>
                <w:rFonts w:eastAsia="Arial Unicode MS"/>
                <w:bCs/>
                <w:color w:val="000000"/>
                <w:szCs w:val="28"/>
                <w:highlight w:val="yellow"/>
                <w:u w:color="000000"/>
              </w:rPr>
              <w:lastRenderedPageBreak/>
              <w:t>направленных</w:t>
            </w:r>
            <w:r w:rsidRPr="00F373E3">
              <w:rPr>
                <w:szCs w:val="28"/>
                <w:highlight w:val="yellow"/>
              </w:rPr>
              <w:t xml:space="preserve"> на снижение потребления алкоголя, а также на снижение распространенности самогоноварения</w:t>
            </w:r>
            <w:r w:rsidRPr="00E36262">
              <w:rPr>
                <w:szCs w:val="28"/>
              </w:rPr>
              <w:t xml:space="preserve"> 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C75008" w:rsidRPr="00E36262" w:rsidRDefault="00C75008" w:rsidP="00C75008">
            <w:pPr>
              <w:spacing w:line="240" w:lineRule="auto"/>
              <w:contextualSpacing/>
              <w:jc w:val="center"/>
              <w:rPr>
                <w:rFonts w:eastAsia="Arial Unicode MS"/>
                <w:bCs/>
                <w:szCs w:val="28"/>
                <w:u w:color="000000"/>
              </w:rPr>
            </w:pPr>
            <w:r w:rsidRPr="00E36262">
              <w:rPr>
                <w:rFonts w:eastAsia="Arial Unicode MS"/>
                <w:bCs/>
                <w:szCs w:val="28"/>
                <w:u w:color="000000"/>
              </w:rPr>
              <w:lastRenderedPageBreak/>
              <w:t>01.09.2018–</w:t>
            </w:r>
          </w:p>
          <w:p w:rsidR="00C75008" w:rsidRPr="00E36262" w:rsidRDefault="00C75008" w:rsidP="00C75008">
            <w:pPr>
              <w:spacing w:line="240" w:lineRule="auto"/>
              <w:contextualSpacing/>
              <w:jc w:val="center"/>
              <w:rPr>
                <w:rFonts w:eastAsia="Arial Unicode MS"/>
                <w:bCs/>
                <w:szCs w:val="28"/>
                <w:u w:color="000000"/>
              </w:rPr>
            </w:pPr>
            <w:r w:rsidRPr="00E36262">
              <w:rPr>
                <w:rFonts w:eastAsia="Arial Unicode MS"/>
                <w:bCs/>
                <w:szCs w:val="28"/>
                <w:u w:color="000000"/>
              </w:rPr>
              <w:t>01.12.2018</w:t>
            </w:r>
          </w:p>
        </w:tc>
        <w:tc>
          <w:tcPr>
            <w:tcW w:w="2647" w:type="dxa"/>
            <w:shd w:val="clear" w:color="auto" w:fill="auto"/>
          </w:tcPr>
          <w:p w:rsidR="00C75008" w:rsidRDefault="00C75008" w:rsidP="00C75008">
            <w:pPr>
              <w:rPr>
                <w:szCs w:val="28"/>
              </w:rPr>
            </w:pPr>
            <w:r w:rsidRPr="008E626B">
              <w:rPr>
                <w:szCs w:val="28"/>
              </w:rPr>
              <w:t>Б.Д. Монгуш</w:t>
            </w:r>
          </w:p>
          <w:p w:rsidR="00FC4D7D" w:rsidRDefault="00FC4D7D" w:rsidP="00C75008">
            <w:pPr>
              <w:rPr>
                <w:szCs w:val="28"/>
              </w:rPr>
            </w:pPr>
            <w:r>
              <w:rPr>
                <w:szCs w:val="28"/>
              </w:rPr>
              <w:t xml:space="preserve">С.С. Бородич </w:t>
            </w:r>
          </w:p>
          <w:p w:rsidR="00FC4D7D" w:rsidRPr="00E36262" w:rsidRDefault="00FC4D7D" w:rsidP="00C75008">
            <w:pPr>
              <w:rPr>
                <w:szCs w:val="28"/>
              </w:rPr>
            </w:pPr>
            <w:r>
              <w:rPr>
                <w:szCs w:val="28"/>
              </w:rPr>
              <w:t xml:space="preserve">И.О. Бадыргы </w:t>
            </w:r>
          </w:p>
        </w:tc>
        <w:tc>
          <w:tcPr>
            <w:tcW w:w="3888" w:type="dxa"/>
          </w:tcPr>
          <w:p w:rsidR="00C75008" w:rsidRDefault="00802883" w:rsidP="00E21271">
            <w:pPr>
              <w:spacing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FC4D7D">
              <w:rPr>
                <w:szCs w:val="28"/>
              </w:rPr>
              <w:t>риняты правовые</w:t>
            </w:r>
            <w:r w:rsidR="00C75008" w:rsidRPr="00C32055">
              <w:rPr>
                <w:szCs w:val="28"/>
              </w:rPr>
              <w:t xml:space="preserve"> решени</w:t>
            </w:r>
            <w:r w:rsidR="00FC4D7D">
              <w:rPr>
                <w:szCs w:val="28"/>
              </w:rPr>
              <w:t>я Правительства Республики Тыва</w:t>
            </w:r>
            <w:r w:rsidR="00C75008" w:rsidRPr="00C32055">
              <w:rPr>
                <w:szCs w:val="28"/>
              </w:rPr>
              <w:t xml:space="preserve">, </w:t>
            </w:r>
            <w:r w:rsidR="00A038D5">
              <w:rPr>
                <w:szCs w:val="28"/>
              </w:rPr>
              <w:t>основан</w:t>
            </w:r>
            <w:r>
              <w:rPr>
                <w:szCs w:val="28"/>
              </w:rPr>
              <w:t>ные</w:t>
            </w:r>
            <w:r w:rsidR="00A038D5">
              <w:rPr>
                <w:szCs w:val="28"/>
              </w:rPr>
              <w:t xml:space="preserve"> на рекомендациях Всемирной организации здравоохранения и направлен</w:t>
            </w:r>
            <w:r>
              <w:rPr>
                <w:szCs w:val="28"/>
              </w:rPr>
              <w:t>ные</w:t>
            </w:r>
            <w:r w:rsidR="00A038D5">
              <w:rPr>
                <w:szCs w:val="28"/>
              </w:rPr>
              <w:t xml:space="preserve"> на снижение потребления алкоголя, а также на снижение </w:t>
            </w:r>
            <w:r w:rsidR="00A038D5">
              <w:rPr>
                <w:szCs w:val="28"/>
              </w:rPr>
              <w:lastRenderedPageBreak/>
              <w:t xml:space="preserve">распространенности самогоноварения. </w:t>
            </w:r>
          </w:p>
          <w:p w:rsidR="00E21271" w:rsidRPr="00DA6FA4" w:rsidRDefault="00E21271" w:rsidP="00E21271">
            <w:pPr>
              <w:spacing w:line="240" w:lineRule="auto"/>
              <w:ind w:firstLine="236"/>
              <w:rPr>
                <w:szCs w:val="28"/>
              </w:rPr>
            </w:pPr>
            <w:r w:rsidRPr="00DA6FA4">
              <w:rPr>
                <w:szCs w:val="28"/>
              </w:rPr>
              <w:t xml:space="preserve">Закон Республики Тыва от 8 июня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DA6FA4">
                <w:rPr>
                  <w:szCs w:val="28"/>
                </w:rPr>
                <w:t>1999 г</w:t>
              </w:r>
            </w:smartTag>
            <w:r w:rsidRPr="00DA6FA4">
              <w:rPr>
                <w:szCs w:val="28"/>
              </w:rPr>
              <w:t xml:space="preserve">. № 263 «Об основах государственной политики в сфере профилактики алкоголизма, наркомании и токсикомании в Республике Тыва»; </w:t>
            </w:r>
          </w:p>
          <w:p w:rsidR="00E21271" w:rsidRPr="00DA6FA4" w:rsidRDefault="00E21271" w:rsidP="00E21271">
            <w:pPr>
              <w:spacing w:line="240" w:lineRule="auto"/>
              <w:ind w:firstLine="377"/>
              <w:rPr>
                <w:szCs w:val="28"/>
              </w:rPr>
            </w:pPr>
            <w:r w:rsidRPr="004462DD">
              <w:rPr>
                <w:szCs w:val="28"/>
              </w:rPr>
              <w:t xml:space="preserve">Закон Республики Тыва </w:t>
            </w:r>
            <w:r w:rsidR="00F507D5" w:rsidRPr="004462DD">
              <w:rPr>
                <w:szCs w:val="28"/>
              </w:rPr>
              <w:t xml:space="preserve">от 13.11.2017 г. № 323-3РТ </w:t>
            </w:r>
            <w:r w:rsidRPr="004462DD">
              <w:rPr>
                <w:szCs w:val="28"/>
              </w:rPr>
              <w:t xml:space="preserve">«О внесении изменений в Закон Республики Тыва </w:t>
            </w:r>
            <w:r w:rsidRPr="00F507D5">
              <w:rPr>
                <w:b/>
                <w:szCs w:val="28"/>
              </w:rPr>
              <w:t>«</w:t>
            </w:r>
            <w:r w:rsidRPr="00F507D5">
              <w:rPr>
                <w:rStyle w:val="af5"/>
                <w:b w:val="0"/>
                <w:szCs w:val="28"/>
              </w:rPr>
              <w:t>О государственном регулировании розничной продажи алкогольной продукции и об ограничении потребления (распития) алкогольной продукции на территории Республики Тыва</w:t>
            </w:r>
            <w:r w:rsidRPr="00F507D5">
              <w:rPr>
                <w:b/>
                <w:szCs w:val="28"/>
              </w:rPr>
              <w:t xml:space="preserve">», </w:t>
            </w:r>
            <w:r w:rsidRPr="004462DD">
              <w:rPr>
                <w:szCs w:val="28"/>
              </w:rPr>
              <w:t>согласно которому введено ограничение по времени продажи алкогольной продукции на территории республики с 11.00 до 15.00 ч.</w:t>
            </w:r>
            <w:r w:rsidR="004462DD" w:rsidRPr="004462DD">
              <w:rPr>
                <w:szCs w:val="28"/>
              </w:rPr>
              <w:t xml:space="preserve"> </w:t>
            </w:r>
          </w:p>
          <w:p w:rsidR="00E21271" w:rsidRPr="00DA6FA4" w:rsidRDefault="00E21271" w:rsidP="00E21271">
            <w:pPr>
              <w:tabs>
                <w:tab w:val="num" w:pos="0"/>
              </w:tabs>
              <w:spacing w:line="240" w:lineRule="auto"/>
              <w:ind w:firstLine="377"/>
              <w:rPr>
                <w:szCs w:val="28"/>
              </w:rPr>
            </w:pPr>
            <w:r w:rsidRPr="00DA6FA4">
              <w:rPr>
                <w:szCs w:val="28"/>
                <w:lang w:bidi="ru-RU"/>
              </w:rPr>
              <w:tab/>
            </w:r>
            <w:r w:rsidR="00F507D5">
              <w:rPr>
                <w:szCs w:val="28"/>
                <w:lang w:bidi="ru-RU"/>
              </w:rPr>
              <w:t>П</w:t>
            </w:r>
            <w:r w:rsidRPr="00DA6FA4">
              <w:rPr>
                <w:szCs w:val="28"/>
              </w:rPr>
              <w:t xml:space="preserve">остановление </w:t>
            </w:r>
            <w:r w:rsidRPr="00DA6FA4">
              <w:rPr>
                <w:szCs w:val="28"/>
              </w:rPr>
              <w:lastRenderedPageBreak/>
              <w:t>Правительства Республики Тыва от 3 марта 2011 года №</w:t>
            </w:r>
            <w:r w:rsidR="00F507D5">
              <w:rPr>
                <w:szCs w:val="28"/>
              </w:rPr>
              <w:t> </w:t>
            </w:r>
            <w:r w:rsidRPr="00DA6FA4">
              <w:rPr>
                <w:szCs w:val="28"/>
              </w:rPr>
              <w:t>153</w:t>
            </w:r>
            <w:r w:rsidR="00F507D5">
              <w:rPr>
                <w:szCs w:val="28"/>
              </w:rPr>
              <w:t> </w:t>
            </w:r>
            <w:r w:rsidRPr="00DA6FA4">
              <w:rPr>
                <w:szCs w:val="28"/>
              </w:rPr>
              <w:t xml:space="preserve">«Концепция межведомственного взаимодействия в организации профилактики алкоголизма и наркомании среди несовершеннолетних и молодежи Республики Тыва». Утвержден Правительством Республики Тыва 31 марта 2016г. «Порядок взаимодействия органов и учреждений системы профилактики Республики Тыва и организации работы с несовершеннолетними и родителями, употребляющих, распространяющих наркотические, психотропные вещества без назначения врача, одурманивающие вещества, алкогольную и спиртсодержащую продукцию». </w:t>
            </w:r>
          </w:p>
          <w:p w:rsidR="00E21271" w:rsidRPr="00E21271" w:rsidRDefault="00E21271" w:rsidP="00E21271">
            <w:pPr>
              <w:spacing w:line="240" w:lineRule="auto"/>
              <w:ind w:firstLine="377"/>
              <w:outlineLvl w:val="2"/>
              <w:rPr>
                <w:szCs w:val="28"/>
                <w:lang w:bidi="ru-RU"/>
              </w:rPr>
            </w:pPr>
            <w:r>
              <w:rPr>
                <w:szCs w:val="28"/>
              </w:rPr>
              <w:t>П</w:t>
            </w:r>
            <w:r w:rsidRPr="00DA6FA4">
              <w:rPr>
                <w:szCs w:val="28"/>
              </w:rPr>
              <w:t xml:space="preserve">остановлением Правительства Республики </w:t>
            </w:r>
            <w:r w:rsidRPr="00DA6FA4">
              <w:rPr>
                <w:szCs w:val="28"/>
              </w:rPr>
              <w:lastRenderedPageBreak/>
              <w:t>Тыва №690 от 20.11.2013 года, реализуется Государственная антиалкогольная программа</w:t>
            </w:r>
            <w:r w:rsidRPr="00DA6FA4">
              <w:rPr>
                <w:sz w:val="22"/>
              </w:rPr>
              <w:t xml:space="preserve"> </w:t>
            </w:r>
            <w:r w:rsidRPr="00DA6FA4">
              <w:rPr>
                <w:szCs w:val="28"/>
              </w:rPr>
              <w:t>на 2014-2020 годы с подпрограммой «Профилактика пьянства, алкоголизма и их медико-социальных последствий на территории Республики Тыва».</w:t>
            </w:r>
            <w:r w:rsidRPr="00DA6FA4">
              <w:rPr>
                <w:szCs w:val="28"/>
                <w:lang w:bidi="ru-RU"/>
              </w:rPr>
              <w:t xml:space="preserve"> </w:t>
            </w:r>
          </w:p>
        </w:tc>
        <w:tc>
          <w:tcPr>
            <w:tcW w:w="2377" w:type="dxa"/>
          </w:tcPr>
          <w:p w:rsidR="00C75008" w:rsidRPr="00E36262" w:rsidRDefault="00011A71" w:rsidP="00C75008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О.Э. Донгак, Министр здравоохранения Республики Тыва</w:t>
            </w:r>
          </w:p>
        </w:tc>
      </w:tr>
      <w:tr w:rsidR="004A1704" w:rsidRPr="00E36262" w:rsidTr="00011A71">
        <w:tc>
          <w:tcPr>
            <w:tcW w:w="783" w:type="dxa"/>
            <w:shd w:val="clear" w:color="auto" w:fill="auto"/>
          </w:tcPr>
          <w:p w:rsidR="004A1704" w:rsidRPr="00E36262" w:rsidRDefault="004A1704" w:rsidP="004A1704">
            <w:pPr>
              <w:spacing w:line="240" w:lineRule="auto"/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>2.3</w:t>
            </w:r>
          </w:p>
        </w:tc>
        <w:tc>
          <w:tcPr>
            <w:tcW w:w="3715" w:type="dxa"/>
            <w:shd w:val="clear" w:color="auto" w:fill="auto"/>
          </w:tcPr>
          <w:p w:rsidR="004A1704" w:rsidRPr="00E36262" w:rsidRDefault="004A1704" w:rsidP="004A170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Cs w:val="28"/>
              </w:rPr>
            </w:pPr>
            <w:r w:rsidRPr="00E36262">
              <w:rPr>
                <w:szCs w:val="28"/>
                <w:u w:val="single"/>
              </w:rPr>
              <w:t>Мероприятие</w:t>
            </w:r>
            <w:r w:rsidRPr="00E36262">
              <w:rPr>
                <w:szCs w:val="28"/>
              </w:rPr>
              <w:t xml:space="preserve">: разработка, обсуждение и внесение в Правительство </w:t>
            </w:r>
            <w:r>
              <w:rPr>
                <w:szCs w:val="28"/>
              </w:rPr>
              <w:t>Республики Тыва</w:t>
            </w:r>
            <w:r w:rsidRPr="00E36262">
              <w:rPr>
                <w:szCs w:val="28"/>
              </w:rPr>
              <w:t xml:space="preserve"> проектов 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правовых решений, основанных на рекомендациях Всемирной организации здравоохранения и направленных</w:t>
            </w:r>
            <w:r w:rsidRPr="00E36262">
              <w:rPr>
                <w:szCs w:val="28"/>
              </w:rPr>
              <w:t xml:space="preserve"> на йодирование пищевой поваренной соли в целях профилактики заболеваний, связанных с дефицитом йода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A1704" w:rsidRPr="00E36262" w:rsidRDefault="004A1704" w:rsidP="004A1704">
            <w:pPr>
              <w:spacing w:line="240" w:lineRule="auto"/>
              <w:contextualSpacing/>
              <w:jc w:val="center"/>
              <w:rPr>
                <w:rFonts w:eastAsia="Arial Unicode MS"/>
                <w:bCs/>
                <w:szCs w:val="28"/>
                <w:u w:color="000000"/>
              </w:rPr>
            </w:pPr>
            <w:r w:rsidRPr="00E36262">
              <w:rPr>
                <w:rFonts w:eastAsia="Arial Unicode MS"/>
                <w:bCs/>
                <w:szCs w:val="28"/>
                <w:u w:color="000000"/>
              </w:rPr>
              <w:t>01.0</w:t>
            </w:r>
            <w:r>
              <w:rPr>
                <w:rFonts w:eastAsia="Arial Unicode MS"/>
                <w:bCs/>
                <w:szCs w:val="28"/>
                <w:u w:color="000000"/>
              </w:rPr>
              <w:t>2</w:t>
            </w:r>
            <w:r w:rsidRPr="00E36262">
              <w:rPr>
                <w:rFonts w:eastAsia="Arial Unicode MS"/>
                <w:bCs/>
                <w:szCs w:val="28"/>
                <w:u w:color="000000"/>
              </w:rPr>
              <w:t>.201</w:t>
            </w:r>
            <w:r>
              <w:rPr>
                <w:rFonts w:eastAsia="Arial Unicode MS"/>
                <w:bCs/>
                <w:szCs w:val="28"/>
                <w:u w:color="000000"/>
              </w:rPr>
              <w:t>9</w:t>
            </w:r>
            <w:r w:rsidRPr="00E36262">
              <w:rPr>
                <w:rFonts w:eastAsia="Arial Unicode MS"/>
                <w:bCs/>
                <w:szCs w:val="28"/>
                <w:u w:color="000000"/>
              </w:rPr>
              <w:t>–</w:t>
            </w:r>
          </w:p>
          <w:p w:rsidR="004A1704" w:rsidRPr="00E36262" w:rsidRDefault="004A1704" w:rsidP="004A1704">
            <w:pPr>
              <w:spacing w:line="240" w:lineRule="auto"/>
              <w:contextualSpacing/>
              <w:jc w:val="center"/>
              <w:rPr>
                <w:rFonts w:eastAsia="Arial Unicode MS"/>
                <w:bCs/>
                <w:szCs w:val="28"/>
                <w:u w:color="000000"/>
              </w:rPr>
            </w:pPr>
            <w:r w:rsidRPr="00E36262">
              <w:rPr>
                <w:rFonts w:eastAsia="Arial Unicode MS"/>
                <w:bCs/>
                <w:szCs w:val="28"/>
                <w:u w:color="000000"/>
              </w:rPr>
              <w:t>01.12.201</w:t>
            </w:r>
            <w:r>
              <w:rPr>
                <w:rFonts w:eastAsia="Arial Unicode MS"/>
                <w:bCs/>
                <w:szCs w:val="28"/>
                <w:u w:color="000000"/>
              </w:rPr>
              <w:t>9</w:t>
            </w:r>
          </w:p>
        </w:tc>
        <w:tc>
          <w:tcPr>
            <w:tcW w:w="2647" w:type="dxa"/>
            <w:shd w:val="clear" w:color="auto" w:fill="auto"/>
          </w:tcPr>
          <w:p w:rsidR="004A1704" w:rsidRDefault="004A1704" w:rsidP="004A1704">
            <w:pPr>
              <w:rPr>
                <w:szCs w:val="28"/>
              </w:rPr>
            </w:pPr>
            <w:r w:rsidRPr="008E626B">
              <w:rPr>
                <w:szCs w:val="28"/>
              </w:rPr>
              <w:t>Б.Д. Монгуш</w:t>
            </w:r>
          </w:p>
          <w:p w:rsidR="004A1704" w:rsidRPr="00E36262" w:rsidRDefault="004A1704" w:rsidP="004A1704">
            <w:pPr>
              <w:rPr>
                <w:szCs w:val="28"/>
              </w:rPr>
            </w:pPr>
            <w:r>
              <w:rPr>
                <w:szCs w:val="28"/>
              </w:rPr>
              <w:t xml:space="preserve">С.С. Бородич </w:t>
            </w:r>
          </w:p>
        </w:tc>
        <w:tc>
          <w:tcPr>
            <w:tcW w:w="3888" w:type="dxa"/>
          </w:tcPr>
          <w:p w:rsidR="004A1704" w:rsidRDefault="00F507D5" w:rsidP="00F507D5">
            <w:pPr>
              <w:jc w:val="left"/>
            </w:pPr>
            <w:r>
              <w:t>П</w:t>
            </w:r>
            <w:r w:rsidR="004A1704">
              <w:t xml:space="preserve">риняты решения Правительства Республики Тыва, основанные на рекомендациях Всемирной организации здравоохранения и направленные на йодированные пищевой поваренной соли в целях профилактики заболеваний, связанных с дефицитом йода </w:t>
            </w:r>
          </w:p>
        </w:tc>
        <w:tc>
          <w:tcPr>
            <w:tcW w:w="2377" w:type="dxa"/>
          </w:tcPr>
          <w:p w:rsidR="004A1704" w:rsidRPr="00E36262" w:rsidRDefault="00011A71" w:rsidP="004A1704">
            <w:pPr>
              <w:rPr>
                <w:szCs w:val="28"/>
              </w:rPr>
            </w:pPr>
            <w:r>
              <w:rPr>
                <w:szCs w:val="28"/>
              </w:rPr>
              <w:t>О.Э. Донгак, Министр здравоохранения Республики Тыва</w:t>
            </w:r>
          </w:p>
        </w:tc>
      </w:tr>
      <w:tr w:rsidR="004A1704" w:rsidRPr="00E36262" w:rsidTr="00011A71">
        <w:tc>
          <w:tcPr>
            <w:tcW w:w="783" w:type="dxa"/>
            <w:shd w:val="clear" w:color="auto" w:fill="auto"/>
          </w:tcPr>
          <w:p w:rsidR="004A1704" w:rsidRPr="00E36262" w:rsidRDefault="004A1704" w:rsidP="004A1704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2.4</w:t>
            </w:r>
          </w:p>
        </w:tc>
        <w:tc>
          <w:tcPr>
            <w:tcW w:w="3715" w:type="dxa"/>
            <w:shd w:val="clear" w:color="auto" w:fill="auto"/>
          </w:tcPr>
          <w:p w:rsidR="004A1704" w:rsidRPr="00E36262" w:rsidRDefault="004A1704" w:rsidP="004A1704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Cs w:val="28"/>
                <w:u w:color="000000"/>
              </w:rPr>
            </w:pPr>
            <w:r w:rsidRPr="00E36262">
              <w:rPr>
                <w:szCs w:val="28"/>
                <w:u w:val="single"/>
              </w:rPr>
              <w:t>Мероприятие</w:t>
            </w:r>
            <w:r w:rsidRPr="00E36262">
              <w:rPr>
                <w:szCs w:val="28"/>
              </w:rPr>
              <w:t xml:space="preserve">: разработка, обсуждение и внесение в Правительство </w:t>
            </w:r>
            <w:r>
              <w:rPr>
                <w:szCs w:val="28"/>
              </w:rPr>
              <w:t xml:space="preserve">Республики </w:t>
            </w:r>
            <w:r>
              <w:rPr>
                <w:szCs w:val="28"/>
              </w:rPr>
              <w:lastRenderedPageBreak/>
              <w:t>Тыва</w:t>
            </w:r>
            <w:r w:rsidRPr="00E36262">
              <w:rPr>
                <w:szCs w:val="28"/>
              </w:rPr>
              <w:t xml:space="preserve"> проектов 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правовых решений, основанных на рекомендациях Всемирной организации здравоохранения и направленных</w:t>
            </w:r>
            <w:r w:rsidRPr="00E36262">
              <w:rPr>
                <w:szCs w:val="28"/>
              </w:rPr>
              <w:t xml:space="preserve"> на сокращение потребления сахара</w:t>
            </w:r>
            <w:r>
              <w:rPr>
                <w:szCs w:val="28"/>
              </w:rPr>
              <w:t xml:space="preserve"> </w:t>
            </w:r>
            <w:r w:rsidRPr="003217AD">
              <w:rPr>
                <w:szCs w:val="28"/>
              </w:rPr>
              <w:t xml:space="preserve">и соли 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A1704" w:rsidRPr="00E36262" w:rsidRDefault="004A1704" w:rsidP="004A1704">
            <w:pPr>
              <w:spacing w:line="240" w:lineRule="auto"/>
              <w:contextualSpacing/>
              <w:jc w:val="center"/>
              <w:rPr>
                <w:rFonts w:eastAsia="Arial Unicode MS"/>
                <w:bCs/>
                <w:szCs w:val="28"/>
                <w:u w:color="000000"/>
              </w:rPr>
            </w:pPr>
            <w:r w:rsidRPr="00E36262">
              <w:rPr>
                <w:rFonts w:eastAsia="Arial Unicode MS"/>
                <w:bCs/>
                <w:szCs w:val="28"/>
                <w:u w:color="000000"/>
              </w:rPr>
              <w:lastRenderedPageBreak/>
              <w:t>01.02.2019–</w:t>
            </w:r>
          </w:p>
          <w:p w:rsidR="004A1704" w:rsidRPr="00E36262" w:rsidRDefault="004A1704" w:rsidP="004A1704">
            <w:pPr>
              <w:spacing w:line="240" w:lineRule="auto"/>
              <w:contextualSpacing/>
              <w:jc w:val="center"/>
              <w:rPr>
                <w:rFonts w:eastAsia="Arial Unicode MS"/>
                <w:bCs/>
                <w:szCs w:val="28"/>
                <w:u w:color="000000"/>
              </w:rPr>
            </w:pPr>
            <w:r w:rsidRPr="00E36262">
              <w:rPr>
                <w:rFonts w:eastAsia="Arial Unicode MS"/>
                <w:bCs/>
                <w:szCs w:val="28"/>
                <w:u w:color="000000"/>
              </w:rPr>
              <w:t>01.06.2019</w:t>
            </w:r>
          </w:p>
        </w:tc>
        <w:tc>
          <w:tcPr>
            <w:tcW w:w="2647" w:type="dxa"/>
            <w:shd w:val="clear" w:color="auto" w:fill="auto"/>
          </w:tcPr>
          <w:p w:rsidR="004A1704" w:rsidRDefault="004A1704" w:rsidP="004A1704">
            <w:pPr>
              <w:rPr>
                <w:szCs w:val="28"/>
              </w:rPr>
            </w:pPr>
            <w:r>
              <w:rPr>
                <w:szCs w:val="28"/>
              </w:rPr>
              <w:t xml:space="preserve">Б.Д. </w:t>
            </w:r>
            <w:r w:rsidRPr="008E626B">
              <w:rPr>
                <w:szCs w:val="28"/>
              </w:rPr>
              <w:t>Монгуш</w:t>
            </w:r>
          </w:p>
          <w:p w:rsidR="004A1704" w:rsidRPr="00E36262" w:rsidRDefault="004A1704" w:rsidP="004A1704">
            <w:pPr>
              <w:rPr>
                <w:szCs w:val="28"/>
              </w:rPr>
            </w:pPr>
            <w:r>
              <w:rPr>
                <w:szCs w:val="28"/>
              </w:rPr>
              <w:t xml:space="preserve">С.С. Бородич </w:t>
            </w:r>
          </w:p>
        </w:tc>
        <w:tc>
          <w:tcPr>
            <w:tcW w:w="3888" w:type="dxa"/>
          </w:tcPr>
          <w:p w:rsidR="004A1704" w:rsidRDefault="00F507D5" w:rsidP="004A1704">
            <w:pPr>
              <w:jc w:val="left"/>
            </w:pPr>
            <w:r>
              <w:t>Пр</w:t>
            </w:r>
            <w:r w:rsidR="004A1704">
              <w:t xml:space="preserve">иняты </w:t>
            </w:r>
            <w:r>
              <w:t xml:space="preserve">правовые </w:t>
            </w:r>
            <w:r w:rsidR="004A1704">
              <w:t>решения Правительства Республики Тыва</w:t>
            </w:r>
            <w:r>
              <w:t>,</w:t>
            </w:r>
            <w:r w:rsidR="004A1704">
              <w:t xml:space="preserve"> основанные на </w:t>
            </w:r>
            <w:r w:rsidR="004A1704">
              <w:lastRenderedPageBreak/>
              <w:t xml:space="preserve">рекомендациях Всемирной организации здравоохранения и направленные на сокращения на потребления сахара и соли </w:t>
            </w:r>
          </w:p>
        </w:tc>
        <w:tc>
          <w:tcPr>
            <w:tcW w:w="2377" w:type="dxa"/>
          </w:tcPr>
          <w:p w:rsidR="004A1704" w:rsidRPr="00E36262" w:rsidRDefault="00011A71" w:rsidP="004A170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О.Э. Донгак, Министр здравоохранения </w:t>
            </w:r>
            <w:r>
              <w:rPr>
                <w:szCs w:val="28"/>
              </w:rPr>
              <w:lastRenderedPageBreak/>
              <w:t>Республики Тыва</w:t>
            </w:r>
          </w:p>
        </w:tc>
      </w:tr>
      <w:tr w:rsidR="004A1704" w:rsidRPr="00E36262" w:rsidTr="00011A71">
        <w:tc>
          <w:tcPr>
            <w:tcW w:w="783" w:type="dxa"/>
            <w:shd w:val="clear" w:color="auto" w:fill="auto"/>
          </w:tcPr>
          <w:p w:rsidR="004A1704" w:rsidRPr="00E36262" w:rsidRDefault="004A1704" w:rsidP="004A1704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2.5</w:t>
            </w:r>
          </w:p>
        </w:tc>
        <w:tc>
          <w:tcPr>
            <w:tcW w:w="3715" w:type="dxa"/>
            <w:shd w:val="clear" w:color="auto" w:fill="auto"/>
          </w:tcPr>
          <w:p w:rsidR="004A1704" w:rsidRPr="00E36262" w:rsidRDefault="004A1704" w:rsidP="004A1704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Cs w:val="28"/>
                <w:u w:color="000000"/>
              </w:rPr>
            </w:pPr>
            <w:r w:rsidRPr="00E36262">
              <w:rPr>
                <w:szCs w:val="28"/>
                <w:u w:val="single"/>
              </w:rPr>
              <w:t>Мероприятие</w:t>
            </w:r>
            <w:r w:rsidRPr="00E36262">
              <w:rPr>
                <w:szCs w:val="28"/>
              </w:rPr>
              <w:t xml:space="preserve">: разработка, обсуждение и внесение в Правительство </w:t>
            </w:r>
            <w:r>
              <w:rPr>
                <w:szCs w:val="28"/>
              </w:rPr>
              <w:t>Республики Тыва</w:t>
            </w:r>
            <w:r w:rsidRPr="00E36262">
              <w:rPr>
                <w:szCs w:val="28"/>
              </w:rPr>
              <w:t xml:space="preserve"> проектов 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правовых решений, основанных на рекомендациях Всемирной организации здравоохранения и направленных</w:t>
            </w:r>
            <w:r w:rsidRPr="00E36262">
              <w:rPr>
                <w:szCs w:val="28"/>
              </w:rPr>
              <w:t xml:space="preserve"> на ликвидацию микронутриентной недостаточности 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A1704" w:rsidRPr="00E36262" w:rsidRDefault="004A1704" w:rsidP="004A1704">
            <w:pPr>
              <w:spacing w:line="240" w:lineRule="auto"/>
              <w:contextualSpacing/>
              <w:jc w:val="center"/>
              <w:rPr>
                <w:rFonts w:eastAsia="Arial Unicode MS"/>
                <w:bCs/>
                <w:szCs w:val="28"/>
                <w:u w:color="000000"/>
              </w:rPr>
            </w:pPr>
            <w:r w:rsidRPr="00E36262">
              <w:rPr>
                <w:rFonts w:eastAsia="Arial Unicode MS"/>
                <w:bCs/>
                <w:szCs w:val="28"/>
                <w:u w:color="000000"/>
              </w:rPr>
              <w:t>01.06.2019–01.12.2019</w:t>
            </w:r>
          </w:p>
        </w:tc>
        <w:tc>
          <w:tcPr>
            <w:tcW w:w="2647" w:type="dxa"/>
            <w:shd w:val="clear" w:color="auto" w:fill="auto"/>
          </w:tcPr>
          <w:p w:rsidR="004A1704" w:rsidRDefault="004A1704" w:rsidP="004A1704">
            <w:pPr>
              <w:rPr>
                <w:szCs w:val="28"/>
              </w:rPr>
            </w:pPr>
            <w:r w:rsidRPr="008E626B">
              <w:rPr>
                <w:szCs w:val="28"/>
              </w:rPr>
              <w:t>Б.Д. Монгуш</w:t>
            </w:r>
          </w:p>
          <w:p w:rsidR="004A1704" w:rsidRPr="00E36262" w:rsidRDefault="004A1704" w:rsidP="004A1704">
            <w:pPr>
              <w:rPr>
                <w:szCs w:val="28"/>
              </w:rPr>
            </w:pPr>
            <w:r>
              <w:rPr>
                <w:szCs w:val="28"/>
              </w:rPr>
              <w:t xml:space="preserve">С.С. Бородич </w:t>
            </w:r>
          </w:p>
        </w:tc>
        <w:tc>
          <w:tcPr>
            <w:tcW w:w="3888" w:type="dxa"/>
          </w:tcPr>
          <w:p w:rsidR="004A1704" w:rsidRDefault="00F507D5" w:rsidP="004A1704">
            <w:pPr>
              <w:jc w:val="left"/>
            </w:pPr>
            <w:r>
              <w:t>П</w:t>
            </w:r>
            <w:r w:rsidR="004A1704">
              <w:t>риняты</w:t>
            </w:r>
            <w:r>
              <w:t xml:space="preserve"> правовые</w:t>
            </w:r>
            <w:r w:rsidR="004A1704">
              <w:t xml:space="preserve"> решения Правительства Республики Тыва</w:t>
            </w:r>
            <w:r>
              <w:t>,</w:t>
            </w:r>
            <w:r w:rsidR="004A1704">
              <w:t xml:space="preserve"> основанные на рекомендациях Всемирной организации здравоохранения и направленные на ликвидацию </w:t>
            </w:r>
            <w:r w:rsidR="004A1704">
              <w:rPr>
                <w:szCs w:val="28"/>
              </w:rPr>
              <w:t xml:space="preserve">микронутриентной недостаточности </w:t>
            </w:r>
          </w:p>
        </w:tc>
        <w:tc>
          <w:tcPr>
            <w:tcW w:w="2377" w:type="dxa"/>
          </w:tcPr>
          <w:p w:rsidR="004A1704" w:rsidRPr="00E36262" w:rsidRDefault="00011A71" w:rsidP="004A1704">
            <w:pPr>
              <w:rPr>
                <w:szCs w:val="28"/>
              </w:rPr>
            </w:pPr>
            <w:r>
              <w:rPr>
                <w:szCs w:val="28"/>
              </w:rPr>
              <w:t>О.Э. Донгак, Министр здравоохранения Республики Тыва</w:t>
            </w:r>
          </w:p>
        </w:tc>
      </w:tr>
      <w:tr w:rsidR="004A1704" w:rsidRPr="00E36262" w:rsidTr="00011A71">
        <w:tc>
          <w:tcPr>
            <w:tcW w:w="783" w:type="dxa"/>
            <w:shd w:val="clear" w:color="auto" w:fill="auto"/>
          </w:tcPr>
          <w:p w:rsidR="004A1704" w:rsidRPr="00E36262" w:rsidRDefault="004A1704" w:rsidP="004A1704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2.6</w:t>
            </w:r>
          </w:p>
        </w:tc>
        <w:tc>
          <w:tcPr>
            <w:tcW w:w="3715" w:type="dxa"/>
            <w:shd w:val="clear" w:color="auto" w:fill="auto"/>
          </w:tcPr>
          <w:p w:rsidR="004A1704" w:rsidRDefault="004A1704" w:rsidP="004A1704">
            <w:pPr>
              <w:spacing w:line="240" w:lineRule="atLeast"/>
              <w:jc w:val="left"/>
              <w:rPr>
                <w:szCs w:val="28"/>
              </w:rPr>
            </w:pPr>
            <w:r w:rsidRPr="00E36262">
              <w:rPr>
                <w:szCs w:val="28"/>
                <w:u w:val="single"/>
              </w:rPr>
              <w:t>Контрольная точка</w:t>
            </w:r>
            <w:r w:rsidRPr="00E36262">
              <w:rPr>
                <w:szCs w:val="28"/>
              </w:rPr>
              <w:t xml:space="preserve">: </w:t>
            </w:r>
          </w:p>
          <w:p w:rsidR="004A1704" w:rsidRPr="00E36262" w:rsidRDefault="004A1704" w:rsidP="004A1704">
            <w:pPr>
              <w:spacing w:line="240" w:lineRule="atLeast"/>
              <w:jc w:val="left"/>
              <w:rPr>
                <w:szCs w:val="28"/>
                <w:u w:val="single"/>
              </w:rPr>
            </w:pPr>
            <w:r w:rsidRPr="00E36262">
              <w:rPr>
                <w:szCs w:val="28"/>
              </w:rPr>
              <w:t xml:space="preserve">Правительством </w:t>
            </w:r>
            <w:r>
              <w:rPr>
                <w:szCs w:val="28"/>
              </w:rPr>
              <w:t>Республики Тыва</w:t>
            </w:r>
            <w:r w:rsidRPr="00E36262">
              <w:rPr>
                <w:szCs w:val="28"/>
              </w:rPr>
              <w:t xml:space="preserve"> приняты </w:t>
            </w:r>
            <w:r>
              <w:rPr>
                <w:szCs w:val="28"/>
              </w:rPr>
              <w:t>решения</w:t>
            </w:r>
            <w:r w:rsidRPr="00E36262">
              <w:rPr>
                <w:szCs w:val="28"/>
              </w:rPr>
              <w:t xml:space="preserve"> по проектам 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правовых решений</w:t>
            </w:r>
            <w:r w:rsidRPr="00E36262">
              <w:rPr>
                <w:szCs w:val="28"/>
              </w:rPr>
              <w:t xml:space="preserve"> по вопросам формирования среды, способствующей ведению гражданами </w:t>
            </w:r>
            <w:r w:rsidRPr="00E36262">
              <w:rPr>
                <w:szCs w:val="28"/>
              </w:rPr>
              <w:lastRenderedPageBreak/>
              <w:t>здорового образа жизни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, основанных на рекомендациях Всемирной организации здравоохранения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A1704" w:rsidRPr="00E36262" w:rsidRDefault="004A1704" w:rsidP="004A1704">
            <w:pPr>
              <w:spacing w:line="240" w:lineRule="auto"/>
              <w:contextualSpacing/>
              <w:jc w:val="center"/>
              <w:rPr>
                <w:rFonts w:eastAsia="Arial Unicode MS"/>
                <w:bCs/>
                <w:szCs w:val="28"/>
                <w:u w:color="000000"/>
              </w:rPr>
            </w:pPr>
            <w:r w:rsidRPr="00E36262">
              <w:rPr>
                <w:rFonts w:eastAsia="Arial Unicode MS"/>
                <w:bCs/>
                <w:szCs w:val="28"/>
                <w:u w:color="000000"/>
              </w:rPr>
              <w:lastRenderedPageBreak/>
              <w:t>01.12.2019</w:t>
            </w:r>
          </w:p>
        </w:tc>
        <w:tc>
          <w:tcPr>
            <w:tcW w:w="2647" w:type="dxa"/>
            <w:shd w:val="clear" w:color="auto" w:fill="auto"/>
          </w:tcPr>
          <w:p w:rsidR="004A1704" w:rsidRDefault="004A1704" w:rsidP="004A1704">
            <w:pPr>
              <w:rPr>
                <w:szCs w:val="28"/>
              </w:rPr>
            </w:pPr>
            <w:r w:rsidRPr="004673F2">
              <w:rPr>
                <w:szCs w:val="28"/>
              </w:rPr>
              <w:t>Б.Д. Монгуш</w:t>
            </w:r>
          </w:p>
          <w:p w:rsidR="004A1704" w:rsidRDefault="004A1704" w:rsidP="004A1704">
            <w:pPr>
              <w:rPr>
                <w:szCs w:val="28"/>
              </w:rPr>
            </w:pPr>
            <w:r>
              <w:rPr>
                <w:szCs w:val="28"/>
              </w:rPr>
              <w:t xml:space="preserve">С.С. Бородич </w:t>
            </w:r>
          </w:p>
          <w:p w:rsidR="004A1704" w:rsidRPr="00E36262" w:rsidRDefault="004A1704" w:rsidP="004A1704">
            <w:pPr>
              <w:rPr>
                <w:szCs w:val="28"/>
              </w:rPr>
            </w:pPr>
            <w:r>
              <w:rPr>
                <w:szCs w:val="28"/>
              </w:rPr>
              <w:t>Б.К. Торуш</w:t>
            </w:r>
          </w:p>
        </w:tc>
        <w:tc>
          <w:tcPr>
            <w:tcW w:w="3888" w:type="dxa"/>
          </w:tcPr>
          <w:p w:rsidR="004A1704" w:rsidRPr="00E36262" w:rsidRDefault="004A1704" w:rsidP="004A1704">
            <w:pPr>
              <w:rPr>
                <w:szCs w:val="28"/>
              </w:rPr>
            </w:pPr>
            <w:r>
              <w:rPr>
                <w:szCs w:val="28"/>
              </w:rPr>
              <w:t xml:space="preserve">Отчет в Минздрав Республики Тыва «О формировании среды, способствующей ведению гражданами здорового образа жизни, включая здоровое питание защиту от табачного дыма, </w:t>
            </w:r>
            <w:r>
              <w:rPr>
                <w:szCs w:val="28"/>
              </w:rPr>
              <w:lastRenderedPageBreak/>
              <w:t>снижение потребления алкоголя»</w:t>
            </w:r>
          </w:p>
        </w:tc>
        <w:tc>
          <w:tcPr>
            <w:tcW w:w="2377" w:type="dxa"/>
          </w:tcPr>
          <w:p w:rsidR="004A1704" w:rsidRPr="00E36262" w:rsidRDefault="00011A71" w:rsidP="004A170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О.Э. Донгак, Министр здравоохранения Республики Тыва</w:t>
            </w:r>
          </w:p>
        </w:tc>
      </w:tr>
      <w:tr w:rsidR="00011A71" w:rsidRPr="00E36262" w:rsidTr="00011A71">
        <w:tc>
          <w:tcPr>
            <w:tcW w:w="783" w:type="dxa"/>
            <w:shd w:val="clear" w:color="auto" w:fill="auto"/>
          </w:tcPr>
          <w:p w:rsidR="00011A71" w:rsidRPr="00E36262" w:rsidRDefault="00011A71" w:rsidP="00011A71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2.7</w:t>
            </w:r>
          </w:p>
        </w:tc>
        <w:tc>
          <w:tcPr>
            <w:tcW w:w="3715" w:type="dxa"/>
            <w:shd w:val="clear" w:color="auto" w:fill="auto"/>
          </w:tcPr>
          <w:p w:rsidR="00011A71" w:rsidRPr="00326EB5" w:rsidRDefault="00011A71" w:rsidP="00011A71">
            <w:pPr>
              <w:spacing w:line="240" w:lineRule="atLeast"/>
              <w:jc w:val="left"/>
              <w:rPr>
                <w:szCs w:val="28"/>
              </w:rPr>
            </w:pPr>
            <w:r w:rsidRPr="00E36262">
              <w:rPr>
                <w:szCs w:val="28"/>
                <w:u w:val="single"/>
              </w:rPr>
              <w:t>Мероприятие</w:t>
            </w:r>
            <w:r w:rsidRPr="00E36262">
              <w:rPr>
                <w:szCs w:val="28"/>
              </w:rPr>
              <w:t xml:space="preserve">: </w:t>
            </w:r>
            <w:r>
              <w:rPr>
                <w:szCs w:val="28"/>
              </w:rPr>
              <w:t>р</w:t>
            </w:r>
            <w:r w:rsidRPr="00AB0751">
              <w:rPr>
                <w:szCs w:val="28"/>
              </w:rPr>
              <w:t>азработка модели организации и функционирования центров общественного здоровья</w:t>
            </w:r>
            <w:r>
              <w:rPr>
                <w:szCs w:val="28"/>
              </w:rPr>
              <w:t xml:space="preserve"> Республики Тыва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11A71" w:rsidRDefault="00011A71" w:rsidP="00011A71">
            <w:pPr>
              <w:spacing w:line="240" w:lineRule="auto"/>
              <w:contextualSpacing/>
              <w:jc w:val="center"/>
              <w:rPr>
                <w:rFonts w:eastAsia="Arial Unicode MS"/>
                <w:bCs/>
                <w:szCs w:val="28"/>
                <w:u w:color="000000"/>
              </w:rPr>
            </w:pPr>
            <w:r>
              <w:rPr>
                <w:rFonts w:eastAsia="Arial Unicode MS"/>
                <w:bCs/>
                <w:szCs w:val="28"/>
                <w:u w:color="000000"/>
              </w:rPr>
              <w:t>01.02.2019–</w:t>
            </w:r>
          </w:p>
          <w:p w:rsidR="00011A71" w:rsidRPr="00E36262" w:rsidRDefault="00011A71" w:rsidP="00011A71">
            <w:pPr>
              <w:spacing w:line="240" w:lineRule="auto"/>
              <w:contextualSpacing/>
              <w:jc w:val="center"/>
              <w:rPr>
                <w:rFonts w:eastAsia="Arial Unicode MS"/>
                <w:bCs/>
                <w:szCs w:val="28"/>
                <w:u w:color="000000"/>
              </w:rPr>
            </w:pPr>
            <w:r>
              <w:rPr>
                <w:rFonts w:eastAsia="Arial Unicode MS"/>
                <w:bCs/>
                <w:szCs w:val="28"/>
                <w:u w:color="000000"/>
              </w:rPr>
              <w:t>31.05.2019</w:t>
            </w:r>
          </w:p>
        </w:tc>
        <w:tc>
          <w:tcPr>
            <w:tcW w:w="2647" w:type="dxa"/>
            <w:shd w:val="clear" w:color="auto" w:fill="auto"/>
          </w:tcPr>
          <w:p w:rsidR="00011A71" w:rsidRDefault="00011A71" w:rsidP="00011A71">
            <w:pPr>
              <w:rPr>
                <w:szCs w:val="28"/>
              </w:rPr>
            </w:pPr>
            <w:r>
              <w:rPr>
                <w:szCs w:val="28"/>
              </w:rPr>
              <w:t>Монгуш Б.Д.</w:t>
            </w:r>
          </w:p>
          <w:p w:rsidR="00011A71" w:rsidRPr="00E36262" w:rsidRDefault="00011A71" w:rsidP="00011A71">
            <w:pPr>
              <w:rPr>
                <w:szCs w:val="28"/>
              </w:rPr>
            </w:pPr>
            <w:r>
              <w:rPr>
                <w:szCs w:val="28"/>
              </w:rPr>
              <w:t>С.С. Бородич</w:t>
            </w:r>
          </w:p>
        </w:tc>
        <w:tc>
          <w:tcPr>
            <w:tcW w:w="3888" w:type="dxa"/>
          </w:tcPr>
          <w:p w:rsidR="00011A71" w:rsidRPr="00E36262" w:rsidRDefault="00011A71" w:rsidP="00011A71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Отчет </w:t>
            </w:r>
            <w:r w:rsidR="00F507D5">
              <w:rPr>
                <w:szCs w:val="28"/>
              </w:rPr>
              <w:t xml:space="preserve">в Минздрав Республики Тыва </w:t>
            </w:r>
            <w:r>
              <w:rPr>
                <w:szCs w:val="28"/>
              </w:rPr>
              <w:t xml:space="preserve">руководителю проекта об организации центров укрепления общественного здоровья Республики Тыва </w:t>
            </w:r>
          </w:p>
        </w:tc>
        <w:tc>
          <w:tcPr>
            <w:tcW w:w="2377" w:type="dxa"/>
          </w:tcPr>
          <w:p w:rsidR="00011A71" w:rsidRDefault="00011A71" w:rsidP="00011A71">
            <w:r w:rsidRPr="001B1D0D">
              <w:rPr>
                <w:szCs w:val="28"/>
              </w:rPr>
              <w:t>О.Э. Донгак, Министр здравоохранения Республики Тыва</w:t>
            </w:r>
          </w:p>
        </w:tc>
      </w:tr>
      <w:tr w:rsidR="00011A71" w:rsidRPr="00E36262" w:rsidTr="00011A71">
        <w:tc>
          <w:tcPr>
            <w:tcW w:w="783" w:type="dxa"/>
            <w:shd w:val="clear" w:color="auto" w:fill="auto"/>
          </w:tcPr>
          <w:p w:rsidR="00011A71" w:rsidRDefault="00011A71" w:rsidP="00011A71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2.8</w:t>
            </w:r>
          </w:p>
        </w:tc>
        <w:tc>
          <w:tcPr>
            <w:tcW w:w="3715" w:type="dxa"/>
            <w:shd w:val="clear" w:color="auto" w:fill="auto"/>
          </w:tcPr>
          <w:p w:rsidR="00011A71" w:rsidRDefault="00011A71" w:rsidP="00011A71">
            <w:pPr>
              <w:spacing w:line="240" w:lineRule="atLeast"/>
              <w:jc w:val="left"/>
              <w:rPr>
                <w:szCs w:val="28"/>
                <w:u w:val="single"/>
              </w:rPr>
            </w:pPr>
            <w:r w:rsidRPr="00E36262">
              <w:rPr>
                <w:szCs w:val="28"/>
                <w:u w:val="single"/>
              </w:rPr>
              <w:t>Мероприятие</w:t>
            </w:r>
            <w:r w:rsidRPr="00E36262">
              <w:rPr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  <w:r w:rsidRPr="00F3603D">
              <w:rPr>
                <w:szCs w:val="28"/>
              </w:rPr>
              <w:t>разработка и утверждение требований к штатной численности и оснащению центров общественного здоровья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11A71" w:rsidRDefault="00011A71" w:rsidP="00011A71">
            <w:pPr>
              <w:spacing w:line="240" w:lineRule="auto"/>
              <w:contextualSpacing/>
              <w:jc w:val="center"/>
              <w:rPr>
                <w:rFonts w:eastAsia="Arial Unicode MS"/>
                <w:bCs/>
                <w:szCs w:val="28"/>
                <w:u w:color="000000"/>
              </w:rPr>
            </w:pPr>
            <w:r>
              <w:rPr>
                <w:rFonts w:eastAsia="Arial Unicode MS"/>
                <w:bCs/>
                <w:szCs w:val="28"/>
                <w:u w:color="000000"/>
              </w:rPr>
              <w:t>31.05.2019–15.12.2019</w:t>
            </w:r>
          </w:p>
        </w:tc>
        <w:tc>
          <w:tcPr>
            <w:tcW w:w="2647" w:type="dxa"/>
            <w:shd w:val="clear" w:color="auto" w:fill="auto"/>
          </w:tcPr>
          <w:p w:rsidR="00011A71" w:rsidRDefault="00011A71" w:rsidP="00011A71">
            <w:r>
              <w:t>Монгуш Б.Д.</w:t>
            </w:r>
          </w:p>
          <w:p w:rsidR="00011A71" w:rsidRDefault="00011A71" w:rsidP="00011A71">
            <w:r w:rsidRPr="005B0ABB">
              <w:t>С.С. Бородич</w:t>
            </w:r>
          </w:p>
        </w:tc>
        <w:tc>
          <w:tcPr>
            <w:tcW w:w="3888" w:type="dxa"/>
          </w:tcPr>
          <w:p w:rsidR="00011A71" w:rsidRDefault="00011A71" w:rsidP="00011A71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Приказ Минздрава Республики Тыва</w:t>
            </w:r>
          </w:p>
        </w:tc>
        <w:tc>
          <w:tcPr>
            <w:tcW w:w="2377" w:type="dxa"/>
          </w:tcPr>
          <w:p w:rsidR="00011A71" w:rsidRDefault="00011A71" w:rsidP="00011A71">
            <w:r w:rsidRPr="001B1D0D">
              <w:rPr>
                <w:szCs w:val="28"/>
              </w:rPr>
              <w:t>О.Э. Донгак, Министр здравоохранения Республики Тыва</w:t>
            </w:r>
          </w:p>
        </w:tc>
      </w:tr>
      <w:tr w:rsidR="00011A71" w:rsidRPr="00E36262" w:rsidTr="00011A71">
        <w:tc>
          <w:tcPr>
            <w:tcW w:w="783" w:type="dxa"/>
            <w:shd w:val="clear" w:color="auto" w:fill="auto"/>
          </w:tcPr>
          <w:p w:rsidR="00011A71" w:rsidRPr="00E36262" w:rsidRDefault="00011A71" w:rsidP="00011A71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2.9</w:t>
            </w:r>
          </w:p>
        </w:tc>
        <w:tc>
          <w:tcPr>
            <w:tcW w:w="3715" w:type="dxa"/>
            <w:shd w:val="clear" w:color="auto" w:fill="auto"/>
          </w:tcPr>
          <w:p w:rsidR="00011A71" w:rsidRPr="00326EB5" w:rsidRDefault="00011A71" w:rsidP="00011A71">
            <w:pPr>
              <w:spacing w:line="240" w:lineRule="atLeast"/>
              <w:jc w:val="left"/>
              <w:rPr>
                <w:szCs w:val="28"/>
              </w:rPr>
            </w:pPr>
            <w:r w:rsidRPr="00E36262">
              <w:rPr>
                <w:szCs w:val="28"/>
                <w:u w:val="single"/>
              </w:rPr>
              <w:t>Мероприятие</w:t>
            </w:r>
            <w:r w:rsidRPr="00E36262">
              <w:rPr>
                <w:szCs w:val="28"/>
              </w:rPr>
              <w:t>:</w:t>
            </w:r>
            <w:r>
              <w:rPr>
                <w:szCs w:val="28"/>
              </w:rPr>
              <w:t xml:space="preserve"> организация на базе центров медицинской профилактики и центров здоровья центров общественного здоровья, их укомплектование и дооснащение в соответствии с утвержденными требованиями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11A71" w:rsidRDefault="00011A71" w:rsidP="00011A71">
            <w:pPr>
              <w:spacing w:line="240" w:lineRule="auto"/>
              <w:contextualSpacing/>
              <w:jc w:val="center"/>
              <w:rPr>
                <w:rFonts w:eastAsia="Arial Unicode MS"/>
                <w:bCs/>
                <w:szCs w:val="28"/>
                <w:u w:color="000000"/>
              </w:rPr>
            </w:pPr>
            <w:r>
              <w:rPr>
                <w:rFonts w:eastAsia="Arial Unicode MS"/>
                <w:bCs/>
                <w:szCs w:val="28"/>
                <w:u w:color="000000"/>
              </w:rPr>
              <w:t>15.01.2020–15.12.2024</w:t>
            </w:r>
          </w:p>
        </w:tc>
        <w:tc>
          <w:tcPr>
            <w:tcW w:w="2647" w:type="dxa"/>
            <w:shd w:val="clear" w:color="auto" w:fill="auto"/>
          </w:tcPr>
          <w:p w:rsidR="00011A71" w:rsidRDefault="00011A71" w:rsidP="00011A71">
            <w:r>
              <w:t>Монгуш Б.Д.</w:t>
            </w:r>
          </w:p>
          <w:p w:rsidR="00011A71" w:rsidRDefault="00011A71" w:rsidP="00011A71">
            <w:r w:rsidRPr="005B0ABB">
              <w:t>С.С. Бородич</w:t>
            </w:r>
          </w:p>
        </w:tc>
        <w:tc>
          <w:tcPr>
            <w:tcW w:w="3888" w:type="dxa"/>
          </w:tcPr>
          <w:p w:rsidR="00011A71" w:rsidRDefault="00011A71" w:rsidP="00011A71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Приказ Минздрава Республики Тыва</w:t>
            </w:r>
          </w:p>
        </w:tc>
        <w:tc>
          <w:tcPr>
            <w:tcW w:w="2377" w:type="dxa"/>
          </w:tcPr>
          <w:p w:rsidR="00011A71" w:rsidRDefault="00011A71" w:rsidP="00011A71">
            <w:r w:rsidRPr="001B1D0D">
              <w:rPr>
                <w:szCs w:val="28"/>
              </w:rPr>
              <w:t>О.Э. Донгак, Министр здравоохранения Республики Тыва</w:t>
            </w:r>
          </w:p>
        </w:tc>
      </w:tr>
      <w:tr w:rsidR="004A1704" w:rsidRPr="00E36262" w:rsidTr="00011A71">
        <w:tc>
          <w:tcPr>
            <w:tcW w:w="783" w:type="dxa"/>
            <w:shd w:val="clear" w:color="auto" w:fill="auto"/>
          </w:tcPr>
          <w:p w:rsidR="004A1704" w:rsidRPr="00E36262" w:rsidRDefault="004A1704" w:rsidP="004A1704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2.10</w:t>
            </w:r>
          </w:p>
        </w:tc>
        <w:tc>
          <w:tcPr>
            <w:tcW w:w="3715" w:type="dxa"/>
            <w:shd w:val="clear" w:color="auto" w:fill="auto"/>
          </w:tcPr>
          <w:p w:rsidR="004A1704" w:rsidRPr="00C00E1C" w:rsidRDefault="004A1704" w:rsidP="004A1704">
            <w:pPr>
              <w:spacing w:line="240" w:lineRule="atLeast"/>
              <w:jc w:val="left"/>
              <w:rPr>
                <w:szCs w:val="28"/>
                <w:u w:val="single"/>
              </w:rPr>
            </w:pPr>
            <w:r w:rsidRPr="00C00E1C">
              <w:rPr>
                <w:szCs w:val="28"/>
                <w:u w:val="single"/>
              </w:rPr>
              <w:t>Контрольная точка</w:t>
            </w:r>
            <w:r w:rsidRPr="00C00E1C">
              <w:rPr>
                <w:szCs w:val="28"/>
              </w:rPr>
              <w:t xml:space="preserve">: </w:t>
            </w:r>
            <w:r>
              <w:rPr>
                <w:szCs w:val="28"/>
              </w:rPr>
              <w:t xml:space="preserve">достигнуто запланированное значение показателя «Доля </w:t>
            </w:r>
            <w:r>
              <w:rPr>
                <w:szCs w:val="28"/>
              </w:rPr>
              <w:lastRenderedPageBreak/>
              <w:t>субъектов Российской Федерации, обеспечивших оснащение центров общественного здоровья»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A1704" w:rsidRPr="00C00E1C" w:rsidRDefault="004A1704" w:rsidP="004A1704">
            <w:pPr>
              <w:spacing w:line="240" w:lineRule="auto"/>
              <w:contextualSpacing/>
              <w:jc w:val="center"/>
              <w:rPr>
                <w:rFonts w:eastAsia="Arial Unicode MS"/>
                <w:bCs/>
                <w:szCs w:val="28"/>
                <w:u w:color="000000"/>
              </w:rPr>
            </w:pPr>
            <w:r w:rsidRPr="00C00E1C">
              <w:rPr>
                <w:rFonts w:eastAsia="Arial Unicode MS"/>
                <w:bCs/>
                <w:szCs w:val="28"/>
                <w:u w:color="000000"/>
              </w:rPr>
              <w:lastRenderedPageBreak/>
              <w:t>1</w:t>
            </w:r>
            <w:r>
              <w:rPr>
                <w:rFonts w:eastAsia="Arial Unicode MS"/>
                <w:bCs/>
                <w:szCs w:val="28"/>
                <w:u w:color="000000"/>
              </w:rPr>
              <w:t>5</w:t>
            </w:r>
            <w:r w:rsidRPr="00C00E1C">
              <w:rPr>
                <w:rFonts w:eastAsia="Arial Unicode MS"/>
                <w:bCs/>
                <w:szCs w:val="28"/>
                <w:u w:color="000000"/>
              </w:rPr>
              <w:t>.12.20</w:t>
            </w:r>
            <w:r>
              <w:rPr>
                <w:rFonts w:eastAsia="Arial Unicode MS"/>
                <w:bCs/>
                <w:szCs w:val="28"/>
                <w:u w:color="000000"/>
              </w:rPr>
              <w:t>19, ежегодно</w:t>
            </w:r>
          </w:p>
        </w:tc>
        <w:tc>
          <w:tcPr>
            <w:tcW w:w="2647" w:type="dxa"/>
            <w:shd w:val="clear" w:color="auto" w:fill="auto"/>
          </w:tcPr>
          <w:p w:rsidR="004A1704" w:rsidRDefault="004A1704" w:rsidP="004A1704">
            <w:pPr>
              <w:rPr>
                <w:szCs w:val="28"/>
              </w:rPr>
            </w:pPr>
            <w:r>
              <w:rPr>
                <w:szCs w:val="28"/>
              </w:rPr>
              <w:t xml:space="preserve">Б.Д. </w:t>
            </w:r>
            <w:r w:rsidRPr="004673F2">
              <w:rPr>
                <w:szCs w:val="28"/>
              </w:rPr>
              <w:t>Монгуш</w:t>
            </w:r>
          </w:p>
          <w:p w:rsidR="004A1704" w:rsidRDefault="004A1704" w:rsidP="004A1704">
            <w:r w:rsidRPr="00212EDF">
              <w:t>С.С. Бородич</w:t>
            </w:r>
          </w:p>
          <w:p w:rsidR="00F507D5" w:rsidRPr="00C70818" w:rsidRDefault="00F507D5" w:rsidP="004A1704">
            <w:pPr>
              <w:rPr>
                <w:szCs w:val="28"/>
              </w:rPr>
            </w:pPr>
            <w:r>
              <w:lastRenderedPageBreak/>
              <w:t>Э.А. Ондар</w:t>
            </w:r>
          </w:p>
        </w:tc>
        <w:tc>
          <w:tcPr>
            <w:tcW w:w="3888" w:type="dxa"/>
          </w:tcPr>
          <w:p w:rsidR="004A1704" w:rsidRPr="00C00E1C" w:rsidRDefault="004A1704" w:rsidP="004A1704">
            <w:pPr>
              <w:jc w:val="left"/>
            </w:pPr>
            <w:r>
              <w:lastRenderedPageBreak/>
              <w:t xml:space="preserve">Ежегодный отчет Минздрава Республики Тыва </w:t>
            </w:r>
            <w:r>
              <w:lastRenderedPageBreak/>
              <w:t xml:space="preserve">руководителю федерального проекта </w:t>
            </w:r>
          </w:p>
        </w:tc>
        <w:tc>
          <w:tcPr>
            <w:tcW w:w="2377" w:type="dxa"/>
          </w:tcPr>
          <w:p w:rsidR="004A1704" w:rsidRPr="00E36262" w:rsidRDefault="00011A71" w:rsidP="004A170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О.Э. Донгак, Министр </w:t>
            </w:r>
            <w:r>
              <w:rPr>
                <w:szCs w:val="28"/>
              </w:rPr>
              <w:lastRenderedPageBreak/>
              <w:t>здравоохранения Республики Тыва</w:t>
            </w:r>
          </w:p>
        </w:tc>
      </w:tr>
      <w:tr w:rsidR="004A1704" w:rsidRPr="00E36262" w:rsidTr="00011A71">
        <w:tc>
          <w:tcPr>
            <w:tcW w:w="783" w:type="dxa"/>
            <w:shd w:val="clear" w:color="auto" w:fill="auto"/>
          </w:tcPr>
          <w:p w:rsidR="004A1704" w:rsidRPr="00E36262" w:rsidRDefault="004A1704" w:rsidP="004A1704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2.11</w:t>
            </w:r>
          </w:p>
        </w:tc>
        <w:tc>
          <w:tcPr>
            <w:tcW w:w="3715" w:type="dxa"/>
            <w:shd w:val="clear" w:color="auto" w:fill="auto"/>
          </w:tcPr>
          <w:p w:rsidR="004A1704" w:rsidRPr="00E36262" w:rsidRDefault="004A1704" w:rsidP="004A1704">
            <w:pPr>
              <w:spacing w:line="240" w:lineRule="atLeast"/>
              <w:jc w:val="left"/>
              <w:rPr>
                <w:szCs w:val="28"/>
                <w:u w:val="single"/>
              </w:rPr>
            </w:pPr>
            <w:r w:rsidRPr="00E36262">
              <w:rPr>
                <w:szCs w:val="28"/>
                <w:u w:val="single"/>
              </w:rPr>
              <w:t>Мероприятие</w:t>
            </w:r>
            <w:r w:rsidRPr="00E36262">
              <w:rPr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  <w:r>
              <w:t xml:space="preserve">разработка </w:t>
            </w:r>
            <w:r w:rsidRPr="00CC4775">
              <w:rPr>
                <w:szCs w:val="28"/>
              </w:rPr>
              <w:t xml:space="preserve">модельных </w:t>
            </w:r>
            <w:r>
              <w:rPr>
                <w:szCs w:val="28"/>
              </w:rPr>
              <w:t xml:space="preserve">региональных и муниципальных </w:t>
            </w:r>
            <w:r w:rsidRPr="00CC4775">
              <w:rPr>
                <w:szCs w:val="28"/>
              </w:rPr>
              <w:t xml:space="preserve">программ по укреплению здоровья населения </w:t>
            </w:r>
            <w:r>
              <w:rPr>
                <w:szCs w:val="28"/>
              </w:rPr>
              <w:t>(в том числе программ</w:t>
            </w:r>
            <w:r w:rsidRPr="00CC4775">
              <w:rPr>
                <w:szCs w:val="28"/>
              </w:rPr>
              <w:t xml:space="preserve"> для моногородов)</w:t>
            </w:r>
            <w:r>
              <w:rPr>
                <w:szCs w:val="28"/>
              </w:rPr>
              <w:t xml:space="preserve">, включающих мероприятия по </w:t>
            </w:r>
            <w:r>
              <w:t>первичной профилактике стоматологических заболеваний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A1704" w:rsidRPr="00E36262" w:rsidRDefault="004A1704" w:rsidP="004A1704">
            <w:pPr>
              <w:spacing w:line="240" w:lineRule="auto"/>
              <w:contextualSpacing/>
              <w:jc w:val="center"/>
              <w:rPr>
                <w:rFonts w:eastAsia="Arial Unicode MS"/>
                <w:bCs/>
                <w:szCs w:val="28"/>
                <w:u w:color="000000"/>
              </w:rPr>
            </w:pPr>
            <w:r>
              <w:rPr>
                <w:rFonts w:eastAsia="Arial Unicode MS"/>
                <w:bCs/>
                <w:szCs w:val="28"/>
                <w:u w:color="000000"/>
              </w:rPr>
              <w:t>15.01.2019–15.07.2019</w:t>
            </w:r>
          </w:p>
        </w:tc>
        <w:tc>
          <w:tcPr>
            <w:tcW w:w="2647" w:type="dxa"/>
            <w:shd w:val="clear" w:color="auto" w:fill="auto"/>
          </w:tcPr>
          <w:p w:rsidR="004A1704" w:rsidRDefault="004A1704" w:rsidP="004A1704">
            <w:r>
              <w:t>Монгуш Б.Д.</w:t>
            </w:r>
          </w:p>
          <w:p w:rsidR="00F507D5" w:rsidRDefault="004A1704" w:rsidP="00F507D5">
            <w:r>
              <w:t>Бородич С.С.</w:t>
            </w:r>
          </w:p>
          <w:p w:rsidR="00F507D5" w:rsidRDefault="00F507D5" w:rsidP="00F507D5">
            <w:r>
              <w:t>Б.К. Торуш</w:t>
            </w:r>
          </w:p>
          <w:p w:rsidR="004A1704" w:rsidRDefault="004A1704" w:rsidP="004A1704">
            <w:r>
              <w:t>Главные врачи центральных кожуунных больниц, межмуниципальных медицинских центров</w:t>
            </w:r>
            <w:r w:rsidR="00F507D5">
              <w:t>, ГБУЗ РТ «Городская поликлиника», ГБУЗ РТ «Ресбольница №1»</w:t>
            </w:r>
          </w:p>
        </w:tc>
        <w:tc>
          <w:tcPr>
            <w:tcW w:w="3888" w:type="dxa"/>
          </w:tcPr>
          <w:p w:rsidR="004A1704" w:rsidRPr="00E36262" w:rsidRDefault="004A1704" w:rsidP="004A1704">
            <w:pPr>
              <w:jc w:val="left"/>
              <w:rPr>
                <w:szCs w:val="28"/>
              </w:rPr>
            </w:pPr>
            <w:r>
              <w:t xml:space="preserve">Постановление администрации кожууна «О реализации программы муниципального образования по укреплению общественного здоровья населения» </w:t>
            </w:r>
          </w:p>
        </w:tc>
        <w:tc>
          <w:tcPr>
            <w:tcW w:w="2377" w:type="dxa"/>
          </w:tcPr>
          <w:p w:rsidR="004A1704" w:rsidRPr="00E36262" w:rsidRDefault="00011A71" w:rsidP="004A1704">
            <w:pPr>
              <w:rPr>
                <w:szCs w:val="28"/>
              </w:rPr>
            </w:pPr>
            <w:r>
              <w:rPr>
                <w:szCs w:val="28"/>
              </w:rPr>
              <w:t>О.Э. Донгак, Министр здравоохранения Республики Тыва</w:t>
            </w:r>
          </w:p>
        </w:tc>
      </w:tr>
      <w:tr w:rsidR="004A1704" w:rsidRPr="00E36262" w:rsidTr="00011A71">
        <w:tc>
          <w:tcPr>
            <w:tcW w:w="783" w:type="dxa"/>
            <w:shd w:val="clear" w:color="auto" w:fill="auto"/>
          </w:tcPr>
          <w:p w:rsidR="004A1704" w:rsidRPr="00E36262" w:rsidRDefault="004A1704" w:rsidP="004A1704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2.12</w:t>
            </w:r>
          </w:p>
        </w:tc>
        <w:tc>
          <w:tcPr>
            <w:tcW w:w="3715" w:type="dxa"/>
            <w:shd w:val="clear" w:color="auto" w:fill="auto"/>
          </w:tcPr>
          <w:p w:rsidR="004A1704" w:rsidRPr="00E36262" w:rsidRDefault="004A1704" w:rsidP="004A1704">
            <w:pPr>
              <w:spacing w:line="240" w:lineRule="atLeast"/>
              <w:jc w:val="left"/>
              <w:rPr>
                <w:szCs w:val="28"/>
              </w:rPr>
            </w:pPr>
            <w:r w:rsidRPr="00E36262">
              <w:rPr>
                <w:szCs w:val="28"/>
                <w:u w:val="single"/>
              </w:rPr>
              <w:t>Мероприятие</w:t>
            </w:r>
            <w:r w:rsidRPr="00E36262">
              <w:rPr>
                <w:szCs w:val="28"/>
              </w:rPr>
              <w:t xml:space="preserve">: разработка </w:t>
            </w:r>
            <w:r>
              <w:rPr>
                <w:szCs w:val="28"/>
              </w:rPr>
              <w:t>модельных региональных и муниципальных программ</w:t>
            </w:r>
            <w:r w:rsidRPr="00E36262">
              <w:rPr>
                <w:szCs w:val="28"/>
              </w:rPr>
              <w:t xml:space="preserve">, направленных на сокращение действия факторов риска развития неинфекционных заболеваний у мужчин </w:t>
            </w:r>
            <w:r w:rsidRPr="00E36262">
              <w:rPr>
                <w:szCs w:val="28"/>
              </w:rPr>
              <w:lastRenderedPageBreak/>
              <w:t>трудоспособного возраста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A1704" w:rsidRPr="00E36262" w:rsidRDefault="004A1704" w:rsidP="004A1704">
            <w:pPr>
              <w:spacing w:line="240" w:lineRule="auto"/>
              <w:contextualSpacing/>
              <w:jc w:val="center"/>
              <w:rPr>
                <w:rFonts w:eastAsia="Arial Unicode MS"/>
                <w:bCs/>
                <w:szCs w:val="28"/>
                <w:u w:color="000000"/>
              </w:rPr>
            </w:pPr>
            <w:r w:rsidRPr="00E36262">
              <w:rPr>
                <w:rFonts w:eastAsia="Arial Unicode MS"/>
                <w:bCs/>
                <w:szCs w:val="28"/>
                <w:u w:color="000000"/>
              </w:rPr>
              <w:lastRenderedPageBreak/>
              <w:t>1</w:t>
            </w:r>
            <w:r>
              <w:rPr>
                <w:rFonts w:eastAsia="Arial Unicode MS"/>
                <w:bCs/>
                <w:szCs w:val="28"/>
                <w:u w:color="000000"/>
              </w:rPr>
              <w:t>5</w:t>
            </w:r>
            <w:r w:rsidRPr="00E36262">
              <w:rPr>
                <w:rFonts w:eastAsia="Arial Unicode MS"/>
                <w:bCs/>
                <w:szCs w:val="28"/>
                <w:u w:color="000000"/>
              </w:rPr>
              <w:t>.0</w:t>
            </w:r>
            <w:r>
              <w:rPr>
                <w:rFonts w:eastAsia="Arial Unicode MS"/>
                <w:bCs/>
                <w:szCs w:val="28"/>
                <w:u w:color="000000"/>
              </w:rPr>
              <w:t>1</w:t>
            </w:r>
            <w:r w:rsidRPr="00E36262">
              <w:rPr>
                <w:rFonts w:eastAsia="Arial Unicode MS"/>
                <w:bCs/>
                <w:szCs w:val="28"/>
                <w:u w:color="000000"/>
              </w:rPr>
              <w:t>.2019</w:t>
            </w:r>
            <w:r>
              <w:rPr>
                <w:rFonts w:eastAsia="Arial Unicode MS"/>
                <w:bCs/>
                <w:szCs w:val="28"/>
                <w:u w:color="000000"/>
              </w:rPr>
              <w:t>–15</w:t>
            </w:r>
            <w:r w:rsidRPr="00E36262">
              <w:rPr>
                <w:rFonts w:eastAsia="Arial Unicode MS"/>
                <w:bCs/>
                <w:szCs w:val="28"/>
                <w:u w:color="000000"/>
              </w:rPr>
              <w:t>.</w:t>
            </w:r>
            <w:r>
              <w:rPr>
                <w:rFonts w:eastAsia="Arial Unicode MS"/>
                <w:bCs/>
                <w:szCs w:val="28"/>
                <w:u w:color="000000"/>
              </w:rPr>
              <w:t>07</w:t>
            </w:r>
            <w:r w:rsidRPr="00E36262">
              <w:rPr>
                <w:rFonts w:eastAsia="Arial Unicode MS"/>
                <w:bCs/>
                <w:szCs w:val="28"/>
                <w:u w:color="000000"/>
              </w:rPr>
              <w:t>.20</w:t>
            </w:r>
            <w:r>
              <w:rPr>
                <w:rFonts w:eastAsia="Arial Unicode MS"/>
                <w:bCs/>
                <w:szCs w:val="28"/>
                <w:u w:color="000000"/>
              </w:rPr>
              <w:t>19</w:t>
            </w:r>
          </w:p>
        </w:tc>
        <w:tc>
          <w:tcPr>
            <w:tcW w:w="2647" w:type="dxa"/>
            <w:shd w:val="clear" w:color="auto" w:fill="auto"/>
          </w:tcPr>
          <w:p w:rsidR="004A1704" w:rsidRDefault="004A1704" w:rsidP="004A1704">
            <w:r>
              <w:t xml:space="preserve">Б.Д. Монгуш </w:t>
            </w:r>
          </w:p>
          <w:p w:rsidR="004A1704" w:rsidRDefault="004A1704" w:rsidP="004A1704">
            <w:r>
              <w:t>С.С. Бородич</w:t>
            </w:r>
          </w:p>
          <w:p w:rsidR="004A1704" w:rsidRDefault="004A1704" w:rsidP="004A1704">
            <w:r>
              <w:t>Я.Н-Д Донгак</w:t>
            </w:r>
          </w:p>
        </w:tc>
        <w:tc>
          <w:tcPr>
            <w:tcW w:w="3888" w:type="dxa"/>
          </w:tcPr>
          <w:p w:rsidR="004A1704" w:rsidRPr="00E36262" w:rsidRDefault="004A1704" w:rsidP="004A1704">
            <w:pPr>
              <w:jc w:val="left"/>
              <w:rPr>
                <w:szCs w:val="28"/>
              </w:rPr>
            </w:pPr>
            <w:r>
              <w:t>Постановление администрации муниципального образования «О реализации муниципальных программ укрепления общественного здоровья населения»</w:t>
            </w:r>
          </w:p>
        </w:tc>
        <w:tc>
          <w:tcPr>
            <w:tcW w:w="2377" w:type="dxa"/>
          </w:tcPr>
          <w:p w:rsidR="004A1704" w:rsidRPr="00E36262" w:rsidRDefault="00011A71" w:rsidP="004A1704">
            <w:pPr>
              <w:rPr>
                <w:szCs w:val="28"/>
              </w:rPr>
            </w:pPr>
            <w:r>
              <w:rPr>
                <w:szCs w:val="28"/>
              </w:rPr>
              <w:t>О.Э. Донгак, Министр здравоохранения Республики Тыва</w:t>
            </w:r>
          </w:p>
        </w:tc>
      </w:tr>
      <w:tr w:rsidR="004A1704" w:rsidRPr="00E36262" w:rsidTr="00011A71">
        <w:tc>
          <w:tcPr>
            <w:tcW w:w="783" w:type="dxa"/>
            <w:shd w:val="clear" w:color="auto" w:fill="auto"/>
          </w:tcPr>
          <w:p w:rsidR="004A1704" w:rsidRPr="00E36262" w:rsidRDefault="004A1704" w:rsidP="004A1704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2.13</w:t>
            </w:r>
          </w:p>
        </w:tc>
        <w:tc>
          <w:tcPr>
            <w:tcW w:w="3715" w:type="dxa"/>
            <w:shd w:val="clear" w:color="auto" w:fill="auto"/>
          </w:tcPr>
          <w:p w:rsidR="004A1704" w:rsidRPr="00C00E1C" w:rsidRDefault="004A1704" w:rsidP="004A1704">
            <w:pPr>
              <w:spacing w:line="240" w:lineRule="atLeast"/>
              <w:jc w:val="left"/>
              <w:rPr>
                <w:szCs w:val="28"/>
                <w:u w:val="single"/>
              </w:rPr>
            </w:pPr>
            <w:r w:rsidRPr="00C00E1C">
              <w:rPr>
                <w:szCs w:val="28"/>
                <w:u w:val="single"/>
              </w:rPr>
              <w:t>Мероприятие</w:t>
            </w:r>
            <w:r w:rsidRPr="003A71FF">
              <w:rPr>
                <w:szCs w:val="28"/>
              </w:rPr>
              <w:t>:</w:t>
            </w:r>
            <w:r w:rsidRPr="00C00E1C">
              <w:rPr>
                <w:szCs w:val="28"/>
              </w:rPr>
              <w:t xml:space="preserve"> </w:t>
            </w:r>
            <w:r>
              <w:rPr>
                <w:szCs w:val="28"/>
              </w:rPr>
              <w:t>в</w:t>
            </w:r>
            <w:r w:rsidRPr="00C00E1C">
              <w:rPr>
                <w:szCs w:val="28"/>
              </w:rPr>
              <w:t>недрение</w:t>
            </w:r>
            <w:r>
              <w:rPr>
                <w:szCs w:val="28"/>
              </w:rPr>
              <w:t xml:space="preserve"> модельных</w:t>
            </w:r>
            <w:r w:rsidRPr="00C00E1C">
              <w:rPr>
                <w:szCs w:val="28"/>
              </w:rPr>
              <w:t xml:space="preserve"> региональных и муниципальных программ по укреплению здоровья </w:t>
            </w:r>
            <w:r>
              <w:rPr>
                <w:szCs w:val="28"/>
              </w:rPr>
              <w:t>населения (в том числе программ</w:t>
            </w:r>
            <w:r w:rsidRPr="00C00E1C">
              <w:rPr>
                <w:szCs w:val="28"/>
              </w:rPr>
              <w:t xml:space="preserve"> для моногородов)</w:t>
            </w:r>
            <w:r>
              <w:rPr>
                <w:szCs w:val="28"/>
              </w:rPr>
              <w:t xml:space="preserve">, включающих мероприятия по </w:t>
            </w:r>
            <w:r>
              <w:t>первичной профилактике стоматологических заболеваний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A1704" w:rsidRPr="00C00E1C" w:rsidRDefault="004A1704" w:rsidP="004A1704">
            <w:pPr>
              <w:spacing w:line="240" w:lineRule="auto"/>
              <w:contextualSpacing/>
              <w:jc w:val="center"/>
              <w:rPr>
                <w:rFonts w:eastAsia="Arial Unicode MS"/>
                <w:bCs/>
                <w:szCs w:val="28"/>
                <w:u w:color="000000"/>
              </w:rPr>
            </w:pPr>
            <w:r>
              <w:rPr>
                <w:rFonts w:eastAsia="Arial Unicode MS"/>
                <w:bCs/>
                <w:szCs w:val="28"/>
                <w:u w:color="000000"/>
              </w:rPr>
              <w:t>15.01.2020–01.12.2024</w:t>
            </w:r>
          </w:p>
        </w:tc>
        <w:tc>
          <w:tcPr>
            <w:tcW w:w="2647" w:type="dxa"/>
            <w:shd w:val="clear" w:color="auto" w:fill="auto"/>
          </w:tcPr>
          <w:p w:rsidR="004A1704" w:rsidRDefault="004A1704" w:rsidP="004A1704">
            <w:r>
              <w:t>Б.Д. Монгуш</w:t>
            </w:r>
          </w:p>
          <w:p w:rsidR="004A1704" w:rsidRDefault="004A1704" w:rsidP="004A1704">
            <w:r>
              <w:t>С.С. Бородич</w:t>
            </w:r>
          </w:p>
          <w:p w:rsidR="004A1704" w:rsidRDefault="004A1704" w:rsidP="004A1704">
            <w:r>
              <w:t>Б.К. Торуш</w:t>
            </w:r>
          </w:p>
        </w:tc>
        <w:tc>
          <w:tcPr>
            <w:tcW w:w="3888" w:type="dxa"/>
          </w:tcPr>
          <w:p w:rsidR="004A1704" w:rsidRPr="00C00E1C" w:rsidRDefault="004A1704" w:rsidP="004A1704">
            <w:pPr>
              <w:jc w:val="left"/>
            </w:pPr>
            <w:r>
              <w:t>Постановление администрации муниципального образования «О реализации муниципальных программ укрепления общественного здоровья населения»</w:t>
            </w:r>
          </w:p>
        </w:tc>
        <w:tc>
          <w:tcPr>
            <w:tcW w:w="2377" w:type="dxa"/>
          </w:tcPr>
          <w:p w:rsidR="004A1704" w:rsidRPr="00E36262" w:rsidRDefault="00011A71" w:rsidP="004A1704">
            <w:pPr>
              <w:rPr>
                <w:szCs w:val="28"/>
              </w:rPr>
            </w:pPr>
            <w:r>
              <w:rPr>
                <w:szCs w:val="28"/>
              </w:rPr>
              <w:t>О.Э. Донгак, Министр здравоохранения Республики Тыва</w:t>
            </w:r>
          </w:p>
        </w:tc>
      </w:tr>
      <w:tr w:rsidR="004A1704" w:rsidRPr="00E36262" w:rsidTr="00011A71">
        <w:tc>
          <w:tcPr>
            <w:tcW w:w="783" w:type="dxa"/>
            <w:shd w:val="clear" w:color="auto" w:fill="auto"/>
          </w:tcPr>
          <w:p w:rsidR="004A1704" w:rsidRDefault="004A1704" w:rsidP="004A1704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2.14</w:t>
            </w:r>
          </w:p>
        </w:tc>
        <w:tc>
          <w:tcPr>
            <w:tcW w:w="3715" w:type="dxa"/>
            <w:shd w:val="clear" w:color="auto" w:fill="auto"/>
          </w:tcPr>
          <w:p w:rsidR="004A1704" w:rsidRPr="00C00E1C" w:rsidRDefault="004A1704" w:rsidP="004A1704">
            <w:pPr>
              <w:spacing w:line="240" w:lineRule="atLeast"/>
              <w:jc w:val="left"/>
              <w:rPr>
                <w:szCs w:val="28"/>
                <w:u w:val="single"/>
              </w:rPr>
            </w:pPr>
            <w:r w:rsidRPr="00C00E1C">
              <w:rPr>
                <w:szCs w:val="28"/>
                <w:u w:val="single"/>
              </w:rPr>
              <w:t>Мероприятие</w:t>
            </w:r>
            <w:r w:rsidRPr="003A71FF">
              <w:rPr>
                <w:szCs w:val="28"/>
              </w:rPr>
              <w:t>:</w:t>
            </w:r>
            <w:r>
              <w:rPr>
                <w:szCs w:val="28"/>
              </w:rPr>
              <w:t xml:space="preserve"> внедрение модельных региональных и муниципальных программ, </w:t>
            </w:r>
            <w:r w:rsidRPr="00CC4775">
              <w:rPr>
                <w:szCs w:val="28"/>
              </w:rPr>
              <w:t>направленны</w:t>
            </w:r>
            <w:r>
              <w:rPr>
                <w:szCs w:val="28"/>
              </w:rPr>
              <w:t>х</w:t>
            </w:r>
            <w:r w:rsidRPr="00CC4775">
              <w:rPr>
                <w:szCs w:val="28"/>
              </w:rPr>
              <w:t xml:space="preserve"> на сокращение действия факторов риска развития неинфекционных</w:t>
            </w:r>
            <w:r>
              <w:t xml:space="preserve"> заболеваний у мужчин трудоспособного возраста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A1704" w:rsidRDefault="004A1704" w:rsidP="004A1704">
            <w:pPr>
              <w:spacing w:line="240" w:lineRule="auto"/>
              <w:contextualSpacing/>
              <w:jc w:val="center"/>
              <w:rPr>
                <w:rFonts w:eastAsia="Arial Unicode MS"/>
                <w:bCs/>
                <w:szCs w:val="28"/>
                <w:u w:color="000000"/>
              </w:rPr>
            </w:pPr>
            <w:r>
              <w:rPr>
                <w:rFonts w:eastAsia="Arial Unicode MS"/>
                <w:bCs/>
                <w:szCs w:val="28"/>
                <w:u w:color="000000"/>
              </w:rPr>
              <w:t>15.01.2020–01.12.2024</w:t>
            </w:r>
          </w:p>
        </w:tc>
        <w:tc>
          <w:tcPr>
            <w:tcW w:w="2647" w:type="dxa"/>
            <w:shd w:val="clear" w:color="auto" w:fill="auto"/>
          </w:tcPr>
          <w:p w:rsidR="004A1704" w:rsidRDefault="004A1704" w:rsidP="004A1704">
            <w:pPr>
              <w:rPr>
                <w:szCs w:val="28"/>
              </w:rPr>
            </w:pPr>
            <w:r>
              <w:rPr>
                <w:szCs w:val="28"/>
              </w:rPr>
              <w:t>Б.Д. Монгуш</w:t>
            </w:r>
          </w:p>
          <w:p w:rsidR="004A1704" w:rsidRPr="00A52285" w:rsidRDefault="004A1704" w:rsidP="004A1704">
            <w:pPr>
              <w:rPr>
                <w:szCs w:val="28"/>
              </w:rPr>
            </w:pPr>
            <w:r>
              <w:rPr>
                <w:szCs w:val="28"/>
              </w:rPr>
              <w:t>С.С. Бородич</w:t>
            </w:r>
          </w:p>
        </w:tc>
        <w:tc>
          <w:tcPr>
            <w:tcW w:w="3888" w:type="dxa"/>
          </w:tcPr>
          <w:p w:rsidR="004A1704" w:rsidRPr="00C00E1C" w:rsidRDefault="004A1704" w:rsidP="00F507D5">
            <w:pPr>
              <w:jc w:val="left"/>
            </w:pPr>
            <w:r>
              <w:rPr>
                <w:szCs w:val="28"/>
              </w:rPr>
              <w:t xml:space="preserve">Отчет в Минздрав Республики Тыва </w:t>
            </w:r>
            <w:r w:rsidR="00F507D5">
              <w:rPr>
                <w:szCs w:val="28"/>
              </w:rPr>
              <w:t xml:space="preserve">о внедрении муниципальных программ </w:t>
            </w:r>
          </w:p>
        </w:tc>
        <w:tc>
          <w:tcPr>
            <w:tcW w:w="2377" w:type="dxa"/>
          </w:tcPr>
          <w:p w:rsidR="004A1704" w:rsidRPr="00E36262" w:rsidRDefault="00011A71" w:rsidP="004A1704">
            <w:pPr>
              <w:rPr>
                <w:szCs w:val="28"/>
              </w:rPr>
            </w:pPr>
            <w:r>
              <w:rPr>
                <w:szCs w:val="28"/>
              </w:rPr>
              <w:t>О.Э. Донгак, Министр здравоохранения Республики Тыва</w:t>
            </w:r>
          </w:p>
        </w:tc>
      </w:tr>
      <w:tr w:rsidR="004A1704" w:rsidRPr="00E36262" w:rsidTr="00011A71">
        <w:tc>
          <w:tcPr>
            <w:tcW w:w="783" w:type="dxa"/>
            <w:shd w:val="clear" w:color="auto" w:fill="auto"/>
          </w:tcPr>
          <w:p w:rsidR="004A1704" w:rsidRDefault="004A1704" w:rsidP="004A1704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2.15</w:t>
            </w:r>
          </w:p>
        </w:tc>
        <w:tc>
          <w:tcPr>
            <w:tcW w:w="3715" w:type="dxa"/>
            <w:shd w:val="clear" w:color="auto" w:fill="auto"/>
          </w:tcPr>
          <w:p w:rsidR="004A1704" w:rsidRDefault="004A1704" w:rsidP="004A1704">
            <w:pPr>
              <w:spacing w:line="240" w:lineRule="atLeast"/>
              <w:jc w:val="left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Контрольная точка</w:t>
            </w:r>
            <w:r>
              <w:rPr>
                <w:szCs w:val="28"/>
              </w:rPr>
              <w:t xml:space="preserve">: Достигнут показатель «Доля муниципальных образований, в которых внедрены муниципальные программы общественного здоровья, от общего числа </w:t>
            </w:r>
            <w:r>
              <w:rPr>
                <w:szCs w:val="28"/>
              </w:rPr>
              <w:lastRenderedPageBreak/>
              <w:t>муниципальных образований»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A1704" w:rsidRDefault="004A1704" w:rsidP="004A1704">
            <w:pPr>
              <w:spacing w:line="240" w:lineRule="auto"/>
              <w:contextualSpacing/>
              <w:jc w:val="center"/>
              <w:rPr>
                <w:rFonts w:eastAsia="Arial Unicode MS"/>
                <w:bCs/>
                <w:szCs w:val="28"/>
                <w:u w:color="000000"/>
              </w:rPr>
            </w:pPr>
            <w:r>
              <w:rPr>
                <w:rFonts w:eastAsia="Arial Unicode MS"/>
                <w:bCs/>
                <w:szCs w:val="28"/>
                <w:u w:color="000000"/>
              </w:rPr>
              <w:lastRenderedPageBreak/>
              <w:t>15.12.2020,</w:t>
            </w:r>
          </w:p>
          <w:p w:rsidR="004A1704" w:rsidRPr="00E36262" w:rsidRDefault="004A1704" w:rsidP="004A1704">
            <w:pPr>
              <w:spacing w:line="240" w:lineRule="auto"/>
              <w:contextualSpacing/>
              <w:jc w:val="center"/>
              <w:rPr>
                <w:rFonts w:eastAsia="Arial Unicode MS"/>
                <w:bCs/>
                <w:szCs w:val="28"/>
                <w:u w:color="000000"/>
              </w:rPr>
            </w:pPr>
            <w:r>
              <w:rPr>
                <w:rFonts w:eastAsia="Arial Unicode MS"/>
                <w:bCs/>
                <w:szCs w:val="28"/>
                <w:u w:color="000000"/>
              </w:rPr>
              <w:t>ежегодно</w:t>
            </w:r>
          </w:p>
        </w:tc>
        <w:tc>
          <w:tcPr>
            <w:tcW w:w="2647" w:type="dxa"/>
            <w:shd w:val="clear" w:color="auto" w:fill="auto"/>
          </w:tcPr>
          <w:p w:rsidR="004A1704" w:rsidRDefault="004A1704" w:rsidP="004A1704">
            <w:pPr>
              <w:rPr>
                <w:szCs w:val="28"/>
              </w:rPr>
            </w:pPr>
            <w:r>
              <w:rPr>
                <w:szCs w:val="28"/>
              </w:rPr>
              <w:t>Б.Д. Монгуш</w:t>
            </w:r>
          </w:p>
          <w:p w:rsidR="004A1704" w:rsidRDefault="004A1704" w:rsidP="004A1704">
            <w:pPr>
              <w:rPr>
                <w:szCs w:val="28"/>
              </w:rPr>
            </w:pPr>
            <w:r>
              <w:rPr>
                <w:szCs w:val="28"/>
              </w:rPr>
              <w:t>С.С. Бородич</w:t>
            </w:r>
          </w:p>
          <w:p w:rsidR="004A1704" w:rsidRPr="00E36262" w:rsidRDefault="004A1704" w:rsidP="004A1704">
            <w:pPr>
              <w:rPr>
                <w:szCs w:val="28"/>
              </w:rPr>
            </w:pPr>
            <w:r>
              <w:rPr>
                <w:szCs w:val="28"/>
              </w:rPr>
              <w:t>Э.А. Ондар</w:t>
            </w:r>
          </w:p>
        </w:tc>
        <w:tc>
          <w:tcPr>
            <w:tcW w:w="3888" w:type="dxa"/>
          </w:tcPr>
          <w:p w:rsidR="004A1704" w:rsidRPr="00E36262" w:rsidRDefault="004A1704" w:rsidP="004A1704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Ежегодный отчет Минздрава Республики Тыва руководителю федерального проекта </w:t>
            </w:r>
          </w:p>
        </w:tc>
        <w:tc>
          <w:tcPr>
            <w:tcW w:w="2377" w:type="dxa"/>
          </w:tcPr>
          <w:p w:rsidR="004A1704" w:rsidRPr="00E36262" w:rsidRDefault="00011A71" w:rsidP="004A1704">
            <w:pPr>
              <w:rPr>
                <w:szCs w:val="28"/>
              </w:rPr>
            </w:pPr>
            <w:r>
              <w:rPr>
                <w:szCs w:val="28"/>
              </w:rPr>
              <w:t>О.Э. Донгак, Министр здравоохранения Республики Тыва</w:t>
            </w:r>
          </w:p>
        </w:tc>
      </w:tr>
      <w:tr w:rsidR="004A1704" w:rsidRPr="00E36262" w:rsidTr="00011A71">
        <w:tc>
          <w:tcPr>
            <w:tcW w:w="783" w:type="dxa"/>
            <w:shd w:val="clear" w:color="auto" w:fill="auto"/>
          </w:tcPr>
          <w:p w:rsidR="004A1704" w:rsidRDefault="004A1704" w:rsidP="004A1704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2.16</w:t>
            </w:r>
          </w:p>
        </w:tc>
        <w:tc>
          <w:tcPr>
            <w:tcW w:w="3715" w:type="dxa"/>
            <w:shd w:val="clear" w:color="auto" w:fill="auto"/>
          </w:tcPr>
          <w:p w:rsidR="004A1704" w:rsidRDefault="004A1704" w:rsidP="004A1704">
            <w:pPr>
              <w:spacing w:line="240" w:lineRule="atLeast"/>
              <w:jc w:val="left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Контрольная точка</w:t>
            </w:r>
            <w:r>
              <w:rPr>
                <w:szCs w:val="28"/>
              </w:rPr>
              <w:t>: в</w:t>
            </w:r>
            <w:r w:rsidRPr="00943715">
              <w:rPr>
                <w:szCs w:val="28"/>
              </w:rPr>
              <w:t>недрены</w:t>
            </w:r>
            <w:r>
              <w:rPr>
                <w:szCs w:val="28"/>
                <w:u w:val="single"/>
              </w:rPr>
              <w:t xml:space="preserve"> </w:t>
            </w:r>
            <w:r w:rsidRPr="005412E9">
              <w:rPr>
                <w:szCs w:val="28"/>
              </w:rPr>
              <w:t xml:space="preserve">модельные </w:t>
            </w:r>
            <w:r w:rsidRPr="00C00E1C">
              <w:rPr>
                <w:szCs w:val="28"/>
              </w:rPr>
              <w:t>региональны</w:t>
            </w:r>
            <w:r>
              <w:rPr>
                <w:szCs w:val="28"/>
              </w:rPr>
              <w:t>е</w:t>
            </w:r>
            <w:r w:rsidRPr="00C00E1C">
              <w:rPr>
                <w:szCs w:val="28"/>
              </w:rPr>
              <w:t xml:space="preserve"> и муниципальны</w:t>
            </w:r>
            <w:r>
              <w:rPr>
                <w:szCs w:val="28"/>
              </w:rPr>
              <w:t>е</w:t>
            </w:r>
            <w:r w:rsidRPr="00C00E1C">
              <w:rPr>
                <w:szCs w:val="28"/>
              </w:rPr>
              <w:t xml:space="preserve"> программ</w:t>
            </w:r>
            <w:r>
              <w:rPr>
                <w:szCs w:val="28"/>
              </w:rPr>
              <w:t xml:space="preserve">ы, </w:t>
            </w:r>
            <w:r w:rsidRPr="00CC4775">
              <w:rPr>
                <w:szCs w:val="28"/>
              </w:rPr>
              <w:t>направленны</w:t>
            </w:r>
            <w:r>
              <w:rPr>
                <w:szCs w:val="28"/>
              </w:rPr>
              <w:t>е</w:t>
            </w:r>
            <w:r w:rsidRPr="00CC4775">
              <w:rPr>
                <w:szCs w:val="28"/>
              </w:rPr>
              <w:t xml:space="preserve"> на сокращение действия факторов риска развития неинфекционных</w:t>
            </w:r>
            <w:r>
              <w:t xml:space="preserve"> заболеваний у мужчин трудоспособного возраста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A1704" w:rsidRDefault="004A1704" w:rsidP="004A1704">
            <w:pPr>
              <w:spacing w:line="240" w:lineRule="auto"/>
              <w:contextualSpacing/>
              <w:jc w:val="center"/>
              <w:rPr>
                <w:rFonts w:eastAsia="Arial Unicode MS"/>
                <w:bCs/>
                <w:szCs w:val="28"/>
                <w:u w:color="000000"/>
              </w:rPr>
            </w:pPr>
            <w:r>
              <w:rPr>
                <w:rFonts w:eastAsia="Arial Unicode MS"/>
                <w:bCs/>
                <w:szCs w:val="28"/>
                <w:u w:color="000000"/>
              </w:rPr>
              <w:t>15.12.2024</w:t>
            </w:r>
          </w:p>
        </w:tc>
        <w:tc>
          <w:tcPr>
            <w:tcW w:w="2647" w:type="dxa"/>
            <w:shd w:val="clear" w:color="auto" w:fill="auto"/>
          </w:tcPr>
          <w:p w:rsidR="004A1704" w:rsidRDefault="004A1704" w:rsidP="004A1704">
            <w:pPr>
              <w:rPr>
                <w:szCs w:val="28"/>
              </w:rPr>
            </w:pPr>
            <w:r>
              <w:rPr>
                <w:szCs w:val="28"/>
              </w:rPr>
              <w:t>Б.Д Монгуш</w:t>
            </w:r>
          </w:p>
          <w:p w:rsidR="004A1704" w:rsidRPr="00A52285" w:rsidRDefault="004A1704" w:rsidP="004A1704">
            <w:pPr>
              <w:rPr>
                <w:szCs w:val="28"/>
              </w:rPr>
            </w:pPr>
            <w:r>
              <w:rPr>
                <w:szCs w:val="28"/>
              </w:rPr>
              <w:t>С.С. Бородич</w:t>
            </w:r>
          </w:p>
        </w:tc>
        <w:tc>
          <w:tcPr>
            <w:tcW w:w="3888" w:type="dxa"/>
          </w:tcPr>
          <w:p w:rsidR="004A1704" w:rsidRDefault="004A1704" w:rsidP="00F507D5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Отчет в Минздрав Республики Тыва </w:t>
            </w:r>
            <w:r w:rsidR="00F507D5">
              <w:rPr>
                <w:szCs w:val="28"/>
              </w:rPr>
              <w:t xml:space="preserve">о внедрении муниципальных программ 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377" w:type="dxa"/>
          </w:tcPr>
          <w:p w:rsidR="004A1704" w:rsidRPr="00E36262" w:rsidRDefault="00011A71" w:rsidP="004A1704">
            <w:pPr>
              <w:rPr>
                <w:szCs w:val="28"/>
              </w:rPr>
            </w:pPr>
            <w:r>
              <w:rPr>
                <w:szCs w:val="28"/>
              </w:rPr>
              <w:t>О.Э. Донгак, Министр здравоохранения Республики Тыва</w:t>
            </w:r>
          </w:p>
        </w:tc>
      </w:tr>
      <w:tr w:rsidR="004A1704" w:rsidRPr="00E36262" w:rsidTr="00011A71">
        <w:tc>
          <w:tcPr>
            <w:tcW w:w="783" w:type="dxa"/>
            <w:shd w:val="clear" w:color="auto" w:fill="auto"/>
          </w:tcPr>
          <w:p w:rsidR="004A1704" w:rsidRDefault="004A1704" w:rsidP="004A1704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2.17</w:t>
            </w:r>
          </w:p>
        </w:tc>
        <w:tc>
          <w:tcPr>
            <w:tcW w:w="3715" w:type="dxa"/>
            <w:shd w:val="clear" w:color="auto" w:fill="auto"/>
          </w:tcPr>
          <w:p w:rsidR="004A1704" w:rsidRDefault="004A1704" w:rsidP="004A1704">
            <w:pPr>
              <w:spacing w:line="240" w:lineRule="atLeast"/>
              <w:jc w:val="left"/>
              <w:rPr>
                <w:szCs w:val="28"/>
                <w:u w:val="single"/>
              </w:rPr>
            </w:pPr>
            <w:r w:rsidRPr="00E36262">
              <w:rPr>
                <w:szCs w:val="28"/>
                <w:u w:val="single"/>
              </w:rPr>
              <w:t>Мероприятие</w:t>
            </w:r>
            <w:r w:rsidRPr="00E36262">
              <w:rPr>
                <w:szCs w:val="28"/>
              </w:rPr>
              <w:t xml:space="preserve">: оценка необходимости принятия дополнительных мер, направленных на формирование среды, способствующей ведению гражданами здорового образа жизни, включая здоровое питание (в том числе ликвидацию микронутриентной недостаточности, сокращение потребления соли и сахара), защиту от табачного дыма, снижение </w:t>
            </w:r>
            <w:r w:rsidRPr="00E36262">
              <w:rPr>
                <w:szCs w:val="28"/>
              </w:rPr>
              <w:lastRenderedPageBreak/>
              <w:t>потребления алкоголя</w:t>
            </w:r>
            <w:r>
              <w:rPr>
                <w:szCs w:val="28"/>
              </w:rPr>
              <w:t xml:space="preserve"> и распространенности самогоноварения.</w:t>
            </w:r>
            <w:r w:rsidRPr="00E36262">
              <w:rPr>
                <w:szCs w:val="28"/>
              </w:rPr>
              <w:t xml:space="preserve"> Разработка, обсуждение и внесение в Правительство </w:t>
            </w:r>
            <w:r>
              <w:rPr>
                <w:szCs w:val="28"/>
              </w:rPr>
              <w:t>Республики Тыва</w:t>
            </w:r>
            <w:r w:rsidRPr="00E36262">
              <w:rPr>
                <w:szCs w:val="28"/>
              </w:rPr>
              <w:t xml:space="preserve"> соответствующих проектов нормативных правовых актов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A1704" w:rsidRDefault="004A1704" w:rsidP="004A1704">
            <w:pPr>
              <w:spacing w:line="240" w:lineRule="auto"/>
              <w:contextualSpacing/>
              <w:jc w:val="center"/>
              <w:rPr>
                <w:rFonts w:eastAsia="Arial Unicode MS"/>
                <w:bCs/>
                <w:szCs w:val="28"/>
                <w:u w:color="000000"/>
              </w:rPr>
            </w:pPr>
            <w:r w:rsidRPr="00E36262">
              <w:rPr>
                <w:rFonts w:eastAsia="Arial Unicode MS"/>
                <w:bCs/>
                <w:szCs w:val="28"/>
                <w:u w:color="000000"/>
              </w:rPr>
              <w:lastRenderedPageBreak/>
              <w:t>01.02.2021–01.06.2021</w:t>
            </w:r>
          </w:p>
        </w:tc>
        <w:tc>
          <w:tcPr>
            <w:tcW w:w="2647" w:type="dxa"/>
            <w:shd w:val="clear" w:color="auto" w:fill="auto"/>
          </w:tcPr>
          <w:p w:rsidR="004A1704" w:rsidRDefault="004A1704" w:rsidP="004A1704">
            <w:pPr>
              <w:rPr>
                <w:szCs w:val="28"/>
              </w:rPr>
            </w:pPr>
            <w:r>
              <w:rPr>
                <w:szCs w:val="28"/>
              </w:rPr>
              <w:t>Б.Д. Монгуш</w:t>
            </w:r>
          </w:p>
          <w:p w:rsidR="004A1704" w:rsidRDefault="004A1704" w:rsidP="004A1704">
            <w:pPr>
              <w:rPr>
                <w:szCs w:val="28"/>
              </w:rPr>
            </w:pPr>
            <w:r>
              <w:rPr>
                <w:szCs w:val="28"/>
              </w:rPr>
              <w:t>С.С. Бородич</w:t>
            </w:r>
          </w:p>
          <w:p w:rsidR="004A1704" w:rsidRPr="00B96B14" w:rsidRDefault="004A1704" w:rsidP="004A1704">
            <w:pPr>
              <w:rPr>
                <w:szCs w:val="28"/>
              </w:rPr>
            </w:pPr>
            <w:r>
              <w:rPr>
                <w:szCs w:val="28"/>
              </w:rPr>
              <w:t>И.О. Бадыргы</w:t>
            </w:r>
          </w:p>
        </w:tc>
        <w:tc>
          <w:tcPr>
            <w:tcW w:w="3888" w:type="dxa"/>
          </w:tcPr>
          <w:p w:rsidR="004A1704" w:rsidRPr="00E36262" w:rsidRDefault="00F507D5" w:rsidP="00F507D5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Принятие Правительством Республики Тыва </w:t>
            </w:r>
            <w:r w:rsidR="004A1704">
              <w:rPr>
                <w:szCs w:val="28"/>
              </w:rPr>
              <w:t>правового решения по предложениям о дополнительных мерах</w:t>
            </w:r>
            <w:r>
              <w:rPr>
                <w:szCs w:val="28"/>
              </w:rPr>
              <w:t>,</w:t>
            </w:r>
            <w:r w:rsidR="004A1704">
              <w:rPr>
                <w:szCs w:val="28"/>
              </w:rPr>
              <w:t xml:space="preserve"> направленных на формирование среды, сп</w:t>
            </w:r>
            <w:r>
              <w:rPr>
                <w:szCs w:val="28"/>
              </w:rPr>
              <w:t>особствующей ведению гражданами</w:t>
            </w:r>
            <w:r w:rsidR="004A1704">
              <w:rPr>
                <w:szCs w:val="28"/>
              </w:rPr>
              <w:t xml:space="preserve"> здорового образа жизни, включая здоровое питание (в том числе ликвидацию микронутриентной недостаточности, сокращение потребления соли и сахара), </w:t>
            </w:r>
            <w:r w:rsidR="004A1704">
              <w:rPr>
                <w:szCs w:val="28"/>
              </w:rPr>
              <w:lastRenderedPageBreak/>
              <w:t>защиту от табачного дыма, снижение потребления алкоголя</w:t>
            </w:r>
          </w:p>
        </w:tc>
        <w:tc>
          <w:tcPr>
            <w:tcW w:w="2377" w:type="dxa"/>
          </w:tcPr>
          <w:p w:rsidR="004A1704" w:rsidRPr="00E36262" w:rsidRDefault="00011A71" w:rsidP="004A170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О.Э. Донгак, Министр здравоохранения Республики Тыва</w:t>
            </w:r>
          </w:p>
        </w:tc>
      </w:tr>
      <w:tr w:rsidR="004A1704" w:rsidRPr="00E36262" w:rsidTr="00011A71">
        <w:tc>
          <w:tcPr>
            <w:tcW w:w="783" w:type="dxa"/>
            <w:shd w:val="clear" w:color="auto" w:fill="auto"/>
          </w:tcPr>
          <w:p w:rsidR="004A1704" w:rsidRDefault="004A1704" w:rsidP="004A1704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2.18</w:t>
            </w:r>
          </w:p>
        </w:tc>
        <w:tc>
          <w:tcPr>
            <w:tcW w:w="3715" w:type="dxa"/>
            <w:shd w:val="clear" w:color="auto" w:fill="auto"/>
          </w:tcPr>
          <w:p w:rsidR="004A1704" w:rsidRDefault="004A1704" w:rsidP="004A1704">
            <w:pPr>
              <w:spacing w:line="240" w:lineRule="atLeast"/>
              <w:jc w:val="left"/>
              <w:rPr>
                <w:szCs w:val="28"/>
                <w:u w:val="single"/>
              </w:rPr>
            </w:pPr>
            <w:r w:rsidRPr="00E36262">
              <w:rPr>
                <w:szCs w:val="28"/>
                <w:u w:val="single"/>
              </w:rPr>
              <w:t>Контрольная точка</w:t>
            </w:r>
            <w:r w:rsidRPr="00E36262">
              <w:rPr>
                <w:szCs w:val="28"/>
              </w:rPr>
              <w:t>: в </w:t>
            </w:r>
            <w:r>
              <w:rPr>
                <w:szCs w:val="28"/>
              </w:rPr>
              <w:t>Республики Тыва</w:t>
            </w:r>
            <w:r w:rsidRPr="00E36262">
              <w:rPr>
                <w:szCs w:val="28"/>
              </w:rPr>
              <w:t xml:space="preserve"> представлены предложения по дополнительным мерам, направленным на формирование среды, способствующей ведению гражданами здорового образа жизни, включая здоровое питание (в том числе ликвидацию микронутриентной недостаточности, сокращение потребления соли и сахара), защиту от табачного дыма, снижение потребления алкоголя</w:t>
            </w:r>
            <w:r>
              <w:rPr>
                <w:szCs w:val="28"/>
              </w:rPr>
              <w:t xml:space="preserve"> и распространенности </w:t>
            </w:r>
            <w:r>
              <w:rPr>
                <w:szCs w:val="28"/>
              </w:rPr>
              <w:lastRenderedPageBreak/>
              <w:t>самогоноварения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A1704" w:rsidRDefault="004A1704" w:rsidP="004A1704">
            <w:pPr>
              <w:spacing w:line="240" w:lineRule="auto"/>
              <w:contextualSpacing/>
              <w:jc w:val="center"/>
              <w:rPr>
                <w:rFonts w:eastAsia="Arial Unicode MS"/>
                <w:bCs/>
                <w:szCs w:val="28"/>
                <w:u w:color="000000"/>
              </w:rPr>
            </w:pPr>
            <w:r w:rsidRPr="00E36262">
              <w:rPr>
                <w:rFonts w:eastAsia="Arial Unicode MS"/>
                <w:bCs/>
                <w:szCs w:val="28"/>
                <w:u w:color="000000"/>
              </w:rPr>
              <w:lastRenderedPageBreak/>
              <w:t>01.06.2021</w:t>
            </w:r>
          </w:p>
        </w:tc>
        <w:tc>
          <w:tcPr>
            <w:tcW w:w="2647" w:type="dxa"/>
            <w:shd w:val="clear" w:color="auto" w:fill="auto"/>
          </w:tcPr>
          <w:p w:rsidR="004A1704" w:rsidRDefault="004A1704" w:rsidP="004A1704">
            <w:pPr>
              <w:rPr>
                <w:szCs w:val="28"/>
              </w:rPr>
            </w:pPr>
            <w:r w:rsidRPr="00310A54">
              <w:rPr>
                <w:szCs w:val="28"/>
              </w:rPr>
              <w:t>Б.Д. Монгуш</w:t>
            </w:r>
          </w:p>
          <w:p w:rsidR="004A1704" w:rsidRDefault="004A1704" w:rsidP="004A1704">
            <w:pPr>
              <w:rPr>
                <w:szCs w:val="28"/>
              </w:rPr>
            </w:pPr>
            <w:r>
              <w:rPr>
                <w:szCs w:val="28"/>
              </w:rPr>
              <w:t>С.С. Бородич</w:t>
            </w:r>
          </w:p>
          <w:p w:rsidR="004A1704" w:rsidRPr="00B96B14" w:rsidRDefault="004A1704" w:rsidP="004A1704">
            <w:pPr>
              <w:rPr>
                <w:szCs w:val="28"/>
              </w:rPr>
            </w:pPr>
            <w:r>
              <w:rPr>
                <w:szCs w:val="28"/>
              </w:rPr>
              <w:t>И.О. Бадыргы</w:t>
            </w:r>
          </w:p>
        </w:tc>
        <w:tc>
          <w:tcPr>
            <w:tcW w:w="3888" w:type="dxa"/>
          </w:tcPr>
          <w:p w:rsidR="004A1704" w:rsidRPr="00E36262" w:rsidRDefault="004A1704" w:rsidP="004A1704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Принято постановление Правительства Республики Тыва «О дополнительных мерах</w:t>
            </w:r>
            <w:r w:rsidR="00F507D5">
              <w:rPr>
                <w:szCs w:val="28"/>
              </w:rPr>
              <w:t>, направленных</w:t>
            </w:r>
            <w:r>
              <w:rPr>
                <w:szCs w:val="28"/>
              </w:rPr>
              <w:t xml:space="preserve"> на формирование среды, сп</w:t>
            </w:r>
            <w:r w:rsidR="00F507D5">
              <w:rPr>
                <w:szCs w:val="28"/>
              </w:rPr>
              <w:t>особствующей ведению гражданами</w:t>
            </w:r>
            <w:r>
              <w:rPr>
                <w:szCs w:val="28"/>
              </w:rPr>
              <w:t xml:space="preserve"> здорового образа жизни, включая здоровое питание (в том числе ликвидацию микронутриентной недостаточности, сокращение потребления соли и сахара), защиту от табачного дыма, снижение потребления алкоголя»</w:t>
            </w:r>
          </w:p>
        </w:tc>
        <w:tc>
          <w:tcPr>
            <w:tcW w:w="2377" w:type="dxa"/>
          </w:tcPr>
          <w:p w:rsidR="004A1704" w:rsidRPr="00E36262" w:rsidRDefault="00011A71" w:rsidP="004A1704">
            <w:pPr>
              <w:rPr>
                <w:szCs w:val="28"/>
              </w:rPr>
            </w:pPr>
            <w:r>
              <w:rPr>
                <w:szCs w:val="28"/>
              </w:rPr>
              <w:t>О.Э. Донгак, Министр здравоохранения Республики Тыва</w:t>
            </w:r>
          </w:p>
        </w:tc>
      </w:tr>
      <w:tr w:rsidR="002D5938" w:rsidRPr="00E36262" w:rsidTr="00011A71">
        <w:tc>
          <w:tcPr>
            <w:tcW w:w="783" w:type="dxa"/>
            <w:shd w:val="clear" w:color="auto" w:fill="auto"/>
          </w:tcPr>
          <w:p w:rsidR="004A1704" w:rsidRDefault="002D5938" w:rsidP="004A1704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3.</w:t>
            </w:r>
          </w:p>
        </w:tc>
        <w:tc>
          <w:tcPr>
            <w:tcW w:w="14243" w:type="dxa"/>
            <w:gridSpan w:val="5"/>
            <w:shd w:val="clear" w:color="auto" w:fill="auto"/>
          </w:tcPr>
          <w:p w:rsidR="004A1704" w:rsidRPr="00B926D2" w:rsidRDefault="004A1704" w:rsidP="004A1704">
            <w:pPr>
              <w:jc w:val="center"/>
              <w:rPr>
                <w:b/>
                <w:szCs w:val="28"/>
              </w:rPr>
            </w:pPr>
            <w:r w:rsidRPr="00B926D2">
              <w:rPr>
                <w:b/>
                <w:szCs w:val="28"/>
              </w:rPr>
              <w:t>Мотивирование 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общественного здоровья</w:t>
            </w:r>
          </w:p>
        </w:tc>
      </w:tr>
      <w:tr w:rsidR="004A1704" w:rsidRPr="00E36262" w:rsidTr="00011A71">
        <w:tc>
          <w:tcPr>
            <w:tcW w:w="783" w:type="dxa"/>
            <w:shd w:val="clear" w:color="auto" w:fill="auto"/>
          </w:tcPr>
          <w:p w:rsidR="004A1704" w:rsidRPr="008E06FC" w:rsidRDefault="004A1704" w:rsidP="004A1704">
            <w:pPr>
              <w:spacing w:line="240" w:lineRule="atLeast"/>
              <w:jc w:val="left"/>
              <w:rPr>
                <w:szCs w:val="28"/>
              </w:rPr>
            </w:pPr>
            <w:r w:rsidRPr="008E06FC">
              <w:rPr>
                <w:szCs w:val="28"/>
              </w:rPr>
              <w:t>3.1</w:t>
            </w:r>
          </w:p>
        </w:tc>
        <w:tc>
          <w:tcPr>
            <w:tcW w:w="3715" w:type="dxa"/>
            <w:shd w:val="clear" w:color="auto" w:fill="auto"/>
          </w:tcPr>
          <w:p w:rsidR="004A1704" w:rsidRPr="008E06FC" w:rsidRDefault="004A1704" w:rsidP="004A1704">
            <w:pPr>
              <w:spacing w:line="240" w:lineRule="atLeast"/>
              <w:jc w:val="left"/>
              <w:rPr>
                <w:szCs w:val="28"/>
              </w:rPr>
            </w:pPr>
            <w:r w:rsidRPr="00481301">
              <w:rPr>
                <w:szCs w:val="28"/>
                <w:u w:val="single"/>
              </w:rPr>
              <w:t>Мероприятие</w:t>
            </w:r>
            <w:r w:rsidRPr="008E06FC">
              <w:rPr>
                <w:szCs w:val="28"/>
              </w:rPr>
              <w:t xml:space="preserve">: </w:t>
            </w:r>
            <w:r w:rsidRPr="00F373E3">
              <w:rPr>
                <w:szCs w:val="28"/>
                <w:highlight w:val="yellow"/>
              </w:rPr>
              <w:t>разработка, обсуждение и внесение в Правительство Республики Тыва проекта нормативного правового акта, регламентирующего предоставление субсидий некоммерческим организациям, реализующим проекты по формированию приверженности здоровому образу жизни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A1704" w:rsidRPr="008E06FC" w:rsidRDefault="004A1704" w:rsidP="004A1704">
            <w:pPr>
              <w:spacing w:line="240" w:lineRule="atLeast"/>
              <w:jc w:val="left"/>
              <w:rPr>
                <w:szCs w:val="28"/>
              </w:rPr>
            </w:pPr>
            <w:r w:rsidRPr="008E06FC">
              <w:rPr>
                <w:szCs w:val="28"/>
              </w:rPr>
              <w:t>01.11.2018–25.02.2019</w:t>
            </w:r>
          </w:p>
        </w:tc>
        <w:tc>
          <w:tcPr>
            <w:tcW w:w="2647" w:type="dxa"/>
            <w:shd w:val="clear" w:color="auto" w:fill="auto"/>
          </w:tcPr>
          <w:p w:rsidR="004A1704" w:rsidRDefault="004A1704" w:rsidP="004A1704">
            <w:pPr>
              <w:spacing w:line="240" w:lineRule="atLeast"/>
              <w:jc w:val="left"/>
              <w:rPr>
                <w:szCs w:val="28"/>
              </w:rPr>
            </w:pPr>
            <w:r w:rsidRPr="00310A54">
              <w:rPr>
                <w:szCs w:val="28"/>
              </w:rPr>
              <w:t>Б.Д. Монгуш</w:t>
            </w:r>
          </w:p>
          <w:p w:rsidR="002D5938" w:rsidRPr="008E06FC" w:rsidRDefault="002D5938" w:rsidP="004A1704">
            <w:pPr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С.С Бородич </w:t>
            </w:r>
          </w:p>
        </w:tc>
        <w:tc>
          <w:tcPr>
            <w:tcW w:w="3888" w:type="dxa"/>
          </w:tcPr>
          <w:p w:rsidR="004A1704" w:rsidRPr="008E06FC" w:rsidRDefault="00F507D5" w:rsidP="00F507D5">
            <w:pPr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Правительством Республики Тыва</w:t>
            </w:r>
            <w:r w:rsidR="002D5938">
              <w:rPr>
                <w:szCs w:val="28"/>
              </w:rPr>
              <w:t xml:space="preserve"> принят норматив</w:t>
            </w:r>
            <w:r>
              <w:rPr>
                <w:szCs w:val="28"/>
              </w:rPr>
              <w:t>но-правовой акт, регламентирующий</w:t>
            </w:r>
            <w:r w:rsidR="002D5938">
              <w:rPr>
                <w:szCs w:val="28"/>
              </w:rPr>
              <w:t xml:space="preserve"> предоставление субсидий некоммерческим организациям, реализующим проекты по формированию приверженности</w:t>
            </w:r>
            <w:r w:rsidR="00176411">
              <w:rPr>
                <w:szCs w:val="28"/>
              </w:rPr>
              <w:t xml:space="preserve"> здоровому образу жизни. </w:t>
            </w:r>
            <w:r w:rsidR="00176411" w:rsidRPr="00203B4A">
              <w:rPr>
                <w:sz w:val="26"/>
                <w:szCs w:val="26"/>
              </w:rPr>
              <w:t xml:space="preserve">Приказом Минздрава </w:t>
            </w:r>
            <w:r w:rsidR="00176411">
              <w:rPr>
                <w:sz w:val="26"/>
                <w:szCs w:val="26"/>
              </w:rPr>
              <w:t>Республики Тыва</w:t>
            </w:r>
            <w:r w:rsidR="00176411" w:rsidRPr="00203B4A">
              <w:rPr>
                <w:sz w:val="26"/>
                <w:szCs w:val="26"/>
              </w:rPr>
              <w:t xml:space="preserve"> утверждено положение о конкурсе по предоставлению субсидий некоммерческим организациям, реализующим проекты по формированию приверженности здо</w:t>
            </w:r>
            <w:r w:rsidR="00176411">
              <w:rPr>
                <w:sz w:val="26"/>
                <w:szCs w:val="26"/>
              </w:rPr>
              <w:t xml:space="preserve">ровому образу жизни. </w:t>
            </w:r>
            <w:r w:rsidR="00176411" w:rsidRPr="00203B4A">
              <w:rPr>
                <w:sz w:val="26"/>
                <w:szCs w:val="26"/>
              </w:rPr>
              <w:t>Проведен конкурс по отбору проектов на предоставление субсидий некоммерческим организациям, реализующим проекты по формированию приверженности здоровому образу жизни</w:t>
            </w:r>
            <w:r w:rsidR="00176411">
              <w:rPr>
                <w:sz w:val="26"/>
                <w:szCs w:val="26"/>
              </w:rPr>
              <w:t xml:space="preserve">. </w:t>
            </w:r>
            <w:r w:rsidR="00176411" w:rsidRPr="00203B4A">
              <w:rPr>
                <w:sz w:val="26"/>
                <w:szCs w:val="26"/>
              </w:rPr>
              <w:lastRenderedPageBreak/>
              <w:t xml:space="preserve">Наилучшие проекты, ставшие победителями конкурса, размещены на официальном сайте Минздрава </w:t>
            </w:r>
            <w:r w:rsidR="00176411">
              <w:rPr>
                <w:sz w:val="26"/>
                <w:szCs w:val="26"/>
              </w:rPr>
              <w:t>Республики Тыва. Р</w:t>
            </w:r>
            <w:r w:rsidR="00176411" w:rsidRPr="00203B4A">
              <w:rPr>
                <w:sz w:val="26"/>
                <w:szCs w:val="26"/>
              </w:rPr>
              <w:t xml:space="preserve">азработаны рекомендации по наилучшим практикам </w:t>
            </w:r>
            <w:r>
              <w:rPr>
                <w:sz w:val="26"/>
                <w:szCs w:val="26"/>
              </w:rPr>
              <w:t xml:space="preserve">по </w:t>
            </w:r>
            <w:r w:rsidR="00176411" w:rsidRPr="00203B4A">
              <w:rPr>
                <w:sz w:val="26"/>
                <w:szCs w:val="26"/>
              </w:rPr>
              <w:t>реализации волонтерства в сфере охраны здоровья</w:t>
            </w:r>
            <w:r w:rsidR="002D5938">
              <w:rPr>
                <w:szCs w:val="28"/>
              </w:rPr>
              <w:t xml:space="preserve">    </w:t>
            </w:r>
          </w:p>
        </w:tc>
        <w:tc>
          <w:tcPr>
            <w:tcW w:w="2377" w:type="dxa"/>
          </w:tcPr>
          <w:p w:rsidR="004A1704" w:rsidRPr="00E36262" w:rsidRDefault="00011A71" w:rsidP="004A170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О.Э. Донгак, Министр здравоохранения Республики Тыва</w:t>
            </w:r>
          </w:p>
        </w:tc>
      </w:tr>
      <w:tr w:rsidR="004A1704" w:rsidRPr="00E36262" w:rsidTr="00011A71">
        <w:tc>
          <w:tcPr>
            <w:tcW w:w="783" w:type="dxa"/>
            <w:shd w:val="clear" w:color="auto" w:fill="auto"/>
          </w:tcPr>
          <w:p w:rsidR="004A1704" w:rsidRPr="008E06FC" w:rsidRDefault="004A1704" w:rsidP="004A1704">
            <w:pPr>
              <w:spacing w:line="240" w:lineRule="atLeast"/>
              <w:jc w:val="left"/>
              <w:rPr>
                <w:szCs w:val="28"/>
              </w:rPr>
            </w:pPr>
            <w:r w:rsidRPr="008E06FC">
              <w:rPr>
                <w:szCs w:val="28"/>
              </w:rPr>
              <w:lastRenderedPageBreak/>
              <w:t>3.2</w:t>
            </w:r>
          </w:p>
        </w:tc>
        <w:tc>
          <w:tcPr>
            <w:tcW w:w="3715" w:type="dxa"/>
            <w:shd w:val="clear" w:color="auto" w:fill="auto"/>
          </w:tcPr>
          <w:p w:rsidR="004A1704" w:rsidRPr="008E06FC" w:rsidRDefault="004A1704" w:rsidP="004A1704">
            <w:pPr>
              <w:spacing w:line="240" w:lineRule="atLeast"/>
              <w:jc w:val="left"/>
              <w:rPr>
                <w:szCs w:val="28"/>
              </w:rPr>
            </w:pPr>
            <w:r w:rsidRPr="00481301">
              <w:rPr>
                <w:szCs w:val="28"/>
                <w:u w:val="single"/>
              </w:rPr>
              <w:t>Мероприятие</w:t>
            </w:r>
            <w:r w:rsidRPr="008E06FC">
              <w:rPr>
                <w:szCs w:val="28"/>
              </w:rPr>
              <w:t>: разработка и утверждение положения о конкурсе по предоставлению субсидий некоммерческим организациям, реализующим проекты по формированию приверж</w:t>
            </w:r>
            <w:r>
              <w:rPr>
                <w:szCs w:val="28"/>
              </w:rPr>
              <w:t>енности здоровому образу жизни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A1704" w:rsidRPr="008E06FC" w:rsidRDefault="004A1704" w:rsidP="004A1704">
            <w:pPr>
              <w:spacing w:line="240" w:lineRule="atLeast"/>
              <w:jc w:val="left"/>
              <w:rPr>
                <w:szCs w:val="28"/>
              </w:rPr>
            </w:pPr>
            <w:r w:rsidRPr="008E06FC">
              <w:rPr>
                <w:szCs w:val="28"/>
              </w:rPr>
              <w:t>30.04.2019</w:t>
            </w:r>
          </w:p>
        </w:tc>
        <w:tc>
          <w:tcPr>
            <w:tcW w:w="2647" w:type="dxa"/>
            <w:shd w:val="clear" w:color="auto" w:fill="auto"/>
          </w:tcPr>
          <w:p w:rsidR="004A1704" w:rsidRPr="008E06FC" w:rsidRDefault="004A1704" w:rsidP="004A1704">
            <w:pPr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Л.Ш. Тас-оол</w:t>
            </w:r>
          </w:p>
        </w:tc>
        <w:tc>
          <w:tcPr>
            <w:tcW w:w="3888" w:type="dxa"/>
          </w:tcPr>
          <w:p w:rsidR="004A1704" w:rsidRPr="008E06FC" w:rsidRDefault="00176411" w:rsidP="00F507D5">
            <w:pPr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Приказ</w:t>
            </w:r>
            <w:r w:rsidR="00F507D5">
              <w:rPr>
                <w:szCs w:val="28"/>
              </w:rPr>
              <w:t xml:space="preserve"> Минздрава Республики Тыва Приказ</w:t>
            </w:r>
            <w:r>
              <w:rPr>
                <w:szCs w:val="28"/>
              </w:rPr>
              <w:t xml:space="preserve"> Министерств</w:t>
            </w:r>
            <w:r w:rsidR="00F507D5">
              <w:rPr>
                <w:szCs w:val="28"/>
              </w:rPr>
              <w:t>а</w:t>
            </w:r>
            <w:r>
              <w:rPr>
                <w:szCs w:val="28"/>
              </w:rPr>
              <w:t xml:space="preserve"> труда и социальной политики Республики Тыва </w:t>
            </w:r>
          </w:p>
        </w:tc>
        <w:tc>
          <w:tcPr>
            <w:tcW w:w="2377" w:type="dxa"/>
          </w:tcPr>
          <w:p w:rsidR="004A1704" w:rsidRPr="00E36262" w:rsidRDefault="00011A71" w:rsidP="004A1704">
            <w:pPr>
              <w:rPr>
                <w:szCs w:val="28"/>
              </w:rPr>
            </w:pPr>
            <w:r>
              <w:rPr>
                <w:szCs w:val="28"/>
              </w:rPr>
              <w:t>О.Э. Донгак, Министр здравоохранения Республики Тыва</w:t>
            </w:r>
            <w:r w:rsidR="00F507D5">
              <w:rPr>
                <w:szCs w:val="28"/>
              </w:rPr>
              <w:t>, Л.Ш. Тас-оол Министр труда и социальной политики Республики Тыва</w:t>
            </w:r>
          </w:p>
        </w:tc>
      </w:tr>
      <w:tr w:rsidR="004A1704" w:rsidRPr="00E36262" w:rsidTr="00011A71">
        <w:tc>
          <w:tcPr>
            <w:tcW w:w="783" w:type="dxa"/>
            <w:shd w:val="clear" w:color="auto" w:fill="auto"/>
          </w:tcPr>
          <w:p w:rsidR="004A1704" w:rsidRPr="008E06FC" w:rsidRDefault="004A1704" w:rsidP="004A1704">
            <w:pPr>
              <w:spacing w:line="240" w:lineRule="atLeast"/>
              <w:jc w:val="left"/>
              <w:rPr>
                <w:szCs w:val="28"/>
              </w:rPr>
            </w:pPr>
            <w:r w:rsidRPr="008E06FC">
              <w:rPr>
                <w:szCs w:val="28"/>
              </w:rPr>
              <w:t>3.3</w:t>
            </w:r>
          </w:p>
        </w:tc>
        <w:tc>
          <w:tcPr>
            <w:tcW w:w="3715" w:type="dxa"/>
            <w:shd w:val="clear" w:color="auto" w:fill="auto"/>
          </w:tcPr>
          <w:p w:rsidR="004A1704" w:rsidRPr="008E06FC" w:rsidRDefault="004A1704" w:rsidP="004650D0">
            <w:pPr>
              <w:spacing w:line="240" w:lineRule="atLeast"/>
              <w:jc w:val="left"/>
              <w:rPr>
                <w:szCs w:val="28"/>
              </w:rPr>
            </w:pPr>
            <w:r w:rsidRPr="00481301">
              <w:rPr>
                <w:szCs w:val="28"/>
                <w:u w:val="single"/>
              </w:rPr>
              <w:t>Мероприятие</w:t>
            </w:r>
            <w:r w:rsidRPr="008E06FC">
              <w:rPr>
                <w:szCs w:val="28"/>
              </w:rPr>
              <w:t xml:space="preserve">: проведение конкурса по отбору проектов на предоставление субсидий некоммерческим организациям, реализующим проекты по формированию приверженности здоровому образу жизни, размещение </w:t>
            </w:r>
            <w:r w:rsidRPr="008E06FC">
              <w:rPr>
                <w:szCs w:val="28"/>
              </w:rPr>
              <w:lastRenderedPageBreak/>
              <w:t xml:space="preserve">наилучших проектов на официальном сайте Минздрава </w:t>
            </w:r>
            <w:r w:rsidR="004650D0">
              <w:rPr>
                <w:szCs w:val="28"/>
              </w:rPr>
              <w:t>Республики Тыва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A1704" w:rsidRPr="008E06FC" w:rsidRDefault="004A1704" w:rsidP="004A1704">
            <w:pPr>
              <w:spacing w:line="240" w:lineRule="atLeast"/>
              <w:jc w:val="left"/>
              <w:rPr>
                <w:szCs w:val="28"/>
              </w:rPr>
            </w:pPr>
            <w:r w:rsidRPr="008E06FC">
              <w:rPr>
                <w:szCs w:val="28"/>
              </w:rPr>
              <w:lastRenderedPageBreak/>
              <w:t>30.05.2019–30.07.2019, ежегодно</w:t>
            </w:r>
          </w:p>
        </w:tc>
        <w:tc>
          <w:tcPr>
            <w:tcW w:w="2647" w:type="dxa"/>
            <w:shd w:val="clear" w:color="auto" w:fill="auto"/>
          </w:tcPr>
          <w:p w:rsidR="004A1704" w:rsidRDefault="004A1704" w:rsidP="004A1704">
            <w:pPr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Б.Д. Монгуш</w:t>
            </w:r>
          </w:p>
          <w:p w:rsidR="00B90ADF" w:rsidRDefault="004650D0" w:rsidP="00B90ADF">
            <w:pPr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С.С. Бородич</w:t>
            </w:r>
          </w:p>
          <w:p w:rsidR="00B90ADF" w:rsidRDefault="00B90ADF" w:rsidP="00B90ADF">
            <w:pPr>
              <w:spacing w:line="240" w:lineRule="atLeast"/>
              <w:jc w:val="left"/>
              <w:rPr>
                <w:szCs w:val="28"/>
              </w:rPr>
            </w:pPr>
            <w:r w:rsidRPr="00310A54">
              <w:rPr>
                <w:szCs w:val="28"/>
              </w:rPr>
              <w:t>Л.Ш. Тас-оол</w:t>
            </w:r>
          </w:p>
          <w:p w:rsidR="004650D0" w:rsidRPr="008E06FC" w:rsidRDefault="004650D0" w:rsidP="004650D0">
            <w:pPr>
              <w:spacing w:line="240" w:lineRule="atLeast"/>
              <w:jc w:val="left"/>
              <w:rPr>
                <w:szCs w:val="28"/>
              </w:rPr>
            </w:pPr>
          </w:p>
        </w:tc>
        <w:tc>
          <w:tcPr>
            <w:tcW w:w="3888" w:type="dxa"/>
          </w:tcPr>
          <w:p w:rsidR="004A1704" w:rsidRPr="008E06FC" w:rsidRDefault="004650D0" w:rsidP="004A1704">
            <w:pPr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Протокол заседания конкурсной комиссии по отбору проектов на представления субсидий НКО, отчет в Минздрав Республики Тыва о реализации проектов некоммерческими </w:t>
            </w:r>
            <w:r>
              <w:rPr>
                <w:szCs w:val="28"/>
              </w:rPr>
              <w:lastRenderedPageBreak/>
              <w:t xml:space="preserve">организациями по формированию приверженности здоровому образу жизни  </w:t>
            </w:r>
          </w:p>
        </w:tc>
        <w:tc>
          <w:tcPr>
            <w:tcW w:w="2377" w:type="dxa"/>
          </w:tcPr>
          <w:p w:rsidR="004A1704" w:rsidRPr="00E36262" w:rsidRDefault="00011A71" w:rsidP="004A170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О.Э. Донгак, Министр здравоохранения Республики Тыва</w:t>
            </w:r>
          </w:p>
        </w:tc>
      </w:tr>
      <w:tr w:rsidR="004A1704" w:rsidRPr="00E36262" w:rsidTr="00011A71">
        <w:tc>
          <w:tcPr>
            <w:tcW w:w="783" w:type="dxa"/>
            <w:shd w:val="clear" w:color="auto" w:fill="auto"/>
          </w:tcPr>
          <w:p w:rsidR="004A1704" w:rsidRPr="008E06FC" w:rsidRDefault="004A1704" w:rsidP="004A1704">
            <w:pPr>
              <w:spacing w:line="240" w:lineRule="atLeast"/>
              <w:jc w:val="left"/>
              <w:rPr>
                <w:szCs w:val="28"/>
              </w:rPr>
            </w:pPr>
            <w:r w:rsidRPr="008E06FC">
              <w:rPr>
                <w:szCs w:val="28"/>
              </w:rPr>
              <w:lastRenderedPageBreak/>
              <w:t>3.5</w:t>
            </w:r>
          </w:p>
        </w:tc>
        <w:tc>
          <w:tcPr>
            <w:tcW w:w="3715" w:type="dxa"/>
            <w:shd w:val="clear" w:color="auto" w:fill="auto"/>
          </w:tcPr>
          <w:p w:rsidR="004A1704" w:rsidRPr="008E06FC" w:rsidRDefault="004A1704" w:rsidP="004A1704">
            <w:pPr>
              <w:spacing w:line="240" w:lineRule="atLeast"/>
              <w:jc w:val="left"/>
              <w:rPr>
                <w:szCs w:val="28"/>
              </w:rPr>
            </w:pPr>
            <w:r w:rsidRPr="00481301">
              <w:rPr>
                <w:szCs w:val="28"/>
                <w:u w:val="single"/>
              </w:rPr>
              <w:t>Контрольная точка</w:t>
            </w:r>
            <w:r w:rsidRPr="008E06FC">
              <w:rPr>
                <w:szCs w:val="28"/>
              </w:rPr>
              <w:t>: разработаны рекомендации по наилучшим практикам реализации волонтерства в сфере охраны здоровья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A1704" w:rsidRPr="008E06FC" w:rsidRDefault="004A1704" w:rsidP="004A1704">
            <w:pPr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20.12.2019</w:t>
            </w:r>
          </w:p>
        </w:tc>
        <w:tc>
          <w:tcPr>
            <w:tcW w:w="2647" w:type="dxa"/>
            <w:shd w:val="clear" w:color="auto" w:fill="auto"/>
          </w:tcPr>
          <w:p w:rsidR="004650D0" w:rsidRDefault="004650D0" w:rsidP="004A1704">
            <w:pPr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Б.Д. Монгуш</w:t>
            </w:r>
          </w:p>
          <w:p w:rsidR="004650D0" w:rsidRDefault="004650D0" w:rsidP="004A1704">
            <w:pPr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С.С. Бородич</w:t>
            </w:r>
          </w:p>
          <w:p w:rsidR="004A1704" w:rsidRPr="008E06FC" w:rsidRDefault="004A1704" w:rsidP="004A1704">
            <w:pPr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С.М. Монгуш</w:t>
            </w:r>
          </w:p>
        </w:tc>
        <w:tc>
          <w:tcPr>
            <w:tcW w:w="3888" w:type="dxa"/>
          </w:tcPr>
          <w:p w:rsidR="004A1704" w:rsidRPr="008E06FC" w:rsidRDefault="004650D0" w:rsidP="004A1704">
            <w:pPr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Информационное письмо в Минздрав Республики Тыва о наилучших практиках реализации волонтерства в сфере охраны здоровья </w:t>
            </w:r>
          </w:p>
        </w:tc>
        <w:tc>
          <w:tcPr>
            <w:tcW w:w="2377" w:type="dxa"/>
          </w:tcPr>
          <w:p w:rsidR="004A1704" w:rsidRPr="00E36262" w:rsidRDefault="00011A71" w:rsidP="004A1704">
            <w:pPr>
              <w:rPr>
                <w:szCs w:val="28"/>
              </w:rPr>
            </w:pPr>
            <w:r>
              <w:rPr>
                <w:szCs w:val="28"/>
              </w:rPr>
              <w:t>О.Э. Донгак, Министр здравоохранения Республики Тыва</w:t>
            </w:r>
          </w:p>
        </w:tc>
      </w:tr>
      <w:tr w:rsidR="004A1704" w:rsidRPr="00E36262" w:rsidTr="00011A71">
        <w:tc>
          <w:tcPr>
            <w:tcW w:w="783" w:type="dxa"/>
            <w:shd w:val="clear" w:color="auto" w:fill="auto"/>
          </w:tcPr>
          <w:p w:rsidR="004A1704" w:rsidRPr="008E06FC" w:rsidRDefault="004A1704" w:rsidP="004A1704">
            <w:pPr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3.6</w:t>
            </w:r>
          </w:p>
        </w:tc>
        <w:tc>
          <w:tcPr>
            <w:tcW w:w="3715" w:type="dxa"/>
            <w:shd w:val="clear" w:color="auto" w:fill="auto"/>
          </w:tcPr>
          <w:p w:rsidR="004A1704" w:rsidRPr="00481301" w:rsidRDefault="004A1704" w:rsidP="004A1704">
            <w:pPr>
              <w:spacing w:line="240" w:lineRule="atLeast"/>
              <w:jc w:val="left"/>
              <w:rPr>
                <w:szCs w:val="28"/>
                <w:u w:val="single"/>
              </w:rPr>
            </w:pPr>
            <w:r w:rsidRPr="00E36262">
              <w:rPr>
                <w:szCs w:val="28"/>
                <w:u w:val="single"/>
              </w:rPr>
              <w:t>Мероприятие</w:t>
            </w:r>
            <w:r w:rsidRPr="00E36262">
              <w:rPr>
                <w:szCs w:val="28"/>
              </w:rPr>
              <w:t>:</w:t>
            </w:r>
            <w:r>
              <w:rPr>
                <w:szCs w:val="28"/>
              </w:rPr>
              <w:t xml:space="preserve"> </w:t>
            </w:r>
            <w:r w:rsidRPr="00F373E3">
              <w:rPr>
                <w:szCs w:val="28"/>
                <w:highlight w:val="yellow"/>
              </w:rPr>
              <w:t xml:space="preserve">планирование </w:t>
            </w:r>
            <w:r w:rsidRPr="00F373E3">
              <w:rPr>
                <w:rFonts w:eastAsia="Arial Unicode MS"/>
                <w:bCs/>
                <w:szCs w:val="28"/>
                <w:highlight w:val="yellow"/>
                <w:u w:color="000000"/>
              </w:rPr>
              <w:t xml:space="preserve">информационно-коммуникационной кампании </w:t>
            </w:r>
            <w:r w:rsidRPr="00F373E3">
              <w:rPr>
                <w:szCs w:val="28"/>
                <w:highlight w:val="yellow"/>
              </w:rPr>
              <w:t>с использованием основных телекоммуникационных каналов для всех целевых аудиторий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A1704" w:rsidRPr="008E06FC" w:rsidRDefault="004A1704" w:rsidP="004A1704">
            <w:pPr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15.01.2018–</w:t>
            </w:r>
            <w:r w:rsidRPr="00E36262">
              <w:rPr>
                <w:rFonts w:eastAsia="Arial Unicode MS"/>
                <w:bCs/>
                <w:szCs w:val="28"/>
                <w:u w:color="000000"/>
              </w:rPr>
              <w:t>01.0</w:t>
            </w:r>
            <w:r>
              <w:rPr>
                <w:rFonts w:eastAsia="Arial Unicode MS"/>
                <w:bCs/>
                <w:szCs w:val="28"/>
                <w:u w:color="000000"/>
              </w:rPr>
              <w:t>4</w:t>
            </w:r>
            <w:r w:rsidRPr="00E36262">
              <w:rPr>
                <w:rFonts w:eastAsia="Arial Unicode MS"/>
                <w:bCs/>
                <w:szCs w:val="28"/>
                <w:u w:color="000000"/>
              </w:rPr>
              <w:t>.2018</w:t>
            </w:r>
          </w:p>
        </w:tc>
        <w:tc>
          <w:tcPr>
            <w:tcW w:w="2647" w:type="dxa"/>
            <w:shd w:val="clear" w:color="auto" w:fill="auto"/>
          </w:tcPr>
          <w:p w:rsidR="00B90ADF" w:rsidRDefault="00B90ADF" w:rsidP="004A1704">
            <w:pPr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Б.Д. Монгуш</w:t>
            </w:r>
          </w:p>
          <w:p w:rsidR="004A1704" w:rsidRDefault="004A1704" w:rsidP="004A1704">
            <w:pPr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Р.В. Грицюк</w:t>
            </w:r>
          </w:p>
          <w:p w:rsidR="004A1704" w:rsidRPr="008E06FC" w:rsidRDefault="004A1704" w:rsidP="004A1704">
            <w:pPr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>С.С. Бородич</w:t>
            </w:r>
          </w:p>
        </w:tc>
        <w:tc>
          <w:tcPr>
            <w:tcW w:w="3888" w:type="dxa"/>
          </w:tcPr>
          <w:p w:rsidR="004A1704" w:rsidRPr="008E06FC" w:rsidRDefault="004650D0" w:rsidP="004A1704">
            <w:pPr>
              <w:spacing w:line="240" w:lineRule="atLeas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План </w:t>
            </w:r>
            <w:r w:rsidRPr="00E36262">
              <w:rPr>
                <w:rFonts w:eastAsia="Arial Unicode MS"/>
                <w:bCs/>
                <w:szCs w:val="28"/>
                <w:u w:color="000000"/>
              </w:rPr>
              <w:t xml:space="preserve">информационно-коммуникационной кампании </w:t>
            </w:r>
            <w:r w:rsidRPr="00E36262">
              <w:rPr>
                <w:szCs w:val="28"/>
              </w:rPr>
              <w:t>с использованием основных телекоммуникационных кан</w:t>
            </w:r>
            <w:r>
              <w:rPr>
                <w:szCs w:val="28"/>
              </w:rPr>
              <w:t>алов для всех целевых аудиторий</w:t>
            </w:r>
          </w:p>
        </w:tc>
        <w:tc>
          <w:tcPr>
            <w:tcW w:w="2377" w:type="dxa"/>
          </w:tcPr>
          <w:p w:rsidR="004A1704" w:rsidRPr="00E36262" w:rsidRDefault="00011A71" w:rsidP="004A1704">
            <w:pPr>
              <w:rPr>
                <w:szCs w:val="28"/>
              </w:rPr>
            </w:pPr>
            <w:r>
              <w:rPr>
                <w:szCs w:val="28"/>
              </w:rPr>
              <w:t>О.Э. Донгак, Министр здравоохранения Республики Тыва</w:t>
            </w:r>
          </w:p>
        </w:tc>
      </w:tr>
      <w:tr w:rsidR="004A1704" w:rsidRPr="00E36262" w:rsidTr="00011A71">
        <w:tc>
          <w:tcPr>
            <w:tcW w:w="783" w:type="dxa"/>
            <w:shd w:val="clear" w:color="auto" w:fill="auto"/>
          </w:tcPr>
          <w:p w:rsidR="004A1704" w:rsidRPr="00E36262" w:rsidRDefault="004A1704" w:rsidP="004A1704">
            <w:pPr>
              <w:spacing w:line="240" w:lineRule="atLeast"/>
              <w:jc w:val="left"/>
              <w:rPr>
                <w:rFonts w:eastAsia="Arial Unicode MS"/>
                <w:bCs/>
                <w:szCs w:val="28"/>
                <w:u w:color="000000"/>
              </w:rPr>
            </w:pPr>
            <w:r>
              <w:rPr>
                <w:rFonts w:eastAsia="Arial Unicode MS"/>
                <w:bCs/>
                <w:szCs w:val="28"/>
                <w:u w:color="000000"/>
              </w:rPr>
              <w:t>3</w:t>
            </w:r>
            <w:r w:rsidRPr="00E36262">
              <w:rPr>
                <w:rFonts w:eastAsia="Arial Unicode MS"/>
                <w:bCs/>
                <w:szCs w:val="28"/>
                <w:u w:color="000000"/>
              </w:rPr>
              <w:t>.</w:t>
            </w:r>
            <w:r>
              <w:rPr>
                <w:rFonts w:eastAsia="Arial Unicode MS"/>
                <w:bCs/>
                <w:szCs w:val="28"/>
                <w:u w:color="000000"/>
              </w:rPr>
              <w:t>7</w:t>
            </w:r>
          </w:p>
        </w:tc>
        <w:tc>
          <w:tcPr>
            <w:tcW w:w="3715" w:type="dxa"/>
            <w:shd w:val="clear" w:color="auto" w:fill="auto"/>
          </w:tcPr>
          <w:p w:rsidR="004A1704" w:rsidRPr="00E36262" w:rsidRDefault="004A1704" w:rsidP="004A1704">
            <w:pPr>
              <w:spacing w:line="240" w:lineRule="atLeast"/>
              <w:jc w:val="left"/>
              <w:rPr>
                <w:rFonts w:eastAsia="Arial Unicode MS"/>
                <w:bCs/>
                <w:szCs w:val="28"/>
                <w:u w:color="000000"/>
              </w:rPr>
            </w:pPr>
            <w:r w:rsidRPr="00E36262">
              <w:rPr>
                <w:szCs w:val="28"/>
                <w:u w:val="single"/>
              </w:rPr>
              <w:t>Мероприятие</w:t>
            </w:r>
            <w:r w:rsidRPr="00E36262">
              <w:rPr>
                <w:szCs w:val="28"/>
              </w:rPr>
              <w:t xml:space="preserve">: </w:t>
            </w:r>
            <w:r w:rsidRPr="00E36262">
              <w:rPr>
                <w:rFonts w:eastAsia="Arial Unicode MS"/>
                <w:bCs/>
                <w:szCs w:val="28"/>
                <w:u w:color="000000"/>
              </w:rPr>
              <w:t>разработка рекламно-информационных материалов для проведения информационно-коммуникационной кампании с использованием основных телекоммуникационных каналов для всех целевых аудиторий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A1704" w:rsidRPr="00E36262" w:rsidRDefault="004A1704" w:rsidP="004A1704">
            <w:pPr>
              <w:spacing w:line="240" w:lineRule="auto"/>
              <w:contextualSpacing/>
              <w:jc w:val="center"/>
              <w:rPr>
                <w:rFonts w:eastAsia="Arial Unicode MS"/>
                <w:bCs/>
                <w:szCs w:val="28"/>
                <w:u w:color="000000"/>
              </w:rPr>
            </w:pPr>
            <w:r w:rsidRPr="00E36262">
              <w:rPr>
                <w:rFonts w:eastAsia="Arial Unicode MS"/>
                <w:bCs/>
                <w:szCs w:val="28"/>
                <w:u w:color="000000"/>
              </w:rPr>
              <w:t>01.0</w:t>
            </w:r>
            <w:r>
              <w:rPr>
                <w:rFonts w:eastAsia="Arial Unicode MS"/>
                <w:bCs/>
                <w:szCs w:val="28"/>
                <w:u w:color="000000"/>
              </w:rPr>
              <w:t>4</w:t>
            </w:r>
            <w:r w:rsidRPr="00E36262">
              <w:rPr>
                <w:rFonts w:eastAsia="Arial Unicode MS"/>
                <w:bCs/>
                <w:szCs w:val="28"/>
                <w:u w:color="000000"/>
              </w:rPr>
              <w:t>.2018–15.12.2018</w:t>
            </w:r>
          </w:p>
        </w:tc>
        <w:tc>
          <w:tcPr>
            <w:tcW w:w="2647" w:type="dxa"/>
            <w:shd w:val="clear" w:color="auto" w:fill="auto"/>
          </w:tcPr>
          <w:p w:rsidR="00671C51" w:rsidRDefault="00671C51" w:rsidP="004A1704">
            <w:pPr>
              <w:rPr>
                <w:szCs w:val="28"/>
              </w:rPr>
            </w:pPr>
            <w:r>
              <w:rPr>
                <w:szCs w:val="28"/>
              </w:rPr>
              <w:t>Б.Д. Монгуш</w:t>
            </w:r>
          </w:p>
          <w:p w:rsidR="004A1704" w:rsidRPr="00310A54" w:rsidRDefault="004A1704" w:rsidP="004A1704">
            <w:pPr>
              <w:rPr>
                <w:szCs w:val="28"/>
              </w:rPr>
            </w:pPr>
            <w:r w:rsidRPr="00310A54">
              <w:rPr>
                <w:szCs w:val="28"/>
              </w:rPr>
              <w:t>Р.В. Грицюк</w:t>
            </w:r>
          </w:p>
          <w:p w:rsidR="004A1704" w:rsidRPr="00E36262" w:rsidRDefault="004A1704" w:rsidP="004A1704">
            <w:pPr>
              <w:rPr>
                <w:szCs w:val="28"/>
              </w:rPr>
            </w:pPr>
            <w:r w:rsidRPr="00310A54">
              <w:rPr>
                <w:szCs w:val="28"/>
              </w:rPr>
              <w:t>С.С. Бородич</w:t>
            </w:r>
          </w:p>
        </w:tc>
        <w:tc>
          <w:tcPr>
            <w:tcW w:w="3888" w:type="dxa"/>
          </w:tcPr>
          <w:p w:rsidR="004A1704" w:rsidRPr="00E36262" w:rsidRDefault="00671C51" w:rsidP="004A1704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Отчет в Минздрав Республики Тыва о разработке рекламно-информационных материалов для проведения информационно-коммуникационной кампании </w:t>
            </w:r>
          </w:p>
        </w:tc>
        <w:tc>
          <w:tcPr>
            <w:tcW w:w="2377" w:type="dxa"/>
          </w:tcPr>
          <w:p w:rsidR="004A1704" w:rsidRPr="00E36262" w:rsidRDefault="00011A71" w:rsidP="004A1704">
            <w:pPr>
              <w:rPr>
                <w:szCs w:val="28"/>
              </w:rPr>
            </w:pPr>
            <w:r>
              <w:rPr>
                <w:szCs w:val="28"/>
              </w:rPr>
              <w:t>О.Э. Донгак, Министр здравоохранения Республики Тыва</w:t>
            </w:r>
          </w:p>
        </w:tc>
      </w:tr>
      <w:tr w:rsidR="004A1704" w:rsidRPr="00E36262" w:rsidTr="00011A71">
        <w:trPr>
          <w:trHeight w:val="2175"/>
        </w:trPr>
        <w:tc>
          <w:tcPr>
            <w:tcW w:w="783" w:type="dxa"/>
            <w:shd w:val="clear" w:color="auto" w:fill="auto"/>
          </w:tcPr>
          <w:p w:rsidR="004A1704" w:rsidRPr="00E36262" w:rsidRDefault="004A1704" w:rsidP="004A1704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  <w:r w:rsidRPr="00E36262">
              <w:rPr>
                <w:szCs w:val="28"/>
              </w:rPr>
              <w:t>.</w:t>
            </w:r>
            <w:r>
              <w:rPr>
                <w:szCs w:val="28"/>
              </w:rPr>
              <w:t>8</w:t>
            </w:r>
          </w:p>
        </w:tc>
        <w:tc>
          <w:tcPr>
            <w:tcW w:w="3715" w:type="dxa"/>
            <w:shd w:val="clear" w:color="auto" w:fill="auto"/>
          </w:tcPr>
          <w:p w:rsidR="004A1704" w:rsidRPr="00E36262" w:rsidRDefault="004A1704" w:rsidP="004A1704">
            <w:pPr>
              <w:spacing w:line="240" w:lineRule="atLeast"/>
              <w:jc w:val="left"/>
              <w:rPr>
                <w:rFonts w:eastAsia="Arial Unicode MS"/>
                <w:bCs/>
                <w:szCs w:val="28"/>
                <w:u w:color="000000"/>
              </w:rPr>
            </w:pPr>
            <w:r w:rsidRPr="00E36262">
              <w:rPr>
                <w:szCs w:val="28"/>
                <w:u w:val="single"/>
              </w:rPr>
              <w:t>Мероприятие</w:t>
            </w:r>
            <w:r w:rsidRPr="00E36262">
              <w:rPr>
                <w:szCs w:val="28"/>
              </w:rPr>
              <w:t>: п</w:t>
            </w:r>
            <w:r w:rsidRPr="00E36262">
              <w:rPr>
                <w:rFonts w:eastAsia="Arial Unicode MS"/>
                <w:bCs/>
                <w:szCs w:val="28"/>
                <w:u w:color="000000"/>
              </w:rPr>
              <w:t xml:space="preserve">роведение информационно-коммуникационной кампании </w:t>
            </w:r>
            <w:r w:rsidRPr="00E36262">
              <w:rPr>
                <w:szCs w:val="28"/>
              </w:rPr>
              <w:t>с использованием основных телекоммуникационных кан</w:t>
            </w:r>
            <w:r>
              <w:rPr>
                <w:szCs w:val="28"/>
              </w:rPr>
              <w:t>алов для всех целевых аудиторий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A1704" w:rsidRPr="00E36262" w:rsidRDefault="004A1704" w:rsidP="004A1704">
            <w:pPr>
              <w:spacing w:line="240" w:lineRule="auto"/>
              <w:contextualSpacing/>
              <w:jc w:val="center"/>
              <w:rPr>
                <w:rFonts w:eastAsia="Arial Unicode MS"/>
                <w:bCs/>
                <w:szCs w:val="28"/>
                <w:u w:color="000000"/>
              </w:rPr>
            </w:pPr>
            <w:r w:rsidRPr="00E36262">
              <w:rPr>
                <w:rFonts w:eastAsia="Arial Unicode MS"/>
                <w:bCs/>
                <w:szCs w:val="28"/>
                <w:u w:color="000000"/>
              </w:rPr>
              <w:t>15.0</w:t>
            </w:r>
            <w:r>
              <w:rPr>
                <w:rFonts w:eastAsia="Arial Unicode MS"/>
                <w:bCs/>
                <w:szCs w:val="28"/>
                <w:u w:color="000000"/>
              </w:rPr>
              <w:t>4</w:t>
            </w:r>
            <w:r w:rsidRPr="00E36262">
              <w:rPr>
                <w:rFonts w:eastAsia="Arial Unicode MS"/>
                <w:bCs/>
                <w:szCs w:val="28"/>
                <w:u w:color="000000"/>
              </w:rPr>
              <w:t>.2018–15.12.2018,</w:t>
            </w:r>
          </w:p>
          <w:p w:rsidR="004A1704" w:rsidRPr="00E36262" w:rsidRDefault="004A1704" w:rsidP="004A1704">
            <w:pPr>
              <w:spacing w:line="240" w:lineRule="auto"/>
              <w:contextualSpacing/>
              <w:jc w:val="center"/>
              <w:rPr>
                <w:rFonts w:eastAsia="Arial Unicode MS"/>
                <w:bCs/>
                <w:szCs w:val="28"/>
                <w:u w:color="000000"/>
              </w:rPr>
            </w:pPr>
            <w:r w:rsidRPr="00E36262">
              <w:rPr>
                <w:rFonts w:eastAsia="Arial Unicode MS"/>
                <w:bCs/>
                <w:szCs w:val="28"/>
                <w:u w:color="000000"/>
              </w:rPr>
              <w:t>ежегодно</w:t>
            </w:r>
          </w:p>
        </w:tc>
        <w:tc>
          <w:tcPr>
            <w:tcW w:w="2647" w:type="dxa"/>
            <w:shd w:val="clear" w:color="auto" w:fill="auto"/>
          </w:tcPr>
          <w:p w:rsidR="00B90ADF" w:rsidRDefault="00B90ADF" w:rsidP="004A1704">
            <w:pPr>
              <w:rPr>
                <w:szCs w:val="28"/>
              </w:rPr>
            </w:pPr>
            <w:r>
              <w:rPr>
                <w:szCs w:val="28"/>
              </w:rPr>
              <w:t>Б.Д. Монгуш</w:t>
            </w:r>
          </w:p>
          <w:p w:rsidR="004A1704" w:rsidRPr="00310A54" w:rsidRDefault="004A1704" w:rsidP="004A1704">
            <w:pPr>
              <w:rPr>
                <w:szCs w:val="28"/>
              </w:rPr>
            </w:pPr>
            <w:r w:rsidRPr="00310A54">
              <w:rPr>
                <w:szCs w:val="28"/>
              </w:rPr>
              <w:t>Р.В. Грицюк</w:t>
            </w:r>
          </w:p>
          <w:p w:rsidR="004A1704" w:rsidRPr="00E36262" w:rsidRDefault="004A1704" w:rsidP="004A1704">
            <w:pPr>
              <w:rPr>
                <w:szCs w:val="28"/>
              </w:rPr>
            </w:pPr>
            <w:r w:rsidRPr="00310A54">
              <w:rPr>
                <w:szCs w:val="28"/>
              </w:rPr>
              <w:t>С.С. Бородич</w:t>
            </w:r>
          </w:p>
        </w:tc>
        <w:tc>
          <w:tcPr>
            <w:tcW w:w="3888" w:type="dxa"/>
          </w:tcPr>
          <w:p w:rsidR="004A1704" w:rsidRPr="00E36262" w:rsidRDefault="00671C51" w:rsidP="00671C51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Отчет в Минздрав Республики Тыва </w:t>
            </w:r>
            <w:r w:rsidR="00B90ADF">
              <w:rPr>
                <w:szCs w:val="28"/>
              </w:rPr>
              <w:t xml:space="preserve">о </w:t>
            </w:r>
            <w:r>
              <w:rPr>
                <w:szCs w:val="28"/>
              </w:rPr>
              <w:t>проведенной информационно-коммуникационной кампании</w:t>
            </w:r>
          </w:p>
        </w:tc>
        <w:tc>
          <w:tcPr>
            <w:tcW w:w="2377" w:type="dxa"/>
          </w:tcPr>
          <w:p w:rsidR="004A1704" w:rsidRPr="00E36262" w:rsidRDefault="00011A71" w:rsidP="004A1704">
            <w:pPr>
              <w:rPr>
                <w:szCs w:val="28"/>
              </w:rPr>
            </w:pPr>
            <w:r>
              <w:rPr>
                <w:szCs w:val="28"/>
              </w:rPr>
              <w:t>О.Э. Донгак, Министр здравоохранения Республики Тыва</w:t>
            </w:r>
          </w:p>
        </w:tc>
      </w:tr>
      <w:tr w:rsidR="004A1704" w:rsidRPr="00E36262" w:rsidTr="00011A71">
        <w:tc>
          <w:tcPr>
            <w:tcW w:w="783" w:type="dxa"/>
            <w:shd w:val="clear" w:color="auto" w:fill="auto"/>
          </w:tcPr>
          <w:p w:rsidR="004A1704" w:rsidRPr="00E36262" w:rsidRDefault="004A1704" w:rsidP="004A1704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3.9</w:t>
            </w:r>
          </w:p>
        </w:tc>
        <w:tc>
          <w:tcPr>
            <w:tcW w:w="3715" w:type="dxa"/>
            <w:shd w:val="clear" w:color="auto" w:fill="auto"/>
          </w:tcPr>
          <w:p w:rsidR="004A1704" w:rsidRPr="00E36262" w:rsidRDefault="004A1704" w:rsidP="004A1704">
            <w:pPr>
              <w:spacing w:line="240" w:lineRule="atLeast"/>
              <w:jc w:val="left"/>
              <w:rPr>
                <w:szCs w:val="28"/>
                <w:u w:val="single"/>
              </w:rPr>
            </w:pPr>
            <w:r w:rsidRPr="00E36262">
              <w:rPr>
                <w:szCs w:val="28"/>
                <w:u w:val="single"/>
              </w:rPr>
              <w:t>Мероприятие</w:t>
            </w:r>
            <w:r w:rsidRPr="00E36262">
              <w:rPr>
                <w:szCs w:val="28"/>
              </w:rPr>
              <w:t xml:space="preserve">: </w:t>
            </w:r>
            <w:r>
              <w:rPr>
                <w:rFonts w:eastAsia="Arial Unicode MS"/>
                <w:bCs/>
                <w:szCs w:val="28"/>
                <w:u w:color="000000"/>
              </w:rPr>
              <w:t>исследование у</w:t>
            </w:r>
            <w:r>
              <w:rPr>
                <w:szCs w:val="28"/>
              </w:rPr>
              <w:t>ровня информированности граждан Республики Тыва в возрасте 18 лет и старше по вопросам здорового образа жизни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A1704" w:rsidRDefault="004A1704" w:rsidP="004A1704">
            <w:pPr>
              <w:spacing w:line="240" w:lineRule="auto"/>
              <w:contextualSpacing/>
              <w:jc w:val="center"/>
              <w:rPr>
                <w:rFonts w:eastAsia="Arial Unicode MS"/>
                <w:bCs/>
                <w:szCs w:val="28"/>
                <w:u w:color="000000"/>
              </w:rPr>
            </w:pPr>
            <w:r>
              <w:rPr>
                <w:rFonts w:eastAsia="Arial Unicode MS"/>
                <w:bCs/>
                <w:szCs w:val="28"/>
                <w:u w:color="000000"/>
              </w:rPr>
              <w:t>15.09.2018–15.12.2018,</w:t>
            </w:r>
          </w:p>
          <w:p w:rsidR="004A1704" w:rsidRPr="00E36262" w:rsidRDefault="004A1704" w:rsidP="004A1704">
            <w:pPr>
              <w:spacing w:line="240" w:lineRule="auto"/>
              <w:contextualSpacing/>
              <w:jc w:val="center"/>
              <w:rPr>
                <w:rFonts w:eastAsia="Arial Unicode MS"/>
                <w:bCs/>
                <w:szCs w:val="28"/>
                <w:u w:color="000000"/>
              </w:rPr>
            </w:pPr>
            <w:r>
              <w:rPr>
                <w:rFonts w:eastAsia="Arial Unicode MS"/>
                <w:bCs/>
                <w:szCs w:val="28"/>
                <w:u w:color="000000"/>
              </w:rPr>
              <w:t>ежегодно</w:t>
            </w:r>
          </w:p>
        </w:tc>
        <w:tc>
          <w:tcPr>
            <w:tcW w:w="2647" w:type="dxa"/>
            <w:shd w:val="clear" w:color="auto" w:fill="auto"/>
          </w:tcPr>
          <w:p w:rsidR="00B90ADF" w:rsidRDefault="00B90ADF" w:rsidP="004A1704">
            <w:pPr>
              <w:rPr>
                <w:szCs w:val="28"/>
              </w:rPr>
            </w:pPr>
            <w:r>
              <w:rPr>
                <w:szCs w:val="28"/>
              </w:rPr>
              <w:t>Б.Д. Монгуш</w:t>
            </w:r>
          </w:p>
          <w:p w:rsidR="004A1704" w:rsidRDefault="004A1704" w:rsidP="004A1704">
            <w:pPr>
              <w:rPr>
                <w:szCs w:val="28"/>
              </w:rPr>
            </w:pPr>
            <w:r w:rsidRPr="00310A54">
              <w:rPr>
                <w:szCs w:val="28"/>
              </w:rPr>
              <w:t>Р.В. Грицюк</w:t>
            </w:r>
          </w:p>
          <w:p w:rsidR="004A1704" w:rsidRPr="00E36262" w:rsidRDefault="004A1704" w:rsidP="004A1704">
            <w:pPr>
              <w:rPr>
                <w:szCs w:val="28"/>
              </w:rPr>
            </w:pPr>
            <w:r>
              <w:rPr>
                <w:szCs w:val="28"/>
              </w:rPr>
              <w:t>С.С. Бородич</w:t>
            </w:r>
          </w:p>
        </w:tc>
        <w:tc>
          <w:tcPr>
            <w:tcW w:w="3888" w:type="dxa"/>
          </w:tcPr>
          <w:p w:rsidR="004A1704" w:rsidRPr="00E36262" w:rsidRDefault="00671C51" w:rsidP="00B90ADF">
            <w:pPr>
              <w:jc w:val="left"/>
              <w:rPr>
                <w:rFonts w:eastAsia="Arial Unicode MS"/>
                <w:bCs/>
                <w:szCs w:val="28"/>
                <w:u w:color="000000"/>
              </w:rPr>
            </w:pPr>
            <w:r>
              <w:rPr>
                <w:rFonts w:eastAsia="Arial Unicode MS"/>
                <w:bCs/>
                <w:szCs w:val="28"/>
                <w:u w:color="000000"/>
              </w:rPr>
              <w:t xml:space="preserve">Отчет </w:t>
            </w:r>
            <w:r>
              <w:rPr>
                <w:szCs w:val="28"/>
              </w:rPr>
              <w:t xml:space="preserve">в Минздрав Республики Тыва </w:t>
            </w:r>
            <w:r>
              <w:rPr>
                <w:rFonts w:eastAsia="Arial Unicode MS"/>
                <w:bCs/>
                <w:szCs w:val="28"/>
                <w:u w:color="000000"/>
              </w:rPr>
              <w:t>о проведен</w:t>
            </w:r>
            <w:r w:rsidR="00B90ADF">
              <w:rPr>
                <w:rFonts w:eastAsia="Arial Unicode MS"/>
                <w:bCs/>
                <w:szCs w:val="28"/>
                <w:u w:color="000000"/>
              </w:rPr>
              <w:t>ном</w:t>
            </w:r>
            <w:r>
              <w:rPr>
                <w:rFonts w:eastAsia="Arial Unicode MS"/>
                <w:bCs/>
                <w:szCs w:val="28"/>
                <w:u w:color="000000"/>
              </w:rPr>
              <w:t xml:space="preserve"> исследовани</w:t>
            </w:r>
            <w:r w:rsidR="00B90ADF">
              <w:rPr>
                <w:rFonts w:eastAsia="Arial Unicode MS"/>
                <w:bCs/>
                <w:szCs w:val="28"/>
                <w:u w:color="000000"/>
              </w:rPr>
              <w:t>и</w:t>
            </w:r>
            <w:r>
              <w:rPr>
                <w:rFonts w:eastAsia="Arial Unicode MS"/>
                <w:bCs/>
                <w:szCs w:val="28"/>
                <w:u w:color="000000"/>
              </w:rPr>
              <w:t xml:space="preserve"> у</w:t>
            </w:r>
            <w:r>
              <w:rPr>
                <w:szCs w:val="28"/>
              </w:rPr>
              <w:t>ровня информированности граждан Республики Тыва в возрасте 18 лет и старше по вопросам здорового образа жизни</w:t>
            </w:r>
          </w:p>
        </w:tc>
        <w:tc>
          <w:tcPr>
            <w:tcW w:w="2377" w:type="dxa"/>
          </w:tcPr>
          <w:p w:rsidR="004A1704" w:rsidRPr="00E36262" w:rsidRDefault="00011A71" w:rsidP="004A1704">
            <w:pPr>
              <w:rPr>
                <w:szCs w:val="28"/>
              </w:rPr>
            </w:pPr>
            <w:r>
              <w:rPr>
                <w:szCs w:val="28"/>
              </w:rPr>
              <w:t>О.Э. Донгак, Министр здравоохранения Республики Тыва</w:t>
            </w:r>
          </w:p>
        </w:tc>
      </w:tr>
      <w:tr w:rsidR="004A1704" w:rsidRPr="00E36262" w:rsidTr="00011A71">
        <w:trPr>
          <w:trHeight w:val="2377"/>
        </w:trPr>
        <w:tc>
          <w:tcPr>
            <w:tcW w:w="783" w:type="dxa"/>
            <w:shd w:val="clear" w:color="auto" w:fill="auto"/>
          </w:tcPr>
          <w:p w:rsidR="004A1704" w:rsidRPr="00E36262" w:rsidRDefault="004A1704" w:rsidP="004A1704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3.10</w:t>
            </w:r>
          </w:p>
        </w:tc>
        <w:tc>
          <w:tcPr>
            <w:tcW w:w="3715" w:type="dxa"/>
            <w:shd w:val="clear" w:color="auto" w:fill="auto"/>
          </w:tcPr>
          <w:p w:rsidR="004A1704" w:rsidRPr="00E36262" w:rsidRDefault="004A1704" w:rsidP="004A1704">
            <w:pPr>
              <w:spacing w:line="240" w:lineRule="atLeast"/>
              <w:jc w:val="left"/>
              <w:rPr>
                <w:rFonts w:eastAsia="Arial Unicode MS"/>
                <w:bCs/>
                <w:szCs w:val="28"/>
                <w:u w:color="000000"/>
              </w:rPr>
            </w:pPr>
            <w:r w:rsidRPr="00E36262">
              <w:rPr>
                <w:szCs w:val="28"/>
                <w:u w:val="single"/>
              </w:rPr>
              <w:t>Контрольная точка</w:t>
            </w:r>
            <w:r w:rsidRPr="00E36262">
              <w:rPr>
                <w:szCs w:val="28"/>
              </w:rPr>
              <w:t>: п</w:t>
            </w:r>
            <w:r w:rsidRPr="00E36262">
              <w:rPr>
                <w:rFonts w:eastAsia="Arial Unicode MS"/>
                <w:bCs/>
                <w:szCs w:val="28"/>
                <w:u w:color="000000"/>
              </w:rPr>
              <w:t xml:space="preserve">одведены промежуточные итоги информационно-коммуникационной кампании </w:t>
            </w:r>
            <w:r w:rsidRPr="00E36262">
              <w:rPr>
                <w:szCs w:val="28"/>
              </w:rPr>
              <w:t>с использованием основных телекоммуникационных каналов для всех целевых аудиторий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A1704" w:rsidRPr="00E36262" w:rsidRDefault="004A1704" w:rsidP="004A1704">
            <w:pPr>
              <w:spacing w:line="240" w:lineRule="auto"/>
              <w:contextualSpacing/>
              <w:jc w:val="center"/>
              <w:rPr>
                <w:rFonts w:eastAsia="Arial Unicode MS"/>
                <w:bCs/>
                <w:szCs w:val="28"/>
                <w:u w:color="000000"/>
              </w:rPr>
            </w:pPr>
            <w:r w:rsidRPr="00E36262">
              <w:rPr>
                <w:rFonts w:eastAsia="Arial Unicode MS"/>
                <w:bCs/>
                <w:szCs w:val="28"/>
                <w:u w:color="000000"/>
              </w:rPr>
              <w:t>1</w:t>
            </w:r>
            <w:r>
              <w:rPr>
                <w:rFonts w:eastAsia="Arial Unicode MS"/>
                <w:bCs/>
                <w:szCs w:val="28"/>
                <w:u w:color="000000"/>
              </w:rPr>
              <w:t>5</w:t>
            </w:r>
            <w:r w:rsidRPr="00E36262">
              <w:rPr>
                <w:rFonts w:eastAsia="Arial Unicode MS"/>
                <w:bCs/>
                <w:szCs w:val="28"/>
                <w:u w:color="000000"/>
              </w:rPr>
              <w:t>.12.2019, ежегодно</w:t>
            </w:r>
          </w:p>
        </w:tc>
        <w:tc>
          <w:tcPr>
            <w:tcW w:w="2647" w:type="dxa"/>
            <w:shd w:val="clear" w:color="auto" w:fill="auto"/>
          </w:tcPr>
          <w:p w:rsidR="00671C51" w:rsidRDefault="00671C51" w:rsidP="004A1704">
            <w:pPr>
              <w:rPr>
                <w:szCs w:val="28"/>
              </w:rPr>
            </w:pPr>
            <w:r>
              <w:rPr>
                <w:szCs w:val="28"/>
              </w:rPr>
              <w:t>Б.Д. Монгуш</w:t>
            </w:r>
          </w:p>
          <w:p w:rsidR="004A1704" w:rsidRPr="00310A54" w:rsidRDefault="004A1704" w:rsidP="004A1704">
            <w:pPr>
              <w:rPr>
                <w:szCs w:val="28"/>
              </w:rPr>
            </w:pPr>
            <w:r w:rsidRPr="00310A54">
              <w:rPr>
                <w:szCs w:val="28"/>
              </w:rPr>
              <w:t>Р.В. Грицюк</w:t>
            </w:r>
          </w:p>
          <w:p w:rsidR="004A1704" w:rsidRPr="00E36262" w:rsidRDefault="004A1704" w:rsidP="004A1704">
            <w:pPr>
              <w:rPr>
                <w:szCs w:val="28"/>
              </w:rPr>
            </w:pPr>
            <w:r w:rsidRPr="00310A54">
              <w:rPr>
                <w:szCs w:val="28"/>
              </w:rPr>
              <w:t>С.С. Бородич</w:t>
            </w:r>
          </w:p>
        </w:tc>
        <w:tc>
          <w:tcPr>
            <w:tcW w:w="3888" w:type="dxa"/>
          </w:tcPr>
          <w:p w:rsidR="004A1704" w:rsidRPr="00E36262" w:rsidRDefault="00671C51" w:rsidP="00B90ADF">
            <w:pPr>
              <w:jc w:val="left"/>
              <w:rPr>
                <w:szCs w:val="28"/>
              </w:rPr>
            </w:pPr>
            <w:r w:rsidRPr="00E36262">
              <w:rPr>
                <w:rFonts w:eastAsia="Arial Unicode MS"/>
                <w:bCs/>
                <w:szCs w:val="28"/>
                <w:u w:color="000000"/>
              </w:rPr>
              <w:t xml:space="preserve">Промежуточный отчет </w:t>
            </w:r>
            <w:r>
              <w:rPr>
                <w:rFonts w:eastAsia="Arial Unicode MS"/>
                <w:bCs/>
                <w:szCs w:val="28"/>
                <w:u w:color="000000"/>
              </w:rPr>
              <w:t xml:space="preserve">в Минздрав Республики Тыва </w:t>
            </w:r>
            <w:r w:rsidRPr="00E36262">
              <w:rPr>
                <w:rFonts w:eastAsia="Arial Unicode MS"/>
                <w:bCs/>
                <w:szCs w:val="28"/>
                <w:u w:color="000000"/>
              </w:rPr>
              <w:t>о проведен</w:t>
            </w:r>
            <w:r w:rsidR="00B90ADF">
              <w:rPr>
                <w:rFonts w:eastAsia="Arial Unicode MS"/>
                <w:bCs/>
                <w:szCs w:val="28"/>
                <w:u w:color="000000"/>
              </w:rPr>
              <w:t>ной</w:t>
            </w:r>
            <w:r w:rsidRPr="00E36262">
              <w:rPr>
                <w:rFonts w:eastAsia="Arial Unicode MS"/>
                <w:bCs/>
                <w:szCs w:val="28"/>
                <w:u w:color="000000"/>
              </w:rPr>
              <w:t xml:space="preserve"> информационно-коммуникационной кампании</w:t>
            </w:r>
          </w:p>
        </w:tc>
        <w:tc>
          <w:tcPr>
            <w:tcW w:w="2377" w:type="dxa"/>
          </w:tcPr>
          <w:p w:rsidR="004A1704" w:rsidRPr="00E36262" w:rsidRDefault="00011A71" w:rsidP="004A1704">
            <w:pPr>
              <w:rPr>
                <w:szCs w:val="28"/>
              </w:rPr>
            </w:pPr>
            <w:r>
              <w:rPr>
                <w:szCs w:val="28"/>
              </w:rPr>
              <w:t>О.Э. Донгак, Министр здравоохранения Республики Тыва</w:t>
            </w:r>
          </w:p>
        </w:tc>
      </w:tr>
      <w:tr w:rsidR="004A1704" w:rsidRPr="00E36262" w:rsidTr="00011A71">
        <w:tc>
          <w:tcPr>
            <w:tcW w:w="783" w:type="dxa"/>
            <w:shd w:val="clear" w:color="auto" w:fill="auto"/>
          </w:tcPr>
          <w:p w:rsidR="004A1704" w:rsidRPr="00E36262" w:rsidRDefault="004A1704" w:rsidP="004A1704">
            <w:pPr>
              <w:spacing w:line="240" w:lineRule="auto"/>
              <w:contextualSpacing/>
              <w:jc w:val="center"/>
              <w:rPr>
                <w:rFonts w:eastAsia="Arial Unicode MS"/>
                <w:bCs/>
                <w:szCs w:val="28"/>
                <w:u w:color="000000"/>
              </w:rPr>
            </w:pPr>
            <w:r>
              <w:rPr>
                <w:szCs w:val="28"/>
              </w:rPr>
              <w:t>3</w:t>
            </w:r>
            <w:r w:rsidRPr="00DE51EE">
              <w:rPr>
                <w:szCs w:val="28"/>
              </w:rPr>
              <w:t>.</w:t>
            </w:r>
            <w:r>
              <w:rPr>
                <w:szCs w:val="28"/>
              </w:rPr>
              <w:t>11</w:t>
            </w:r>
          </w:p>
        </w:tc>
        <w:tc>
          <w:tcPr>
            <w:tcW w:w="3715" w:type="dxa"/>
            <w:shd w:val="clear" w:color="auto" w:fill="auto"/>
          </w:tcPr>
          <w:p w:rsidR="004A1704" w:rsidRPr="00E36262" w:rsidRDefault="004A1704" w:rsidP="004A1704">
            <w:pPr>
              <w:spacing w:line="240" w:lineRule="atLeast"/>
              <w:jc w:val="left"/>
              <w:rPr>
                <w:rFonts w:eastAsia="Arial Unicode MS"/>
                <w:bCs/>
                <w:szCs w:val="28"/>
                <w:u w:color="000000"/>
              </w:rPr>
            </w:pPr>
            <w:r w:rsidRPr="00E36262">
              <w:rPr>
                <w:szCs w:val="28"/>
                <w:u w:val="single"/>
              </w:rPr>
              <w:t>Мероприятие</w:t>
            </w:r>
            <w:r w:rsidRPr="00E36262">
              <w:rPr>
                <w:szCs w:val="28"/>
              </w:rPr>
              <w:t>: а</w:t>
            </w:r>
            <w:r w:rsidRPr="00E36262">
              <w:rPr>
                <w:rFonts w:eastAsia="Arial Unicode MS"/>
                <w:bCs/>
                <w:szCs w:val="28"/>
                <w:u w:color="000000"/>
              </w:rPr>
              <w:t xml:space="preserve">ктуализация рекламно-информационных материалов для проведения </w:t>
            </w:r>
            <w:r w:rsidRPr="00E36262">
              <w:rPr>
                <w:rFonts w:eastAsia="Arial Unicode MS"/>
                <w:bCs/>
                <w:szCs w:val="28"/>
                <w:u w:color="000000"/>
              </w:rPr>
              <w:lastRenderedPageBreak/>
              <w:t>информационно-коммуникационной кампании с использованием основных телекоммуникационных каналов для всех целевых аудиторий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A1704" w:rsidRPr="00E36262" w:rsidRDefault="004A1704" w:rsidP="004A1704">
            <w:pPr>
              <w:spacing w:line="240" w:lineRule="auto"/>
              <w:contextualSpacing/>
              <w:jc w:val="center"/>
              <w:rPr>
                <w:rFonts w:eastAsia="Arial Unicode MS"/>
                <w:bCs/>
                <w:szCs w:val="28"/>
                <w:u w:color="000000"/>
              </w:rPr>
            </w:pPr>
            <w:r w:rsidRPr="00E36262">
              <w:rPr>
                <w:rFonts w:eastAsia="Arial Unicode MS"/>
                <w:bCs/>
                <w:szCs w:val="28"/>
                <w:u w:color="000000"/>
              </w:rPr>
              <w:lastRenderedPageBreak/>
              <w:t>15.0</w:t>
            </w:r>
            <w:r>
              <w:rPr>
                <w:rFonts w:eastAsia="Arial Unicode MS"/>
                <w:bCs/>
                <w:szCs w:val="28"/>
                <w:u w:color="000000"/>
              </w:rPr>
              <w:t>4</w:t>
            </w:r>
            <w:r w:rsidRPr="00E36262">
              <w:rPr>
                <w:rFonts w:eastAsia="Arial Unicode MS"/>
                <w:bCs/>
                <w:szCs w:val="28"/>
                <w:u w:color="000000"/>
              </w:rPr>
              <w:t>.2021–15.12.2021</w:t>
            </w:r>
          </w:p>
        </w:tc>
        <w:tc>
          <w:tcPr>
            <w:tcW w:w="2647" w:type="dxa"/>
            <w:shd w:val="clear" w:color="auto" w:fill="auto"/>
          </w:tcPr>
          <w:p w:rsidR="00671C51" w:rsidRDefault="00671C51" w:rsidP="004A1704">
            <w:pPr>
              <w:rPr>
                <w:szCs w:val="28"/>
              </w:rPr>
            </w:pPr>
            <w:r>
              <w:rPr>
                <w:szCs w:val="28"/>
              </w:rPr>
              <w:t>Б.Д. Монгуш</w:t>
            </w:r>
          </w:p>
          <w:p w:rsidR="004A1704" w:rsidRPr="00310A54" w:rsidRDefault="004A1704" w:rsidP="004A1704">
            <w:pPr>
              <w:rPr>
                <w:szCs w:val="28"/>
              </w:rPr>
            </w:pPr>
            <w:r w:rsidRPr="00310A54">
              <w:rPr>
                <w:szCs w:val="28"/>
              </w:rPr>
              <w:t>Р.В. Грицюк</w:t>
            </w:r>
          </w:p>
          <w:p w:rsidR="004A1704" w:rsidRPr="00E36262" w:rsidRDefault="004A1704" w:rsidP="004A1704">
            <w:pPr>
              <w:rPr>
                <w:szCs w:val="28"/>
              </w:rPr>
            </w:pPr>
            <w:r w:rsidRPr="00310A54">
              <w:rPr>
                <w:szCs w:val="28"/>
              </w:rPr>
              <w:lastRenderedPageBreak/>
              <w:t>С.С. Бородич</w:t>
            </w:r>
          </w:p>
        </w:tc>
        <w:tc>
          <w:tcPr>
            <w:tcW w:w="3888" w:type="dxa"/>
          </w:tcPr>
          <w:p w:rsidR="004A1704" w:rsidRPr="00E36262" w:rsidRDefault="00671C51" w:rsidP="004A1704">
            <w:pPr>
              <w:jc w:val="left"/>
              <w:rPr>
                <w:szCs w:val="28"/>
              </w:rPr>
            </w:pPr>
            <w:r w:rsidRPr="00E36262">
              <w:rPr>
                <w:rFonts w:eastAsia="Arial Unicode MS"/>
                <w:bCs/>
                <w:szCs w:val="28"/>
                <w:u w:color="000000"/>
              </w:rPr>
              <w:lastRenderedPageBreak/>
              <w:t xml:space="preserve">Отчет </w:t>
            </w:r>
            <w:r>
              <w:rPr>
                <w:rFonts w:eastAsia="Arial Unicode MS"/>
                <w:bCs/>
                <w:szCs w:val="28"/>
                <w:u w:color="000000"/>
              </w:rPr>
              <w:t xml:space="preserve">в Минздрав Республики Тыва </w:t>
            </w:r>
            <w:r w:rsidRPr="00E36262">
              <w:rPr>
                <w:rFonts w:eastAsia="Arial Unicode MS"/>
                <w:bCs/>
                <w:szCs w:val="28"/>
                <w:u w:color="000000"/>
              </w:rPr>
              <w:t xml:space="preserve">об актуализации  </w:t>
            </w:r>
            <w:r w:rsidRPr="00E36262">
              <w:rPr>
                <w:rFonts w:eastAsia="Arial Unicode MS"/>
                <w:bCs/>
                <w:szCs w:val="28"/>
                <w:u w:color="000000"/>
              </w:rPr>
              <w:lastRenderedPageBreak/>
              <w:t>рекламно-информационных материалов для проведения информационно-коммуникационной кампании</w:t>
            </w:r>
          </w:p>
        </w:tc>
        <w:tc>
          <w:tcPr>
            <w:tcW w:w="2377" w:type="dxa"/>
          </w:tcPr>
          <w:p w:rsidR="004A1704" w:rsidRPr="00E36262" w:rsidRDefault="00011A71" w:rsidP="004A170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О.Э. Донгак, Министр </w:t>
            </w:r>
            <w:r>
              <w:rPr>
                <w:szCs w:val="28"/>
              </w:rPr>
              <w:lastRenderedPageBreak/>
              <w:t>здравоохранения Республики Тыва</w:t>
            </w:r>
          </w:p>
        </w:tc>
      </w:tr>
      <w:tr w:rsidR="004A1704" w:rsidRPr="00E36262" w:rsidTr="00011A71">
        <w:tc>
          <w:tcPr>
            <w:tcW w:w="783" w:type="dxa"/>
            <w:shd w:val="clear" w:color="auto" w:fill="auto"/>
          </w:tcPr>
          <w:p w:rsidR="004A1704" w:rsidRPr="00E36262" w:rsidRDefault="004A1704" w:rsidP="004A1704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3.12</w:t>
            </w:r>
          </w:p>
        </w:tc>
        <w:tc>
          <w:tcPr>
            <w:tcW w:w="3715" w:type="dxa"/>
            <w:shd w:val="clear" w:color="auto" w:fill="auto"/>
          </w:tcPr>
          <w:p w:rsidR="004A1704" w:rsidRPr="00E36262" w:rsidRDefault="004A1704" w:rsidP="004A1704">
            <w:pPr>
              <w:spacing w:line="240" w:lineRule="atLeast"/>
              <w:jc w:val="left"/>
              <w:rPr>
                <w:rFonts w:eastAsia="Arial Unicode MS"/>
                <w:bCs/>
                <w:szCs w:val="28"/>
                <w:u w:color="000000"/>
              </w:rPr>
            </w:pPr>
            <w:r w:rsidRPr="00E36262">
              <w:rPr>
                <w:szCs w:val="28"/>
                <w:u w:val="single"/>
              </w:rPr>
              <w:t>Контрольная точка</w:t>
            </w:r>
            <w:r w:rsidRPr="00E36262">
              <w:rPr>
                <w:szCs w:val="28"/>
              </w:rPr>
              <w:t>: п</w:t>
            </w:r>
            <w:r w:rsidRPr="00E36262">
              <w:rPr>
                <w:rFonts w:eastAsia="Arial Unicode MS"/>
                <w:bCs/>
                <w:szCs w:val="28"/>
                <w:u w:color="000000"/>
              </w:rPr>
              <w:t xml:space="preserve">одведены итоги информационно-коммуникационной кампании </w:t>
            </w:r>
            <w:r w:rsidRPr="00E36262">
              <w:rPr>
                <w:szCs w:val="28"/>
              </w:rPr>
              <w:t>с использованием основных телекоммуникационных каналов для всех целевых аудиторий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A1704" w:rsidRPr="00E36262" w:rsidRDefault="004A1704" w:rsidP="004A1704">
            <w:pPr>
              <w:spacing w:line="240" w:lineRule="auto"/>
              <w:contextualSpacing/>
              <w:jc w:val="center"/>
              <w:rPr>
                <w:rFonts w:eastAsia="Arial Unicode MS"/>
                <w:bCs/>
                <w:szCs w:val="28"/>
                <w:u w:color="000000"/>
              </w:rPr>
            </w:pPr>
            <w:r w:rsidRPr="00E36262">
              <w:rPr>
                <w:rFonts w:eastAsia="Arial Unicode MS"/>
                <w:bCs/>
                <w:szCs w:val="28"/>
                <w:u w:color="000000"/>
              </w:rPr>
              <w:t>1</w:t>
            </w:r>
            <w:r>
              <w:rPr>
                <w:rFonts w:eastAsia="Arial Unicode MS"/>
                <w:bCs/>
                <w:szCs w:val="28"/>
                <w:u w:color="000000"/>
              </w:rPr>
              <w:t>5</w:t>
            </w:r>
            <w:r w:rsidRPr="00E36262">
              <w:rPr>
                <w:rFonts w:eastAsia="Arial Unicode MS"/>
                <w:bCs/>
                <w:szCs w:val="28"/>
                <w:u w:color="000000"/>
              </w:rPr>
              <w:t>.12.2024</w:t>
            </w:r>
          </w:p>
        </w:tc>
        <w:tc>
          <w:tcPr>
            <w:tcW w:w="2647" w:type="dxa"/>
            <w:shd w:val="clear" w:color="auto" w:fill="auto"/>
          </w:tcPr>
          <w:p w:rsidR="00671C51" w:rsidRDefault="00671C51" w:rsidP="004A1704">
            <w:pPr>
              <w:rPr>
                <w:szCs w:val="28"/>
              </w:rPr>
            </w:pPr>
            <w:r>
              <w:rPr>
                <w:szCs w:val="28"/>
              </w:rPr>
              <w:t>Б.Д. Монгуш</w:t>
            </w:r>
          </w:p>
          <w:p w:rsidR="004A1704" w:rsidRPr="00310A54" w:rsidRDefault="004A1704" w:rsidP="004A1704">
            <w:pPr>
              <w:rPr>
                <w:szCs w:val="28"/>
              </w:rPr>
            </w:pPr>
            <w:r w:rsidRPr="00310A54">
              <w:rPr>
                <w:szCs w:val="28"/>
              </w:rPr>
              <w:t>Р.В. Грицюк</w:t>
            </w:r>
          </w:p>
          <w:p w:rsidR="004A1704" w:rsidRPr="00E36262" w:rsidRDefault="004A1704" w:rsidP="004A1704">
            <w:pPr>
              <w:rPr>
                <w:szCs w:val="28"/>
              </w:rPr>
            </w:pPr>
            <w:r w:rsidRPr="00310A54">
              <w:rPr>
                <w:szCs w:val="28"/>
              </w:rPr>
              <w:t>С.С. Бородич</w:t>
            </w:r>
          </w:p>
        </w:tc>
        <w:tc>
          <w:tcPr>
            <w:tcW w:w="3888" w:type="dxa"/>
          </w:tcPr>
          <w:p w:rsidR="004A1704" w:rsidRPr="00E36262" w:rsidRDefault="00671C51" w:rsidP="00B90ADF">
            <w:pPr>
              <w:jc w:val="left"/>
              <w:rPr>
                <w:szCs w:val="28"/>
              </w:rPr>
            </w:pPr>
            <w:r w:rsidRPr="002916CB">
              <w:rPr>
                <w:szCs w:val="28"/>
              </w:rPr>
              <w:t xml:space="preserve">Отчет </w:t>
            </w:r>
            <w:r>
              <w:rPr>
                <w:szCs w:val="28"/>
              </w:rPr>
              <w:t xml:space="preserve">в Минздрав Республики Тыва </w:t>
            </w:r>
            <w:r w:rsidRPr="002916CB">
              <w:rPr>
                <w:szCs w:val="28"/>
              </w:rPr>
              <w:t>о проведен</w:t>
            </w:r>
            <w:r w:rsidR="00B90ADF">
              <w:rPr>
                <w:szCs w:val="28"/>
              </w:rPr>
              <w:t>ной</w:t>
            </w:r>
            <w:r w:rsidRPr="002916CB">
              <w:rPr>
                <w:szCs w:val="28"/>
              </w:rPr>
              <w:t xml:space="preserve"> информационно-коммуникационной кампании с использованием основных телекоммуникационных каналов для всех целевых аудиторий</w:t>
            </w:r>
          </w:p>
        </w:tc>
        <w:tc>
          <w:tcPr>
            <w:tcW w:w="2377" w:type="dxa"/>
          </w:tcPr>
          <w:p w:rsidR="004A1704" w:rsidRPr="00E36262" w:rsidRDefault="00011A71" w:rsidP="004A1704">
            <w:pPr>
              <w:rPr>
                <w:szCs w:val="28"/>
              </w:rPr>
            </w:pPr>
            <w:r>
              <w:rPr>
                <w:szCs w:val="28"/>
              </w:rPr>
              <w:t>О.Э. Донгак, Министр здравоохранения Республики Тыва</w:t>
            </w:r>
          </w:p>
        </w:tc>
      </w:tr>
      <w:tr w:rsidR="002D5938" w:rsidRPr="00E36262" w:rsidTr="00011A71">
        <w:trPr>
          <w:trHeight w:val="246"/>
        </w:trPr>
        <w:tc>
          <w:tcPr>
            <w:tcW w:w="783" w:type="dxa"/>
            <w:shd w:val="clear" w:color="auto" w:fill="auto"/>
          </w:tcPr>
          <w:p w:rsidR="004A1704" w:rsidRPr="00E36262" w:rsidRDefault="00671C51" w:rsidP="004A1704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14243" w:type="dxa"/>
            <w:gridSpan w:val="5"/>
            <w:shd w:val="clear" w:color="auto" w:fill="auto"/>
          </w:tcPr>
          <w:p w:rsidR="004A1704" w:rsidRPr="00D97E5D" w:rsidRDefault="004A1704" w:rsidP="004A1704">
            <w:pPr>
              <w:jc w:val="center"/>
              <w:rPr>
                <w:b/>
                <w:szCs w:val="28"/>
              </w:rPr>
            </w:pPr>
            <w:r w:rsidRPr="00D97E5D">
              <w:rPr>
                <w:b/>
                <w:szCs w:val="28"/>
              </w:rPr>
              <w:t>Разработка и внедрение корпоративных программ укрепления здоровья</w:t>
            </w:r>
          </w:p>
        </w:tc>
      </w:tr>
      <w:tr w:rsidR="004A1704" w:rsidRPr="00E36262" w:rsidTr="00011A71">
        <w:tc>
          <w:tcPr>
            <w:tcW w:w="783" w:type="dxa"/>
            <w:shd w:val="clear" w:color="auto" w:fill="auto"/>
          </w:tcPr>
          <w:p w:rsidR="004A1704" w:rsidRPr="00E36262" w:rsidRDefault="004A1704" w:rsidP="004A1704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E36262">
              <w:rPr>
                <w:szCs w:val="28"/>
              </w:rPr>
              <w:t>.1</w:t>
            </w:r>
          </w:p>
        </w:tc>
        <w:tc>
          <w:tcPr>
            <w:tcW w:w="3715" w:type="dxa"/>
            <w:shd w:val="clear" w:color="auto" w:fill="auto"/>
          </w:tcPr>
          <w:p w:rsidR="004A1704" w:rsidRPr="00E36262" w:rsidRDefault="004A1704" w:rsidP="004A1704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Cs w:val="28"/>
                <w:u w:color="000000"/>
              </w:rPr>
            </w:pPr>
            <w:r w:rsidRPr="00E36262">
              <w:rPr>
                <w:szCs w:val="28"/>
                <w:u w:val="single"/>
              </w:rPr>
              <w:t>Мероприятие</w:t>
            </w:r>
            <w:r w:rsidRPr="00E36262">
              <w:rPr>
                <w:szCs w:val="28"/>
              </w:rPr>
              <w:t>: р</w:t>
            </w:r>
            <w:r w:rsidRPr="00E36262">
              <w:rPr>
                <w:rFonts w:eastAsia="Arial Unicode MS"/>
                <w:bCs/>
                <w:color w:val="000000"/>
                <w:szCs w:val="28"/>
                <w:u w:color="000000"/>
              </w:rPr>
              <w:t>азработка и обсуждение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модельных корпоративных программ, 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>содержащи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х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наилучшие практики по укреплени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ю 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здоровья 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работников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A1704" w:rsidRPr="00E36262" w:rsidRDefault="004A1704" w:rsidP="004A1704">
            <w:pPr>
              <w:spacing w:line="240" w:lineRule="auto"/>
              <w:contextualSpacing/>
              <w:jc w:val="center"/>
              <w:rPr>
                <w:rFonts w:eastAsia="Arial Unicode MS"/>
                <w:bCs/>
                <w:szCs w:val="28"/>
                <w:u w:color="000000"/>
              </w:rPr>
            </w:pPr>
            <w:r w:rsidRPr="00E36262">
              <w:rPr>
                <w:rFonts w:eastAsia="Arial Unicode MS"/>
                <w:bCs/>
                <w:szCs w:val="28"/>
                <w:u w:color="000000"/>
              </w:rPr>
              <w:t>15.03.2019–15.08.2019</w:t>
            </w:r>
          </w:p>
        </w:tc>
        <w:tc>
          <w:tcPr>
            <w:tcW w:w="2647" w:type="dxa"/>
            <w:shd w:val="clear" w:color="auto" w:fill="auto"/>
          </w:tcPr>
          <w:p w:rsidR="004A1704" w:rsidRDefault="004A1704" w:rsidP="004A1704">
            <w:pPr>
              <w:rPr>
                <w:szCs w:val="28"/>
              </w:rPr>
            </w:pPr>
            <w:r>
              <w:rPr>
                <w:szCs w:val="28"/>
              </w:rPr>
              <w:t>Б.Д. Монгуш</w:t>
            </w:r>
          </w:p>
          <w:p w:rsidR="004A1704" w:rsidRDefault="00671C51" w:rsidP="004A1704">
            <w:pPr>
              <w:rPr>
                <w:szCs w:val="28"/>
              </w:rPr>
            </w:pPr>
            <w:r>
              <w:rPr>
                <w:szCs w:val="28"/>
              </w:rPr>
              <w:t>Л.Ш. Тас-оол</w:t>
            </w:r>
          </w:p>
          <w:p w:rsidR="004A1704" w:rsidRPr="00E36262" w:rsidRDefault="00671C51" w:rsidP="004A1704">
            <w:pPr>
              <w:rPr>
                <w:szCs w:val="28"/>
              </w:rPr>
            </w:pPr>
            <w:r>
              <w:rPr>
                <w:szCs w:val="28"/>
              </w:rPr>
              <w:t>С.С. Бородич</w:t>
            </w:r>
          </w:p>
        </w:tc>
        <w:tc>
          <w:tcPr>
            <w:tcW w:w="3888" w:type="dxa"/>
          </w:tcPr>
          <w:p w:rsidR="004A1704" w:rsidRPr="00E36262" w:rsidRDefault="00671C51" w:rsidP="00671C51">
            <w:pPr>
              <w:jc w:val="left"/>
              <w:rPr>
                <w:szCs w:val="28"/>
              </w:rPr>
            </w:pPr>
            <w:r w:rsidRPr="002916CB">
              <w:rPr>
                <w:szCs w:val="28"/>
              </w:rPr>
              <w:t xml:space="preserve">Отчет </w:t>
            </w:r>
            <w:r>
              <w:rPr>
                <w:szCs w:val="28"/>
              </w:rPr>
              <w:t>в Минздрав Республики Тыва о разработке м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одельных корпоративных программ, 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>содержащи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е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наилучшие практики по укреплени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ю 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здоровья 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работников</w:t>
            </w:r>
          </w:p>
        </w:tc>
        <w:tc>
          <w:tcPr>
            <w:tcW w:w="2377" w:type="dxa"/>
          </w:tcPr>
          <w:p w:rsidR="004A1704" w:rsidRPr="00E36262" w:rsidRDefault="00011A71" w:rsidP="004A1704">
            <w:pPr>
              <w:rPr>
                <w:szCs w:val="28"/>
              </w:rPr>
            </w:pPr>
            <w:r>
              <w:rPr>
                <w:szCs w:val="28"/>
              </w:rPr>
              <w:t>О.Э. Донгак, Министр здравоохранения Республики Тыва</w:t>
            </w:r>
          </w:p>
        </w:tc>
      </w:tr>
      <w:tr w:rsidR="004A1704" w:rsidRPr="00E36262" w:rsidTr="00011A71">
        <w:tc>
          <w:tcPr>
            <w:tcW w:w="783" w:type="dxa"/>
            <w:shd w:val="clear" w:color="auto" w:fill="auto"/>
          </w:tcPr>
          <w:p w:rsidR="004A1704" w:rsidRPr="00E36262" w:rsidRDefault="004A1704" w:rsidP="004A1704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E36262">
              <w:rPr>
                <w:szCs w:val="28"/>
              </w:rPr>
              <w:t>.2</w:t>
            </w:r>
          </w:p>
        </w:tc>
        <w:tc>
          <w:tcPr>
            <w:tcW w:w="3715" w:type="dxa"/>
            <w:shd w:val="clear" w:color="auto" w:fill="auto"/>
          </w:tcPr>
          <w:p w:rsidR="004A1704" w:rsidRPr="00E36262" w:rsidRDefault="004A1704" w:rsidP="004A1704">
            <w:pPr>
              <w:tabs>
                <w:tab w:val="left" w:pos="2208"/>
              </w:tabs>
              <w:spacing w:line="240" w:lineRule="atLeast"/>
              <w:jc w:val="left"/>
              <w:rPr>
                <w:rFonts w:eastAsia="Arial Unicode MS"/>
                <w:bCs/>
                <w:color w:val="000000"/>
                <w:szCs w:val="28"/>
                <w:u w:color="000000"/>
              </w:rPr>
            </w:pPr>
            <w:r w:rsidRPr="00E36262">
              <w:rPr>
                <w:szCs w:val="28"/>
                <w:u w:val="single"/>
              </w:rPr>
              <w:t>Контрольная точка</w:t>
            </w:r>
            <w:r w:rsidRPr="00E36262">
              <w:rPr>
                <w:szCs w:val="28"/>
              </w:rPr>
              <w:t xml:space="preserve">: 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о</w:t>
            </w:r>
            <w:r>
              <w:rPr>
                <w:szCs w:val="28"/>
              </w:rPr>
              <w:t xml:space="preserve">добрены и размещены в сети Интернет 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модельные 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lastRenderedPageBreak/>
              <w:t xml:space="preserve">корпоративные программы, 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>содержащи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е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наилучшие практики по укреплени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ю 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здоровья 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работников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A1704" w:rsidRPr="00E36262" w:rsidRDefault="004A1704" w:rsidP="004A1704">
            <w:pPr>
              <w:spacing w:line="240" w:lineRule="auto"/>
              <w:contextualSpacing/>
              <w:jc w:val="center"/>
              <w:rPr>
                <w:rFonts w:eastAsia="Arial Unicode MS"/>
                <w:bCs/>
                <w:szCs w:val="28"/>
                <w:u w:color="000000"/>
              </w:rPr>
            </w:pPr>
            <w:r w:rsidRPr="00E36262">
              <w:rPr>
                <w:rFonts w:eastAsia="Arial Unicode MS"/>
                <w:bCs/>
                <w:szCs w:val="28"/>
                <w:u w:color="000000"/>
              </w:rPr>
              <w:lastRenderedPageBreak/>
              <w:t>15.08.2019</w:t>
            </w:r>
          </w:p>
        </w:tc>
        <w:tc>
          <w:tcPr>
            <w:tcW w:w="2647" w:type="dxa"/>
            <w:shd w:val="clear" w:color="auto" w:fill="auto"/>
          </w:tcPr>
          <w:p w:rsidR="004A1704" w:rsidRPr="00BE2E45" w:rsidRDefault="004A1704" w:rsidP="004A1704">
            <w:pPr>
              <w:rPr>
                <w:szCs w:val="28"/>
              </w:rPr>
            </w:pPr>
            <w:r w:rsidRPr="00BE2E45">
              <w:rPr>
                <w:szCs w:val="28"/>
              </w:rPr>
              <w:t>Б.Д. Монгуш</w:t>
            </w:r>
          </w:p>
          <w:p w:rsidR="004A1704" w:rsidRDefault="004A1704" w:rsidP="004A1704">
            <w:pPr>
              <w:rPr>
                <w:szCs w:val="28"/>
              </w:rPr>
            </w:pPr>
            <w:r w:rsidRPr="00BE2E45">
              <w:rPr>
                <w:szCs w:val="28"/>
              </w:rPr>
              <w:t>Л.Ш. Тас-оол</w:t>
            </w:r>
          </w:p>
          <w:p w:rsidR="004A1704" w:rsidRDefault="004A1704" w:rsidP="004A1704">
            <w:pPr>
              <w:rPr>
                <w:szCs w:val="28"/>
              </w:rPr>
            </w:pPr>
            <w:r>
              <w:rPr>
                <w:szCs w:val="28"/>
              </w:rPr>
              <w:t>Р.В. Грицюк</w:t>
            </w:r>
          </w:p>
          <w:p w:rsidR="00671C51" w:rsidRPr="00E36262" w:rsidRDefault="00671C51" w:rsidP="004A170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С.С. Бородич</w:t>
            </w:r>
          </w:p>
        </w:tc>
        <w:tc>
          <w:tcPr>
            <w:tcW w:w="3888" w:type="dxa"/>
          </w:tcPr>
          <w:p w:rsidR="004A1704" w:rsidRPr="00E36262" w:rsidRDefault="00671C51" w:rsidP="004A1704">
            <w:pPr>
              <w:jc w:val="left"/>
              <w:rPr>
                <w:szCs w:val="28"/>
              </w:rPr>
            </w:pPr>
            <w:r w:rsidRPr="002916CB">
              <w:rPr>
                <w:szCs w:val="28"/>
              </w:rPr>
              <w:lastRenderedPageBreak/>
              <w:t xml:space="preserve">Отчет </w:t>
            </w:r>
            <w:r>
              <w:rPr>
                <w:szCs w:val="28"/>
              </w:rPr>
              <w:t xml:space="preserve">в Минздрав Республики Тыва о разработке </w:t>
            </w:r>
            <w:r w:rsidR="00B90ADF">
              <w:rPr>
                <w:szCs w:val="28"/>
              </w:rPr>
              <w:t xml:space="preserve">и размещении в сети интернет </w:t>
            </w:r>
            <w:r>
              <w:rPr>
                <w:szCs w:val="28"/>
              </w:rPr>
              <w:lastRenderedPageBreak/>
              <w:t>м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одельных корпоративных программ, 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>содержащи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е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наилучшие практики по укреплени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ю 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здоровья 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работников</w:t>
            </w:r>
          </w:p>
        </w:tc>
        <w:tc>
          <w:tcPr>
            <w:tcW w:w="2377" w:type="dxa"/>
          </w:tcPr>
          <w:p w:rsidR="004A1704" w:rsidRPr="00E36262" w:rsidRDefault="00011A71" w:rsidP="004A170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О.Э. Донгак, Министр здравоохранения </w:t>
            </w:r>
            <w:r>
              <w:rPr>
                <w:szCs w:val="28"/>
              </w:rPr>
              <w:lastRenderedPageBreak/>
              <w:t>Республики Тыва</w:t>
            </w:r>
          </w:p>
        </w:tc>
      </w:tr>
      <w:tr w:rsidR="004A1704" w:rsidRPr="00E36262" w:rsidTr="00011A71">
        <w:tc>
          <w:tcPr>
            <w:tcW w:w="783" w:type="dxa"/>
            <w:shd w:val="clear" w:color="auto" w:fill="auto"/>
          </w:tcPr>
          <w:p w:rsidR="004A1704" w:rsidRPr="00E36262" w:rsidRDefault="004A1704" w:rsidP="004A1704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  <w:r w:rsidRPr="00E36262">
              <w:rPr>
                <w:szCs w:val="28"/>
              </w:rPr>
              <w:t>.3</w:t>
            </w:r>
          </w:p>
        </w:tc>
        <w:tc>
          <w:tcPr>
            <w:tcW w:w="3715" w:type="dxa"/>
            <w:shd w:val="clear" w:color="auto" w:fill="auto"/>
          </w:tcPr>
          <w:p w:rsidR="004A1704" w:rsidRPr="00E36262" w:rsidRDefault="004A1704" w:rsidP="004A1704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Cs w:val="28"/>
                <w:u w:color="000000"/>
              </w:rPr>
            </w:pPr>
            <w:r w:rsidRPr="00E36262">
              <w:rPr>
                <w:szCs w:val="28"/>
                <w:u w:val="single"/>
              </w:rPr>
              <w:t>Мероприятие</w:t>
            </w:r>
            <w:r w:rsidRPr="00E36262">
              <w:rPr>
                <w:szCs w:val="28"/>
              </w:rPr>
              <w:t xml:space="preserve">: </w:t>
            </w:r>
            <w:r w:rsidRPr="00E36262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внедрение 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модельных </w:t>
            </w:r>
            <w:r w:rsidRPr="00E36262">
              <w:rPr>
                <w:rFonts w:eastAsia="Arial Unicode MS"/>
                <w:bCs/>
                <w:color w:val="000000"/>
                <w:szCs w:val="28"/>
                <w:u w:color="000000"/>
              </w:rPr>
              <w:t>корпоративн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ых программ,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содержащи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х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наилучшие практики по укреплени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ю 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здоровья 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работников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A1704" w:rsidRPr="00E36262" w:rsidRDefault="004A1704" w:rsidP="00671C51">
            <w:pPr>
              <w:spacing w:line="240" w:lineRule="auto"/>
              <w:contextualSpacing/>
              <w:jc w:val="center"/>
              <w:rPr>
                <w:rFonts w:eastAsia="Arial Unicode MS"/>
                <w:bCs/>
                <w:szCs w:val="28"/>
                <w:u w:color="000000"/>
              </w:rPr>
            </w:pPr>
            <w:r w:rsidRPr="00E36262">
              <w:rPr>
                <w:rFonts w:eastAsia="Arial Unicode MS"/>
                <w:bCs/>
                <w:szCs w:val="28"/>
                <w:u w:color="000000"/>
              </w:rPr>
              <w:t>15.09.2019–</w:t>
            </w:r>
            <w:r w:rsidR="00671C51">
              <w:rPr>
                <w:rFonts w:eastAsia="Arial Unicode MS"/>
                <w:bCs/>
                <w:szCs w:val="28"/>
                <w:u w:color="000000"/>
              </w:rPr>
              <w:t>ежегодно</w:t>
            </w:r>
          </w:p>
        </w:tc>
        <w:tc>
          <w:tcPr>
            <w:tcW w:w="2647" w:type="dxa"/>
            <w:shd w:val="clear" w:color="auto" w:fill="auto"/>
          </w:tcPr>
          <w:p w:rsidR="004A1704" w:rsidRPr="00BE2E45" w:rsidRDefault="004A1704" w:rsidP="004A1704">
            <w:pPr>
              <w:rPr>
                <w:szCs w:val="28"/>
              </w:rPr>
            </w:pPr>
            <w:r w:rsidRPr="00BE2E45">
              <w:rPr>
                <w:szCs w:val="28"/>
              </w:rPr>
              <w:t>Б.Д. Монгуш</w:t>
            </w:r>
          </w:p>
          <w:p w:rsidR="004A1704" w:rsidRPr="00BE2E45" w:rsidRDefault="004A1704" w:rsidP="004A1704">
            <w:pPr>
              <w:rPr>
                <w:szCs w:val="28"/>
              </w:rPr>
            </w:pPr>
            <w:r w:rsidRPr="00BE2E45">
              <w:rPr>
                <w:szCs w:val="28"/>
              </w:rPr>
              <w:t>Л.Ш. Тас-оол</w:t>
            </w:r>
          </w:p>
          <w:p w:rsidR="004A1704" w:rsidRPr="00E36262" w:rsidRDefault="00671C51" w:rsidP="004A1704">
            <w:pPr>
              <w:rPr>
                <w:szCs w:val="28"/>
              </w:rPr>
            </w:pPr>
            <w:r>
              <w:rPr>
                <w:szCs w:val="28"/>
              </w:rPr>
              <w:t>С.С. Бородич</w:t>
            </w:r>
          </w:p>
        </w:tc>
        <w:tc>
          <w:tcPr>
            <w:tcW w:w="3888" w:type="dxa"/>
          </w:tcPr>
          <w:p w:rsidR="004A1704" w:rsidRPr="00E36262" w:rsidRDefault="00671C51" w:rsidP="004A1704">
            <w:pPr>
              <w:jc w:val="left"/>
              <w:rPr>
                <w:szCs w:val="28"/>
              </w:rPr>
            </w:pPr>
            <w:r w:rsidRPr="00E36262">
              <w:rPr>
                <w:szCs w:val="28"/>
              </w:rPr>
              <w:t xml:space="preserve">Отчет </w:t>
            </w:r>
            <w:r w:rsidR="009711C5">
              <w:rPr>
                <w:szCs w:val="28"/>
              </w:rPr>
              <w:t>в Минздрав Республики Тыва</w:t>
            </w:r>
            <w:r w:rsidR="009711C5" w:rsidRPr="00E36262">
              <w:rPr>
                <w:szCs w:val="28"/>
              </w:rPr>
              <w:t xml:space="preserve"> </w:t>
            </w:r>
            <w:r w:rsidRPr="00E36262">
              <w:rPr>
                <w:szCs w:val="28"/>
              </w:rPr>
              <w:t xml:space="preserve">о внедрении </w:t>
            </w:r>
            <w:r w:rsidR="009711C5">
              <w:rPr>
                <w:szCs w:val="28"/>
              </w:rPr>
              <w:t xml:space="preserve">модельных </w:t>
            </w:r>
            <w:r w:rsidRPr="00E36262">
              <w:rPr>
                <w:rFonts w:eastAsia="Arial Unicode MS"/>
                <w:bCs/>
                <w:color w:val="000000"/>
                <w:szCs w:val="28"/>
                <w:u w:color="000000"/>
              </w:rPr>
              <w:t>корпоративных программ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,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содержащи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х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наилучшие практики по укреплени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ю 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здоровья 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работников</w:t>
            </w:r>
          </w:p>
        </w:tc>
        <w:tc>
          <w:tcPr>
            <w:tcW w:w="2377" w:type="dxa"/>
          </w:tcPr>
          <w:p w:rsidR="004A1704" w:rsidRPr="00E36262" w:rsidRDefault="004A1704" w:rsidP="004A1704">
            <w:pPr>
              <w:rPr>
                <w:szCs w:val="28"/>
              </w:rPr>
            </w:pPr>
            <w:r>
              <w:rPr>
                <w:szCs w:val="28"/>
              </w:rPr>
              <w:t>О.Э. Донгак</w:t>
            </w:r>
            <w:r w:rsidR="00011A71">
              <w:rPr>
                <w:szCs w:val="28"/>
              </w:rPr>
              <w:t>,</w:t>
            </w:r>
            <w:r>
              <w:rPr>
                <w:szCs w:val="28"/>
              </w:rPr>
              <w:t xml:space="preserve"> Министр здравоохранения Республики Тыва</w:t>
            </w:r>
          </w:p>
        </w:tc>
      </w:tr>
      <w:tr w:rsidR="004A1704" w:rsidRPr="00E36262" w:rsidTr="00011A71">
        <w:tc>
          <w:tcPr>
            <w:tcW w:w="783" w:type="dxa"/>
            <w:shd w:val="clear" w:color="auto" w:fill="auto"/>
          </w:tcPr>
          <w:p w:rsidR="004A1704" w:rsidRDefault="004A1704" w:rsidP="004A1704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4.4</w:t>
            </w:r>
          </w:p>
        </w:tc>
        <w:tc>
          <w:tcPr>
            <w:tcW w:w="3715" w:type="dxa"/>
            <w:shd w:val="clear" w:color="auto" w:fill="auto"/>
          </w:tcPr>
          <w:p w:rsidR="004A1704" w:rsidRPr="00E36262" w:rsidRDefault="004A1704" w:rsidP="004A1704">
            <w:pPr>
              <w:spacing w:line="240" w:lineRule="atLeast"/>
              <w:jc w:val="left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Контрольная точка</w:t>
            </w:r>
            <w:r w:rsidRPr="00BF66B0">
              <w:rPr>
                <w:szCs w:val="28"/>
              </w:rPr>
              <w:t>: Подведены промежуточные итоги внедрения модельных корпоративных программ, содержащих наилучшие практики по укреплению здоровья работников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A1704" w:rsidRPr="00E36262" w:rsidRDefault="004A1704" w:rsidP="004A1704">
            <w:pPr>
              <w:spacing w:line="240" w:lineRule="auto"/>
              <w:contextualSpacing/>
              <w:jc w:val="center"/>
              <w:rPr>
                <w:rFonts w:eastAsia="Arial Unicode MS"/>
                <w:bCs/>
                <w:szCs w:val="28"/>
                <w:u w:color="000000"/>
              </w:rPr>
            </w:pPr>
            <w:r>
              <w:rPr>
                <w:rFonts w:eastAsia="Arial Unicode MS"/>
                <w:bCs/>
                <w:szCs w:val="28"/>
                <w:u w:color="000000"/>
              </w:rPr>
              <w:t>15.12.2020, ежегодно</w:t>
            </w:r>
          </w:p>
        </w:tc>
        <w:tc>
          <w:tcPr>
            <w:tcW w:w="2647" w:type="dxa"/>
            <w:shd w:val="clear" w:color="auto" w:fill="auto"/>
          </w:tcPr>
          <w:p w:rsidR="004A1704" w:rsidRPr="00BE2E45" w:rsidRDefault="004A1704" w:rsidP="004A1704">
            <w:pPr>
              <w:rPr>
                <w:szCs w:val="28"/>
              </w:rPr>
            </w:pPr>
            <w:r w:rsidRPr="00BE2E45">
              <w:rPr>
                <w:szCs w:val="28"/>
              </w:rPr>
              <w:t>Б.Д. Монгуш</w:t>
            </w:r>
          </w:p>
          <w:p w:rsidR="004A1704" w:rsidRPr="00BE2E45" w:rsidRDefault="004A1704" w:rsidP="004A1704">
            <w:pPr>
              <w:rPr>
                <w:szCs w:val="28"/>
              </w:rPr>
            </w:pPr>
            <w:r w:rsidRPr="00BE2E45">
              <w:rPr>
                <w:szCs w:val="28"/>
              </w:rPr>
              <w:t>Л.Ш. Тас-оол</w:t>
            </w:r>
          </w:p>
          <w:p w:rsidR="004A1704" w:rsidRDefault="009711C5" w:rsidP="004A1704">
            <w:pPr>
              <w:rPr>
                <w:szCs w:val="28"/>
              </w:rPr>
            </w:pPr>
            <w:r>
              <w:rPr>
                <w:szCs w:val="28"/>
              </w:rPr>
              <w:t>С.С. Бородич</w:t>
            </w:r>
          </w:p>
        </w:tc>
        <w:tc>
          <w:tcPr>
            <w:tcW w:w="3888" w:type="dxa"/>
          </w:tcPr>
          <w:p w:rsidR="004A1704" w:rsidRPr="00E36262" w:rsidRDefault="009711C5" w:rsidP="00B90ADF">
            <w:pPr>
              <w:jc w:val="left"/>
              <w:rPr>
                <w:szCs w:val="28"/>
              </w:rPr>
            </w:pPr>
            <w:r w:rsidRPr="00E36262">
              <w:rPr>
                <w:szCs w:val="28"/>
              </w:rPr>
              <w:t xml:space="preserve">Отчет </w:t>
            </w:r>
            <w:r>
              <w:rPr>
                <w:szCs w:val="28"/>
              </w:rPr>
              <w:t>в Минздрав Республики Тыва</w:t>
            </w:r>
            <w:r w:rsidRPr="00E36262">
              <w:rPr>
                <w:szCs w:val="28"/>
              </w:rPr>
              <w:t xml:space="preserve"> о внедрении </w:t>
            </w:r>
            <w:r>
              <w:rPr>
                <w:szCs w:val="28"/>
              </w:rPr>
              <w:t>мод</w:t>
            </w:r>
            <w:r w:rsidR="00B90ADF">
              <w:rPr>
                <w:szCs w:val="28"/>
              </w:rPr>
              <w:t>е</w:t>
            </w:r>
            <w:r>
              <w:rPr>
                <w:szCs w:val="28"/>
              </w:rPr>
              <w:t xml:space="preserve">льных </w:t>
            </w:r>
            <w:r w:rsidRPr="00E36262">
              <w:rPr>
                <w:rFonts w:eastAsia="Arial Unicode MS"/>
                <w:bCs/>
                <w:color w:val="000000"/>
                <w:szCs w:val="28"/>
                <w:u w:color="000000"/>
              </w:rPr>
              <w:t>корпоративных программ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,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содержащи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х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наилучшие практики по укреплени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ю 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здоровья 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работников</w:t>
            </w:r>
          </w:p>
        </w:tc>
        <w:tc>
          <w:tcPr>
            <w:tcW w:w="2377" w:type="dxa"/>
          </w:tcPr>
          <w:p w:rsidR="004A1704" w:rsidRPr="00E36262" w:rsidRDefault="00011A71" w:rsidP="004A1704">
            <w:pPr>
              <w:rPr>
                <w:szCs w:val="28"/>
              </w:rPr>
            </w:pPr>
            <w:r>
              <w:rPr>
                <w:szCs w:val="28"/>
              </w:rPr>
              <w:t xml:space="preserve">О.Э. Донгак, </w:t>
            </w:r>
            <w:r w:rsidR="004A1704">
              <w:rPr>
                <w:szCs w:val="28"/>
              </w:rPr>
              <w:t>Министр здравоохранения Республики Тыва</w:t>
            </w:r>
          </w:p>
        </w:tc>
      </w:tr>
      <w:tr w:rsidR="004A1704" w:rsidRPr="00E36262" w:rsidTr="00011A71">
        <w:tc>
          <w:tcPr>
            <w:tcW w:w="783" w:type="dxa"/>
            <w:shd w:val="clear" w:color="auto" w:fill="auto"/>
          </w:tcPr>
          <w:p w:rsidR="004A1704" w:rsidRPr="00E36262" w:rsidRDefault="009711C5" w:rsidP="004A1704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4.5</w:t>
            </w:r>
          </w:p>
        </w:tc>
        <w:tc>
          <w:tcPr>
            <w:tcW w:w="3715" w:type="dxa"/>
            <w:shd w:val="clear" w:color="auto" w:fill="auto"/>
          </w:tcPr>
          <w:p w:rsidR="004A1704" w:rsidRPr="00E36262" w:rsidRDefault="004A1704" w:rsidP="004A1704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Cs w:val="28"/>
                <w:u w:color="000000"/>
              </w:rPr>
            </w:pPr>
            <w:r w:rsidRPr="00E36262">
              <w:rPr>
                <w:szCs w:val="28"/>
                <w:u w:val="single"/>
              </w:rPr>
              <w:t>Контрольная точка</w:t>
            </w:r>
            <w:r w:rsidRPr="00E36262">
              <w:rPr>
                <w:szCs w:val="28"/>
              </w:rPr>
              <w:t>: в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недрены</w:t>
            </w:r>
            <w:r w:rsidRPr="00E36262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модельные </w:t>
            </w:r>
            <w:r w:rsidRPr="00E36262">
              <w:rPr>
                <w:rFonts w:eastAsia="Arial Unicode MS"/>
                <w:bCs/>
                <w:color w:val="000000"/>
                <w:szCs w:val="28"/>
                <w:u w:color="000000"/>
              </w:rPr>
              <w:t>корпоративн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ые</w:t>
            </w:r>
            <w:r w:rsidRPr="00E36262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программ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ы, 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>содержащи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е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наилучшие практики по укреплени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ю 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здоровья 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работников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A1704" w:rsidRPr="00E36262" w:rsidRDefault="004A1704" w:rsidP="004A1704">
            <w:pPr>
              <w:spacing w:line="240" w:lineRule="auto"/>
              <w:contextualSpacing/>
              <w:jc w:val="center"/>
              <w:rPr>
                <w:rFonts w:eastAsia="Arial Unicode MS"/>
                <w:bCs/>
                <w:szCs w:val="28"/>
                <w:u w:color="000000"/>
              </w:rPr>
            </w:pPr>
            <w:r w:rsidRPr="00E36262">
              <w:rPr>
                <w:rFonts w:eastAsia="Arial Unicode MS"/>
                <w:bCs/>
                <w:szCs w:val="28"/>
                <w:u w:color="000000"/>
              </w:rPr>
              <w:t>15.06.2022</w:t>
            </w:r>
          </w:p>
        </w:tc>
        <w:tc>
          <w:tcPr>
            <w:tcW w:w="2647" w:type="dxa"/>
            <w:shd w:val="clear" w:color="auto" w:fill="auto"/>
          </w:tcPr>
          <w:p w:rsidR="004A1704" w:rsidRDefault="004A1704" w:rsidP="004A1704">
            <w:r>
              <w:t>Б.Д. Монгуш</w:t>
            </w:r>
          </w:p>
          <w:p w:rsidR="004A1704" w:rsidRDefault="004A1704" w:rsidP="004A1704">
            <w:r>
              <w:t>Л.Ш. Тас-оол</w:t>
            </w:r>
          </w:p>
          <w:p w:rsidR="009711C5" w:rsidRDefault="009711C5" w:rsidP="004A1704">
            <w:r>
              <w:rPr>
                <w:szCs w:val="28"/>
              </w:rPr>
              <w:t>С.С. Бородич</w:t>
            </w:r>
          </w:p>
        </w:tc>
        <w:tc>
          <w:tcPr>
            <w:tcW w:w="3888" w:type="dxa"/>
          </w:tcPr>
          <w:p w:rsidR="004A1704" w:rsidRPr="00E36262" w:rsidRDefault="009711C5" w:rsidP="009711C5">
            <w:pPr>
              <w:jc w:val="left"/>
              <w:rPr>
                <w:szCs w:val="28"/>
              </w:rPr>
            </w:pPr>
            <w:r w:rsidRPr="00E36262">
              <w:rPr>
                <w:szCs w:val="28"/>
              </w:rPr>
              <w:t xml:space="preserve">Отчет </w:t>
            </w:r>
            <w:r>
              <w:rPr>
                <w:szCs w:val="28"/>
              </w:rPr>
              <w:t>в Минздрав Республики Тыва</w:t>
            </w:r>
            <w:r w:rsidRPr="00E36262">
              <w:rPr>
                <w:szCs w:val="28"/>
              </w:rPr>
              <w:t xml:space="preserve"> о внедрении </w:t>
            </w:r>
            <w:r w:rsidRPr="00E36262">
              <w:rPr>
                <w:rFonts w:eastAsia="Arial Unicode MS"/>
                <w:bCs/>
                <w:color w:val="000000"/>
                <w:szCs w:val="28"/>
                <w:u w:color="000000"/>
              </w:rPr>
              <w:t>корпоративных программ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,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содержащи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х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наилучшие практики по укреплени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ю 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здоровья 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работников</w:t>
            </w:r>
          </w:p>
        </w:tc>
        <w:tc>
          <w:tcPr>
            <w:tcW w:w="2377" w:type="dxa"/>
          </w:tcPr>
          <w:p w:rsidR="004A1704" w:rsidRPr="00E36262" w:rsidRDefault="004A1704" w:rsidP="004A1704">
            <w:pPr>
              <w:rPr>
                <w:szCs w:val="28"/>
              </w:rPr>
            </w:pPr>
            <w:r>
              <w:rPr>
                <w:szCs w:val="28"/>
              </w:rPr>
              <w:t>О.Э. Донгак</w:t>
            </w:r>
            <w:r w:rsidR="00011A71">
              <w:rPr>
                <w:szCs w:val="28"/>
              </w:rPr>
              <w:t>,</w:t>
            </w:r>
            <w:r>
              <w:rPr>
                <w:szCs w:val="28"/>
              </w:rPr>
              <w:t xml:space="preserve"> Министр здравоохранения Республики Тыва</w:t>
            </w:r>
          </w:p>
        </w:tc>
      </w:tr>
      <w:tr w:rsidR="004A1704" w:rsidRPr="00E36262" w:rsidTr="00011A71">
        <w:tc>
          <w:tcPr>
            <w:tcW w:w="783" w:type="dxa"/>
            <w:shd w:val="clear" w:color="auto" w:fill="auto"/>
          </w:tcPr>
          <w:p w:rsidR="004A1704" w:rsidRPr="00E36262" w:rsidRDefault="009711C5" w:rsidP="004A1704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4.6</w:t>
            </w:r>
          </w:p>
        </w:tc>
        <w:tc>
          <w:tcPr>
            <w:tcW w:w="3715" w:type="dxa"/>
            <w:shd w:val="clear" w:color="auto" w:fill="auto"/>
          </w:tcPr>
          <w:p w:rsidR="004A1704" w:rsidRPr="00E36262" w:rsidRDefault="004A1704" w:rsidP="004A1704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Cs w:val="28"/>
                <w:u w:color="000000"/>
              </w:rPr>
            </w:pPr>
            <w:r w:rsidRPr="00E36262">
              <w:rPr>
                <w:szCs w:val="28"/>
                <w:u w:val="single"/>
              </w:rPr>
              <w:t>Мероприятие</w:t>
            </w:r>
            <w:r w:rsidRPr="00E36262">
              <w:rPr>
                <w:szCs w:val="28"/>
              </w:rPr>
              <w:t>: о</w:t>
            </w:r>
            <w:r w:rsidRPr="00E36262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ценка </w:t>
            </w:r>
            <w:r w:rsidRPr="00E36262">
              <w:rPr>
                <w:rFonts w:eastAsia="Arial Unicode MS"/>
                <w:bCs/>
                <w:color w:val="000000"/>
                <w:szCs w:val="28"/>
                <w:u w:color="000000"/>
              </w:rPr>
              <w:lastRenderedPageBreak/>
              <w:t>необходимости внедрения дополнительных решений в 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модельные </w:t>
            </w:r>
            <w:r w:rsidRPr="00E36262">
              <w:rPr>
                <w:rFonts w:eastAsia="Arial Unicode MS"/>
                <w:bCs/>
                <w:color w:val="000000"/>
                <w:szCs w:val="28"/>
                <w:u w:color="000000"/>
              </w:rPr>
              <w:t>корпоративны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е</w:t>
            </w:r>
            <w:r w:rsidRPr="00E36262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программ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ы, 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>содержащи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е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наилучшие практики по укреплени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ю 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здоровья 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работников</w:t>
            </w:r>
            <w:r w:rsidRPr="00E36262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. Разработка 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и внедрение </w:t>
            </w:r>
            <w:r w:rsidRPr="00E36262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дополнительных решений по 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модельным </w:t>
            </w:r>
            <w:r w:rsidRPr="00E36262">
              <w:rPr>
                <w:rFonts w:eastAsia="Arial Unicode MS"/>
                <w:bCs/>
                <w:color w:val="000000"/>
                <w:szCs w:val="28"/>
                <w:u w:color="000000"/>
              </w:rPr>
              <w:t>корпоративным программам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,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содержащи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м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наилучшие практики по укреплени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ю 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здоровья 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работников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A1704" w:rsidRPr="00E36262" w:rsidRDefault="004A1704" w:rsidP="004A1704">
            <w:pPr>
              <w:spacing w:line="240" w:lineRule="auto"/>
              <w:contextualSpacing/>
              <w:jc w:val="center"/>
              <w:rPr>
                <w:rFonts w:eastAsia="Arial Unicode MS"/>
                <w:bCs/>
                <w:szCs w:val="28"/>
                <w:u w:color="000000"/>
              </w:rPr>
            </w:pPr>
            <w:r w:rsidRPr="00E36262">
              <w:rPr>
                <w:rFonts w:eastAsia="Arial Unicode MS"/>
                <w:bCs/>
                <w:szCs w:val="28"/>
                <w:u w:color="000000"/>
              </w:rPr>
              <w:lastRenderedPageBreak/>
              <w:t>15.06.2022</w:t>
            </w:r>
            <w:r>
              <w:rPr>
                <w:rFonts w:eastAsia="Arial Unicode MS"/>
                <w:bCs/>
                <w:szCs w:val="28"/>
                <w:u w:color="000000"/>
              </w:rPr>
              <w:t>–</w:t>
            </w:r>
            <w:r w:rsidRPr="00E36262">
              <w:rPr>
                <w:rFonts w:eastAsia="Arial Unicode MS"/>
                <w:bCs/>
                <w:szCs w:val="28"/>
                <w:u w:color="000000"/>
              </w:rPr>
              <w:lastRenderedPageBreak/>
              <w:t>15.11.2023</w:t>
            </w:r>
          </w:p>
        </w:tc>
        <w:tc>
          <w:tcPr>
            <w:tcW w:w="2647" w:type="dxa"/>
            <w:shd w:val="clear" w:color="auto" w:fill="auto"/>
          </w:tcPr>
          <w:p w:rsidR="004A1704" w:rsidRDefault="004A1704" w:rsidP="004A1704">
            <w:r>
              <w:lastRenderedPageBreak/>
              <w:t>Б.Д. Монгуш</w:t>
            </w:r>
          </w:p>
          <w:p w:rsidR="004A1704" w:rsidRDefault="004A1704" w:rsidP="004A1704">
            <w:r>
              <w:lastRenderedPageBreak/>
              <w:t>Л.Ш. Тас-оол</w:t>
            </w:r>
          </w:p>
          <w:p w:rsidR="009711C5" w:rsidRDefault="009711C5" w:rsidP="004A1704">
            <w:r>
              <w:rPr>
                <w:szCs w:val="28"/>
              </w:rPr>
              <w:t>С.С. Бородич</w:t>
            </w:r>
          </w:p>
        </w:tc>
        <w:tc>
          <w:tcPr>
            <w:tcW w:w="3888" w:type="dxa"/>
          </w:tcPr>
          <w:p w:rsidR="004A1704" w:rsidRPr="00E36262" w:rsidRDefault="009711C5" w:rsidP="009711C5">
            <w:pPr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Отчет в Минздрав Республики </w:t>
            </w:r>
            <w:r>
              <w:rPr>
                <w:szCs w:val="28"/>
              </w:rPr>
              <w:lastRenderedPageBreak/>
              <w:t xml:space="preserve">Тыва </w:t>
            </w:r>
            <w:r w:rsidR="00B90ADF">
              <w:rPr>
                <w:szCs w:val="28"/>
              </w:rPr>
              <w:t xml:space="preserve">о </w:t>
            </w:r>
            <w:r>
              <w:rPr>
                <w:szCs w:val="28"/>
              </w:rPr>
              <w:t>п</w:t>
            </w:r>
            <w:r w:rsidRPr="00E36262">
              <w:rPr>
                <w:szCs w:val="28"/>
              </w:rPr>
              <w:t>редложения</w:t>
            </w:r>
            <w:r>
              <w:rPr>
                <w:szCs w:val="28"/>
              </w:rPr>
              <w:t>х</w:t>
            </w:r>
            <w:r w:rsidRPr="00E36262">
              <w:rPr>
                <w:szCs w:val="28"/>
              </w:rPr>
              <w:t xml:space="preserve"> </w:t>
            </w:r>
            <w:r w:rsidRPr="00E36262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по дополнительным решениям 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в модельные </w:t>
            </w:r>
            <w:r w:rsidRPr="00E36262">
              <w:rPr>
                <w:rFonts w:eastAsia="Arial Unicode MS"/>
                <w:bCs/>
                <w:color w:val="000000"/>
                <w:szCs w:val="28"/>
                <w:u w:color="000000"/>
              </w:rPr>
              <w:t>корпоративны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е</w:t>
            </w:r>
            <w:r w:rsidRPr="00E36262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программ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ы,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содержащи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е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наилучшие практики по укреплени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ю 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здоровья 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работников</w:t>
            </w:r>
          </w:p>
        </w:tc>
        <w:tc>
          <w:tcPr>
            <w:tcW w:w="2377" w:type="dxa"/>
          </w:tcPr>
          <w:p w:rsidR="004A1704" w:rsidRPr="00E36262" w:rsidRDefault="004A1704" w:rsidP="004A170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О.Э. Донгак</w:t>
            </w:r>
            <w:r w:rsidR="00011A71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Министр здравоохранения Республики Тыва</w:t>
            </w:r>
          </w:p>
        </w:tc>
      </w:tr>
      <w:tr w:rsidR="004A1704" w:rsidRPr="00E36262" w:rsidTr="00011A71">
        <w:tc>
          <w:tcPr>
            <w:tcW w:w="783" w:type="dxa"/>
            <w:shd w:val="clear" w:color="auto" w:fill="auto"/>
          </w:tcPr>
          <w:p w:rsidR="004A1704" w:rsidRPr="00E36262" w:rsidRDefault="009711C5" w:rsidP="004A1704">
            <w:pPr>
              <w:spacing w:line="240" w:lineRule="auto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4.7</w:t>
            </w:r>
          </w:p>
        </w:tc>
        <w:tc>
          <w:tcPr>
            <w:tcW w:w="3715" w:type="dxa"/>
            <w:shd w:val="clear" w:color="auto" w:fill="auto"/>
          </w:tcPr>
          <w:p w:rsidR="004A1704" w:rsidRPr="00E36262" w:rsidRDefault="004A1704" w:rsidP="004A1704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Cs w:val="28"/>
                <w:u w:color="000000"/>
              </w:rPr>
            </w:pPr>
            <w:r w:rsidRPr="00E36262">
              <w:rPr>
                <w:szCs w:val="28"/>
                <w:u w:val="single"/>
              </w:rPr>
              <w:t>Мероприятие</w:t>
            </w:r>
            <w:r w:rsidRPr="00E36262">
              <w:rPr>
                <w:szCs w:val="28"/>
              </w:rPr>
              <w:t>: в</w:t>
            </w:r>
            <w:r w:rsidRPr="00E36262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недрение 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актуализированных модельных </w:t>
            </w:r>
            <w:r w:rsidRPr="00E36262">
              <w:rPr>
                <w:rFonts w:eastAsia="Arial Unicode MS"/>
                <w:bCs/>
                <w:color w:val="000000"/>
                <w:szCs w:val="28"/>
                <w:u w:color="000000"/>
              </w:rPr>
              <w:t>корпоративн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ых</w:t>
            </w:r>
            <w:r w:rsidRPr="00E36262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программ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,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содержащи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х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наилучшие практики по укреплени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ю 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здоровья 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работников.</w:t>
            </w:r>
            <w:r w:rsidRPr="00E36262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Оценка результатов 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внедрения модельных к</w:t>
            </w:r>
            <w:r w:rsidRPr="00E36262">
              <w:rPr>
                <w:rFonts w:eastAsia="Arial Unicode MS"/>
                <w:bCs/>
                <w:color w:val="000000"/>
                <w:szCs w:val="28"/>
                <w:u w:color="000000"/>
              </w:rPr>
              <w:t>орпоративн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ых</w:t>
            </w:r>
            <w:r w:rsidRPr="00E36262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программ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,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содержащи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х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наилучшие практики по укреплени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ю 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здоровья 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работников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A1704" w:rsidRPr="00E36262" w:rsidRDefault="004A1704" w:rsidP="004A1704">
            <w:pPr>
              <w:spacing w:line="240" w:lineRule="auto"/>
              <w:contextualSpacing/>
              <w:jc w:val="center"/>
              <w:rPr>
                <w:rFonts w:eastAsia="Arial Unicode MS"/>
                <w:bCs/>
                <w:szCs w:val="28"/>
                <w:u w:color="000000"/>
              </w:rPr>
            </w:pPr>
            <w:r w:rsidRPr="00E36262">
              <w:rPr>
                <w:rFonts w:eastAsia="Arial Unicode MS"/>
                <w:bCs/>
                <w:szCs w:val="28"/>
                <w:u w:color="000000"/>
              </w:rPr>
              <w:t>15.11.2023</w:t>
            </w:r>
            <w:r>
              <w:rPr>
                <w:rFonts w:eastAsia="Arial Unicode MS"/>
                <w:bCs/>
                <w:szCs w:val="28"/>
                <w:u w:color="000000"/>
              </w:rPr>
              <w:t>–</w:t>
            </w:r>
            <w:r w:rsidRPr="00E36262">
              <w:rPr>
                <w:rFonts w:eastAsia="Arial Unicode MS"/>
                <w:bCs/>
                <w:szCs w:val="28"/>
                <w:u w:color="000000"/>
              </w:rPr>
              <w:t>1</w:t>
            </w:r>
            <w:r>
              <w:rPr>
                <w:rFonts w:eastAsia="Arial Unicode MS"/>
                <w:bCs/>
                <w:szCs w:val="28"/>
                <w:u w:color="000000"/>
              </w:rPr>
              <w:t>5</w:t>
            </w:r>
            <w:r w:rsidRPr="00E36262">
              <w:rPr>
                <w:rFonts w:eastAsia="Arial Unicode MS"/>
                <w:bCs/>
                <w:szCs w:val="28"/>
                <w:u w:color="000000"/>
              </w:rPr>
              <w:t>.12.2024</w:t>
            </w:r>
          </w:p>
        </w:tc>
        <w:tc>
          <w:tcPr>
            <w:tcW w:w="2647" w:type="dxa"/>
            <w:shd w:val="clear" w:color="auto" w:fill="auto"/>
          </w:tcPr>
          <w:p w:rsidR="004A1704" w:rsidRPr="00BE2E45" w:rsidRDefault="004A1704" w:rsidP="004A1704">
            <w:pPr>
              <w:rPr>
                <w:szCs w:val="28"/>
              </w:rPr>
            </w:pPr>
            <w:r w:rsidRPr="00BE2E45">
              <w:rPr>
                <w:szCs w:val="28"/>
              </w:rPr>
              <w:t>Б.Д. Монгуш</w:t>
            </w:r>
          </w:p>
          <w:p w:rsidR="004A1704" w:rsidRDefault="004A1704" w:rsidP="004A1704">
            <w:pPr>
              <w:rPr>
                <w:szCs w:val="28"/>
              </w:rPr>
            </w:pPr>
            <w:r w:rsidRPr="00BE2E45">
              <w:rPr>
                <w:szCs w:val="28"/>
              </w:rPr>
              <w:t>Л.Ш. Тас-оол</w:t>
            </w:r>
          </w:p>
          <w:p w:rsidR="009711C5" w:rsidRPr="00E36262" w:rsidRDefault="009711C5" w:rsidP="004A1704">
            <w:pPr>
              <w:rPr>
                <w:szCs w:val="28"/>
              </w:rPr>
            </w:pPr>
            <w:r>
              <w:rPr>
                <w:szCs w:val="28"/>
              </w:rPr>
              <w:t>С.С. Бородич</w:t>
            </w:r>
          </w:p>
        </w:tc>
        <w:tc>
          <w:tcPr>
            <w:tcW w:w="3888" w:type="dxa"/>
          </w:tcPr>
          <w:p w:rsidR="004A1704" w:rsidRPr="00E36262" w:rsidRDefault="009711C5" w:rsidP="00B90ADF">
            <w:pPr>
              <w:jc w:val="left"/>
              <w:rPr>
                <w:szCs w:val="28"/>
              </w:rPr>
            </w:pPr>
            <w:r w:rsidRPr="00E36262">
              <w:rPr>
                <w:szCs w:val="28"/>
              </w:rPr>
              <w:t>Отчет</w:t>
            </w:r>
            <w:r>
              <w:rPr>
                <w:szCs w:val="28"/>
              </w:rPr>
              <w:t xml:space="preserve"> в Минздрав Республики Тыва</w:t>
            </w:r>
            <w:r w:rsidRPr="00E36262">
              <w:rPr>
                <w:szCs w:val="28"/>
              </w:rPr>
              <w:t xml:space="preserve"> о внедрении </w:t>
            </w:r>
            <w:r w:rsidR="00B90ADF">
              <w:rPr>
                <w:szCs w:val="28"/>
              </w:rPr>
              <w:t xml:space="preserve">актуализированных модельных </w:t>
            </w:r>
            <w:r w:rsidRPr="00E36262">
              <w:rPr>
                <w:rFonts w:eastAsia="Arial Unicode MS"/>
                <w:bCs/>
                <w:color w:val="000000"/>
                <w:szCs w:val="28"/>
                <w:u w:color="000000"/>
              </w:rPr>
              <w:t>корпоративных программ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,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содержащи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х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 наилучшие практики по укреплени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ю </w:t>
            </w:r>
            <w:r w:rsidRPr="00995763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здоровья </w:t>
            </w: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работников</w:t>
            </w:r>
          </w:p>
        </w:tc>
        <w:tc>
          <w:tcPr>
            <w:tcW w:w="2377" w:type="dxa"/>
          </w:tcPr>
          <w:p w:rsidR="004A1704" w:rsidRPr="00E36262" w:rsidRDefault="004A1704" w:rsidP="004A1704">
            <w:pPr>
              <w:rPr>
                <w:szCs w:val="28"/>
              </w:rPr>
            </w:pPr>
            <w:r>
              <w:rPr>
                <w:szCs w:val="28"/>
              </w:rPr>
              <w:t>О.Э. Донгак</w:t>
            </w:r>
            <w:r w:rsidR="00011A71">
              <w:rPr>
                <w:szCs w:val="28"/>
              </w:rPr>
              <w:t>,</w:t>
            </w:r>
            <w:r>
              <w:rPr>
                <w:szCs w:val="28"/>
              </w:rPr>
              <w:t xml:space="preserve"> Министр здравоохранения Республики Тыва</w:t>
            </w:r>
          </w:p>
        </w:tc>
      </w:tr>
    </w:tbl>
    <w:p w:rsidR="0072423B" w:rsidRDefault="0072423B" w:rsidP="0072423B">
      <w:pPr>
        <w:spacing w:line="240" w:lineRule="auto"/>
        <w:jc w:val="center"/>
      </w:pPr>
    </w:p>
    <w:p w:rsidR="002333E3" w:rsidRPr="009B2615" w:rsidRDefault="002333E3" w:rsidP="002333E3">
      <w:pPr>
        <w:spacing w:line="240" w:lineRule="auto"/>
        <w:jc w:val="right"/>
        <w:rPr>
          <w:i/>
        </w:rPr>
      </w:pPr>
      <w:r w:rsidRPr="009B2615">
        <w:rPr>
          <w:i/>
        </w:rPr>
        <w:lastRenderedPageBreak/>
        <w:t>П</w:t>
      </w:r>
      <w:r w:rsidR="009B2615" w:rsidRPr="009B2615">
        <w:rPr>
          <w:i/>
        </w:rPr>
        <w:t>риложение</w:t>
      </w:r>
      <w:r w:rsidRPr="009B2615">
        <w:rPr>
          <w:i/>
        </w:rPr>
        <w:t xml:space="preserve"> 2</w:t>
      </w:r>
    </w:p>
    <w:p w:rsidR="0072423B" w:rsidRDefault="0072423B" w:rsidP="0072423B">
      <w:pPr>
        <w:spacing w:line="240" w:lineRule="auto"/>
        <w:jc w:val="center"/>
      </w:pPr>
    </w:p>
    <w:p w:rsidR="0072423B" w:rsidRPr="00407284" w:rsidRDefault="0072423B" w:rsidP="0072423B">
      <w:pPr>
        <w:spacing w:line="240" w:lineRule="auto"/>
        <w:jc w:val="center"/>
        <w:rPr>
          <w:b/>
        </w:rPr>
      </w:pPr>
      <w:r w:rsidRPr="00407284">
        <w:rPr>
          <w:b/>
        </w:rPr>
        <w:t xml:space="preserve">Показатели федерального проекта по субъектам Российской Федерации </w:t>
      </w:r>
    </w:p>
    <w:p w:rsidR="0072423B" w:rsidRDefault="0072423B" w:rsidP="0072423B">
      <w:pPr>
        <w:spacing w:line="240" w:lineRule="auto"/>
        <w:jc w:val="center"/>
      </w:pPr>
    </w:p>
    <w:tbl>
      <w:tblPr>
        <w:tblW w:w="141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33"/>
        <w:gridCol w:w="1984"/>
        <w:gridCol w:w="1420"/>
        <w:gridCol w:w="1134"/>
        <w:gridCol w:w="992"/>
        <w:gridCol w:w="992"/>
        <w:gridCol w:w="1134"/>
        <w:gridCol w:w="993"/>
        <w:gridCol w:w="850"/>
        <w:gridCol w:w="992"/>
      </w:tblGrid>
      <w:tr w:rsidR="0072423B" w:rsidTr="00CC3FA1">
        <w:trPr>
          <w:cantSplit/>
        </w:trPr>
        <w:tc>
          <w:tcPr>
            <w:tcW w:w="3633" w:type="dxa"/>
            <w:vMerge w:val="restart"/>
            <w:vAlign w:val="center"/>
          </w:tcPr>
          <w:p w:rsidR="0072423B" w:rsidRPr="00407284" w:rsidRDefault="0072423B" w:rsidP="0053600D">
            <w:pPr>
              <w:spacing w:line="240" w:lineRule="atLeast"/>
              <w:jc w:val="center"/>
              <w:rPr>
                <w:rFonts w:eastAsia="Arial Unicode MS"/>
                <w:b/>
                <w:sz w:val="26"/>
                <w:szCs w:val="26"/>
              </w:rPr>
            </w:pPr>
            <w:r w:rsidRPr="00407284">
              <w:rPr>
                <w:rFonts w:eastAsia="Arial Unicode MS"/>
                <w:b/>
                <w:sz w:val="26"/>
                <w:szCs w:val="26"/>
              </w:rPr>
              <w:t xml:space="preserve">Субъект </w:t>
            </w:r>
            <w:r w:rsidR="0053600D">
              <w:rPr>
                <w:rFonts w:eastAsia="Arial Unicode MS"/>
                <w:b/>
                <w:sz w:val="26"/>
                <w:szCs w:val="26"/>
              </w:rPr>
              <w:br/>
            </w:r>
            <w:r w:rsidRPr="00407284">
              <w:rPr>
                <w:rFonts w:eastAsia="Arial Unicode MS"/>
                <w:b/>
                <w:sz w:val="26"/>
                <w:szCs w:val="26"/>
              </w:rPr>
              <w:t>Российской Федерации</w:t>
            </w:r>
          </w:p>
        </w:tc>
        <w:tc>
          <w:tcPr>
            <w:tcW w:w="3404" w:type="dxa"/>
            <w:gridSpan w:val="2"/>
            <w:shd w:val="clear" w:color="auto" w:fill="auto"/>
            <w:vAlign w:val="center"/>
          </w:tcPr>
          <w:p w:rsidR="0072423B" w:rsidRPr="00407284" w:rsidRDefault="0072423B" w:rsidP="00D36CAE">
            <w:pPr>
              <w:spacing w:line="240" w:lineRule="atLeast"/>
              <w:jc w:val="center"/>
              <w:rPr>
                <w:rFonts w:eastAsia="Arial Unicode MS"/>
                <w:b/>
                <w:sz w:val="26"/>
                <w:szCs w:val="26"/>
              </w:rPr>
            </w:pPr>
            <w:r w:rsidRPr="00407284">
              <w:rPr>
                <w:rFonts w:eastAsia="Arial Unicode MS"/>
                <w:b/>
                <w:sz w:val="26"/>
                <w:szCs w:val="26"/>
              </w:rPr>
              <w:t>Базовое значение</w:t>
            </w:r>
          </w:p>
        </w:tc>
        <w:tc>
          <w:tcPr>
            <w:tcW w:w="7087" w:type="dxa"/>
            <w:gridSpan w:val="7"/>
            <w:shd w:val="clear" w:color="auto" w:fill="auto"/>
            <w:vAlign w:val="center"/>
          </w:tcPr>
          <w:p w:rsidR="0072423B" w:rsidRPr="00407284" w:rsidRDefault="0072423B" w:rsidP="00D36CAE">
            <w:pPr>
              <w:spacing w:line="240" w:lineRule="atLeast"/>
              <w:jc w:val="center"/>
              <w:rPr>
                <w:rFonts w:eastAsia="Arial Unicode MS"/>
                <w:b/>
                <w:sz w:val="26"/>
                <w:szCs w:val="26"/>
              </w:rPr>
            </w:pPr>
            <w:r w:rsidRPr="00407284">
              <w:rPr>
                <w:rFonts w:eastAsia="Arial Unicode MS"/>
                <w:b/>
                <w:sz w:val="26"/>
                <w:szCs w:val="26"/>
              </w:rPr>
              <w:t>Период реализации федерального проекта, год</w:t>
            </w:r>
          </w:p>
        </w:tc>
      </w:tr>
      <w:tr w:rsidR="0072423B" w:rsidTr="00CC3FA1">
        <w:trPr>
          <w:cantSplit/>
        </w:trPr>
        <w:tc>
          <w:tcPr>
            <w:tcW w:w="3633" w:type="dxa"/>
            <w:vMerge/>
          </w:tcPr>
          <w:p w:rsidR="0072423B" w:rsidRPr="00407284" w:rsidRDefault="0072423B" w:rsidP="00D36CAE">
            <w:pPr>
              <w:spacing w:line="240" w:lineRule="atLeast"/>
              <w:jc w:val="center"/>
              <w:rPr>
                <w:rFonts w:eastAsia="Arial Unicode MS"/>
                <w:b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2423B" w:rsidRPr="00407284" w:rsidRDefault="0072423B" w:rsidP="00D36CAE">
            <w:pPr>
              <w:spacing w:line="240" w:lineRule="atLeast"/>
              <w:jc w:val="center"/>
              <w:rPr>
                <w:rFonts w:eastAsia="Arial Unicode MS"/>
                <w:b/>
                <w:sz w:val="26"/>
                <w:szCs w:val="26"/>
              </w:rPr>
            </w:pPr>
            <w:r w:rsidRPr="00407284">
              <w:rPr>
                <w:rFonts w:eastAsia="Arial Unicode MS"/>
                <w:b/>
                <w:sz w:val="26"/>
                <w:szCs w:val="26"/>
              </w:rPr>
              <w:t>Значение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72423B" w:rsidRPr="00407284" w:rsidRDefault="0072423B" w:rsidP="00D36CAE">
            <w:pPr>
              <w:spacing w:line="240" w:lineRule="atLeast"/>
              <w:jc w:val="center"/>
              <w:rPr>
                <w:rFonts w:eastAsia="Arial Unicode MS"/>
                <w:b/>
                <w:sz w:val="26"/>
                <w:szCs w:val="26"/>
              </w:rPr>
            </w:pPr>
            <w:r w:rsidRPr="00407284">
              <w:rPr>
                <w:rFonts w:eastAsia="Arial Unicode MS"/>
                <w:b/>
                <w:sz w:val="26"/>
                <w:szCs w:val="26"/>
              </w:rPr>
              <w:t>Дата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23B" w:rsidRPr="00407284" w:rsidRDefault="0072423B" w:rsidP="0072423B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407284">
              <w:rPr>
                <w:b/>
                <w:sz w:val="26"/>
                <w:szCs w:val="26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23B" w:rsidRPr="00407284" w:rsidRDefault="0072423B" w:rsidP="0072423B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407284">
              <w:rPr>
                <w:b/>
                <w:sz w:val="26"/>
                <w:szCs w:val="26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23B" w:rsidRPr="00407284" w:rsidRDefault="0072423B" w:rsidP="0072423B">
            <w:pPr>
              <w:spacing w:line="240" w:lineRule="atLeast"/>
              <w:jc w:val="center"/>
              <w:rPr>
                <w:b/>
                <w:sz w:val="26"/>
                <w:szCs w:val="26"/>
                <w:lang w:val="en-US"/>
              </w:rPr>
            </w:pPr>
            <w:r w:rsidRPr="00407284"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23B" w:rsidRPr="00407284" w:rsidRDefault="0072423B" w:rsidP="0072423B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407284"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2423B" w:rsidRPr="00407284" w:rsidRDefault="0072423B" w:rsidP="0072423B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407284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2423B" w:rsidRPr="00407284" w:rsidRDefault="0072423B" w:rsidP="00D36CAE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407284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423B" w:rsidRPr="00407284" w:rsidRDefault="0072423B" w:rsidP="0072423B">
            <w:pPr>
              <w:spacing w:line="240" w:lineRule="atLeast"/>
              <w:jc w:val="center"/>
              <w:rPr>
                <w:b/>
                <w:sz w:val="26"/>
                <w:szCs w:val="26"/>
              </w:rPr>
            </w:pPr>
            <w:r w:rsidRPr="00407284">
              <w:rPr>
                <w:b/>
                <w:sz w:val="26"/>
                <w:szCs w:val="26"/>
              </w:rPr>
              <w:t>2024</w:t>
            </w:r>
          </w:p>
        </w:tc>
      </w:tr>
      <w:tr w:rsidR="0072423B" w:rsidTr="00CC3FA1">
        <w:trPr>
          <w:cantSplit/>
          <w:trHeight w:val="184"/>
        </w:trPr>
        <w:tc>
          <w:tcPr>
            <w:tcW w:w="14124" w:type="dxa"/>
            <w:gridSpan w:val="10"/>
            <w:shd w:val="clear" w:color="auto" w:fill="auto"/>
            <w:vAlign w:val="center"/>
          </w:tcPr>
          <w:p w:rsidR="0072423B" w:rsidRDefault="0072423B" w:rsidP="0053600D">
            <w:pPr>
              <w:spacing w:after="120" w:line="240" w:lineRule="atLeast"/>
              <w:ind w:firstLine="176"/>
              <w:jc w:val="center"/>
              <w:rPr>
                <w:rFonts w:eastAsia="Arial Unicode MS"/>
                <w:i/>
                <w:sz w:val="26"/>
                <w:szCs w:val="26"/>
              </w:rPr>
            </w:pPr>
            <w:r>
              <w:rPr>
                <w:rFonts w:eastAsia="Arial Unicode MS"/>
                <w:szCs w:val="28"/>
                <w:u w:color="000000"/>
              </w:rPr>
              <w:t>Доля граждан, ведущих здоровый образ жизни</w:t>
            </w:r>
            <w:r w:rsidR="00CC3FA1" w:rsidRPr="00CC3FA1">
              <w:rPr>
                <w:rFonts w:eastAsia="Arial Unicode MS"/>
                <w:szCs w:val="28"/>
                <w:u w:color="000000"/>
                <w:vertAlign w:val="superscript"/>
              </w:rPr>
              <w:t>*</w:t>
            </w:r>
          </w:p>
        </w:tc>
      </w:tr>
      <w:tr w:rsidR="00CC3FA1" w:rsidTr="00CC3FA1">
        <w:trPr>
          <w:cantSplit/>
        </w:trPr>
        <w:tc>
          <w:tcPr>
            <w:tcW w:w="3633" w:type="dxa"/>
            <w:shd w:val="clear" w:color="auto" w:fill="auto"/>
          </w:tcPr>
          <w:p w:rsidR="00CC3FA1" w:rsidRDefault="00CC3FA1" w:rsidP="00CC3FA1">
            <w:pPr>
              <w:spacing w:after="120" w:line="240" w:lineRule="atLeast"/>
              <w:ind w:left="34"/>
              <w:jc w:val="left"/>
              <w:rPr>
                <w:rFonts w:eastAsia="Arial Unicode MS"/>
                <w:i/>
                <w:sz w:val="26"/>
                <w:szCs w:val="26"/>
              </w:rPr>
            </w:pPr>
            <w:r>
              <w:rPr>
                <w:rFonts w:eastAsia="Arial Unicode MS"/>
                <w:i/>
                <w:sz w:val="26"/>
                <w:szCs w:val="26"/>
              </w:rPr>
              <w:t>Федеральный округ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C3FA1" w:rsidRDefault="00CC3FA1" w:rsidP="00D36CAE">
            <w:pPr>
              <w:spacing w:after="120" w:line="240" w:lineRule="atLeast"/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–</w:t>
            </w:r>
          </w:p>
        </w:tc>
        <w:tc>
          <w:tcPr>
            <w:tcW w:w="1420" w:type="dxa"/>
            <w:shd w:val="clear" w:color="auto" w:fill="auto"/>
          </w:tcPr>
          <w:p w:rsidR="00CC3FA1" w:rsidRDefault="00CC3FA1" w:rsidP="00CC3FA1">
            <w:pPr>
              <w:jc w:val="center"/>
            </w:pPr>
            <w:r w:rsidRPr="0013331E">
              <w:rPr>
                <w:rFonts w:eastAsia="Arial Unicode MS"/>
                <w:sz w:val="26"/>
                <w:szCs w:val="26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CC3FA1" w:rsidRDefault="00CC3FA1" w:rsidP="00CC3FA1">
            <w:pPr>
              <w:jc w:val="center"/>
            </w:pPr>
            <w:r w:rsidRPr="0013331E">
              <w:rPr>
                <w:rFonts w:eastAsia="Arial Unicode MS"/>
                <w:sz w:val="26"/>
                <w:szCs w:val="2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C3FA1" w:rsidRDefault="00CC3FA1" w:rsidP="00CC3FA1">
            <w:pPr>
              <w:jc w:val="center"/>
            </w:pPr>
            <w:r w:rsidRPr="0013331E">
              <w:rPr>
                <w:rFonts w:eastAsia="Arial Unicode MS"/>
                <w:sz w:val="26"/>
                <w:szCs w:val="2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C3FA1" w:rsidRDefault="00CC3FA1" w:rsidP="00CC3FA1">
            <w:pPr>
              <w:jc w:val="center"/>
            </w:pPr>
            <w:r w:rsidRPr="0013331E">
              <w:rPr>
                <w:rFonts w:eastAsia="Arial Unicode MS"/>
                <w:sz w:val="26"/>
                <w:szCs w:val="26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CC3FA1" w:rsidRDefault="00CC3FA1" w:rsidP="00CC3FA1">
            <w:pPr>
              <w:jc w:val="center"/>
            </w:pPr>
            <w:r w:rsidRPr="0013331E">
              <w:rPr>
                <w:rFonts w:eastAsia="Arial Unicode MS"/>
                <w:sz w:val="26"/>
                <w:szCs w:val="26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CC3FA1" w:rsidRDefault="00CC3FA1" w:rsidP="00CC3FA1">
            <w:pPr>
              <w:jc w:val="center"/>
            </w:pPr>
            <w:r w:rsidRPr="0013331E">
              <w:rPr>
                <w:rFonts w:eastAsia="Arial Unicode MS"/>
                <w:sz w:val="26"/>
                <w:szCs w:val="26"/>
              </w:rPr>
              <w:t>–</w:t>
            </w:r>
          </w:p>
        </w:tc>
        <w:tc>
          <w:tcPr>
            <w:tcW w:w="850" w:type="dxa"/>
            <w:shd w:val="clear" w:color="auto" w:fill="auto"/>
          </w:tcPr>
          <w:p w:rsidR="00CC3FA1" w:rsidRDefault="00CC3FA1" w:rsidP="00CC3FA1">
            <w:pPr>
              <w:jc w:val="center"/>
            </w:pPr>
            <w:r w:rsidRPr="0013331E">
              <w:rPr>
                <w:rFonts w:eastAsia="Arial Unicode MS"/>
                <w:sz w:val="26"/>
                <w:szCs w:val="26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CC3FA1" w:rsidRDefault="00CC3FA1" w:rsidP="00CC3FA1">
            <w:pPr>
              <w:jc w:val="center"/>
            </w:pPr>
            <w:r w:rsidRPr="0013331E">
              <w:rPr>
                <w:rFonts w:eastAsia="Arial Unicode MS"/>
                <w:sz w:val="26"/>
                <w:szCs w:val="26"/>
              </w:rPr>
              <w:t>–</w:t>
            </w:r>
          </w:p>
        </w:tc>
      </w:tr>
      <w:tr w:rsidR="0072423B" w:rsidTr="00CC3FA1">
        <w:trPr>
          <w:cantSplit/>
          <w:trHeight w:val="718"/>
        </w:trPr>
        <w:tc>
          <w:tcPr>
            <w:tcW w:w="3633" w:type="dxa"/>
            <w:shd w:val="clear" w:color="auto" w:fill="auto"/>
          </w:tcPr>
          <w:p w:rsidR="0072423B" w:rsidRDefault="00CC3FA1" w:rsidP="00E21271">
            <w:pPr>
              <w:spacing w:after="120" w:line="240" w:lineRule="atLeast"/>
              <w:ind w:left="34"/>
              <w:jc w:val="left"/>
              <w:rPr>
                <w:rFonts w:eastAsia="Arial Unicode MS"/>
                <w:i/>
                <w:sz w:val="26"/>
                <w:szCs w:val="26"/>
              </w:rPr>
            </w:pPr>
            <w:r>
              <w:rPr>
                <w:rFonts w:eastAsia="Arial Unicode MS"/>
                <w:i/>
                <w:sz w:val="26"/>
                <w:szCs w:val="26"/>
              </w:rPr>
              <w:t>С</w:t>
            </w:r>
            <w:r w:rsidR="0072423B">
              <w:rPr>
                <w:rFonts w:eastAsia="Arial Unicode MS"/>
                <w:i/>
                <w:sz w:val="26"/>
                <w:szCs w:val="26"/>
              </w:rPr>
              <w:t xml:space="preserve">убъект </w:t>
            </w:r>
            <w:r w:rsidR="00E21271">
              <w:rPr>
                <w:rFonts w:eastAsia="Arial Unicode MS"/>
                <w:i/>
                <w:sz w:val="26"/>
                <w:szCs w:val="26"/>
              </w:rPr>
              <w:t>Республики Тыва</w:t>
            </w:r>
          </w:p>
        </w:tc>
        <w:tc>
          <w:tcPr>
            <w:tcW w:w="1984" w:type="dxa"/>
            <w:shd w:val="clear" w:color="auto" w:fill="auto"/>
          </w:tcPr>
          <w:p w:rsidR="0072423B" w:rsidRDefault="00E21271" w:rsidP="00D36CAE">
            <w:pPr>
              <w:spacing w:after="120" w:line="240" w:lineRule="atLeast"/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 xml:space="preserve"> – </w:t>
            </w:r>
          </w:p>
        </w:tc>
        <w:tc>
          <w:tcPr>
            <w:tcW w:w="1420" w:type="dxa"/>
            <w:shd w:val="clear" w:color="auto" w:fill="auto"/>
          </w:tcPr>
          <w:p w:rsidR="0072423B" w:rsidRDefault="00E21271" w:rsidP="00D36CAE">
            <w:pPr>
              <w:spacing w:after="120" w:line="240" w:lineRule="atLeast"/>
              <w:jc w:val="center"/>
              <w:rPr>
                <w:rFonts w:eastAsia="Arial Unicode MS"/>
                <w:sz w:val="26"/>
                <w:szCs w:val="26"/>
              </w:rPr>
            </w:pPr>
            <w:r>
              <w:rPr>
                <w:rFonts w:eastAsia="Arial Unicode MS"/>
                <w:sz w:val="26"/>
                <w:szCs w:val="26"/>
              </w:rPr>
              <w:t>31.12.2017</w:t>
            </w:r>
          </w:p>
        </w:tc>
        <w:tc>
          <w:tcPr>
            <w:tcW w:w="1134" w:type="dxa"/>
            <w:shd w:val="clear" w:color="auto" w:fill="auto"/>
          </w:tcPr>
          <w:p w:rsidR="0072423B" w:rsidRDefault="0072423B" w:rsidP="00D36CAE">
            <w:pPr>
              <w:spacing w:after="120" w:line="240" w:lineRule="atLeast"/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72423B" w:rsidRDefault="0072423B" w:rsidP="00D36CAE">
            <w:pPr>
              <w:spacing w:after="120" w:line="240" w:lineRule="atLeast"/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72423B" w:rsidRDefault="0072423B" w:rsidP="00D36CAE">
            <w:pPr>
              <w:spacing w:after="120" w:line="240" w:lineRule="atLeast"/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72423B" w:rsidRDefault="0072423B" w:rsidP="00D36CAE">
            <w:pPr>
              <w:spacing w:after="120" w:line="240" w:lineRule="atLeast"/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72423B" w:rsidRDefault="0072423B" w:rsidP="00D36CAE">
            <w:pPr>
              <w:spacing w:after="120" w:line="240" w:lineRule="atLeast"/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72423B" w:rsidRDefault="0072423B" w:rsidP="00D36CAE">
            <w:pPr>
              <w:spacing w:after="120" w:line="240" w:lineRule="atLeast"/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72423B" w:rsidRDefault="0072423B" w:rsidP="00D36CAE">
            <w:pPr>
              <w:spacing w:after="120" w:line="240" w:lineRule="atLeast"/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  <w:tr w:rsidR="0072423B" w:rsidTr="00CC3FA1">
        <w:trPr>
          <w:cantSplit/>
        </w:trPr>
        <w:tc>
          <w:tcPr>
            <w:tcW w:w="3633" w:type="dxa"/>
            <w:shd w:val="clear" w:color="auto" w:fill="auto"/>
            <w:vAlign w:val="center"/>
          </w:tcPr>
          <w:p w:rsidR="0072423B" w:rsidRDefault="0072423B" w:rsidP="00D36CAE">
            <w:pPr>
              <w:spacing w:line="240" w:lineRule="atLeast"/>
              <w:ind w:left="459"/>
              <w:jc w:val="left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2423B" w:rsidRDefault="0072423B" w:rsidP="00D36CAE">
            <w:pPr>
              <w:spacing w:line="240" w:lineRule="atLeast"/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72423B" w:rsidRDefault="0072423B" w:rsidP="00D36CAE">
            <w:pPr>
              <w:spacing w:line="240" w:lineRule="atLeast"/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423B" w:rsidRDefault="0072423B" w:rsidP="00D36CAE">
            <w:pPr>
              <w:spacing w:line="240" w:lineRule="atLeast"/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2423B" w:rsidRDefault="0072423B" w:rsidP="00D36CAE">
            <w:pPr>
              <w:spacing w:line="240" w:lineRule="atLeast"/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2423B" w:rsidRDefault="0072423B" w:rsidP="00D36CAE">
            <w:pPr>
              <w:spacing w:line="240" w:lineRule="atLeast"/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2423B" w:rsidRDefault="0072423B" w:rsidP="00D36CAE">
            <w:pPr>
              <w:spacing w:line="240" w:lineRule="atLeast"/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2423B" w:rsidRDefault="0072423B" w:rsidP="00D36CAE">
            <w:pPr>
              <w:spacing w:line="240" w:lineRule="atLeast"/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2423B" w:rsidRDefault="0072423B" w:rsidP="00D36CAE">
            <w:pPr>
              <w:spacing w:line="240" w:lineRule="atLeast"/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2423B" w:rsidRDefault="0072423B" w:rsidP="00D36CAE">
            <w:pPr>
              <w:spacing w:line="240" w:lineRule="atLeast"/>
              <w:jc w:val="center"/>
              <w:rPr>
                <w:rFonts w:eastAsia="Arial Unicode MS"/>
                <w:sz w:val="26"/>
                <w:szCs w:val="26"/>
              </w:rPr>
            </w:pPr>
          </w:p>
        </w:tc>
      </w:tr>
    </w:tbl>
    <w:p w:rsidR="00785E84" w:rsidRDefault="00CC3FA1" w:rsidP="00E46804">
      <w:pPr>
        <w:spacing w:line="240" w:lineRule="atLeast"/>
        <w:jc w:val="left"/>
        <w:rPr>
          <w:sz w:val="24"/>
          <w:szCs w:val="24"/>
        </w:rPr>
      </w:pPr>
      <w:r w:rsidRPr="00CC3FA1">
        <w:rPr>
          <w:rStyle w:val="a3"/>
          <w:sz w:val="24"/>
          <w:szCs w:val="24"/>
        </w:rPr>
        <w:footnoteRef/>
      </w:r>
      <w:r w:rsidRPr="00CC3FA1">
        <w:rPr>
          <w:sz w:val="24"/>
          <w:szCs w:val="24"/>
        </w:rPr>
        <w:t xml:space="preserve"> Федеральным планом статистических работ данный показатель не предусмотрен. Подготовка и утверждение методики расчета данного показателя запланирован</w:t>
      </w:r>
      <w:r>
        <w:rPr>
          <w:sz w:val="24"/>
          <w:szCs w:val="24"/>
        </w:rPr>
        <w:t>ы</w:t>
      </w:r>
      <w:r w:rsidRPr="00CC3FA1">
        <w:rPr>
          <w:sz w:val="24"/>
          <w:szCs w:val="24"/>
        </w:rPr>
        <w:t xml:space="preserve"> </w:t>
      </w:r>
      <w:r w:rsidR="00D97E5D">
        <w:rPr>
          <w:sz w:val="24"/>
          <w:szCs w:val="24"/>
        </w:rPr>
        <w:t>на</w:t>
      </w:r>
      <w:r w:rsidRPr="00CC3FA1">
        <w:rPr>
          <w:sz w:val="24"/>
          <w:szCs w:val="24"/>
        </w:rPr>
        <w:t xml:space="preserve"> </w:t>
      </w:r>
      <w:r w:rsidRPr="00CC3FA1">
        <w:rPr>
          <w:sz w:val="24"/>
          <w:szCs w:val="24"/>
          <w:lang w:val="en-US"/>
        </w:rPr>
        <w:t>IV</w:t>
      </w:r>
      <w:r w:rsidRPr="00CC3FA1">
        <w:rPr>
          <w:sz w:val="24"/>
          <w:szCs w:val="24"/>
        </w:rPr>
        <w:t xml:space="preserve"> квартал 2018 г</w:t>
      </w:r>
      <w:r w:rsidR="00E36262">
        <w:rPr>
          <w:sz w:val="24"/>
          <w:szCs w:val="24"/>
        </w:rPr>
        <w:t>ода</w:t>
      </w:r>
      <w:r w:rsidRPr="00CC3FA1">
        <w:rPr>
          <w:sz w:val="24"/>
          <w:szCs w:val="24"/>
        </w:rPr>
        <w:t>. Показатель будет рассчитан в 2020 г</w:t>
      </w:r>
      <w:r w:rsidR="00E36262">
        <w:rPr>
          <w:sz w:val="24"/>
          <w:szCs w:val="24"/>
        </w:rPr>
        <w:t>оду</w:t>
      </w:r>
      <w:r w:rsidRPr="00CC3FA1">
        <w:rPr>
          <w:sz w:val="24"/>
          <w:szCs w:val="24"/>
        </w:rPr>
        <w:t xml:space="preserve"> по данным за 2019 г</w:t>
      </w:r>
      <w:r w:rsidR="00E36262">
        <w:rPr>
          <w:sz w:val="24"/>
          <w:szCs w:val="24"/>
        </w:rPr>
        <w:t>од</w:t>
      </w:r>
      <w:r w:rsidRPr="00CC3FA1">
        <w:rPr>
          <w:sz w:val="24"/>
          <w:szCs w:val="24"/>
        </w:rPr>
        <w:t>, будет определено его целевое значение на 20</w:t>
      </w:r>
      <w:r w:rsidR="00D97E5D">
        <w:rPr>
          <w:sz w:val="24"/>
          <w:szCs w:val="24"/>
        </w:rPr>
        <w:t>20</w:t>
      </w:r>
      <w:r w:rsidRPr="00CC3FA1">
        <w:rPr>
          <w:sz w:val="24"/>
          <w:szCs w:val="24"/>
        </w:rPr>
        <w:t xml:space="preserve"> г</w:t>
      </w:r>
      <w:r w:rsidR="00E36262">
        <w:rPr>
          <w:sz w:val="24"/>
          <w:szCs w:val="24"/>
        </w:rPr>
        <w:t>од</w:t>
      </w:r>
      <w:r w:rsidRPr="00CC3FA1">
        <w:rPr>
          <w:sz w:val="24"/>
          <w:szCs w:val="24"/>
        </w:rPr>
        <w:t>, рассчитано пошаговое его достижение.</w:t>
      </w:r>
    </w:p>
    <w:sectPr w:rsidR="00785E84" w:rsidSect="00B33DC1">
      <w:pgSz w:w="16838" w:h="11906" w:orient="landscape" w:code="9"/>
      <w:pgMar w:top="1134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BBC" w:rsidRDefault="00575BBC" w:rsidP="00EA586E">
      <w:pPr>
        <w:spacing w:line="240" w:lineRule="auto"/>
      </w:pPr>
      <w:r>
        <w:separator/>
      </w:r>
    </w:p>
  </w:endnote>
  <w:endnote w:type="continuationSeparator" w:id="0">
    <w:p w:rsidR="00575BBC" w:rsidRDefault="00575BBC" w:rsidP="00EA58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BBC" w:rsidRDefault="00575BBC" w:rsidP="00EA586E">
      <w:pPr>
        <w:spacing w:line="240" w:lineRule="auto"/>
      </w:pPr>
      <w:r>
        <w:separator/>
      </w:r>
    </w:p>
  </w:footnote>
  <w:footnote w:type="continuationSeparator" w:id="0">
    <w:p w:rsidR="00575BBC" w:rsidRDefault="00575BBC" w:rsidP="00EA586E">
      <w:pPr>
        <w:spacing w:line="240" w:lineRule="auto"/>
      </w:pPr>
      <w:r>
        <w:continuationSeparator/>
      </w:r>
    </w:p>
  </w:footnote>
  <w:footnote w:id="1">
    <w:p w:rsidR="00802883" w:rsidRDefault="00802883">
      <w:pPr>
        <w:pStyle w:val="a6"/>
      </w:pPr>
      <w:r>
        <w:rPr>
          <w:rStyle w:val="a3"/>
        </w:rPr>
        <w:footnoteRef/>
      </w:r>
      <w:r>
        <w:t xml:space="preserve"> </w:t>
      </w:r>
      <w:r w:rsidRPr="002D096C">
        <w:rPr>
          <w:rFonts w:eastAsia="Arial Unicode MS"/>
          <w:sz w:val="24"/>
          <w:szCs w:val="24"/>
          <w:u w:color="000000"/>
        </w:rPr>
        <w:t>Достижение целевых</w:t>
      </w:r>
      <w:r>
        <w:rPr>
          <w:rFonts w:eastAsia="Arial Unicode MS"/>
          <w:sz w:val="24"/>
          <w:szCs w:val="24"/>
          <w:u w:color="000000"/>
        </w:rPr>
        <w:t xml:space="preserve"> значений показателя возможно только в случае своевременного принятия мер, предусмотренных федеральным проектом</w:t>
      </w:r>
    </w:p>
  </w:footnote>
  <w:footnote w:id="2">
    <w:p w:rsidR="00802883" w:rsidRDefault="00802883" w:rsidP="00144359">
      <w:pPr>
        <w:pStyle w:val="a6"/>
        <w:spacing w:line="240" w:lineRule="atLeast"/>
      </w:pPr>
      <w:r>
        <w:rPr>
          <w:rStyle w:val="a3"/>
        </w:rPr>
        <w:footnoteRef/>
      </w:r>
      <w:r>
        <w:t xml:space="preserve"> </w:t>
      </w:r>
      <w:r w:rsidRPr="00CB7836">
        <w:rPr>
          <w:sz w:val="24"/>
          <w:szCs w:val="24"/>
        </w:rPr>
        <w:t>Расчет показателя будет производит</w:t>
      </w:r>
      <w:r>
        <w:rPr>
          <w:sz w:val="24"/>
          <w:szCs w:val="24"/>
        </w:rPr>
        <w:t>ь</w:t>
      </w:r>
      <w:r w:rsidRPr="00CB7836">
        <w:rPr>
          <w:sz w:val="24"/>
          <w:szCs w:val="24"/>
        </w:rPr>
        <w:t>ся Росстатом в рамках проведения на ежегодной основе выборочного федерального статистического наблюдения состояния здоровья населения с охватом не менее 60 тыс. домохозяйств.</w:t>
      </w:r>
      <w:r>
        <w:rPr>
          <w:sz w:val="24"/>
          <w:szCs w:val="24"/>
        </w:rPr>
        <w:t xml:space="preserve"> В качестве базового значения указана р</w:t>
      </w:r>
      <w:r w:rsidRPr="00F505F3">
        <w:rPr>
          <w:sz w:val="24"/>
          <w:szCs w:val="24"/>
        </w:rPr>
        <w:t>аспространенность потребления табака</w:t>
      </w:r>
      <w:r>
        <w:rPr>
          <w:sz w:val="24"/>
          <w:szCs w:val="24"/>
        </w:rPr>
        <w:t xml:space="preserve"> по данным исследования</w:t>
      </w:r>
      <w:r w:rsidRPr="00F505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международного исследования </w:t>
      </w:r>
      <w:r w:rsidRPr="00F505F3">
        <w:rPr>
          <w:sz w:val="24"/>
          <w:szCs w:val="24"/>
        </w:rPr>
        <w:t>GATS</w:t>
      </w:r>
      <w:r>
        <w:rPr>
          <w:sz w:val="24"/>
          <w:szCs w:val="24"/>
        </w:rPr>
        <w:t>, проведенного в 2016 году.</w:t>
      </w:r>
    </w:p>
  </w:footnote>
  <w:footnote w:id="3">
    <w:p w:rsidR="00802883" w:rsidRDefault="00802883">
      <w:pPr>
        <w:pStyle w:val="a6"/>
      </w:pPr>
      <w:r>
        <w:rPr>
          <w:rStyle w:val="a3"/>
        </w:rPr>
        <w:footnoteRef/>
      </w:r>
      <w:r>
        <w:t xml:space="preserve"> </w:t>
      </w:r>
      <w:r w:rsidRPr="00443999">
        <w:rPr>
          <w:sz w:val="24"/>
          <w:szCs w:val="24"/>
        </w:rPr>
        <w:t>Д</w:t>
      </w:r>
      <w:r w:rsidRPr="00443999">
        <w:rPr>
          <w:rFonts w:eastAsia="Arial Unicode MS"/>
          <w:sz w:val="24"/>
          <w:szCs w:val="24"/>
          <w:u w:color="000000"/>
        </w:rPr>
        <w:t>анный показатель</w:t>
      </w:r>
      <w:r>
        <w:rPr>
          <w:rFonts w:eastAsia="Arial Unicode MS"/>
          <w:sz w:val="24"/>
          <w:szCs w:val="24"/>
          <w:u w:color="000000"/>
        </w:rPr>
        <w:t xml:space="preserve"> </w:t>
      </w:r>
      <w:r w:rsidRPr="00443999">
        <w:rPr>
          <w:rFonts w:eastAsia="Arial Unicode MS"/>
          <w:sz w:val="24"/>
          <w:szCs w:val="24"/>
          <w:u w:color="000000"/>
        </w:rPr>
        <w:t>в России не рассчитывается. Показатель будет рассчитан в 201</w:t>
      </w:r>
      <w:r>
        <w:rPr>
          <w:rFonts w:eastAsia="Arial Unicode MS"/>
          <w:sz w:val="24"/>
          <w:szCs w:val="24"/>
          <w:u w:color="000000"/>
        </w:rPr>
        <w:t>8</w:t>
      </w:r>
      <w:r w:rsidRPr="00443999">
        <w:rPr>
          <w:rFonts w:eastAsia="Arial Unicode MS"/>
          <w:sz w:val="24"/>
          <w:szCs w:val="24"/>
          <w:u w:color="000000"/>
        </w:rPr>
        <w:t xml:space="preserve"> г</w:t>
      </w:r>
      <w:r>
        <w:rPr>
          <w:rFonts w:eastAsia="Arial Unicode MS"/>
          <w:sz w:val="24"/>
          <w:szCs w:val="24"/>
          <w:u w:color="000000"/>
        </w:rPr>
        <w:t xml:space="preserve">оду после утверждения Минздравом России по согласованию с Росстатом соответствующей методики, также </w:t>
      </w:r>
      <w:r w:rsidRPr="00443999">
        <w:rPr>
          <w:rFonts w:eastAsia="Arial Unicode MS"/>
          <w:sz w:val="24"/>
          <w:szCs w:val="24"/>
          <w:u w:color="000000"/>
        </w:rPr>
        <w:t>будет определено его целевое значение на 2024 г</w:t>
      </w:r>
      <w:r>
        <w:rPr>
          <w:rFonts w:eastAsia="Arial Unicode MS"/>
          <w:sz w:val="24"/>
          <w:szCs w:val="24"/>
          <w:u w:color="000000"/>
        </w:rPr>
        <w:t xml:space="preserve">од и </w:t>
      </w:r>
      <w:r w:rsidRPr="00443999">
        <w:rPr>
          <w:rFonts w:eastAsia="Arial Unicode MS"/>
          <w:sz w:val="24"/>
          <w:szCs w:val="24"/>
          <w:u w:color="000000"/>
        </w:rPr>
        <w:t xml:space="preserve">рассчитано его пошаговое </w:t>
      </w:r>
      <w:r w:rsidRPr="00E807F1">
        <w:rPr>
          <w:rFonts w:eastAsia="Arial Unicode MS"/>
          <w:sz w:val="24"/>
          <w:szCs w:val="24"/>
          <w:u w:color="000000"/>
        </w:rPr>
        <w:t>увеличение.</w:t>
      </w:r>
    </w:p>
  </w:footnote>
  <w:footnote w:id="4">
    <w:p w:rsidR="00802883" w:rsidRDefault="00802883">
      <w:pPr>
        <w:pStyle w:val="a6"/>
      </w:pPr>
      <w:r>
        <w:rPr>
          <w:rStyle w:val="a3"/>
        </w:rPr>
        <w:footnoteRef/>
      </w:r>
      <w:r>
        <w:t xml:space="preserve"> </w:t>
      </w:r>
      <w:r w:rsidRPr="00443999">
        <w:rPr>
          <w:sz w:val="24"/>
          <w:szCs w:val="24"/>
        </w:rPr>
        <w:t>Д</w:t>
      </w:r>
      <w:r w:rsidRPr="00443999">
        <w:rPr>
          <w:rFonts w:eastAsia="Arial Unicode MS"/>
          <w:sz w:val="24"/>
          <w:szCs w:val="24"/>
          <w:u w:color="000000"/>
        </w:rPr>
        <w:t>анный показатель</w:t>
      </w:r>
      <w:r>
        <w:rPr>
          <w:rFonts w:eastAsia="Arial Unicode MS"/>
          <w:sz w:val="24"/>
          <w:szCs w:val="24"/>
          <w:u w:color="000000"/>
        </w:rPr>
        <w:t xml:space="preserve"> </w:t>
      </w:r>
      <w:r w:rsidRPr="00443999">
        <w:rPr>
          <w:rFonts w:eastAsia="Arial Unicode MS"/>
          <w:sz w:val="24"/>
          <w:szCs w:val="24"/>
          <w:u w:color="000000"/>
        </w:rPr>
        <w:t>в России не рассчитывается. Показатель будет рассчитан в 201</w:t>
      </w:r>
      <w:r>
        <w:rPr>
          <w:rFonts w:eastAsia="Arial Unicode MS"/>
          <w:sz w:val="24"/>
          <w:szCs w:val="24"/>
          <w:u w:color="000000"/>
        </w:rPr>
        <w:t>8</w:t>
      </w:r>
      <w:r w:rsidRPr="00443999">
        <w:rPr>
          <w:rFonts w:eastAsia="Arial Unicode MS"/>
          <w:sz w:val="24"/>
          <w:szCs w:val="24"/>
          <w:u w:color="000000"/>
        </w:rPr>
        <w:t xml:space="preserve"> г</w:t>
      </w:r>
      <w:r>
        <w:rPr>
          <w:rFonts w:eastAsia="Arial Unicode MS"/>
          <w:sz w:val="24"/>
          <w:szCs w:val="24"/>
          <w:u w:color="000000"/>
        </w:rPr>
        <w:t>оду после проведения соответствующего исследования,</w:t>
      </w:r>
      <w:r w:rsidRPr="00443999">
        <w:rPr>
          <w:rFonts w:eastAsia="Arial Unicode MS"/>
          <w:sz w:val="24"/>
          <w:szCs w:val="24"/>
          <w:u w:color="000000"/>
        </w:rPr>
        <w:t xml:space="preserve"> и с учетом международного опыта будет определено его целевое значение на 2024 г</w:t>
      </w:r>
      <w:r>
        <w:rPr>
          <w:rFonts w:eastAsia="Arial Unicode MS"/>
          <w:sz w:val="24"/>
          <w:szCs w:val="24"/>
          <w:u w:color="000000"/>
        </w:rPr>
        <w:t>од</w:t>
      </w:r>
      <w:r w:rsidRPr="00443999">
        <w:rPr>
          <w:rFonts w:eastAsia="Arial Unicode MS"/>
          <w:sz w:val="24"/>
          <w:szCs w:val="24"/>
          <w:u w:color="000000"/>
        </w:rPr>
        <w:t>,</w:t>
      </w:r>
      <w:r>
        <w:rPr>
          <w:rFonts w:eastAsia="Arial Unicode MS"/>
          <w:sz w:val="24"/>
          <w:szCs w:val="24"/>
          <w:u w:color="000000"/>
        </w:rPr>
        <w:t xml:space="preserve"> а также</w:t>
      </w:r>
      <w:r w:rsidRPr="00443999">
        <w:rPr>
          <w:rFonts w:eastAsia="Arial Unicode MS"/>
          <w:sz w:val="24"/>
          <w:szCs w:val="24"/>
          <w:u w:color="000000"/>
        </w:rPr>
        <w:t xml:space="preserve"> рассчитано его пошаговое </w:t>
      </w:r>
      <w:r w:rsidRPr="00E807F1">
        <w:rPr>
          <w:rFonts w:eastAsia="Arial Unicode MS"/>
          <w:sz w:val="24"/>
          <w:szCs w:val="24"/>
          <w:u w:color="000000"/>
        </w:rPr>
        <w:t>увеличение.</w:t>
      </w:r>
    </w:p>
  </w:footnote>
  <w:footnote w:id="5">
    <w:p w:rsidR="00802883" w:rsidRDefault="00802883">
      <w:pPr>
        <w:pStyle w:val="a6"/>
      </w:pPr>
      <w:r>
        <w:rPr>
          <w:rStyle w:val="a3"/>
        </w:rPr>
        <w:footnoteRef/>
      </w:r>
      <w:r>
        <w:t xml:space="preserve"> </w:t>
      </w:r>
      <w:r w:rsidRPr="00A247A7">
        <w:rPr>
          <w:rFonts w:eastAsia="Arial Unicode MS"/>
          <w:sz w:val="24"/>
          <w:szCs w:val="24"/>
          <w:u w:color="000000"/>
        </w:rPr>
        <w:t>В настоящее время учет данного показателя не ведется.</w:t>
      </w:r>
      <w:r>
        <w:rPr>
          <w:rFonts w:eastAsia="Arial Unicode MS"/>
          <w:sz w:val="24"/>
          <w:szCs w:val="24"/>
          <w:u w:color="000000"/>
        </w:rPr>
        <w:t xml:space="preserve"> Целевые значения показателя могут быть уточнены после дополнительной корректировки.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053"/>
      <w:docPartObj>
        <w:docPartGallery w:val="Page Numbers (Top of Page)"/>
        <w:docPartUnique/>
      </w:docPartObj>
    </w:sdtPr>
    <w:sdtEndPr/>
    <w:sdtContent>
      <w:p w:rsidR="00802883" w:rsidRDefault="00802883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373E3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802883" w:rsidRDefault="0080288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12BB7"/>
    <w:multiLevelType w:val="hybridMultilevel"/>
    <w:tmpl w:val="BA7A527E"/>
    <w:lvl w:ilvl="0" w:tplc="C8EA4FE6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790F32"/>
    <w:multiLevelType w:val="hybridMultilevel"/>
    <w:tmpl w:val="AC828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65DAB"/>
    <w:multiLevelType w:val="hybridMultilevel"/>
    <w:tmpl w:val="E7E4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F0BDE"/>
    <w:multiLevelType w:val="hybridMultilevel"/>
    <w:tmpl w:val="C72A0AB6"/>
    <w:lvl w:ilvl="0" w:tplc="B8EA5CE8">
      <w:start w:val="3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4830AC"/>
    <w:multiLevelType w:val="hybridMultilevel"/>
    <w:tmpl w:val="BC6AE6DE"/>
    <w:lvl w:ilvl="0" w:tplc="5D4A5EB4">
      <w:start w:val="3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48"/>
    <w:rsid w:val="000018D0"/>
    <w:rsid w:val="00002CA5"/>
    <w:rsid w:val="00002D82"/>
    <w:rsid w:val="00011456"/>
    <w:rsid w:val="00011A71"/>
    <w:rsid w:val="00017C2C"/>
    <w:rsid w:val="000257DB"/>
    <w:rsid w:val="00026F02"/>
    <w:rsid w:val="0003049A"/>
    <w:rsid w:val="000304CE"/>
    <w:rsid w:val="00031A82"/>
    <w:rsid w:val="00040970"/>
    <w:rsid w:val="00045C40"/>
    <w:rsid w:val="00051CEF"/>
    <w:rsid w:val="0005233D"/>
    <w:rsid w:val="00052902"/>
    <w:rsid w:val="00052E5F"/>
    <w:rsid w:val="00053FF9"/>
    <w:rsid w:val="00055998"/>
    <w:rsid w:val="0005637D"/>
    <w:rsid w:val="00060C89"/>
    <w:rsid w:val="000634D2"/>
    <w:rsid w:val="000666AE"/>
    <w:rsid w:val="00073106"/>
    <w:rsid w:val="0007603A"/>
    <w:rsid w:val="000768FB"/>
    <w:rsid w:val="00081603"/>
    <w:rsid w:val="000819B9"/>
    <w:rsid w:val="00095459"/>
    <w:rsid w:val="000A302B"/>
    <w:rsid w:val="000A3CD2"/>
    <w:rsid w:val="000B0C3E"/>
    <w:rsid w:val="000B0E05"/>
    <w:rsid w:val="000B19A4"/>
    <w:rsid w:val="000B7018"/>
    <w:rsid w:val="000C4653"/>
    <w:rsid w:val="001034EB"/>
    <w:rsid w:val="00104C4A"/>
    <w:rsid w:val="001052F0"/>
    <w:rsid w:val="001149D4"/>
    <w:rsid w:val="00130613"/>
    <w:rsid w:val="00144359"/>
    <w:rsid w:val="0014474A"/>
    <w:rsid w:val="00147F18"/>
    <w:rsid w:val="0015109D"/>
    <w:rsid w:val="001548BC"/>
    <w:rsid w:val="001552D6"/>
    <w:rsid w:val="0015748C"/>
    <w:rsid w:val="00176411"/>
    <w:rsid w:val="00184134"/>
    <w:rsid w:val="00193E3D"/>
    <w:rsid w:val="0019488C"/>
    <w:rsid w:val="001B1B7F"/>
    <w:rsid w:val="001B443B"/>
    <w:rsid w:val="001C1378"/>
    <w:rsid w:val="001C5994"/>
    <w:rsid w:val="001D0E3C"/>
    <w:rsid w:val="001F0E8B"/>
    <w:rsid w:val="001F3EF6"/>
    <w:rsid w:val="001F632A"/>
    <w:rsid w:val="00200B74"/>
    <w:rsid w:val="00203679"/>
    <w:rsid w:val="00217FA6"/>
    <w:rsid w:val="002333E3"/>
    <w:rsid w:val="002339B3"/>
    <w:rsid w:val="00234725"/>
    <w:rsid w:val="00242A75"/>
    <w:rsid w:val="00243778"/>
    <w:rsid w:val="00245403"/>
    <w:rsid w:val="00245ED7"/>
    <w:rsid w:val="00247ABA"/>
    <w:rsid w:val="00265510"/>
    <w:rsid w:val="00266CDE"/>
    <w:rsid w:val="00266F73"/>
    <w:rsid w:val="002732E0"/>
    <w:rsid w:val="002774A6"/>
    <w:rsid w:val="00283A27"/>
    <w:rsid w:val="00285E2D"/>
    <w:rsid w:val="00287DAA"/>
    <w:rsid w:val="002916CB"/>
    <w:rsid w:val="0029365D"/>
    <w:rsid w:val="00297316"/>
    <w:rsid w:val="002A13F7"/>
    <w:rsid w:val="002A5351"/>
    <w:rsid w:val="002A6225"/>
    <w:rsid w:val="002B272E"/>
    <w:rsid w:val="002B6C48"/>
    <w:rsid w:val="002C22BE"/>
    <w:rsid w:val="002D096C"/>
    <w:rsid w:val="002D42A7"/>
    <w:rsid w:val="002D4C3B"/>
    <w:rsid w:val="002D5938"/>
    <w:rsid w:val="002E1752"/>
    <w:rsid w:val="002E4FED"/>
    <w:rsid w:val="002E6AEB"/>
    <w:rsid w:val="00300693"/>
    <w:rsid w:val="00305874"/>
    <w:rsid w:val="00310A54"/>
    <w:rsid w:val="00311E5B"/>
    <w:rsid w:val="003122C4"/>
    <w:rsid w:val="003217AD"/>
    <w:rsid w:val="0032190D"/>
    <w:rsid w:val="003245ED"/>
    <w:rsid w:val="00325A00"/>
    <w:rsid w:val="00325AE4"/>
    <w:rsid w:val="00326EB5"/>
    <w:rsid w:val="00327092"/>
    <w:rsid w:val="00336254"/>
    <w:rsid w:val="003377F5"/>
    <w:rsid w:val="00337EEB"/>
    <w:rsid w:val="0034000B"/>
    <w:rsid w:val="00342200"/>
    <w:rsid w:val="00350358"/>
    <w:rsid w:val="003527C2"/>
    <w:rsid w:val="00354637"/>
    <w:rsid w:val="003570A4"/>
    <w:rsid w:val="00357E49"/>
    <w:rsid w:val="00383902"/>
    <w:rsid w:val="00384228"/>
    <w:rsid w:val="003A2AA5"/>
    <w:rsid w:val="003A71FF"/>
    <w:rsid w:val="003B2BE3"/>
    <w:rsid w:val="003C2676"/>
    <w:rsid w:val="003C4591"/>
    <w:rsid w:val="003D2752"/>
    <w:rsid w:val="003E1C6D"/>
    <w:rsid w:val="003E41BF"/>
    <w:rsid w:val="003F2889"/>
    <w:rsid w:val="003F386A"/>
    <w:rsid w:val="003F49E5"/>
    <w:rsid w:val="003F4F88"/>
    <w:rsid w:val="004069F6"/>
    <w:rsid w:val="00406E4A"/>
    <w:rsid w:val="00407284"/>
    <w:rsid w:val="004104C4"/>
    <w:rsid w:val="004214C6"/>
    <w:rsid w:val="004316B9"/>
    <w:rsid w:val="00432B3F"/>
    <w:rsid w:val="004355BE"/>
    <w:rsid w:val="00436D3C"/>
    <w:rsid w:val="00441467"/>
    <w:rsid w:val="00443999"/>
    <w:rsid w:val="004462DD"/>
    <w:rsid w:val="00450D48"/>
    <w:rsid w:val="00453095"/>
    <w:rsid w:val="004650D0"/>
    <w:rsid w:val="00466800"/>
    <w:rsid w:val="004673F2"/>
    <w:rsid w:val="00473251"/>
    <w:rsid w:val="0048073D"/>
    <w:rsid w:val="00481301"/>
    <w:rsid w:val="0048647A"/>
    <w:rsid w:val="00494BFD"/>
    <w:rsid w:val="00497CA1"/>
    <w:rsid w:val="004A1704"/>
    <w:rsid w:val="004A1706"/>
    <w:rsid w:val="004A7590"/>
    <w:rsid w:val="004B0F5A"/>
    <w:rsid w:val="004B46BE"/>
    <w:rsid w:val="004B77F0"/>
    <w:rsid w:val="004D0025"/>
    <w:rsid w:val="004D5368"/>
    <w:rsid w:val="004E01C6"/>
    <w:rsid w:val="004E319C"/>
    <w:rsid w:val="004E37F2"/>
    <w:rsid w:val="004E5978"/>
    <w:rsid w:val="004F1B1B"/>
    <w:rsid w:val="004F4647"/>
    <w:rsid w:val="004F5A57"/>
    <w:rsid w:val="004F69D2"/>
    <w:rsid w:val="005049C7"/>
    <w:rsid w:val="00515501"/>
    <w:rsid w:val="00517AC7"/>
    <w:rsid w:val="005211DD"/>
    <w:rsid w:val="0052216C"/>
    <w:rsid w:val="00524F91"/>
    <w:rsid w:val="0053186E"/>
    <w:rsid w:val="00531FA7"/>
    <w:rsid w:val="0053600D"/>
    <w:rsid w:val="0054106F"/>
    <w:rsid w:val="005412E9"/>
    <w:rsid w:val="005413FE"/>
    <w:rsid w:val="0054402F"/>
    <w:rsid w:val="00546DA0"/>
    <w:rsid w:val="00554F8B"/>
    <w:rsid w:val="00555FB6"/>
    <w:rsid w:val="005578AF"/>
    <w:rsid w:val="00575BBC"/>
    <w:rsid w:val="00583E42"/>
    <w:rsid w:val="00583E51"/>
    <w:rsid w:val="005846FA"/>
    <w:rsid w:val="00586154"/>
    <w:rsid w:val="00587258"/>
    <w:rsid w:val="00592CC2"/>
    <w:rsid w:val="005A45D3"/>
    <w:rsid w:val="005B1F9A"/>
    <w:rsid w:val="005B74B8"/>
    <w:rsid w:val="005B7DF1"/>
    <w:rsid w:val="005C02C1"/>
    <w:rsid w:val="005C4A9F"/>
    <w:rsid w:val="005C5C47"/>
    <w:rsid w:val="005D3496"/>
    <w:rsid w:val="005D7772"/>
    <w:rsid w:val="005E6A6C"/>
    <w:rsid w:val="005F2425"/>
    <w:rsid w:val="005F31AB"/>
    <w:rsid w:val="00606FD5"/>
    <w:rsid w:val="00613D35"/>
    <w:rsid w:val="0062338B"/>
    <w:rsid w:val="00624C13"/>
    <w:rsid w:val="00632D6E"/>
    <w:rsid w:val="00635F6C"/>
    <w:rsid w:val="006368FC"/>
    <w:rsid w:val="006462B6"/>
    <w:rsid w:val="00661FBC"/>
    <w:rsid w:val="00671C51"/>
    <w:rsid w:val="00672DCF"/>
    <w:rsid w:val="00677A3A"/>
    <w:rsid w:val="006811A7"/>
    <w:rsid w:val="0068383C"/>
    <w:rsid w:val="00684616"/>
    <w:rsid w:val="0069035E"/>
    <w:rsid w:val="006907E6"/>
    <w:rsid w:val="00692A98"/>
    <w:rsid w:val="006A5150"/>
    <w:rsid w:val="006A7A6B"/>
    <w:rsid w:val="006B48A1"/>
    <w:rsid w:val="006B4D81"/>
    <w:rsid w:val="006B4E01"/>
    <w:rsid w:val="006B5235"/>
    <w:rsid w:val="006B784F"/>
    <w:rsid w:val="006C5EBA"/>
    <w:rsid w:val="006D3017"/>
    <w:rsid w:val="006E605B"/>
    <w:rsid w:val="006F6827"/>
    <w:rsid w:val="00701F00"/>
    <w:rsid w:val="00703287"/>
    <w:rsid w:val="00703D7B"/>
    <w:rsid w:val="00706AE2"/>
    <w:rsid w:val="0071586B"/>
    <w:rsid w:val="00717308"/>
    <w:rsid w:val="00721521"/>
    <w:rsid w:val="0072423B"/>
    <w:rsid w:val="00724F9A"/>
    <w:rsid w:val="007259D6"/>
    <w:rsid w:val="007310D1"/>
    <w:rsid w:val="00731832"/>
    <w:rsid w:val="00743709"/>
    <w:rsid w:val="00746BCC"/>
    <w:rsid w:val="00752CA8"/>
    <w:rsid w:val="00760477"/>
    <w:rsid w:val="00763272"/>
    <w:rsid w:val="00765A63"/>
    <w:rsid w:val="00770E33"/>
    <w:rsid w:val="00772730"/>
    <w:rsid w:val="00773A59"/>
    <w:rsid w:val="0077462D"/>
    <w:rsid w:val="00782356"/>
    <w:rsid w:val="00782A20"/>
    <w:rsid w:val="00784EB0"/>
    <w:rsid w:val="00785E84"/>
    <w:rsid w:val="00797D01"/>
    <w:rsid w:val="007A161E"/>
    <w:rsid w:val="007A4D60"/>
    <w:rsid w:val="007B0C62"/>
    <w:rsid w:val="007B220D"/>
    <w:rsid w:val="007B54EC"/>
    <w:rsid w:val="007B738C"/>
    <w:rsid w:val="007C1A5A"/>
    <w:rsid w:val="007C1D7F"/>
    <w:rsid w:val="007D02EE"/>
    <w:rsid w:val="007D0440"/>
    <w:rsid w:val="007D51E2"/>
    <w:rsid w:val="007D7520"/>
    <w:rsid w:val="007F3F0B"/>
    <w:rsid w:val="007F3F53"/>
    <w:rsid w:val="007F5620"/>
    <w:rsid w:val="007F5DB2"/>
    <w:rsid w:val="007F7867"/>
    <w:rsid w:val="00802883"/>
    <w:rsid w:val="00821A7E"/>
    <w:rsid w:val="00826862"/>
    <w:rsid w:val="00831FD2"/>
    <w:rsid w:val="00846893"/>
    <w:rsid w:val="008473E7"/>
    <w:rsid w:val="00851CC2"/>
    <w:rsid w:val="0085781A"/>
    <w:rsid w:val="008718E4"/>
    <w:rsid w:val="00877B13"/>
    <w:rsid w:val="0088305B"/>
    <w:rsid w:val="00885508"/>
    <w:rsid w:val="00890F8E"/>
    <w:rsid w:val="00892F53"/>
    <w:rsid w:val="00893634"/>
    <w:rsid w:val="008A16E3"/>
    <w:rsid w:val="008A3BDD"/>
    <w:rsid w:val="008B74A4"/>
    <w:rsid w:val="008C06E2"/>
    <w:rsid w:val="008C2FB9"/>
    <w:rsid w:val="008C6AF6"/>
    <w:rsid w:val="008D19CE"/>
    <w:rsid w:val="008D5CC1"/>
    <w:rsid w:val="008D705E"/>
    <w:rsid w:val="008E06FC"/>
    <w:rsid w:val="008E18AA"/>
    <w:rsid w:val="008E20A0"/>
    <w:rsid w:val="008E4FE0"/>
    <w:rsid w:val="008E626B"/>
    <w:rsid w:val="009071C6"/>
    <w:rsid w:val="00913CE8"/>
    <w:rsid w:val="009227EB"/>
    <w:rsid w:val="00925C83"/>
    <w:rsid w:val="0092718D"/>
    <w:rsid w:val="009275AB"/>
    <w:rsid w:val="00934449"/>
    <w:rsid w:val="00937E22"/>
    <w:rsid w:val="00943715"/>
    <w:rsid w:val="0094473E"/>
    <w:rsid w:val="009468F4"/>
    <w:rsid w:val="00950A42"/>
    <w:rsid w:val="00950FEA"/>
    <w:rsid w:val="0095409C"/>
    <w:rsid w:val="0095504F"/>
    <w:rsid w:val="00956C16"/>
    <w:rsid w:val="00960433"/>
    <w:rsid w:val="00963DDC"/>
    <w:rsid w:val="009672ED"/>
    <w:rsid w:val="009703FA"/>
    <w:rsid w:val="00970B95"/>
    <w:rsid w:val="009711C5"/>
    <w:rsid w:val="009759D5"/>
    <w:rsid w:val="00985A85"/>
    <w:rsid w:val="0099087D"/>
    <w:rsid w:val="00995763"/>
    <w:rsid w:val="009B2615"/>
    <w:rsid w:val="009B2CC0"/>
    <w:rsid w:val="009C0EC6"/>
    <w:rsid w:val="009C51F1"/>
    <w:rsid w:val="009C5F29"/>
    <w:rsid w:val="009D0EFD"/>
    <w:rsid w:val="009D6AC0"/>
    <w:rsid w:val="009E216A"/>
    <w:rsid w:val="009E37DC"/>
    <w:rsid w:val="009E5B40"/>
    <w:rsid w:val="009E5B48"/>
    <w:rsid w:val="009F5F88"/>
    <w:rsid w:val="00A037DC"/>
    <w:rsid w:val="00A038D5"/>
    <w:rsid w:val="00A04A6C"/>
    <w:rsid w:val="00A05607"/>
    <w:rsid w:val="00A06106"/>
    <w:rsid w:val="00A13012"/>
    <w:rsid w:val="00A13C89"/>
    <w:rsid w:val="00A1536F"/>
    <w:rsid w:val="00A207C8"/>
    <w:rsid w:val="00A2211C"/>
    <w:rsid w:val="00A24633"/>
    <w:rsid w:val="00A247A7"/>
    <w:rsid w:val="00A26CF2"/>
    <w:rsid w:val="00A2711E"/>
    <w:rsid w:val="00A33C68"/>
    <w:rsid w:val="00A33D70"/>
    <w:rsid w:val="00A34BA5"/>
    <w:rsid w:val="00A3557C"/>
    <w:rsid w:val="00A43C24"/>
    <w:rsid w:val="00A53F39"/>
    <w:rsid w:val="00A56D2F"/>
    <w:rsid w:val="00A61BBE"/>
    <w:rsid w:val="00A65B6F"/>
    <w:rsid w:val="00A67437"/>
    <w:rsid w:val="00A679CB"/>
    <w:rsid w:val="00A8268C"/>
    <w:rsid w:val="00A868E9"/>
    <w:rsid w:val="00A871FC"/>
    <w:rsid w:val="00A90DD5"/>
    <w:rsid w:val="00A96A8A"/>
    <w:rsid w:val="00AA51B3"/>
    <w:rsid w:val="00AA6B9C"/>
    <w:rsid w:val="00AB025D"/>
    <w:rsid w:val="00AB0751"/>
    <w:rsid w:val="00AB0DE4"/>
    <w:rsid w:val="00AB39DD"/>
    <w:rsid w:val="00AB61A8"/>
    <w:rsid w:val="00AC0BD2"/>
    <w:rsid w:val="00AD0842"/>
    <w:rsid w:val="00AD123F"/>
    <w:rsid w:val="00AD3A15"/>
    <w:rsid w:val="00AD4E2C"/>
    <w:rsid w:val="00AD79E4"/>
    <w:rsid w:val="00AE23BB"/>
    <w:rsid w:val="00AE5DCC"/>
    <w:rsid w:val="00B05E1A"/>
    <w:rsid w:val="00B1029B"/>
    <w:rsid w:val="00B16F68"/>
    <w:rsid w:val="00B246A2"/>
    <w:rsid w:val="00B31AFF"/>
    <w:rsid w:val="00B33DC1"/>
    <w:rsid w:val="00B342E0"/>
    <w:rsid w:val="00B35030"/>
    <w:rsid w:val="00B56DFB"/>
    <w:rsid w:val="00B60136"/>
    <w:rsid w:val="00B65836"/>
    <w:rsid w:val="00B65ACC"/>
    <w:rsid w:val="00B70FE8"/>
    <w:rsid w:val="00B73DA4"/>
    <w:rsid w:val="00B830A0"/>
    <w:rsid w:val="00B90ADF"/>
    <w:rsid w:val="00B926D2"/>
    <w:rsid w:val="00B94BC4"/>
    <w:rsid w:val="00B970B5"/>
    <w:rsid w:val="00B97B13"/>
    <w:rsid w:val="00BA356F"/>
    <w:rsid w:val="00BA7C56"/>
    <w:rsid w:val="00BB1B0D"/>
    <w:rsid w:val="00BB496E"/>
    <w:rsid w:val="00BB50DA"/>
    <w:rsid w:val="00BC63CF"/>
    <w:rsid w:val="00BD15DC"/>
    <w:rsid w:val="00BD732C"/>
    <w:rsid w:val="00BD76D3"/>
    <w:rsid w:val="00BE2E45"/>
    <w:rsid w:val="00BE4F38"/>
    <w:rsid w:val="00BF1385"/>
    <w:rsid w:val="00BF2537"/>
    <w:rsid w:val="00BF66B0"/>
    <w:rsid w:val="00BF6D9E"/>
    <w:rsid w:val="00C00AC9"/>
    <w:rsid w:val="00C00E1C"/>
    <w:rsid w:val="00C01997"/>
    <w:rsid w:val="00C02F4D"/>
    <w:rsid w:val="00C07B18"/>
    <w:rsid w:val="00C16A5B"/>
    <w:rsid w:val="00C17069"/>
    <w:rsid w:val="00C17F30"/>
    <w:rsid w:val="00C219ED"/>
    <w:rsid w:val="00C21EB5"/>
    <w:rsid w:val="00C244DB"/>
    <w:rsid w:val="00C35888"/>
    <w:rsid w:val="00C40F7A"/>
    <w:rsid w:val="00C46A29"/>
    <w:rsid w:val="00C475C6"/>
    <w:rsid w:val="00C505E8"/>
    <w:rsid w:val="00C51F43"/>
    <w:rsid w:val="00C52D7C"/>
    <w:rsid w:val="00C54B1B"/>
    <w:rsid w:val="00C6386F"/>
    <w:rsid w:val="00C6430C"/>
    <w:rsid w:val="00C65FE7"/>
    <w:rsid w:val="00C70818"/>
    <w:rsid w:val="00C735F8"/>
    <w:rsid w:val="00C745AD"/>
    <w:rsid w:val="00C75008"/>
    <w:rsid w:val="00C75D9E"/>
    <w:rsid w:val="00C7678B"/>
    <w:rsid w:val="00C76D58"/>
    <w:rsid w:val="00C81875"/>
    <w:rsid w:val="00C839B6"/>
    <w:rsid w:val="00C948BA"/>
    <w:rsid w:val="00CA2AA4"/>
    <w:rsid w:val="00CA3F91"/>
    <w:rsid w:val="00CA4B46"/>
    <w:rsid w:val="00CA51D8"/>
    <w:rsid w:val="00CA6D0D"/>
    <w:rsid w:val="00CB1418"/>
    <w:rsid w:val="00CB7836"/>
    <w:rsid w:val="00CC3FA1"/>
    <w:rsid w:val="00CC4775"/>
    <w:rsid w:val="00CC5C1A"/>
    <w:rsid w:val="00CD6966"/>
    <w:rsid w:val="00CF16BE"/>
    <w:rsid w:val="00CF3D00"/>
    <w:rsid w:val="00CF704C"/>
    <w:rsid w:val="00D05898"/>
    <w:rsid w:val="00D1022D"/>
    <w:rsid w:val="00D13484"/>
    <w:rsid w:val="00D21A62"/>
    <w:rsid w:val="00D27AD7"/>
    <w:rsid w:val="00D36CAE"/>
    <w:rsid w:val="00D3733F"/>
    <w:rsid w:val="00D43305"/>
    <w:rsid w:val="00D435B7"/>
    <w:rsid w:val="00D46DCE"/>
    <w:rsid w:val="00D554C9"/>
    <w:rsid w:val="00D60167"/>
    <w:rsid w:val="00D61F32"/>
    <w:rsid w:val="00D631D9"/>
    <w:rsid w:val="00D659CB"/>
    <w:rsid w:val="00D66D56"/>
    <w:rsid w:val="00D67926"/>
    <w:rsid w:val="00D8225C"/>
    <w:rsid w:val="00D824BF"/>
    <w:rsid w:val="00D84504"/>
    <w:rsid w:val="00D92644"/>
    <w:rsid w:val="00D97E5D"/>
    <w:rsid w:val="00DA0425"/>
    <w:rsid w:val="00DA40D4"/>
    <w:rsid w:val="00DA537F"/>
    <w:rsid w:val="00DC596C"/>
    <w:rsid w:val="00DD1B32"/>
    <w:rsid w:val="00DD2C56"/>
    <w:rsid w:val="00DD4A46"/>
    <w:rsid w:val="00DD5024"/>
    <w:rsid w:val="00DD7BC0"/>
    <w:rsid w:val="00DE51EE"/>
    <w:rsid w:val="00DF5FAE"/>
    <w:rsid w:val="00DF63F4"/>
    <w:rsid w:val="00E05F5B"/>
    <w:rsid w:val="00E101C3"/>
    <w:rsid w:val="00E148F2"/>
    <w:rsid w:val="00E14F7D"/>
    <w:rsid w:val="00E15E93"/>
    <w:rsid w:val="00E17AFF"/>
    <w:rsid w:val="00E21271"/>
    <w:rsid w:val="00E23F0B"/>
    <w:rsid w:val="00E253A0"/>
    <w:rsid w:val="00E33D61"/>
    <w:rsid w:val="00E35B89"/>
    <w:rsid w:val="00E36262"/>
    <w:rsid w:val="00E36A2B"/>
    <w:rsid w:val="00E37898"/>
    <w:rsid w:val="00E403E3"/>
    <w:rsid w:val="00E432BA"/>
    <w:rsid w:val="00E45E17"/>
    <w:rsid w:val="00E46804"/>
    <w:rsid w:val="00E52FA2"/>
    <w:rsid w:val="00E578F8"/>
    <w:rsid w:val="00E64705"/>
    <w:rsid w:val="00E71C0C"/>
    <w:rsid w:val="00E7371C"/>
    <w:rsid w:val="00E77A4C"/>
    <w:rsid w:val="00E807F1"/>
    <w:rsid w:val="00E86381"/>
    <w:rsid w:val="00E87F8A"/>
    <w:rsid w:val="00E9345B"/>
    <w:rsid w:val="00E95D52"/>
    <w:rsid w:val="00EA5103"/>
    <w:rsid w:val="00EA586E"/>
    <w:rsid w:val="00EB23AC"/>
    <w:rsid w:val="00EB6C33"/>
    <w:rsid w:val="00EB725F"/>
    <w:rsid w:val="00EB7A3B"/>
    <w:rsid w:val="00EC0931"/>
    <w:rsid w:val="00EC2B1F"/>
    <w:rsid w:val="00ED13E6"/>
    <w:rsid w:val="00ED3337"/>
    <w:rsid w:val="00EE40CB"/>
    <w:rsid w:val="00EE410F"/>
    <w:rsid w:val="00EE68B6"/>
    <w:rsid w:val="00EF0D48"/>
    <w:rsid w:val="00EF0E12"/>
    <w:rsid w:val="00EF23D7"/>
    <w:rsid w:val="00EF243B"/>
    <w:rsid w:val="00EF649D"/>
    <w:rsid w:val="00EF663F"/>
    <w:rsid w:val="00F07809"/>
    <w:rsid w:val="00F079C1"/>
    <w:rsid w:val="00F23994"/>
    <w:rsid w:val="00F35E82"/>
    <w:rsid w:val="00F3603D"/>
    <w:rsid w:val="00F373E3"/>
    <w:rsid w:val="00F37730"/>
    <w:rsid w:val="00F37C76"/>
    <w:rsid w:val="00F40A57"/>
    <w:rsid w:val="00F41D38"/>
    <w:rsid w:val="00F43E72"/>
    <w:rsid w:val="00F444AF"/>
    <w:rsid w:val="00F505F3"/>
    <w:rsid w:val="00F507D5"/>
    <w:rsid w:val="00F5144F"/>
    <w:rsid w:val="00F51D6C"/>
    <w:rsid w:val="00F53035"/>
    <w:rsid w:val="00F5348B"/>
    <w:rsid w:val="00F55670"/>
    <w:rsid w:val="00F60131"/>
    <w:rsid w:val="00F61018"/>
    <w:rsid w:val="00F612DC"/>
    <w:rsid w:val="00F70C51"/>
    <w:rsid w:val="00F7440F"/>
    <w:rsid w:val="00F75151"/>
    <w:rsid w:val="00F810FE"/>
    <w:rsid w:val="00F848AF"/>
    <w:rsid w:val="00F857C7"/>
    <w:rsid w:val="00F91ABB"/>
    <w:rsid w:val="00F91CBE"/>
    <w:rsid w:val="00FA16CD"/>
    <w:rsid w:val="00FA742E"/>
    <w:rsid w:val="00FB1833"/>
    <w:rsid w:val="00FC3E2A"/>
    <w:rsid w:val="00FC4D7D"/>
    <w:rsid w:val="00FD2C00"/>
    <w:rsid w:val="00FD7926"/>
    <w:rsid w:val="00FE24EC"/>
    <w:rsid w:val="00FF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C72EA7"/>
  <w15:docId w15:val="{0B7102CB-4E5C-4053-840D-B23A0B6A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D48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0D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footnote reference"/>
    <w:rsid w:val="00450D48"/>
    <w:rPr>
      <w:vertAlign w:val="superscript"/>
    </w:rPr>
  </w:style>
  <w:style w:type="paragraph" w:customStyle="1" w:styleId="ConsPlusTitle">
    <w:name w:val="ConsPlusTitle"/>
    <w:uiPriority w:val="99"/>
    <w:rsid w:val="009604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5E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E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nhideWhenUsed/>
    <w:rsid w:val="00EA586E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rsid w:val="00EA58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C1A5A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1A5A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EF243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F2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annotation reference"/>
    <w:rsid w:val="00F43E72"/>
    <w:rPr>
      <w:sz w:val="16"/>
      <w:szCs w:val="16"/>
    </w:rPr>
  </w:style>
  <w:style w:type="paragraph" w:styleId="ad">
    <w:name w:val="annotation text"/>
    <w:basedOn w:val="a"/>
    <w:link w:val="ae"/>
    <w:rsid w:val="00F43E72"/>
    <w:rPr>
      <w:sz w:val="20"/>
    </w:rPr>
  </w:style>
  <w:style w:type="character" w:customStyle="1" w:styleId="ae">
    <w:name w:val="Текст примечания Знак"/>
    <w:basedOn w:val="a0"/>
    <w:link w:val="ad"/>
    <w:rsid w:val="00F43E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079C1"/>
    <w:pPr>
      <w:spacing w:line="240" w:lineRule="auto"/>
    </w:pPr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079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F530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45E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5E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785E84"/>
    <w:pPr>
      <w:ind w:left="720"/>
      <w:contextualSpacing/>
    </w:pPr>
  </w:style>
  <w:style w:type="character" w:customStyle="1" w:styleId="extended-textshort">
    <w:name w:val="extended-text__short"/>
    <w:basedOn w:val="a0"/>
    <w:rsid w:val="00C65FE7"/>
  </w:style>
  <w:style w:type="paragraph" w:styleId="af3">
    <w:name w:val="Normal (Web)"/>
    <w:basedOn w:val="a"/>
    <w:uiPriority w:val="99"/>
    <w:semiHidden/>
    <w:unhideWhenUsed/>
    <w:rsid w:val="00F07809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table" w:styleId="af4">
    <w:name w:val="Table Grid"/>
    <w:basedOn w:val="a1"/>
    <w:uiPriority w:val="39"/>
    <w:rsid w:val="00B05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Quote"/>
    <w:basedOn w:val="a"/>
    <w:next w:val="a"/>
    <w:link w:val="20"/>
    <w:uiPriority w:val="29"/>
    <w:qFormat/>
    <w:rsid w:val="00BD76D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BD76D3"/>
    <w:rPr>
      <w:rFonts w:ascii="Times New Roman" w:eastAsia="Times New Roman" w:hAnsi="Times New Roman" w:cs="Times New Roman"/>
      <w:i/>
      <w:iCs/>
      <w:color w:val="000000" w:themeColor="text1"/>
      <w:sz w:val="28"/>
      <w:szCs w:val="20"/>
      <w:lang w:eastAsia="ru-RU"/>
    </w:rPr>
  </w:style>
  <w:style w:type="character" w:styleId="af5">
    <w:name w:val="Strong"/>
    <w:basedOn w:val="a0"/>
    <w:uiPriority w:val="22"/>
    <w:qFormat/>
    <w:rsid w:val="00E212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1F0AB-9A1E-4E28-87EC-E75CA913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43</Pages>
  <Words>7559</Words>
  <Characters>43088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smirnovka</dc:creator>
  <cp:lastModifiedBy>Сарыг-оол Айлана Сергеевна</cp:lastModifiedBy>
  <cp:revision>5</cp:revision>
  <cp:lastPrinted>2019-02-02T09:49:00Z</cp:lastPrinted>
  <dcterms:created xsi:type="dcterms:W3CDTF">2018-12-11T08:52:00Z</dcterms:created>
  <dcterms:modified xsi:type="dcterms:W3CDTF">2019-02-02T09:49:00Z</dcterms:modified>
</cp:coreProperties>
</file>